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8A749C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49C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8A749C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49C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F748EB" w:rsidRPr="008A749C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49C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Тольятти </w:t>
      </w:r>
    </w:p>
    <w:p w:rsidR="008A749C" w:rsidRPr="008A749C" w:rsidRDefault="008A749C" w:rsidP="008A7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49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8A749C" w:rsidRPr="008A749C" w:rsidRDefault="008A749C" w:rsidP="008A7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49C">
        <w:rPr>
          <w:rFonts w:ascii="Times New Roman" w:hAnsi="Times New Roman" w:cs="Times New Roman"/>
          <w:sz w:val="24"/>
          <w:szCs w:val="24"/>
        </w:rPr>
        <w:t>городского округа Тольятти от 24.03.2022 № 618-п/1</w:t>
      </w:r>
    </w:p>
    <w:p w:rsidR="008A749C" w:rsidRPr="008A749C" w:rsidRDefault="008A749C" w:rsidP="008A7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49C">
        <w:rPr>
          <w:rFonts w:ascii="Times New Roman" w:hAnsi="Times New Roman" w:cs="Times New Roman"/>
          <w:sz w:val="24"/>
          <w:szCs w:val="24"/>
        </w:rPr>
        <w:t xml:space="preserve">«Об утверждении Порядка проведения паспортизации объектов </w:t>
      </w:r>
    </w:p>
    <w:p w:rsidR="006F7E43" w:rsidRPr="008A749C" w:rsidRDefault="008A749C" w:rsidP="008A749C">
      <w:pPr>
        <w:pStyle w:val="Style2"/>
        <w:widowControl/>
        <w:spacing w:line="240" w:lineRule="auto"/>
        <w:jc w:val="center"/>
        <w:rPr>
          <w:rFonts w:eastAsia="Calibri"/>
          <w:highlight w:val="lightGray"/>
        </w:rPr>
      </w:pPr>
      <w:r w:rsidRPr="008A749C">
        <w:t>социальной и инженерной инфраструктур и пользования транспортом общего пользования, средствами связи и информации в приоритетных сферах жизнедеятельности инвалидов и других маломобильных групп населения»</w:t>
      </w:r>
    </w:p>
    <w:p w:rsidR="00F748EB" w:rsidRPr="00D4488C" w:rsidRDefault="00F748EB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972E23" w:rsidRPr="007733F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E43" w:rsidRPr="007733F3" w:rsidRDefault="00972E23" w:rsidP="0077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33F3">
        <w:rPr>
          <w:rFonts w:ascii="Times New Roman" w:hAnsi="Times New Roman" w:cs="Times New Roman"/>
          <w:sz w:val="24"/>
          <w:szCs w:val="24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235C31" w:rsidRPr="007733F3">
        <w:rPr>
          <w:rFonts w:ascii="Times New Roman" w:hAnsi="Times New Roman" w:cs="Times New Roman"/>
          <w:sz w:val="24"/>
          <w:szCs w:val="24"/>
        </w:rPr>
        <w:t xml:space="preserve"> </w:t>
      </w:r>
      <w:r w:rsidR="006F7E43" w:rsidRPr="007733F3">
        <w:rPr>
          <w:rFonts w:ascii="Times New Roman" w:hAnsi="Times New Roman" w:cs="Times New Roman"/>
          <w:sz w:val="24"/>
          <w:szCs w:val="24"/>
        </w:rPr>
        <w:t>«</w:t>
      </w:r>
      <w:r w:rsidR="007733F3" w:rsidRPr="007733F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  <w:r w:rsidR="007733F3">
        <w:rPr>
          <w:rFonts w:ascii="Times New Roman" w:hAnsi="Times New Roman" w:cs="Times New Roman"/>
          <w:sz w:val="24"/>
          <w:szCs w:val="24"/>
        </w:rPr>
        <w:t xml:space="preserve"> </w:t>
      </w:r>
      <w:r w:rsidR="007733F3" w:rsidRPr="007733F3">
        <w:rPr>
          <w:rFonts w:ascii="Times New Roman" w:hAnsi="Times New Roman" w:cs="Times New Roman"/>
          <w:sz w:val="24"/>
          <w:szCs w:val="24"/>
        </w:rPr>
        <w:t>городского округа Тольятти от 24.03.2022 № 618-п/1</w:t>
      </w:r>
      <w:r w:rsidR="007733F3">
        <w:rPr>
          <w:rFonts w:ascii="Times New Roman" w:hAnsi="Times New Roman" w:cs="Times New Roman"/>
          <w:sz w:val="24"/>
          <w:szCs w:val="24"/>
        </w:rPr>
        <w:t xml:space="preserve"> </w:t>
      </w:r>
      <w:r w:rsidR="007733F3" w:rsidRPr="007733F3">
        <w:rPr>
          <w:rFonts w:ascii="Times New Roman" w:hAnsi="Times New Roman" w:cs="Times New Roman"/>
          <w:sz w:val="24"/>
          <w:szCs w:val="24"/>
        </w:rPr>
        <w:t>«Об утверждении Порядка проведения паспортизации объектов социальной и инженерной инфраструктур и пользования транспортом общего пользования, средствами связи и информации в приоритетных сферах</w:t>
      </w:r>
      <w:proofErr w:type="gramEnd"/>
      <w:r w:rsidR="007733F3" w:rsidRPr="007733F3">
        <w:rPr>
          <w:rFonts w:ascii="Times New Roman" w:hAnsi="Times New Roman" w:cs="Times New Roman"/>
          <w:sz w:val="24"/>
          <w:szCs w:val="24"/>
        </w:rPr>
        <w:t xml:space="preserve"> жизнедеятельности инвалидов и других маломобильных групп населения»</w:t>
      </w:r>
      <w:r w:rsidR="006F7E43" w:rsidRPr="007733F3">
        <w:rPr>
          <w:rFonts w:ascii="Times New Roman" w:hAnsi="Times New Roman" w:cs="Times New Roman"/>
          <w:sz w:val="24"/>
          <w:szCs w:val="24"/>
        </w:rPr>
        <w:t>».</w:t>
      </w:r>
    </w:p>
    <w:p w:rsidR="00B811A6" w:rsidRPr="00D4488C" w:rsidRDefault="00B811A6" w:rsidP="00235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72E23" w:rsidRPr="00547197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7F3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</w:t>
      </w:r>
      <w:r w:rsidRPr="00547197">
        <w:rPr>
          <w:rFonts w:ascii="Times New Roman" w:hAnsi="Times New Roman" w:cs="Times New Roman"/>
          <w:sz w:val="24"/>
          <w:szCs w:val="24"/>
        </w:rPr>
        <w:t xml:space="preserve">электронную почту: </w:t>
      </w:r>
      <w:proofErr w:type="spellStart"/>
      <w:r w:rsidR="007733F3" w:rsidRPr="00547197">
        <w:rPr>
          <w:rFonts w:ascii="Times New Roman" w:hAnsi="Times New Roman" w:cs="Times New Roman"/>
          <w:sz w:val="24"/>
          <w:szCs w:val="24"/>
          <w:lang w:val="en-US"/>
        </w:rPr>
        <w:t>hitrovskaya</w:t>
      </w:r>
      <w:proofErr w:type="spellEnd"/>
      <w:r w:rsidR="007733F3" w:rsidRPr="00547197">
        <w:rPr>
          <w:rFonts w:ascii="Times New Roman" w:hAnsi="Times New Roman" w:cs="Times New Roman"/>
          <w:sz w:val="24"/>
          <w:szCs w:val="24"/>
        </w:rPr>
        <w:t>.</w:t>
      </w:r>
      <w:r w:rsidR="007733F3" w:rsidRPr="00547197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54719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47197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5471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471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47197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47197" w:rsidRDefault="00972E23" w:rsidP="0084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7197">
        <w:rPr>
          <w:rFonts w:ascii="Times New Roman" w:hAnsi="Times New Roman" w:cs="Times New Roman"/>
          <w:sz w:val="24"/>
          <w:szCs w:val="24"/>
        </w:rPr>
        <w:t>Сроки при</w:t>
      </w:r>
      <w:r w:rsidR="00235C31" w:rsidRPr="00547197">
        <w:rPr>
          <w:rFonts w:ascii="Times New Roman" w:hAnsi="Times New Roman" w:cs="Times New Roman"/>
          <w:sz w:val="24"/>
          <w:szCs w:val="24"/>
        </w:rPr>
        <w:t>е</w:t>
      </w:r>
      <w:r w:rsidR="00547197" w:rsidRPr="00547197">
        <w:rPr>
          <w:rFonts w:ascii="Times New Roman" w:hAnsi="Times New Roman" w:cs="Times New Roman"/>
          <w:sz w:val="24"/>
          <w:szCs w:val="24"/>
        </w:rPr>
        <w:t>ма предложений и замечаний: с 11</w:t>
      </w:r>
      <w:r w:rsidRPr="00547197">
        <w:rPr>
          <w:rFonts w:ascii="Times New Roman" w:hAnsi="Times New Roman" w:cs="Times New Roman"/>
          <w:sz w:val="24"/>
          <w:szCs w:val="24"/>
        </w:rPr>
        <w:t xml:space="preserve"> </w:t>
      </w:r>
      <w:r w:rsidR="00547197" w:rsidRPr="00547197">
        <w:rPr>
          <w:rFonts w:ascii="Times New Roman" w:hAnsi="Times New Roman" w:cs="Times New Roman"/>
          <w:sz w:val="24"/>
          <w:szCs w:val="24"/>
        </w:rPr>
        <w:t>августа2022 г. по 22</w:t>
      </w:r>
      <w:r w:rsidR="001C61CD" w:rsidRPr="00547197">
        <w:rPr>
          <w:rFonts w:ascii="Times New Roman" w:hAnsi="Times New Roman" w:cs="Times New Roman"/>
          <w:sz w:val="24"/>
          <w:szCs w:val="24"/>
        </w:rPr>
        <w:t xml:space="preserve"> </w:t>
      </w:r>
      <w:r w:rsidR="00547197" w:rsidRPr="00547197">
        <w:rPr>
          <w:rFonts w:ascii="Times New Roman" w:hAnsi="Times New Roman" w:cs="Times New Roman"/>
          <w:sz w:val="24"/>
          <w:szCs w:val="24"/>
        </w:rPr>
        <w:t>августа</w:t>
      </w:r>
      <w:r w:rsidR="006F7E43" w:rsidRPr="00547197">
        <w:rPr>
          <w:rFonts w:ascii="Times New Roman" w:hAnsi="Times New Roman" w:cs="Times New Roman"/>
          <w:sz w:val="24"/>
          <w:szCs w:val="24"/>
        </w:rPr>
        <w:t xml:space="preserve"> 2022</w:t>
      </w:r>
      <w:r w:rsidRPr="005471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325BF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BF">
        <w:rPr>
          <w:rFonts w:ascii="Times New Roman" w:hAnsi="Times New Roman" w:cs="Times New Roman"/>
          <w:sz w:val="24"/>
          <w:szCs w:val="24"/>
        </w:rPr>
        <w:t>Приложения:</w:t>
      </w:r>
    </w:p>
    <w:p w:rsidR="006F7E43" w:rsidRPr="005325BF" w:rsidRDefault="006F7E43" w:rsidP="006F7E43">
      <w:pPr>
        <w:pStyle w:val="Style2"/>
        <w:widowControl/>
        <w:numPr>
          <w:ilvl w:val="0"/>
          <w:numId w:val="2"/>
        </w:numPr>
        <w:spacing w:line="240" w:lineRule="auto"/>
        <w:rPr>
          <w:rFonts w:eastAsia="Calibri"/>
        </w:rPr>
      </w:pPr>
      <w:r w:rsidRPr="005325BF">
        <w:t>Проект постановления администрации</w:t>
      </w:r>
      <w:r w:rsidR="005325BF" w:rsidRPr="005325BF">
        <w:t xml:space="preserve"> городского округа Тольятти</w:t>
      </w:r>
      <w:r w:rsidRPr="005325BF">
        <w:t xml:space="preserve"> </w:t>
      </w:r>
      <w:r w:rsidR="005325BF" w:rsidRPr="005325BF">
        <w:t>«О внесении изменений в постановление администрации городского округа Тольятти от 24.03.2022 № 618-п/1 «Об утверждении Порядка проведения паспортизации объектов социальной и инженерной инфраструктур и пользования транспортом общего пользования, средствами связи и информации в приоритетных сферах жизнедеятельности инвалидов и других маломобильных групп населения»».</w:t>
      </w:r>
    </w:p>
    <w:p w:rsidR="00503B49" w:rsidRPr="005325BF" w:rsidRDefault="00477F94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BF">
        <w:rPr>
          <w:rFonts w:ascii="Times New Roman" w:hAnsi="Times New Roman" w:cs="Times New Roman"/>
          <w:sz w:val="24"/>
          <w:szCs w:val="24"/>
        </w:rPr>
        <w:t>П</w:t>
      </w:r>
      <w:r w:rsidR="000F4803" w:rsidRPr="005325BF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постановления.</w:t>
      </w:r>
    </w:p>
    <w:p w:rsidR="00972E23" w:rsidRPr="005325BF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BF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325BF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CE2C8D" w:rsidRDefault="00972E23" w:rsidP="005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BF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325BF">
        <w:rPr>
          <w:rFonts w:ascii="Times New Roman" w:hAnsi="Times New Roman" w:cs="Times New Roman"/>
          <w:sz w:val="24"/>
          <w:szCs w:val="24"/>
        </w:rPr>
        <w:t xml:space="preserve"> </w:t>
      </w:r>
      <w:r w:rsidR="00547197" w:rsidRPr="005325BF">
        <w:rPr>
          <w:rFonts w:ascii="Times New Roman" w:hAnsi="Times New Roman" w:cs="Times New Roman"/>
          <w:sz w:val="24"/>
          <w:szCs w:val="24"/>
        </w:rPr>
        <w:t>Хитровская Марина</w:t>
      </w:r>
      <w:r w:rsidR="00547197" w:rsidRPr="00CE2C8D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Pr="00CE2C8D">
        <w:rPr>
          <w:rFonts w:ascii="Times New Roman" w:hAnsi="Times New Roman" w:cs="Times New Roman"/>
          <w:sz w:val="24"/>
          <w:szCs w:val="24"/>
        </w:rPr>
        <w:t xml:space="preserve"> </w:t>
      </w:r>
      <w:r w:rsidR="00547197" w:rsidRPr="00CE2C8D">
        <w:rPr>
          <w:rFonts w:ascii="Times New Roman" w:hAnsi="Times New Roman" w:cs="Times New Roman"/>
          <w:sz w:val="24"/>
          <w:szCs w:val="24"/>
        </w:rPr>
        <w:t>главный</w:t>
      </w:r>
      <w:r w:rsidRPr="00CE2C8D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gramStart"/>
      <w:r w:rsidR="00503B49" w:rsidRPr="00CE2C8D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CE2C8D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proofErr w:type="gramEnd"/>
      <w:r w:rsidRPr="00CE2C8D">
        <w:rPr>
          <w:rFonts w:ascii="Times New Roman" w:hAnsi="Times New Roman" w:cs="Times New Roman"/>
          <w:sz w:val="24"/>
          <w:szCs w:val="24"/>
        </w:rPr>
        <w:t xml:space="preserve"> Тольятти</w:t>
      </w:r>
    </w:p>
    <w:p w:rsidR="00B5631A" w:rsidRPr="00CE2C8D" w:rsidRDefault="00CE2C8D" w:rsidP="00C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8D">
        <w:rPr>
          <w:rFonts w:ascii="Times New Roman" w:hAnsi="Times New Roman" w:cs="Times New Roman"/>
          <w:sz w:val="24"/>
          <w:szCs w:val="24"/>
        </w:rPr>
        <w:t xml:space="preserve">тел.: (8482) 54 </w:t>
      </w:r>
      <w:r w:rsidR="00503B49" w:rsidRPr="00CE2C8D">
        <w:rPr>
          <w:rFonts w:ascii="Times New Roman" w:hAnsi="Times New Roman" w:cs="Times New Roman"/>
          <w:sz w:val="24"/>
          <w:szCs w:val="24"/>
        </w:rPr>
        <w:t xml:space="preserve">46 </w:t>
      </w:r>
      <w:r w:rsidRPr="00CE2C8D">
        <w:rPr>
          <w:rFonts w:ascii="Times New Roman" w:hAnsi="Times New Roman" w:cs="Times New Roman"/>
          <w:sz w:val="24"/>
          <w:szCs w:val="24"/>
        </w:rPr>
        <w:t>31</w:t>
      </w:r>
    </w:p>
    <w:sectPr w:rsidR="00B5631A" w:rsidRPr="00CE2C8D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F4803"/>
    <w:rsid w:val="0014332F"/>
    <w:rsid w:val="00182A09"/>
    <w:rsid w:val="001C61CD"/>
    <w:rsid w:val="00203495"/>
    <w:rsid w:val="00235C31"/>
    <w:rsid w:val="003B4FDB"/>
    <w:rsid w:val="00477F94"/>
    <w:rsid w:val="00503B49"/>
    <w:rsid w:val="005325BF"/>
    <w:rsid w:val="00547197"/>
    <w:rsid w:val="00587B45"/>
    <w:rsid w:val="006828B3"/>
    <w:rsid w:val="006F7E43"/>
    <w:rsid w:val="007733F3"/>
    <w:rsid w:val="00842EDC"/>
    <w:rsid w:val="0088389F"/>
    <w:rsid w:val="008A749C"/>
    <w:rsid w:val="008B3ADE"/>
    <w:rsid w:val="009057F3"/>
    <w:rsid w:val="0097200F"/>
    <w:rsid w:val="00972E23"/>
    <w:rsid w:val="00A2773B"/>
    <w:rsid w:val="00B533DA"/>
    <w:rsid w:val="00B5631A"/>
    <w:rsid w:val="00B811A6"/>
    <w:rsid w:val="00CE2C8D"/>
    <w:rsid w:val="00D122FA"/>
    <w:rsid w:val="00D4488C"/>
    <w:rsid w:val="00F17127"/>
    <w:rsid w:val="00F35567"/>
    <w:rsid w:val="00F748EB"/>
    <w:rsid w:val="00FA193C"/>
    <w:rsid w:val="00FE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Style2">
    <w:name w:val="Style2"/>
    <w:basedOn w:val="a"/>
    <w:rsid w:val="006F7E4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A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hitrovskaya.ma</cp:lastModifiedBy>
  <cp:revision>20</cp:revision>
  <dcterms:created xsi:type="dcterms:W3CDTF">2021-07-06T07:35:00Z</dcterms:created>
  <dcterms:modified xsi:type="dcterms:W3CDTF">2022-08-11T05:26:00Z</dcterms:modified>
</cp:coreProperties>
</file>