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357D5" w:rsidRPr="002E3837" w:rsidRDefault="00C61D1E" w:rsidP="0083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40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</w:t>
      </w:r>
      <w:r w:rsidR="00835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40A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D2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8357D5" w:rsidRPr="002E383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городского округа Тольятти от 26.12.2022 № 3376-п/1 «О предоставлении субсидий автономным некоммерческим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организациям, реализующим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основную общеобразовательную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</w:t>
      </w:r>
      <w:proofErr w:type="gramEnd"/>
      <w:r w:rsidR="008357D5" w:rsidRPr="002E3837">
        <w:rPr>
          <w:rFonts w:ascii="Times New Roman" w:hAnsi="Times New Roman" w:cs="Times New Roman"/>
          <w:sz w:val="28"/>
          <w:szCs w:val="28"/>
        </w:rPr>
        <w:t xml:space="preserve"> и ухода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за детьми в части взимания родительской платы за ребенка,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которого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относится к категории лиц, принимающих участие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в специальной</w:t>
      </w:r>
      <w:r w:rsidR="0083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военной операции</w:t>
      </w:r>
    </w:p>
    <w:p w:rsidR="00C61D1E" w:rsidRPr="00160AD6" w:rsidRDefault="00C61D1E" w:rsidP="00835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57D5" w:rsidRPr="002E3837" w:rsidRDefault="00D2340A" w:rsidP="0083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F40129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</w:t>
      </w:r>
      <w:r w:rsidR="008357D5" w:rsidRPr="002E3837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городского округа Тольятти от 26.12.2022 № 3376-п/1 «О предоставлении субсидий автономным некоммерческим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организациям, реализующим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основную общеобразовательную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программу дошкольного образования, одним из учредителей которых является администрация городского округа Тольятти, в</w:t>
      </w:r>
      <w:proofErr w:type="gramEnd"/>
      <w:r w:rsidR="008357D5" w:rsidRPr="002E3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7D5" w:rsidRPr="002E383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8357D5" w:rsidRPr="002E3837">
        <w:rPr>
          <w:rFonts w:ascii="Times New Roman" w:hAnsi="Times New Roman" w:cs="Times New Roman"/>
          <w:sz w:val="28"/>
          <w:szCs w:val="28"/>
        </w:rPr>
        <w:t xml:space="preserve"> возмещения затрат на осуществление присмотра и ухода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за детьми в части взимания родительской платы за ребенка,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которого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относится к категории лиц, принимающих участие</w:t>
      </w:r>
      <w:r w:rsidR="008357D5">
        <w:rPr>
          <w:rFonts w:ascii="Times New Roman" w:hAnsi="Times New Roman" w:cs="Times New Roman"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в специальной</w:t>
      </w:r>
      <w:r w:rsidR="0083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D5" w:rsidRPr="002E3837">
        <w:rPr>
          <w:rFonts w:ascii="Times New Roman" w:hAnsi="Times New Roman" w:cs="Times New Roman"/>
          <w:sz w:val="28"/>
          <w:szCs w:val="28"/>
        </w:rPr>
        <w:t>военной операции</w:t>
      </w:r>
      <w:r w:rsidR="008357D5">
        <w:rPr>
          <w:rFonts w:ascii="Times New Roman" w:hAnsi="Times New Roman" w:cs="Times New Roman"/>
          <w:sz w:val="28"/>
          <w:szCs w:val="28"/>
        </w:rPr>
        <w:t>».</w:t>
      </w:r>
    </w:p>
    <w:p w:rsidR="00C61D1E" w:rsidRPr="00435125" w:rsidRDefault="008357D5" w:rsidP="0057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1D1E"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strigina</w:t>
        </w:r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D2340A" w:rsidRPr="006C5CF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tgl.ru</w:t>
        </w:r>
        <w:proofErr w:type="spellEnd"/>
      </w:hyperlink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70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1D1E"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70A9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61D1E" w:rsidRPr="00435125">
        <w:rPr>
          <w:rFonts w:ascii="Times New Roman" w:hAnsi="Times New Roman" w:cs="Times New Roman"/>
          <w:sz w:val="28"/>
          <w:szCs w:val="28"/>
        </w:rPr>
        <w:t>202</w:t>
      </w:r>
      <w:r w:rsidR="00D2340A">
        <w:rPr>
          <w:rFonts w:ascii="Times New Roman" w:hAnsi="Times New Roman" w:cs="Times New Roman"/>
          <w:sz w:val="28"/>
          <w:szCs w:val="28"/>
        </w:rPr>
        <w:t>3</w:t>
      </w:r>
      <w:r w:rsidR="00C61D1E"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70A9E" w:rsidRPr="00570A9E">
        <w:rPr>
          <w:rFonts w:ascii="Times New Roman" w:hAnsi="Times New Roman" w:cs="Times New Roman"/>
          <w:sz w:val="28"/>
          <w:szCs w:val="28"/>
        </w:rPr>
        <w:t xml:space="preserve"> </w:t>
      </w:r>
      <w:r w:rsidR="00570A9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61D1E" w:rsidRPr="00435125">
        <w:rPr>
          <w:rFonts w:ascii="Times New Roman" w:hAnsi="Times New Roman" w:cs="Times New Roman"/>
          <w:sz w:val="28"/>
          <w:szCs w:val="28"/>
        </w:rPr>
        <w:t>202</w:t>
      </w:r>
      <w:r w:rsidR="004A2F3B">
        <w:rPr>
          <w:rFonts w:ascii="Times New Roman" w:hAnsi="Times New Roman" w:cs="Times New Roman"/>
          <w:sz w:val="28"/>
          <w:szCs w:val="28"/>
        </w:rPr>
        <w:t>3</w:t>
      </w:r>
      <w:r w:rsidR="00570A9E">
        <w:rPr>
          <w:rFonts w:ascii="Times New Roman" w:hAnsi="Times New Roman" w:cs="Times New Roman"/>
          <w:sz w:val="28"/>
          <w:szCs w:val="28"/>
        </w:rPr>
        <w:t>.</w:t>
      </w:r>
      <w:r w:rsidR="00C61D1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1E" w:rsidRPr="00435125" w:rsidRDefault="00C61D1E" w:rsidP="00F3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8357D5" w:rsidRPr="008357D5" w:rsidRDefault="00C61D1E" w:rsidP="008357D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7D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8357D5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357D5" w:rsidRPr="008357D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26.12.2022 № 3376-п/1 «О предоставлении субсидий автономным некоммерческим организациям, реализующим основную общеобразовательную программу дошкольного образования, одним из учредителей которых является администрация городского округа Тольятти, в целях возмещения затрат на осуществление присмотра и ухода за детьми в части взимания родительской платы за ребенка, один из</w:t>
      </w:r>
      <w:proofErr w:type="gramEnd"/>
      <w:r w:rsidR="008357D5" w:rsidRPr="008357D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</w:t>
      </w:r>
      <w:proofErr w:type="gramStart"/>
      <w:r w:rsidR="008357D5" w:rsidRPr="008357D5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8357D5" w:rsidRPr="008357D5">
        <w:rPr>
          <w:rFonts w:ascii="Times New Roman" w:hAnsi="Times New Roman" w:cs="Times New Roman"/>
          <w:sz w:val="28"/>
          <w:szCs w:val="28"/>
        </w:rPr>
        <w:t xml:space="preserve"> относится к категории лиц, принимающих участие в специальной</w:t>
      </w:r>
      <w:r w:rsidR="008357D5" w:rsidRPr="0083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D5" w:rsidRPr="008357D5">
        <w:rPr>
          <w:rFonts w:ascii="Times New Roman" w:hAnsi="Times New Roman" w:cs="Times New Roman"/>
          <w:sz w:val="28"/>
          <w:szCs w:val="28"/>
        </w:rPr>
        <w:t>военной операции».</w:t>
      </w:r>
    </w:p>
    <w:p w:rsidR="00C61D1E" w:rsidRPr="00FA2931" w:rsidRDefault="00C61D1E" w:rsidP="00F3441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93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постановления.</w:t>
      </w:r>
    </w:p>
    <w:p w:rsidR="00C61D1E" w:rsidRPr="00570A9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0A1B48" w:rsidRDefault="00C61D1E" w:rsidP="00160AD6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3441B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3441B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="00160AD6">
        <w:rPr>
          <w:rFonts w:ascii="Times New Roman" w:hAnsi="Times New Roman" w:cs="Times New Roman"/>
          <w:sz w:val="28"/>
          <w:szCs w:val="28"/>
        </w:rPr>
        <w:t xml:space="preserve"> -</w:t>
      </w:r>
      <w:r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специалист </w:t>
      </w:r>
      <w:proofErr w:type="gramStart"/>
      <w:r w:rsidR="00F34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160A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60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(доб.3895)</w:t>
      </w:r>
    </w:p>
    <w:sectPr w:rsidR="000A1B48" w:rsidSect="00570A9E">
      <w:pgSz w:w="11906" w:h="16838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24AD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0AD6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76B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6E2F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2F3B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0FF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5D4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A9E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57D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62D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28A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657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340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785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37D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41B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12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931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8</cp:revision>
  <dcterms:created xsi:type="dcterms:W3CDTF">2023-03-15T11:03:00Z</dcterms:created>
  <dcterms:modified xsi:type="dcterms:W3CDTF">2023-04-06T05:16:00Z</dcterms:modified>
</cp:coreProperties>
</file>