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B836A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A3803">
              <w:rPr>
                <w:rFonts w:eastAsia="Times New Roman"/>
                <w:sz w:val="22"/>
                <w:szCs w:val="22"/>
                <w:lang w:eastAsia="ru-RU"/>
              </w:rPr>
              <w:t>Проект постановления администрации городского округа Тольятти от 21.03.2023 №808-п/3.3/</w:t>
            </w:r>
            <w:proofErr w:type="spellStart"/>
            <w:r w:rsidRPr="006A3803">
              <w:rPr>
                <w:rFonts w:eastAsia="Times New Roman"/>
                <w:sz w:val="22"/>
                <w:szCs w:val="22"/>
                <w:lang w:eastAsia="ru-RU"/>
              </w:rPr>
              <w:t>пр</w:t>
            </w:r>
            <w:proofErr w:type="spellEnd"/>
            <w:r w:rsidRPr="006A3803">
              <w:rPr>
                <w:sz w:val="22"/>
                <w:szCs w:val="22"/>
              </w:rPr>
              <w:t>«О Положении о порядке установки в городском округе Тольятти мемориальных досок и других отдельно стоящих памятных знаков и создании экспертной комиссии по историко-культурному наследию городского округа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B836A3" w:rsidRDefault="00B836A3" w:rsidP="00B8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3">
              <w:rPr>
                <w:rFonts w:ascii="Times New Roman" w:hAnsi="Times New Roman" w:cs="Times New Roman"/>
                <w:szCs w:val="22"/>
              </w:rPr>
              <w:t>Проект постановления администрации городского округа Тольятти от 21.03.2023 №808-п/3.3/</w:t>
            </w:r>
            <w:proofErr w:type="spellStart"/>
            <w:r w:rsidRPr="00B836A3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B836A3">
              <w:rPr>
                <w:rFonts w:ascii="Times New Roman" w:hAnsi="Times New Roman" w:cs="Times New Roman"/>
                <w:szCs w:val="22"/>
              </w:rPr>
              <w:t xml:space="preserve"> «О Положении о порядке установки в городском округе Тольятти мемориальных досок и других отдельно стоящих памятных знаков и создании экспертной комиссии по историко-культурному наследию городского округа Тольятти»</w:t>
            </w: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3465B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mir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FA71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FA718D">
              <w:rPr>
                <w:rFonts w:ascii="Times New Roman" w:hAnsi="Times New Roman" w:cs="Times New Roman"/>
              </w:rPr>
              <w:t>с 11.04.2023 по 20</w:t>
            </w:r>
            <w:r w:rsidR="00B836A3">
              <w:rPr>
                <w:rFonts w:ascii="Times New Roman" w:hAnsi="Times New Roman" w:cs="Times New Roman"/>
              </w:rPr>
              <w:t>.04.2023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C3465B">
            <w:pPr>
              <w:pStyle w:val="ConsPlusNormal"/>
              <w:rPr>
                <w:rFonts w:ascii="Times New Roman" w:hAnsi="Times New Roman" w:cs="Times New Roman"/>
              </w:rPr>
            </w:pPr>
            <w:r w:rsidRPr="00B836A3">
              <w:rPr>
                <w:rFonts w:ascii="Times New Roman" w:hAnsi="Times New Roman" w:cs="Times New Roman"/>
                <w:szCs w:val="22"/>
              </w:rPr>
              <w:t>Проект постановления администрации городского округа Тольятти от 21.03.2023 №808-п/3.3/</w:t>
            </w:r>
            <w:proofErr w:type="spellStart"/>
            <w:r w:rsidRPr="00B836A3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B836A3">
              <w:rPr>
                <w:rFonts w:ascii="Times New Roman" w:hAnsi="Times New Roman" w:cs="Times New Roman"/>
                <w:szCs w:val="22"/>
              </w:rPr>
              <w:t xml:space="preserve"> «О Положении о порядке установки в городском округе Тольятти мемориальных досок и других отдельно стоящих памятных знаков и создании экспертной комиссии по историко-культурному наследию городского округа Тольятти»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Мещерякова Ольга Михайловна,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54 33 80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01"/>
    <w:rsid w:val="001D4F35"/>
    <w:rsid w:val="001F32A0"/>
    <w:rsid w:val="007E39DA"/>
    <w:rsid w:val="00B836A3"/>
    <w:rsid w:val="00C3465B"/>
    <w:rsid w:val="00C64AC3"/>
    <w:rsid w:val="00F74501"/>
    <w:rsid w:val="00FA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alaiceva.kk</cp:lastModifiedBy>
  <cp:revision>5</cp:revision>
  <dcterms:created xsi:type="dcterms:W3CDTF">2023-04-10T11:00:00Z</dcterms:created>
  <dcterms:modified xsi:type="dcterms:W3CDTF">2023-04-12T07:31:00Z</dcterms:modified>
</cp:coreProperties>
</file>