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086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4409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069F" w:rsidRPr="00BE20D5" w:rsidRDefault="008147FA" w:rsidP="00BE20D5">
      <w:pPr>
        <w:pStyle w:val="a5"/>
        <w:rPr>
          <w:b w:val="0"/>
          <w:sz w:val="28"/>
          <w:szCs w:val="28"/>
        </w:rPr>
      </w:pPr>
      <w:r w:rsidRPr="00BE20D5">
        <w:rPr>
          <w:b w:val="0"/>
          <w:sz w:val="28"/>
          <w:szCs w:val="28"/>
        </w:rPr>
        <w:t>про</w:t>
      </w:r>
      <w:r w:rsidR="00C3069F" w:rsidRPr="00BE20D5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BE20D5" w:rsidRPr="00BE20D5" w:rsidRDefault="008147FA" w:rsidP="00BE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0D5">
        <w:rPr>
          <w:rFonts w:ascii="Times New Roman" w:hAnsi="Times New Roman" w:cs="Times New Roman"/>
          <w:sz w:val="28"/>
          <w:szCs w:val="28"/>
        </w:rPr>
        <w:t>«</w:t>
      </w:r>
      <w:r w:rsidR="00BE20D5" w:rsidRPr="00BE20D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BE20D5" w:rsidRPr="00BE20D5" w:rsidRDefault="00BE20D5" w:rsidP="00BE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0D5">
        <w:rPr>
          <w:rFonts w:ascii="Times New Roman" w:hAnsi="Times New Roman" w:cs="Times New Roman"/>
          <w:sz w:val="28"/>
          <w:szCs w:val="28"/>
        </w:rPr>
        <w:t>городского округа Тольятти от 10.11.2021 № 3516-п/1</w:t>
      </w:r>
    </w:p>
    <w:p w:rsidR="005A1CF8" w:rsidRPr="00BE20D5" w:rsidRDefault="00BE20D5" w:rsidP="00BE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0D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BE20D5">
        <w:rPr>
          <w:rFonts w:ascii="Times New Roman" w:hAnsi="Times New Roman" w:cs="Times New Roman"/>
          <w:sz w:val="28"/>
          <w:szCs w:val="28"/>
        </w:rPr>
        <w:t>Регламента взаимодействия органов администрации городского округа Тольятти</w:t>
      </w:r>
      <w:proofErr w:type="gramEnd"/>
      <w:r w:rsidRPr="00BE20D5">
        <w:rPr>
          <w:rFonts w:ascii="Times New Roman" w:hAnsi="Times New Roman" w:cs="Times New Roman"/>
          <w:sz w:val="28"/>
          <w:szCs w:val="28"/>
        </w:rPr>
        <w:t xml:space="preserve"> при проведении аукциона на право размещения нестационарного торгового объекта на территории городского округа Тольятти в электронной форме</w:t>
      </w:r>
      <w:r w:rsidR="008147FA" w:rsidRPr="00BE20D5">
        <w:rPr>
          <w:rFonts w:ascii="Times New Roman" w:hAnsi="Times New Roman" w:cs="Times New Roman"/>
          <w:sz w:val="28"/>
          <w:szCs w:val="28"/>
        </w:rPr>
        <w:t>»</w:t>
      </w:r>
    </w:p>
    <w:p w:rsidR="005A1CF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BE20D5" w:rsidRPr="00035D38" w:rsidRDefault="00BE20D5" w:rsidP="00C3069F">
      <w:pPr>
        <w:pStyle w:val="a5"/>
        <w:jc w:val="both"/>
        <w:rPr>
          <w:b w:val="0"/>
          <w:sz w:val="28"/>
          <w:szCs w:val="28"/>
        </w:rPr>
      </w:pPr>
    </w:p>
    <w:p w:rsidR="00725F10" w:rsidRPr="00BE20D5" w:rsidRDefault="00C818A7" w:rsidP="00BE2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8147FA" w:rsidRPr="00BE20D5">
        <w:rPr>
          <w:rFonts w:ascii="Times New Roman" w:hAnsi="Times New Roman" w:cs="Times New Roman"/>
          <w:sz w:val="28"/>
          <w:szCs w:val="28"/>
        </w:rPr>
        <w:t>«</w:t>
      </w:r>
      <w:r w:rsidR="00BE20D5" w:rsidRPr="00BE20D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BE20D5">
        <w:rPr>
          <w:rFonts w:ascii="Times New Roman" w:hAnsi="Times New Roman" w:cs="Times New Roman"/>
          <w:sz w:val="28"/>
          <w:szCs w:val="28"/>
        </w:rPr>
        <w:t xml:space="preserve"> </w:t>
      </w:r>
      <w:r w:rsidR="00BE20D5" w:rsidRPr="00BE20D5">
        <w:rPr>
          <w:rFonts w:ascii="Times New Roman" w:hAnsi="Times New Roman" w:cs="Times New Roman"/>
          <w:sz w:val="28"/>
          <w:szCs w:val="28"/>
        </w:rPr>
        <w:t>городского округа Тольятти от 10.11.2021 № 3516-п/1</w:t>
      </w:r>
      <w:r w:rsidR="00BE20D5">
        <w:rPr>
          <w:rFonts w:ascii="Times New Roman" w:hAnsi="Times New Roman" w:cs="Times New Roman"/>
          <w:sz w:val="28"/>
          <w:szCs w:val="28"/>
        </w:rPr>
        <w:t xml:space="preserve"> </w:t>
      </w:r>
      <w:r w:rsidR="00BE20D5" w:rsidRPr="00BE20D5">
        <w:rPr>
          <w:rFonts w:ascii="Times New Roman" w:hAnsi="Times New Roman" w:cs="Times New Roman"/>
          <w:sz w:val="28"/>
          <w:szCs w:val="28"/>
        </w:rPr>
        <w:t>«Об утверждении Регламента взаимодействия органов администрации городского округа Тольятти при проведении аукциона на право размещения нестационарного торгового объекта на территории городского округа</w:t>
      </w:r>
      <w:proofErr w:type="gramEnd"/>
      <w:r w:rsidR="00BE20D5" w:rsidRPr="00BE20D5">
        <w:rPr>
          <w:rFonts w:ascii="Times New Roman" w:hAnsi="Times New Roman" w:cs="Times New Roman"/>
          <w:sz w:val="28"/>
          <w:szCs w:val="28"/>
        </w:rPr>
        <w:t xml:space="preserve"> Тольятти в электронной форме</w:t>
      </w:r>
      <w:r w:rsidR="008147FA" w:rsidRPr="00BE20D5">
        <w:rPr>
          <w:rFonts w:ascii="Times New Roman" w:hAnsi="Times New Roman" w:cs="Times New Roman"/>
          <w:sz w:val="28"/>
          <w:szCs w:val="28"/>
        </w:rPr>
        <w:t>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</w:t>
            </w:r>
            <w:r w:rsidRPr="00086A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86A6D" w:rsidRPr="00086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bangrova</w:t>
            </w:r>
            <w:proofErr w:type="spellEnd"/>
            <w:r w:rsidR="00086A6D" w:rsidRPr="00086A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86A6D" w:rsidRPr="00086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  <w:r w:rsidR="00086A6D" w:rsidRPr="00086A6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086A6D" w:rsidRPr="00086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086A6D" w:rsidRPr="00086A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86A6D" w:rsidRPr="00086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8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C258D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E20D5">
        <w:rPr>
          <w:rFonts w:ascii="Times New Roman" w:hAnsi="Times New Roman" w:cs="Times New Roman"/>
          <w:sz w:val="28"/>
          <w:szCs w:val="28"/>
        </w:rPr>
        <w:t xml:space="preserve">20 февраля </w:t>
      </w:r>
      <w:r w:rsidR="00E501BD" w:rsidRPr="00EC4905">
        <w:rPr>
          <w:rFonts w:ascii="Times New Roman" w:hAnsi="Times New Roman" w:cs="Times New Roman"/>
          <w:sz w:val="28"/>
          <w:szCs w:val="28"/>
        </w:rPr>
        <w:t>202</w:t>
      </w:r>
      <w:r w:rsidR="00BE20D5">
        <w:rPr>
          <w:rFonts w:ascii="Times New Roman" w:hAnsi="Times New Roman" w:cs="Times New Roman"/>
          <w:sz w:val="28"/>
          <w:szCs w:val="28"/>
        </w:rPr>
        <w:t xml:space="preserve">4 </w:t>
      </w:r>
      <w:r w:rsidR="00E501BD" w:rsidRPr="00EC4905">
        <w:rPr>
          <w:rFonts w:ascii="Times New Roman" w:hAnsi="Times New Roman" w:cs="Times New Roman"/>
          <w:sz w:val="28"/>
          <w:szCs w:val="28"/>
        </w:rPr>
        <w:t>г.</w:t>
      </w:r>
      <w:r w:rsidRPr="00EC4905">
        <w:rPr>
          <w:rFonts w:ascii="Times New Roman" w:hAnsi="Times New Roman" w:cs="Times New Roman"/>
          <w:sz w:val="28"/>
          <w:szCs w:val="28"/>
        </w:rPr>
        <w:t xml:space="preserve"> по</w:t>
      </w:r>
      <w:r w:rsidR="00BE20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C4905">
        <w:rPr>
          <w:rFonts w:ascii="Times New Roman" w:hAnsi="Times New Roman" w:cs="Times New Roman"/>
          <w:sz w:val="28"/>
          <w:szCs w:val="28"/>
        </w:rPr>
        <w:t xml:space="preserve"> </w:t>
      </w:r>
      <w:r w:rsidR="00BE20D5">
        <w:rPr>
          <w:rFonts w:ascii="Times New Roman" w:hAnsi="Times New Roman" w:cs="Times New Roman"/>
          <w:sz w:val="28"/>
          <w:szCs w:val="28"/>
        </w:rPr>
        <w:t>29 февраля</w:t>
      </w:r>
      <w:r w:rsidR="00C258D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BE20D5">
        <w:rPr>
          <w:rFonts w:ascii="Times New Roman" w:hAnsi="Times New Roman" w:cs="Times New Roman"/>
          <w:sz w:val="28"/>
          <w:szCs w:val="28"/>
        </w:rPr>
        <w:t xml:space="preserve">4 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184AA6" w:rsidRDefault="005A1CF8" w:rsidP="00184AA6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AA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 w:rsidRPr="00184AA6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440950">
        <w:rPr>
          <w:rFonts w:ascii="Times New Roman" w:hAnsi="Times New Roman" w:cs="Times New Roman"/>
          <w:sz w:val="28"/>
          <w:szCs w:val="28"/>
        </w:rPr>
        <w:t>«</w:t>
      </w:r>
      <w:r w:rsidR="00BE20D5" w:rsidRPr="00BE20D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BE20D5">
        <w:rPr>
          <w:rFonts w:ascii="Times New Roman" w:hAnsi="Times New Roman" w:cs="Times New Roman"/>
          <w:sz w:val="28"/>
          <w:szCs w:val="28"/>
        </w:rPr>
        <w:t xml:space="preserve"> </w:t>
      </w:r>
      <w:r w:rsidR="00BE20D5" w:rsidRPr="00BE20D5">
        <w:rPr>
          <w:rFonts w:ascii="Times New Roman" w:hAnsi="Times New Roman" w:cs="Times New Roman"/>
          <w:sz w:val="28"/>
          <w:szCs w:val="28"/>
        </w:rPr>
        <w:t>городского округа Тольятти от 10.11.2021 № 3516-п/1</w:t>
      </w:r>
      <w:r w:rsidR="00BE20D5">
        <w:rPr>
          <w:rFonts w:ascii="Times New Roman" w:hAnsi="Times New Roman" w:cs="Times New Roman"/>
          <w:sz w:val="28"/>
          <w:szCs w:val="28"/>
        </w:rPr>
        <w:t xml:space="preserve"> </w:t>
      </w:r>
      <w:r w:rsidR="00BE20D5" w:rsidRPr="00BE20D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BE20D5" w:rsidRPr="00BE20D5">
        <w:rPr>
          <w:rFonts w:ascii="Times New Roman" w:hAnsi="Times New Roman" w:cs="Times New Roman"/>
          <w:sz w:val="28"/>
          <w:szCs w:val="28"/>
        </w:rPr>
        <w:t>Регламента взаимодействия органов администрации городского округа Тольятти</w:t>
      </w:r>
      <w:proofErr w:type="gramEnd"/>
      <w:r w:rsidR="00BE20D5" w:rsidRPr="00BE20D5">
        <w:rPr>
          <w:rFonts w:ascii="Times New Roman" w:hAnsi="Times New Roman" w:cs="Times New Roman"/>
          <w:sz w:val="28"/>
          <w:szCs w:val="28"/>
        </w:rPr>
        <w:t xml:space="preserve"> при проведении аукциона на право размещения нестационарного торгового объекта на территории городского округа Тольятти в электронной форме</w:t>
      </w:r>
      <w:r w:rsidR="00725F10" w:rsidRPr="00440950">
        <w:rPr>
          <w:rFonts w:ascii="Times New Roman" w:hAnsi="Times New Roman" w:cs="Times New Roman"/>
          <w:sz w:val="28"/>
          <w:szCs w:val="28"/>
        </w:rPr>
        <w:t>»</w:t>
      </w:r>
      <w:r w:rsidR="00271138" w:rsidRPr="00184AA6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184AA6">
        <w:rPr>
          <w:rFonts w:ascii="Times New Roman" w:hAnsi="Times New Roman" w:cs="Times New Roman"/>
          <w:sz w:val="28"/>
          <w:szCs w:val="28"/>
        </w:rPr>
        <w:t>Бангрова Ольга Сергеевна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184AA6">
        <w:rPr>
          <w:rFonts w:ascii="Times New Roman" w:hAnsi="Times New Roman" w:cs="Times New Roman"/>
          <w:sz w:val="28"/>
          <w:szCs w:val="28"/>
        </w:rPr>
        <w:t>организации муниципальных торгов</w:t>
      </w:r>
      <w:r w:rsidR="00440950">
        <w:rPr>
          <w:rFonts w:ascii="Times New Roman" w:hAnsi="Times New Roman" w:cs="Times New Roman"/>
          <w:sz w:val="28"/>
          <w:szCs w:val="28"/>
        </w:rPr>
        <w:t>.</w:t>
      </w:r>
    </w:p>
    <w:p w:rsidR="00440950" w:rsidRDefault="0044095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Pr="00440950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50">
        <w:rPr>
          <w:rFonts w:ascii="Times New Roman" w:hAnsi="Times New Roman" w:cs="Times New Roman"/>
          <w:sz w:val="28"/>
          <w:szCs w:val="28"/>
        </w:rPr>
        <w:t>Т</w:t>
      </w:r>
      <w:r w:rsidR="007627E8" w:rsidRPr="00440950">
        <w:rPr>
          <w:rFonts w:ascii="Times New Roman" w:hAnsi="Times New Roman" w:cs="Times New Roman"/>
          <w:sz w:val="28"/>
          <w:szCs w:val="28"/>
        </w:rPr>
        <w:t>ел.</w:t>
      </w:r>
      <w:r w:rsidRPr="00440950">
        <w:rPr>
          <w:rFonts w:ascii="Times New Roman" w:hAnsi="Times New Roman" w:cs="Times New Roman"/>
          <w:sz w:val="28"/>
          <w:szCs w:val="28"/>
        </w:rPr>
        <w:t>:</w:t>
      </w:r>
      <w:r w:rsidR="00184AA6" w:rsidRPr="00440950">
        <w:rPr>
          <w:rFonts w:ascii="Times New Roman" w:hAnsi="Times New Roman" w:cs="Times New Roman"/>
          <w:sz w:val="28"/>
          <w:szCs w:val="28"/>
        </w:rPr>
        <w:t xml:space="preserve"> </w:t>
      </w:r>
      <w:r w:rsidRPr="00440950">
        <w:rPr>
          <w:rFonts w:ascii="Times New Roman" w:hAnsi="Times New Roman" w:cs="Times New Roman"/>
          <w:sz w:val="28"/>
          <w:szCs w:val="28"/>
        </w:rPr>
        <w:t>54-4</w:t>
      </w:r>
      <w:r w:rsidR="00184AA6" w:rsidRPr="00440950">
        <w:rPr>
          <w:rFonts w:ascii="Times New Roman" w:hAnsi="Times New Roman" w:cs="Times New Roman"/>
          <w:sz w:val="28"/>
          <w:szCs w:val="28"/>
        </w:rPr>
        <w:t>7</w:t>
      </w:r>
      <w:r w:rsidRPr="00440950">
        <w:rPr>
          <w:rFonts w:ascii="Times New Roman" w:hAnsi="Times New Roman" w:cs="Times New Roman"/>
          <w:sz w:val="28"/>
          <w:szCs w:val="28"/>
        </w:rPr>
        <w:t>-</w:t>
      </w:r>
      <w:r w:rsidR="00184AA6" w:rsidRPr="00440950">
        <w:rPr>
          <w:rFonts w:ascii="Times New Roman" w:hAnsi="Times New Roman" w:cs="Times New Roman"/>
          <w:sz w:val="28"/>
          <w:szCs w:val="28"/>
        </w:rPr>
        <w:t>52</w:t>
      </w:r>
      <w:r w:rsidRPr="00440950">
        <w:rPr>
          <w:rFonts w:ascii="Times New Roman" w:hAnsi="Times New Roman" w:cs="Times New Roman"/>
          <w:sz w:val="28"/>
          <w:szCs w:val="28"/>
        </w:rPr>
        <w:t>.</w:t>
      </w:r>
    </w:p>
    <w:sectPr w:rsidR="00EE7729" w:rsidRPr="00440950" w:rsidSect="00440950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63936"/>
    <w:rsid w:val="00086A6D"/>
    <w:rsid w:val="000B5761"/>
    <w:rsid w:val="001407BB"/>
    <w:rsid w:val="00184AA6"/>
    <w:rsid w:val="001C1997"/>
    <w:rsid w:val="00271138"/>
    <w:rsid w:val="002B7373"/>
    <w:rsid w:val="002E0518"/>
    <w:rsid w:val="003036DB"/>
    <w:rsid w:val="00366CE3"/>
    <w:rsid w:val="003C12FB"/>
    <w:rsid w:val="003E36B6"/>
    <w:rsid w:val="003E3809"/>
    <w:rsid w:val="00403FED"/>
    <w:rsid w:val="00424F18"/>
    <w:rsid w:val="004267A6"/>
    <w:rsid w:val="0043279C"/>
    <w:rsid w:val="00435125"/>
    <w:rsid w:val="00440950"/>
    <w:rsid w:val="00441AB3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29EB"/>
    <w:rsid w:val="006B4DAF"/>
    <w:rsid w:val="00717032"/>
    <w:rsid w:val="00725F10"/>
    <w:rsid w:val="007627E8"/>
    <w:rsid w:val="00783443"/>
    <w:rsid w:val="007A5542"/>
    <w:rsid w:val="007A6626"/>
    <w:rsid w:val="00805C6F"/>
    <w:rsid w:val="008124B5"/>
    <w:rsid w:val="008147FA"/>
    <w:rsid w:val="0082307E"/>
    <w:rsid w:val="0087207F"/>
    <w:rsid w:val="00890585"/>
    <w:rsid w:val="008914E9"/>
    <w:rsid w:val="00896DBB"/>
    <w:rsid w:val="008A13C7"/>
    <w:rsid w:val="008C3571"/>
    <w:rsid w:val="008F113C"/>
    <w:rsid w:val="0093011C"/>
    <w:rsid w:val="00993C6A"/>
    <w:rsid w:val="009A1A08"/>
    <w:rsid w:val="009A5FF6"/>
    <w:rsid w:val="009F589E"/>
    <w:rsid w:val="00A30FAA"/>
    <w:rsid w:val="00A54ED9"/>
    <w:rsid w:val="00B34B21"/>
    <w:rsid w:val="00B5793A"/>
    <w:rsid w:val="00B74EB9"/>
    <w:rsid w:val="00B8651B"/>
    <w:rsid w:val="00BE20D5"/>
    <w:rsid w:val="00C258D8"/>
    <w:rsid w:val="00C3069F"/>
    <w:rsid w:val="00C36861"/>
    <w:rsid w:val="00C818A7"/>
    <w:rsid w:val="00C84814"/>
    <w:rsid w:val="00CA7077"/>
    <w:rsid w:val="00CB4AC7"/>
    <w:rsid w:val="00CC23C5"/>
    <w:rsid w:val="00CD3DE2"/>
    <w:rsid w:val="00CD6E24"/>
    <w:rsid w:val="00D02521"/>
    <w:rsid w:val="00D12A76"/>
    <w:rsid w:val="00D32C3D"/>
    <w:rsid w:val="00DD42FD"/>
    <w:rsid w:val="00E501BD"/>
    <w:rsid w:val="00E618D9"/>
    <w:rsid w:val="00E67569"/>
    <w:rsid w:val="00E76DA2"/>
    <w:rsid w:val="00EC412D"/>
    <w:rsid w:val="00EC4905"/>
    <w:rsid w:val="00EE7729"/>
    <w:rsid w:val="00EF4705"/>
    <w:rsid w:val="00F407E8"/>
    <w:rsid w:val="00F42342"/>
    <w:rsid w:val="00F541AA"/>
    <w:rsid w:val="00F54908"/>
    <w:rsid w:val="00F64D71"/>
    <w:rsid w:val="00F86EB9"/>
    <w:rsid w:val="00FB4F18"/>
    <w:rsid w:val="00FB5AD0"/>
    <w:rsid w:val="00FB7BA0"/>
    <w:rsid w:val="00FD0A11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bangrova.os</cp:lastModifiedBy>
  <cp:revision>8</cp:revision>
  <cp:lastPrinted>2021-01-18T06:14:00Z</cp:lastPrinted>
  <dcterms:created xsi:type="dcterms:W3CDTF">2023-07-25T11:26:00Z</dcterms:created>
  <dcterms:modified xsi:type="dcterms:W3CDTF">2024-02-19T06:11:00Z</dcterms:modified>
</cp:coreProperties>
</file>