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3D0D5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«</w:t>
      </w:r>
      <w:r w:rsidR="003D0D51" w:rsidRPr="003D0D51"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  <w:r w:rsidR="003D0D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0D51" w:rsidRPr="003D0D51">
        <w:rPr>
          <w:rFonts w:ascii="Times New Roman" w:hAnsi="Times New Roman" w:cs="Times New Roman"/>
          <w:b w:val="0"/>
          <w:sz w:val="24"/>
          <w:szCs w:val="24"/>
        </w:rPr>
        <w:t>в постановление администрации</w:t>
      </w:r>
      <w:r w:rsidR="003D0D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0D51" w:rsidRPr="003D0D51">
        <w:rPr>
          <w:rFonts w:ascii="Times New Roman" w:hAnsi="Times New Roman" w:cs="Times New Roman"/>
          <w:b w:val="0"/>
          <w:sz w:val="24"/>
          <w:szCs w:val="24"/>
        </w:rPr>
        <w:t>городского округа Тольятти от 21.03.2024 № 49</w:t>
      </w:r>
      <w:r w:rsidR="00F6152A">
        <w:rPr>
          <w:rFonts w:ascii="Times New Roman" w:hAnsi="Times New Roman" w:cs="Times New Roman"/>
          <w:b w:val="0"/>
          <w:sz w:val="24"/>
          <w:szCs w:val="24"/>
        </w:rPr>
        <w:t>8</w:t>
      </w:r>
      <w:r w:rsidR="003D0D51" w:rsidRPr="003D0D51">
        <w:rPr>
          <w:rFonts w:ascii="Times New Roman" w:hAnsi="Times New Roman" w:cs="Times New Roman"/>
          <w:b w:val="0"/>
          <w:sz w:val="24"/>
          <w:szCs w:val="24"/>
        </w:rPr>
        <w:t>-п/1 «</w:t>
      </w:r>
      <w:r w:rsidR="00F6152A" w:rsidRPr="00F6152A">
        <w:rPr>
          <w:rFonts w:ascii="Times New Roman" w:hAnsi="Times New Roman" w:cs="Times New Roman"/>
          <w:b w:val="0"/>
          <w:sz w:val="24"/>
          <w:szCs w:val="24"/>
        </w:rPr>
        <w:t>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3D0D51" w:rsidRPr="003D0D51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8B" w:rsidRPr="00995A2A" w:rsidRDefault="006E698B" w:rsidP="003D0D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3B39C9" w:rsidRPr="00E13876">
        <w:rPr>
          <w:rFonts w:ascii="Times New Roman" w:hAnsi="Times New Roman" w:cs="Times New Roman"/>
          <w:sz w:val="24"/>
          <w:szCs w:val="24"/>
        </w:rPr>
        <w:t>«</w:t>
      </w:r>
      <w:r w:rsidR="003D0D51" w:rsidRPr="003D0D51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3D0D51">
        <w:rPr>
          <w:rFonts w:ascii="Times New Roman" w:hAnsi="Times New Roman" w:cs="Times New Roman"/>
          <w:sz w:val="24"/>
          <w:szCs w:val="24"/>
        </w:rPr>
        <w:t xml:space="preserve"> </w:t>
      </w:r>
      <w:r w:rsidR="003D0D51" w:rsidRPr="003D0D51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  <w:r w:rsidR="003D0D51">
        <w:rPr>
          <w:rFonts w:ascii="Times New Roman" w:hAnsi="Times New Roman" w:cs="Times New Roman"/>
          <w:sz w:val="24"/>
          <w:szCs w:val="24"/>
        </w:rPr>
        <w:t xml:space="preserve"> </w:t>
      </w:r>
      <w:r w:rsidR="003D0D51" w:rsidRPr="003D0D51">
        <w:rPr>
          <w:rFonts w:ascii="Times New Roman" w:hAnsi="Times New Roman" w:cs="Times New Roman"/>
          <w:sz w:val="24"/>
          <w:szCs w:val="24"/>
        </w:rPr>
        <w:t>городского округа Тольятти от 21.03.2024 № 49</w:t>
      </w:r>
      <w:r w:rsidR="00F6152A">
        <w:rPr>
          <w:rFonts w:ascii="Times New Roman" w:hAnsi="Times New Roman" w:cs="Times New Roman"/>
          <w:sz w:val="24"/>
          <w:szCs w:val="24"/>
        </w:rPr>
        <w:t>8</w:t>
      </w:r>
      <w:r w:rsidR="003D0D51" w:rsidRPr="003D0D51">
        <w:rPr>
          <w:rFonts w:ascii="Times New Roman" w:hAnsi="Times New Roman" w:cs="Times New Roman"/>
          <w:sz w:val="24"/>
          <w:szCs w:val="24"/>
        </w:rPr>
        <w:t>-п/1 «</w:t>
      </w:r>
      <w:r w:rsidR="00F6152A" w:rsidRPr="00F6152A">
        <w:rPr>
          <w:rFonts w:ascii="Times New Roman" w:hAnsi="Times New Roman" w:cs="Times New Roman"/>
          <w:sz w:val="24"/>
          <w:szCs w:val="24"/>
        </w:rPr>
        <w:t>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3D0D51">
        <w:rPr>
          <w:rFonts w:ascii="Times New Roman" w:hAnsi="Times New Roman" w:cs="Times New Roman"/>
          <w:sz w:val="24"/>
          <w:szCs w:val="24"/>
        </w:rPr>
        <w:t>»</w:t>
      </w:r>
      <w:r w:rsidR="00BF6AC3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F02A9C" w:rsidRPr="002E650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C7A20">
        <w:rPr>
          <w:rFonts w:ascii="Times New Roman" w:hAnsi="Times New Roman" w:cs="Times New Roman"/>
          <w:sz w:val="24"/>
          <w:szCs w:val="24"/>
        </w:rPr>
        <w:t>1</w:t>
      </w:r>
      <w:r w:rsidR="008A6FC7">
        <w:rPr>
          <w:rFonts w:ascii="Times New Roman" w:hAnsi="Times New Roman" w:cs="Times New Roman"/>
          <w:sz w:val="24"/>
          <w:szCs w:val="24"/>
        </w:rPr>
        <w:t>8</w:t>
      </w:r>
      <w:r w:rsidR="003C7A20">
        <w:rPr>
          <w:rFonts w:ascii="Times New Roman" w:hAnsi="Times New Roman" w:cs="Times New Roman"/>
          <w:sz w:val="24"/>
          <w:szCs w:val="24"/>
        </w:rPr>
        <w:t xml:space="preserve"> </w:t>
      </w:r>
      <w:r w:rsidR="003D0D51">
        <w:rPr>
          <w:rFonts w:ascii="Times New Roman" w:hAnsi="Times New Roman" w:cs="Times New Roman"/>
          <w:sz w:val="24"/>
          <w:szCs w:val="24"/>
        </w:rPr>
        <w:t>дека</w:t>
      </w:r>
      <w:r w:rsidR="003C7A20">
        <w:rPr>
          <w:rFonts w:ascii="Times New Roman" w:hAnsi="Times New Roman" w:cs="Times New Roman"/>
          <w:sz w:val="24"/>
          <w:szCs w:val="24"/>
        </w:rPr>
        <w:t>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A6FC7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3D0D51">
        <w:rPr>
          <w:rFonts w:ascii="Times New Roman" w:hAnsi="Times New Roman" w:cs="Times New Roman"/>
          <w:sz w:val="24"/>
          <w:szCs w:val="24"/>
        </w:rPr>
        <w:t>дека</w:t>
      </w:r>
      <w:r w:rsidR="00F02A9C">
        <w:rPr>
          <w:rFonts w:ascii="Times New Roman" w:hAnsi="Times New Roman" w:cs="Times New Roman"/>
          <w:sz w:val="24"/>
          <w:szCs w:val="24"/>
        </w:rPr>
        <w:t>бр</w:t>
      </w:r>
      <w:r w:rsidR="003B39C9" w:rsidRPr="00E13876">
        <w:rPr>
          <w:rFonts w:ascii="Times New Roman" w:hAnsi="Times New Roman" w:cs="Times New Roman"/>
          <w:sz w:val="24"/>
          <w:szCs w:val="24"/>
        </w:rPr>
        <w:t>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3D0D51" w:rsidRDefault="006E698B" w:rsidP="00F615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5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3B39C9" w:rsidRPr="003D0D51">
        <w:rPr>
          <w:rFonts w:ascii="Times New Roman" w:hAnsi="Times New Roman" w:cs="Times New Roman"/>
          <w:sz w:val="24"/>
          <w:szCs w:val="24"/>
        </w:rPr>
        <w:t>«</w:t>
      </w:r>
      <w:r w:rsidR="003D0D51" w:rsidRPr="003D0D5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21.03.2024 № 49</w:t>
      </w:r>
      <w:r w:rsidR="00F6152A">
        <w:rPr>
          <w:rFonts w:ascii="Times New Roman" w:hAnsi="Times New Roman" w:cs="Times New Roman"/>
          <w:sz w:val="24"/>
          <w:szCs w:val="24"/>
        </w:rPr>
        <w:t>8</w:t>
      </w:r>
      <w:r w:rsidR="003D0D51" w:rsidRPr="003D0D51">
        <w:rPr>
          <w:rFonts w:ascii="Times New Roman" w:hAnsi="Times New Roman" w:cs="Times New Roman"/>
          <w:sz w:val="24"/>
          <w:szCs w:val="24"/>
        </w:rPr>
        <w:t>-п/1 «</w:t>
      </w:r>
      <w:r w:rsidR="00F6152A" w:rsidRPr="00F6152A">
        <w:rPr>
          <w:rFonts w:ascii="Times New Roman" w:hAnsi="Times New Roman" w:cs="Times New Roman"/>
          <w:sz w:val="24"/>
          <w:szCs w:val="24"/>
        </w:rPr>
        <w:t>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 w:rsidR="003D0D51" w:rsidRPr="003D0D51">
        <w:rPr>
          <w:rFonts w:ascii="Times New Roman" w:hAnsi="Times New Roman" w:cs="Times New Roman"/>
          <w:sz w:val="24"/>
          <w:szCs w:val="24"/>
        </w:rPr>
        <w:t>»</w:t>
      </w:r>
      <w:r w:rsidR="003B39C9" w:rsidRPr="003D0D5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F02A9C">
        <w:rPr>
          <w:rFonts w:ascii="Times New Roman" w:hAnsi="Times New Roman" w:cs="Times New Roman"/>
          <w:sz w:val="24"/>
          <w:szCs w:val="24"/>
        </w:rPr>
        <w:t>Меньщикова О.Д.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3D0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отдела сопровождения деятельности учреждений отрасли </w:t>
      </w:r>
      <w:r w:rsidR="00F02A9C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95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02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A20"/>
    <w:rsid w:val="003C7B8B"/>
    <w:rsid w:val="003D0097"/>
    <w:rsid w:val="003D046F"/>
    <w:rsid w:val="003D0BAE"/>
    <w:rsid w:val="003D0D51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3D58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59D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6FC7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9C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52A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C115"/>
  <w15:docId w15:val="{1E33D379-D388-4095-9616-147CDF3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10</cp:revision>
  <dcterms:created xsi:type="dcterms:W3CDTF">2024-04-11T11:52:00Z</dcterms:created>
  <dcterms:modified xsi:type="dcterms:W3CDTF">2024-12-17T12:08:00Z</dcterms:modified>
</cp:coreProperties>
</file>