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0F5CD8" w:rsidRPr="00BA0380" w:rsidRDefault="000F5CD8" w:rsidP="000F5C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признании утратившим силу постановления мэрии городского округа Тольятти от 26.02.2010 № 437-п/1 «О разграничении полномочий органов мэрии городского округа Тольятти по ведению муниципальных информационных систем и информационных ресурсов городского округа Тольятти»»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Pr="000F5CD8" w:rsidRDefault="00C818A7" w:rsidP="000F5C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CD8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0F5CD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0F5CD8">
        <w:rPr>
          <w:rFonts w:ascii="Times New Roman" w:hAnsi="Times New Roman" w:cs="Times New Roman"/>
          <w:b w:val="0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0F5CD8">
        <w:rPr>
          <w:rFonts w:ascii="Times New Roman" w:hAnsi="Times New Roman" w:cs="Times New Roman"/>
          <w:b w:val="0"/>
          <w:sz w:val="28"/>
          <w:szCs w:val="28"/>
        </w:rPr>
        <w:t xml:space="preserve">ожений и замечаний организаций </w:t>
      </w:r>
      <w:r w:rsidR="008147FA" w:rsidRPr="000F5CD8">
        <w:rPr>
          <w:rFonts w:ascii="Times New Roman" w:hAnsi="Times New Roman" w:cs="Times New Roman"/>
          <w:b w:val="0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0F5CD8" w:rsidRPr="000F5CD8">
        <w:rPr>
          <w:rFonts w:ascii="Times New Roman" w:hAnsi="Times New Roman" w:cs="Times New Roman"/>
          <w:b w:val="0"/>
          <w:sz w:val="28"/>
          <w:szCs w:val="28"/>
        </w:rPr>
        <w:t>«О признании утратившим силу постановления мэрии городского округа Тольятти от 26.02.2010 № 437-п/1 «О разграничении полномочий органов мэрии городского округа Тольятти по ведению муниципальных информационных систем и информационных ресурсов городского округа Тольятти»</w:t>
      </w:r>
      <w:r w:rsidR="008147FA" w:rsidRPr="000F5CD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3036DB" w:rsidRPr="000F5CD8" w:rsidRDefault="003036DB" w:rsidP="000F5CD8">
      <w:pPr>
        <w:pStyle w:val="a5"/>
        <w:ind w:firstLine="709"/>
        <w:jc w:val="both"/>
        <w:rPr>
          <w:b w:val="0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FC4582">
        <w:rPr>
          <w:rFonts w:ascii="Times New Roman" w:hAnsi="Times New Roman" w:cs="Times New Roman"/>
          <w:sz w:val="28"/>
          <w:szCs w:val="28"/>
        </w:rPr>
        <w:t>11</w:t>
      </w:r>
      <w:r w:rsidR="000F5CD8">
        <w:rPr>
          <w:rFonts w:ascii="Times New Roman" w:hAnsi="Times New Roman" w:cs="Times New Roman"/>
          <w:sz w:val="28"/>
          <w:szCs w:val="28"/>
        </w:rPr>
        <w:t xml:space="preserve"> </w:t>
      </w:r>
      <w:r w:rsidR="00FC4582">
        <w:rPr>
          <w:rFonts w:ascii="Times New Roman" w:hAnsi="Times New Roman" w:cs="Times New Roman"/>
          <w:sz w:val="28"/>
          <w:szCs w:val="28"/>
        </w:rPr>
        <w:t>октября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FC4582">
        <w:rPr>
          <w:rFonts w:ascii="Times New Roman" w:hAnsi="Times New Roman" w:cs="Times New Roman"/>
          <w:sz w:val="28"/>
          <w:szCs w:val="28"/>
        </w:rPr>
        <w:t>19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FC4582"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0F5CD8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F5CD8" w:rsidRPr="000F5CD8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 «О признании утратившим силу постановления мэрии городского округа Тольятти от 26.02.2010 № 437-п/1 «О разграничении полномочий органов мэрии городского округа Тольятти по ведению муниципальных информационных систем и информационных ресурсов городского округа Тольятти»»</w:t>
      </w:r>
      <w:r w:rsidR="00271138" w:rsidRPr="000F5CD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63936"/>
    <w:rsid w:val="000B5761"/>
    <w:rsid w:val="000F5CD8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41AB3"/>
    <w:rsid w:val="00460CC5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2307E"/>
    <w:rsid w:val="0087207F"/>
    <w:rsid w:val="008914E9"/>
    <w:rsid w:val="00896DBB"/>
    <w:rsid w:val="008C3571"/>
    <w:rsid w:val="0093011C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18D9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C4582"/>
    <w:rsid w:val="00FD6A6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B8D0"/>
  <w15:docId w15:val="{4450FA7E-BCA5-417B-8F2D-6AB4D49F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Жилина Ольга Дмитриевна</cp:lastModifiedBy>
  <cp:revision>10</cp:revision>
  <cp:lastPrinted>2021-01-18T06:14:00Z</cp:lastPrinted>
  <dcterms:created xsi:type="dcterms:W3CDTF">2021-01-15T06:44:00Z</dcterms:created>
  <dcterms:modified xsi:type="dcterms:W3CDTF">2021-10-11T07:09:00Z</dcterms:modified>
</cp:coreProperties>
</file>