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39EA" w:rsidRPr="001739EA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24.05.2013</w:t>
      </w:r>
      <w:r w:rsidR="001739EA">
        <w:rPr>
          <w:rFonts w:ascii="Times New Roman" w:hAnsi="Times New Roman"/>
          <w:sz w:val="28"/>
          <w:szCs w:val="28"/>
        </w:rPr>
        <w:t>г.</w:t>
      </w:r>
      <w:r w:rsidR="001739EA" w:rsidRPr="001739EA">
        <w:rPr>
          <w:rFonts w:ascii="Times New Roman" w:hAnsi="Times New Roman"/>
          <w:sz w:val="28"/>
          <w:szCs w:val="28"/>
        </w:rPr>
        <w:t xml:space="preserve"> </w:t>
      </w:r>
      <w:r w:rsidR="001739EA">
        <w:rPr>
          <w:rFonts w:ascii="Times New Roman" w:hAnsi="Times New Roman"/>
          <w:sz w:val="28"/>
          <w:szCs w:val="28"/>
        </w:rPr>
        <w:t>№</w:t>
      </w:r>
      <w:r w:rsidR="001739EA" w:rsidRPr="001739EA">
        <w:rPr>
          <w:rFonts w:ascii="Times New Roman" w:hAnsi="Times New Roman"/>
          <w:sz w:val="28"/>
          <w:szCs w:val="28"/>
        </w:rPr>
        <w:t>1670-п/1 «Об утверждении Правил рассмотрения запросов субъектов персональных данных или их представителей в мэрии городского округа Тольятти»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1739EA" w:rsidRPr="001739EA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24.05.2013</w:t>
      </w:r>
      <w:r w:rsidR="001739EA">
        <w:rPr>
          <w:rFonts w:ascii="Times New Roman" w:hAnsi="Times New Roman" w:cs="Times New Roman"/>
          <w:sz w:val="28"/>
          <w:szCs w:val="28"/>
        </w:rPr>
        <w:t>г.</w:t>
      </w:r>
      <w:r w:rsidR="001739EA" w:rsidRPr="001739EA">
        <w:rPr>
          <w:rFonts w:ascii="Times New Roman" w:hAnsi="Times New Roman" w:cs="Times New Roman"/>
          <w:sz w:val="28"/>
          <w:szCs w:val="28"/>
        </w:rPr>
        <w:t xml:space="preserve"> </w:t>
      </w:r>
      <w:r w:rsidR="001739EA">
        <w:rPr>
          <w:rFonts w:ascii="Times New Roman" w:hAnsi="Times New Roman" w:cs="Times New Roman"/>
          <w:sz w:val="28"/>
          <w:szCs w:val="28"/>
        </w:rPr>
        <w:t>№</w:t>
      </w:r>
      <w:r w:rsidR="001739EA" w:rsidRPr="001739EA">
        <w:rPr>
          <w:rFonts w:ascii="Times New Roman" w:hAnsi="Times New Roman" w:cs="Times New Roman"/>
          <w:sz w:val="28"/>
          <w:szCs w:val="28"/>
        </w:rPr>
        <w:t>1670-п/1 «Об утверждении Правил рассмотрения запросов субъектов персональных данных или их представителей в мэрии городского округа Тольятти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1739EA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1739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yurii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1739EA" w:rsidRPr="001739EA">
        <w:rPr>
          <w:rFonts w:ascii="Times New Roman" w:hAnsi="Times New Roman" w:cs="Times New Roman"/>
          <w:sz w:val="28"/>
          <w:szCs w:val="28"/>
        </w:rPr>
        <w:t>29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FD0A11">
        <w:rPr>
          <w:rFonts w:ascii="Times New Roman" w:hAnsi="Times New Roman" w:cs="Times New Roman"/>
          <w:sz w:val="28"/>
          <w:szCs w:val="28"/>
        </w:rPr>
        <w:t>марта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1739EA" w:rsidRPr="001739EA">
        <w:rPr>
          <w:rFonts w:ascii="Times New Roman" w:hAnsi="Times New Roman" w:cs="Times New Roman"/>
          <w:sz w:val="28"/>
          <w:szCs w:val="28"/>
        </w:rPr>
        <w:t>8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1739EA" w:rsidRPr="001739EA">
        <w:rPr>
          <w:rFonts w:ascii="Times New Roman" w:hAnsi="Times New Roman" w:cs="Times New Roman"/>
          <w:sz w:val="28"/>
          <w:szCs w:val="28"/>
        </w:rPr>
        <w:t>апреля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1739EA" w:rsidRPr="001739EA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24.05.2013</w:t>
      </w:r>
      <w:r w:rsidR="001739EA">
        <w:rPr>
          <w:rFonts w:ascii="Times New Roman" w:hAnsi="Times New Roman" w:cs="Times New Roman"/>
          <w:sz w:val="28"/>
          <w:szCs w:val="28"/>
        </w:rPr>
        <w:t>г.</w:t>
      </w:r>
      <w:r w:rsidR="001739EA" w:rsidRPr="001739EA">
        <w:rPr>
          <w:rFonts w:ascii="Times New Roman" w:hAnsi="Times New Roman" w:cs="Times New Roman"/>
          <w:sz w:val="28"/>
          <w:szCs w:val="28"/>
        </w:rPr>
        <w:t xml:space="preserve"> </w:t>
      </w:r>
      <w:r w:rsidR="001739EA">
        <w:rPr>
          <w:rFonts w:ascii="Times New Roman" w:hAnsi="Times New Roman" w:cs="Times New Roman"/>
          <w:sz w:val="28"/>
          <w:szCs w:val="28"/>
        </w:rPr>
        <w:t>№</w:t>
      </w:r>
      <w:r w:rsidR="001739EA" w:rsidRPr="001739EA">
        <w:rPr>
          <w:rFonts w:ascii="Times New Roman" w:hAnsi="Times New Roman" w:cs="Times New Roman"/>
          <w:sz w:val="28"/>
          <w:szCs w:val="28"/>
        </w:rPr>
        <w:t>1670-п/1 «Об утверждении Правил рассмотрения запросов субъектов персональных данных или их представителей в мэрии городского округа Тольятти»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739EA">
        <w:rPr>
          <w:rFonts w:ascii="Times New Roman" w:hAnsi="Times New Roman" w:cs="Times New Roman"/>
          <w:sz w:val="28"/>
          <w:szCs w:val="28"/>
        </w:rPr>
        <w:t>Курбатов Юрий Алексеевич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739EA">
        <w:rPr>
          <w:rFonts w:ascii="Times New Roman" w:hAnsi="Times New Roman" w:cs="Times New Roman"/>
          <w:sz w:val="28"/>
          <w:szCs w:val="28"/>
        </w:rPr>
        <w:t>сектора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1739EA">
        <w:rPr>
          <w:rFonts w:ascii="Times New Roman" w:hAnsi="Times New Roman" w:cs="Times New Roman"/>
          <w:sz w:val="28"/>
          <w:szCs w:val="28"/>
        </w:rPr>
        <w:t>информационной безопасности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</w:t>
      </w:r>
      <w:r w:rsidR="001739EA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739EA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4293A-56F2-4C37-A522-7AD1C49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Курбатов Юрий Алексеевич</cp:lastModifiedBy>
  <cp:revision>2</cp:revision>
  <cp:lastPrinted>2021-01-18T06:14:00Z</cp:lastPrinted>
  <dcterms:created xsi:type="dcterms:W3CDTF">2024-03-29T06:27:00Z</dcterms:created>
  <dcterms:modified xsi:type="dcterms:W3CDTF">2024-03-29T06:27:00Z</dcterms:modified>
</cp:coreProperties>
</file>