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E62" w:rsidRPr="00552065" w:rsidRDefault="00833E62">
      <w:pPr>
        <w:rPr>
          <w:i/>
          <w:sz w:val="28"/>
          <w:szCs w:val="28"/>
        </w:rPr>
      </w:pPr>
    </w:p>
    <w:p w:rsidR="00833E62" w:rsidRPr="00552065" w:rsidRDefault="00833E62">
      <w:pPr>
        <w:rPr>
          <w:i/>
          <w:sz w:val="28"/>
          <w:szCs w:val="28"/>
        </w:rPr>
      </w:pPr>
    </w:p>
    <w:p w:rsidR="00833E62" w:rsidRDefault="003D28BE" w:rsidP="00E97F91">
      <w:pPr>
        <w:jc w:val="center"/>
        <w:rPr>
          <w:b/>
          <w:sz w:val="28"/>
          <w:szCs w:val="28"/>
        </w:rPr>
      </w:pPr>
      <w:r w:rsidRPr="009C5E46">
        <w:rPr>
          <w:b/>
          <w:sz w:val="28"/>
          <w:szCs w:val="28"/>
        </w:rPr>
        <w:t xml:space="preserve">Пояснительная записка к расшифровке бюджетных ассигнований по </w:t>
      </w:r>
      <w:r>
        <w:rPr>
          <w:b/>
          <w:sz w:val="28"/>
          <w:szCs w:val="28"/>
        </w:rPr>
        <w:t xml:space="preserve">Думе городского округа </w:t>
      </w:r>
      <w:r w:rsidRPr="009C5E46">
        <w:rPr>
          <w:b/>
          <w:sz w:val="28"/>
          <w:szCs w:val="28"/>
        </w:rPr>
        <w:t>Тольятти</w:t>
      </w:r>
    </w:p>
    <w:p w:rsidR="00833E62" w:rsidRDefault="00833E62" w:rsidP="00552065">
      <w:pPr>
        <w:ind w:left="4956"/>
        <w:rPr>
          <w:b/>
          <w:sz w:val="28"/>
          <w:szCs w:val="28"/>
        </w:rPr>
      </w:pPr>
    </w:p>
    <w:p w:rsidR="00833E62" w:rsidRDefault="00833E62" w:rsidP="00552065">
      <w:pPr>
        <w:ind w:left="4956"/>
        <w:rPr>
          <w:b/>
          <w:sz w:val="28"/>
          <w:szCs w:val="28"/>
        </w:rPr>
      </w:pPr>
    </w:p>
    <w:p w:rsidR="00833E62" w:rsidRDefault="009526B8" w:rsidP="0033445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520AA" w:rsidRDefault="006516AB" w:rsidP="0033445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Сумма утвержденных </w:t>
      </w:r>
      <w:r w:rsidR="00290347">
        <w:rPr>
          <w:sz w:val="28"/>
          <w:szCs w:val="28"/>
        </w:rPr>
        <w:t xml:space="preserve">бюджетных </w:t>
      </w:r>
      <w:r>
        <w:rPr>
          <w:sz w:val="28"/>
          <w:szCs w:val="28"/>
        </w:rPr>
        <w:t>ассигнований</w:t>
      </w:r>
      <w:r w:rsidR="000733F6">
        <w:rPr>
          <w:sz w:val="28"/>
          <w:szCs w:val="28"/>
        </w:rPr>
        <w:t xml:space="preserve"> Думы городского округа Тольятти </w:t>
      </w:r>
      <w:r>
        <w:rPr>
          <w:sz w:val="28"/>
          <w:szCs w:val="28"/>
        </w:rPr>
        <w:t xml:space="preserve"> на 2016 год </w:t>
      </w:r>
      <w:r w:rsidR="00290347">
        <w:rPr>
          <w:sz w:val="28"/>
          <w:szCs w:val="28"/>
        </w:rPr>
        <w:t xml:space="preserve">утвержденного бюджета городского округа на 2015 год и плановый период 2016 и 2017 годов </w:t>
      </w:r>
      <w:r w:rsidR="006520AA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составляет 119 861</w:t>
      </w:r>
      <w:r w:rsidR="009526B8">
        <w:rPr>
          <w:sz w:val="28"/>
          <w:szCs w:val="28"/>
        </w:rPr>
        <w:t xml:space="preserve"> тыс.</w:t>
      </w:r>
      <w:r w:rsidR="00F820C5">
        <w:rPr>
          <w:sz w:val="28"/>
          <w:szCs w:val="28"/>
        </w:rPr>
        <w:t xml:space="preserve"> </w:t>
      </w:r>
      <w:r w:rsidR="009526B8">
        <w:rPr>
          <w:sz w:val="28"/>
          <w:szCs w:val="28"/>
        </w:rPr>
        <w:t xml:space="preserve">руб., </w:t>
      </w:r>
      <w:r w:rsidR="00CE6DB0">
        <w:rPr>
          <w:sz w:val="28"/>
          <w:szCs w:val="28"/>
        </w:rPr>
        <w:t xml:space="preserve">что </w:t>
      </w:r>
      <w:r>
        <w:rPr>
          <w:sz w:val="28"/>
          <w:szCs w:val="28"/>
        </w:rPr>
        <w:t xml:space="preserve">  на 5,2 % меньше утвержденного бюджета на 2015 год.</w:t>
      </w:r>
      <w:r w:rsidR="000F0BD9" w:rsidRPr="000F0BD9">
        <w:rPr>
          <w:sz w:val="28"/>
          <w:szCs w:val="28"/>
        </w:rPr>
        <w:t xml:space="preserve"> </w:t>
      </w:r>
    </w:p>
    <w:p w:rsidR="00A81ED8" w:rsidRDefault="00A81ED8" w:rsidP="0033445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733F6">
        <w:rPr>
          <w:sz w:val="28"/>
          <w:szCs w:val="28"/>
        </w:rPr>
        <w:t xml:space="preserve"> </w:t>
      </w:r>
      <w:r w:rsidR="006520AA">
        <w:rPr>
          <w:sz w:val="28"/>
          <w:szCs w:val="28"/>
        </w:rPr>
        <w:t xml:space="preserve">В том числе </w:t>
      </w:r>
      <w:r w:rsidR="00757C58">
        <w:rPr>
          <w:sz w:val="28"/>
          <w:szCs w:val="28"/>
        </w:rPr>
        <w:t xml:space="preserve">расходы на </w:t>
      </w:r>
      <w:r w:rsidR="006520AA">
        <w:rPr>
          <w:sz w:val="28"/>
          <w:szCs w:val="28"/>
        </w:rPr>
        <w:t>с</w:t>
      </w:r>
      <w:r>
        <w:rPr>
          <w:sz w:val="28"/>
          <w:szCs w:val="28"/>
        </w:rPr>
        <w:t xml:space="preserve">одержание представительного органа муниципального образования </w:t>
      </w:r>
      <w:r w:rsidR="000733F6">
        <w:rPr>
          <w:sz w:val="28"/>
          <w:szCs w:val="28"/>
        </w:rPr>
        <w:t xml:space="preserve"> </w:t>
      </w:r>
      <w:r w:rsidR="00757C58">
        <w:rPr>
          <w:sz w:val="28"/>
          <w:szCs w:val="28"/>
        </w:rPr>
        <w:t>составляют</w:t>
      </w:r>
      <w:r>
        <w:rPr>
          <w:sz w:val="28"/>
          <w:szCs w:val="28"/>
        </w:rPr>
        <w:t xml:space="preserve"> 67 368 тыс.руб.,</w:t>
      </w:r>
      <w:r w:rsidR="000733F6">
        <w:rPr>
          <w:sz w:val="28"/>
          <w:szCs w:val="28"/>
        </w:rPr>
        <w:t xml:space="preserve"> </w:t>
      </w:r>
      <w:r w:rsidR="00757C58">
        <w:rPr>
          <w:sz w:val="28"/>
          <w:szCs w:val="28"/>
        </w:rPr>
        <w:t xml:space="preserve">на </w:t>
      </w:r>
      <w:r w:rsidR="000733F6">
        <w:rPr>
          <w:sz w:val="28"/>
          <w:szCs w:val="28"/>
        </w:rPr>
        <w:t xml:space="preserve">содержание контрольно-счетной палаты </w:t>
      </w:r>
      <w:r w:rsidR="00757C58">
        <w:rPr>
          <w:sz w:val="28"/>
          <w:szCs w:val="28"/>
        </w:rPr>
        <w:t>составляют</w:t>
      </w:r>
      <w:r>
        <w:rPr>
          <w:sz w:val="28"/>
          <w:szCs w:val="28"/>
        </w:rPr>
        <w:t xml:space="preserve"> </w:t>
      </w:r>
      <w:r w:rsidR="000733F6">
        <w:rPr>
          <w:sz w:val="28"/>
          <w:szCs w:val="28"/>
        </w:rPr>
        <w:t xml:space="preserve">14 534 тыс.руб., </w:t>
      </w:r>
      <w:r w:rsidR="00757C58">
        <w:rPr>
          <w:sz w:val="28"/>
          <w:szCs w:val="28"/>
        </w:rPr>
        <w:t xml:space="preserve">расходы на решение </w:t>
      </w:r>
      <w:r>
        <w:rPr>
          <w:sz w:val="28"/>
          <w:szCs w:val="28"/>
        </w:rPr>
        <w:t xml:space="preserve">  других общегосударственных воп</w:t>
      </w:r>
      <w:r w:rsidR="00757C58">
        <w:rPr>
          <w:sz w:val="28"/>
          <w:szCs w:val="28"/>
        </w:rPr>
        <w:t>росов составляют</w:t>
      </w:r>
      <w:r>
        <w:rPr>
          <w:sz w:val="28"/>
          <w:szCs w:val="28"/>
        </w:rPr>
        <w:t xml:space="preserve"> 37 959 тыс.руб. </w:t>
      </w:r>
    </w:p>
    <w:p w:rsidR="009526B8" w:rsidRDefault="003A19DF" w:rsidP="0033445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смете Думы городского округа Тольятти выделены расходы сформированные </w:t>
      </w:r>
      <w:r w:rsidR="000F0BD9">
        <w:rPr>
          <w:sz w:val="28"/>
          <w:szCs w:val="28"/>
        </w:rPr>
        <w:t xml:space="preserve"> программно-целевым методом </w:t>
      </w:r>
      <w:r>
        <w:rPr>
          <w:sz w:val="28"/>
          <w:szCs w:val="28"/>
        </w:rPr>
        <w:t>в сумме</w:t>
      </w:r>
      <w:r w:rsidR="000F0BD9">
        <w:rPr>
          <w:sz w:val="28"/>
          <w:szCs w:val="28"/>
        </w:rPr>
        <w:t xml:space="preserve"> 1 199 тыс.руб.</w:t>
      </w:r>
      <w:r>
        <w:rPr>
          <w:sz w:val="28"/>
          <w:szCs w:val="28"/>
        </w:rPr>
        <w:t xml:space="preserve">, в том числе </w:t>
      </w:r>
      <w:r w:rsidR="007F3784">
        <w:rPr>
          <w:sz w:val="28"/>
          <w:szCs w:val="28"/>
        </w:rPr>
        <w:t>программа «Развитие муниципальной службы в городском округе Тольятти на 2014-2016 годы» в сумме 149 тыс.руб. и программа «Развитие информационно-телекоммуникационной инфраструктуры городского округа Тольятти на 2014-2016 годы» в сумме 1 050 тыс.руб.</w:t>
      </w:r>
    </w:p>
    <w:p w:rsidR="0080195E" w:rsidRDefault="0080195E" w:rsidP="0033445F">
      <w:pPr>
        <w:spacing w:line="360" w:lineRule="auto"/>
        <w:ind w:firstLine="720"/>
        <w:jc w:val="both"/>
        <w:rPr>
          <w:sz w:val="28"/>
          <w:szCs w:val="28"/>
        </w:rPr>
      </w:pPr>
    </w:p>
    <w:p w:rsidR="0080195E" w:rsidRDefault="0080195E" w:rsidP="0033445F">
      <w:pPr>
        <w:spacing w:line="360" w:lineRule="auto"/>
        <w:ind w:firstLine="720"/>
        <w:jc w:val="both"/>
        <w:rPr>
          <w:sz w:val="28"/>
          <w:szCs w:val="28"/>
        </w:rPr>
      </w:pPr>
    </w:p>
    <w:p w:rsidR="00A14429" w:rsidRDefault="00A14429" w:rsidP="007D4D2F">
      <w:pPr>
        <w:spacing w:line="360" w:lineRule="auto"/>
        <w:jc w:val="both"/>
        <w:rPr>
          <w:sz w:val="28"/>
          <w:szCs w:val="28"/>
        </w:rPr>
      </w:pPr>
    </w:p>
    <w:p w:rsidR="00A14429" w:rsidRDefault="00A14429" w:rsidP="007D4D2F">
      <w:pPr>
        <w:spacing w:line="360" w:lineRule="auto"/>
        <w:jc w:val="both"/>
        <w:rPr>
          <w:sz w:val="28"/>
          <w:szCs w:val="28"/>
        </w:rPr>
      </w:pPr>
    </w:p>
    <w:p w:rsidR="00A14429" w:rsidRDefault="00A14429" w:rsidP="007D4D2F">
      <w:pPr>
        <w:spacing w:line="360" w:lineRule="auto"/>
        <w:jc w:val="both"/>
        <w:rPr>
          <w:sz w:val="28"/>
          <w:szCs w:val="28"/>
        </w:rPr>
      </w:pPr>
    </w:p>
    <w:p w:rsidR="00A14429" w:rsidRDefault="00A14429" w:rsidP="007D4D2F">
      <w:pPr>
        <w:spacing w:line="360" w:lineRule="auto"/>
        <w:jc w:val="both"/>
        <w:rPr>
          <w:sz w:val="28"/>
          <w:szCs w:val="28"/>
        </w:rPr>
      </w:pPr>
    </w:p>
    <w:p w:rsidR="007D4D2F" w:rsidRPr="002473D8" w:rsidRDefault="007D4D2F" w:rsidP="00552065">
      <w:pPr>
        <w:spacing w:line="360" w:lineRule="auto"/>
        <w:jc w:val="both"/>
        <w:rPr>
          <w:sz w:val="28"/>
          <w:szCs w:val="28"/>
        </w:rPr>
      </w:pPr>
    </w:p>
    <w:p w:rsidR="007D4D2F" w:rsidRPr="002473D8" w:rsidRDefault="007D4D2F" w:rsidP="00552065">
      <w:pPr>
        <w:spacing w:line="360" w:lineRule="auto"/>
        <w:jc w:val="both"/>
        <w:rPr>
          <w:sz w:val="28"/>
          <w:szCs w:val="28"/>
        </w:rPr>
      </w:pPr>
    </w:p>
    <w:sectPr w:rsidR="007D4D2F" w:rsidRPr="002473D8" w:rsidSect="008B5754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doNotHyphenateCaps/>
  <w:characterSpacingControl w:val="doNotCompress"/>
  <w:doNotValidateAgainstSchema/>
  <w:doNotDemarcateInvalidXml/>
  <w:compat/>
  <w:rsids>
    <w:rsidRoot w:val="00552065"/>
    <w:rsid w:val="00031265"/>
    <w:rsid w:val="000733F6"/>
    <w:rsid w:val="00077F6A"/>
    <w:rsid w:val="000A2922"/>
    <w:rsid w:val="000A4F45"/>
    <w:rsid w:val="000A763D"/>
    <w:rsid w:val="000F0BD9"/>
    <w:rsid w:val="0013141A"/>
    <w:rsid w:val="0014069D"/>
    <w:rsid w:val="00146194"/>
    <w:rsid w:val="001543B2"/>
    <w:rsid w:val="00156E14"/>
    <w:rsid w:val="00175068"/>
    <w:rsid w:val="00180758"/>
    <w:rsid w:val="0018122F"/>
    <w:rsid w:val="00192076"/>
    <w:rsid w:val="00193742"/>
    <w:rsid w:val="001A2C89"/>
    <w:rsid w:val="002029E6"/>
    <w:rsid w:val="00203A3A"/>
    <w:rsid w:val="00212AE3"/>
    <w:rsid w:val="00226EDF"/>
    <w:rsid w:val="002453FD"/>
    <w:rsid w:val="002473D8"/>
    <w:rsid w:val="002567E2"/>
    <w:rsid w:val="00260B8C"/>
    <w:rsid w:val="002807F6"/>
    <w:rsid w:val="00282DFF"/>
    <w:rsid w:val="00290347"/>
    <w:rsid w:val="002B114C"/>
    <w:rsid w:val="002C5F94"/>
    <w:rsid w:val="002D4334"/>
    <w:rsid w:val="002F5DB0"/>
    <w:rsid w:val="00315484"/>
    <w:rsid w:val="0033445F"/>
    <w:rsid w:val="00346BFB"/>
    <w:rsid w:val="003A19DF"/>
    <w:rsid w:val="003D28BE"/>
    <w:rsid w:val="003E0AAE"/>
    <w:rsid w:val="003E19F5"/>
    <w:rsid w:val="003E2627"/>
    <w:rsid w:val="003F046E"/>
    <w:rsid w:val="003F5006"/>
    <w:rsid w:val="004068B9"/>
    <w:rsid w:val="00411E96"/>
    <w:rsid w:val="004409C0"/>
    <w:rsid w:val="00447C37"/>
    <w:rsid w:val="00456689"/>
    <w:rsid w:val="0047526E"/>
    <w:rsid w:val="0048511C"/>
    <w:rsid w:val="005312BB"/>
    <w:rsid w:val="00552065"/>
    <w:rsid w:val="00565A57"/>
    <w:rsid w:val="0057039A"/>
    <w:rsid w:val="005813CD"/>
    <w:rsid w:val="00594571"/>
    <w:rsid w:val="005952B2"/>
    <w:rsid w:val="005A3D43"/>
    <w:rsid w:val="005A4C1F"/>
    <w:rsid w:val="005A77C5"/>
    <w:rsid w:val="005F1A38"/>
    <w:rsid w:val="005F2555"/>
    <w:rsid w:val="005F551D"/>
    <w:rsid w:val="0061229A"/>
    <w:rsid w:val="00615121"/>
    <w:rsid w:val="00633E1E"/>
    <w:rsid w:val="006516AB"/>
    <w:rsid w:val="006520AA"/>
    <w:rsid w:val="00653764"/>
    <w:rsid w:val="006A360E"/>
    <w:rsid w:val="006B466C"/>
    <w:rsid w:val="006E7455"/>
    <w:rsid w:val="00717630"/>
    <w:rsid w:val="0072207F"/>
    <w:rsid w:val="00752BDD"/>
    <w:rsid w:val="00757C58"/>
    <w:rsid w:val="00763F1B"/>
    <w:rsid w:val="007D3D75"/>
    <w:rsid w:val="007D4D2F"/>
    <w:rsid w:val="007E59BB"/>
    <w:rsid w:val="007F2B0A"/>
    <w:rsid w:val="007F3784"/>
    <w:rsid w:val="0080195E"/>
    <w:rsid w:val="00833E62"/>
    <w:rsid w:val="00843627"/>
    <w:rsid w:val="0085244D"/>
    <w:rsid w:val="008B426D"/>
    <w:rsid w:val="008B5754"/>
    <w:rsid w:val="008F6AB2"/>
    <w:rsid w:val="00912D82"/>
    <w:rsid w:val="00947CD0"/>
    <w:rsid w:val="009526B8"/>
    <w:rsid w:val="00955921"/>
    <w:rsid w:val="00991A7B"/>
    <w:rsid w:val="009C0862"/>
    <w:rsid w:val="009C5318"/>
    <w:rsid w:val="00A01B2A"/>
    <w:rsid w:val="00A14429"/>
    <w:rsid w:val="00A21432"/>
    <w:rsid w:val="00A23B10"/>
    <w:rsid w:val="00A76B76"/>
    <w:rsid w:val="00A81ED8"/>
    <w:rsid w:val="00A97425"/>
    <w:rsid w:val="00AB1545"/>
    <w:rsid w:val="00B1271A"/>
    <w:rsid w:val="00B13DD6"/>
    <w:rsid w:val="00B45250"/>
    <w:rsid w:val="00B507E9"/>
    <w:rsid w:val="00B54E0E"/>
    <w:rsid w:val="00B7142F"/>
    <w:rsid w:val="00BA16D9"/>
    <w:rsid w:val="00BB795D"/>
    <w:rsid w:val="00C003FF"/>
    <w:rsid w:val="00C3470B"/>
    <w:rsid w:val="00C50074"/>
    <w:rsid w:val="00C572D6"/>
    <w:rsid w:val="00C77F5F"/>
    <w:rsid w:val="00C9355A"/>
    <w:rsid w:val="00CC2E06"/>
    <w:rsid w:val="00CD101E"/>
    <w:rsid w:val="00CE6DB0"/>
    <w:rsid w:val="00D229D3"/>
    <w:rsid w:val="00D5704B"/>
    <w:rsid w:val="00E0017B"/>
    <w:rsid w:val="00E04E69"/>
    <w:rsid w:val="00E177EE"/>
    <w:rsid w:val="00E25EC3"/>
    <w:rsid w:val="00E427C6"/>
    <w:rsid w:val="00E56EE7"/>
    <w:rsid w:val="00E67CA1"/>
    <w:rsid w:val="00E97F91"/>
    <w:rsid w:val="00EE25FF"/>
    <w:rsid w:val="00EF552C"/>
    <w:rsid w:val="00EF5F33"/>
    <w:rsid w:val="00F11F97"/>
    <w:rsid w:val="00F723A6"/>
    <w:rsid w:val="00F820C5"/>
    <w:rsid w:val="00FA5DAB"/>
    <w:rsid w:val="00FB19D4"/>
    <w:rsid w:val="00FB3E23"/>
    <w:rsid w:val="00FB6482"/>
    <w:rsid w:val="00FC2D5E"/>
    <w:rsid w:val="00FD1C01"/>
    <w:rsid w:val="00FF079B"/>
    <w:rsid w:val="00FF7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551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B6482"/>
    <w:rPr>
      <w:rFonts w:ascii="Tahoma" w:hAnsi="Tahoma" w:cs="Tahoma"/>
      <w:sz w:val="16"/>
      <w:szCs w:val="16"/>
    </w:rPr>
  </w:style>
  <w:style w:type="character" w:styleId="a4">
    <w:name w:val="Hyperlink"/>
    <w:basedOn w:val="a0"/>
    <w:rsid w:val="00912D8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36BE8-FF62-4EB1-80F6-9B9F5155B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Руководителю департамента</vt:lpstr>
    </vt:vector>
  </TitlesOfParts>
  <Company>дума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Руководителю департамента</dc:title>
  <dc:creator>Сербина</dc:creator>
  <cp:lastModifiedBy>Кравченко</cp:lastModifiedBy>
  <cp:revision>2</cp:revision>
  <cp:lastPrinted>2015-05-14T10:51:00Z</cp:lastPrinted>
  <dcterms:created xsi:type="dcterms:W3CDTF">2015-06-09T10:12:00Z</dcterms:created>
  <dcterms:modified xsi:type="dcterms:W3CDTF">2015-06-09T10:12:00Z</dcterms:modified>
</cp:coreProperties>
</file>