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473A8" w14:textId="77777777" w:rsidR="00F7484B" w:rsidRPr="004A1306" w:rsidRDefault="00F7484B" w:rsidP="00F7484B">
      <w:pPr>
        <w:spacing w:line="259" w:lineRule="auto"/>
        <w:jc w:val="center"/>
        <w:rPr>
          <w:b/>
          <w:sz w:val="32"/>
          <w:szCs w:val="32"/>
        </w:rPr>
      </w:pPr>
      <w:r w:rsidRPr="004A1306">
        <w:rPr>
          <w:b/>
          <w:sz w:val="32"/>
          <w:szCs w:val="32"/>
        </w:rPr>
        <w:t>ПОЯСНИТЕЛЬНАЯ ЗАПИСКА</w:t>
      </w:r>
    </w:p>
    <w:p w14:paraId="6005FBA6" w14:textId="77777777" w:rsidR="00F7484B" w:rsidRDefault="00F7484B" w:rsidP="00F7484B">
      <w:pPr>
        <w:jc w:val="center"/>
        <w:rPr>
          <w:b/>
          <w:sz w:val="28"/>
          <w:szCs w:val="28"/>
        </w:rPr>
      </w:pPr>
      <w:r w:rsidRPr="005132BC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расшифровке бюджетных ассигнований </w:t>
      </w:r>
    </w:p>
    <w:p w14:paraId="609406D0" w14:textId="77777777" w:rsidR="00F7484B" w:rsidRDefault="00F7484B" w:rsidP="00F7484B">
      <w:pPr>
        <w:jc w:val="center"/>
        <w:rPr>
          <w:b/>
          <w:sz w:val="28"/>
          <w:szCs w:val="28"/>
        </w:rPr>
      </w:pPr>
      <w:r w:rsidRPr="005132BC">
        <w:rPr>
          <w:b/>
          <w:sz w:val="28"/>
          <w:szCs w:val="28"/>
        </w:rPr>
        <w:t>по департаменту дорожного хозяйства</w:t>
      </w:r>
      <w:r>
        <w:rPr>
          <w:b/>
          <w:sz w:val="28"/>
          <w:szCs w:val="28"/>
        </w:rPr>
        <w:t xml:space="preserve"> и</w:t>
      </w:r>
      <w:r w:rsidRPr="005132BC">
        <w:rPr>
          <w:b/>
          <w:sz w:val="28"/>
          <w:szCs w:val="28"/>
        </w:rPr>
        <w:t xml:space="preserve"> транспорта </w:t>
      </w:r>
    </w:p>
    <w:p w14:paraId="29D64EE7" w14:textId="11CEBA86" w:rsidR="00F7484B" w:rsidRDefault="00F7484B" w:rsidP="00F748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городского округа Тольятти</w:t>
      </w:r>
    </w:p>
    <w:p w14:paraId="24AA3F3C" w14:textId="73724898" w:rsidR="00990761" w:rsidRDefault="00990761" w:rsidP="00990761">
      <w:pPr>
        <w:spacing w:line="360" w:lineRule="auto"/>
        <w:ind w:firstLine="708"/>
        <w:jc w:val="center"/>
        <w:rPr>
          <w:sz w:val="28"/>
          <w:szCs w:val="28"/>
        </w:rPr>
      </w:pPr>
    </w:p>
    <w:p w14:paraId="39A244BE" w14:textId="3C89A823" w:rsidR="006766C7" w:rsidRDefault="00F7484B" w:rsidP="001334B5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D850E5">
        <w:rPr>
          <w:color w:val="000000"/>
          <w:sz w:val="28"/>
          <w:szCs w:val="28"/>
        </w:rPr>
        <w:t>В соответствии с доведенным предельным объемом бюджетных ассигнований департаменту дорожного хозяйства и транспорта администрации городского округа Тольятти на 202</w:t>
      </w:r>
      <w:r>
        <w:rPr>
          <w:color w:val="000000"/>
          <w:sz w:val="28"/>
          <w:szCs w:val="28"/>
        </w:rPr>
        <w:t>5</w:t>
      </w:r>
      <w:r w:rsidRPr="00D850E5">
        <w:rPr>
          <w:color w:val="000000"/>
          <w:sz w:val="28"/>
          <w:szCs w:val="28"/>
        </w:rPr>
        <w:t xml:space="preserve"> год предусмотрено</w:t>
      </w:r>
      <w:r>
        <w:rPr>
          <w:color w:val="000000"/>
          <w:sz w:val="28"/>
          <w:szCs w:val="28"/>
        </w:rPr>
        <w:t xml:space="preserve"> </w:t>
      </w:r>
      <w:r w:rsidR="00E02765" w:rsidRPr="00F7484B">
        <w:rPr>
          <w:b/>
          <w:bCs/>
          <w:color w:val="000000" w:themeColor="text1"/>
          <w:sz w:val="28"/>
          <w:szCs w:val="28"/>
        </w:rPr>
        <w:t>1 </w:t>
      </w:r>
      <w:r w:rsidR="0010576E" w:rsidRPr="00F7484B">
        <w:rPr>
          <w:b/>
          <w:bCs/>
          <w:color w:val="000000" w:themeColor="text1"/>
          <w:sz w:val="28"/>
          <w:szCs w:val="28"/>
        </w:rPr>
        <w:t>265</w:t>
      </w:r>
      <w:r w:rsidR="00C86195">
        <w:rPr>
          <w:b/>
          <w:bCs/>
          <w:color w:val="000000" w:themeColor="text1"/>
          <w:sz w:val="28"/>
          <w:szCs w:val="28"/>
        </w:rPr>
        <w:t> </w:t>
      </w:r>
      <w:r w:rsidR="0010576E" w:rsidRPr="00F7484B">
        <w:rPr>
          <w:b/>
          <w:bCs/>
          <w:color w:val="000000" w:themeColor="text1"/>
          <w:sz w:val="28"/>
          <w:szCs w:val="28"/>
        </w:rPr>
        <w:t>766</w:t>
      </w:r>
      <w:r w:rsidR="00C86195" w:rsidRPr="00C86195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тыс.</w:t>
      </w:r>
      <w:r w:rsidR="00C86195" w:rsidRPr="00C86195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руб.</w:t>
      </w:r>
    </w:p>
    <w:p w14:paraId="24C35218" w14:textId="08041F5C" w:rsidR="00710074" w:rsidRPr="001431C1" w:rsidRDefault="00F7484B" w:rsidP="001334B5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На мероприятия </w:t>
      </w:r>
      <w:r w:rsidR="00734F34" w:rsidRPr="00A0597E">
        <w:rPr>
          <w:sz w:val="28"/>
          <w:szCs w:val="28"/>
        </w:rPr>
        <w:t>муниципальн</w:t>
      </w:r>
      <w:r w:rsidR="000551E6">
        <w:rPr>
          <w:sz w:val="28"/>
          <w:szCs w:val="28"/>
        </w:rPr>
        <w:t>ой</w:t>
      </w:r>
      <w:r w:rsidR="00734F34" w:rsidRPr="00A0597E">
        <w:rPr>
          <w:sz w:val="28"/>
          <w:szCs w:val="28"/>
        </w:rPr>
        <w:t xml:space="preserve"> программ</w:t>
      </w:r>
      <w:r w:rsidR="000551E6">
        <w:rPr>
          <w:sz w:val="28"/>
          <w:szCs w:val="28"/>
        </w:rPr>
        <w:t xml:space="preserve">ы </w:t>
      </w:r>
      <w:r w:rsidR="00CB3767" w:rsidRPr="00A0597E">
        <w:rPr>
          <w:kern w:val="24"/>
          <w:sz w:val="28"/>
          <w:szCs w:val="28"/>
        </w:rPr>
        <w:t>«</w:t>
      </w:r>
      <w:r w:rsidR="00CB3767" w:rsidRPr="00A0597E">
        <w:rPr>
          <w:sz w:val="28"/>
          <w:szCs w:val="28"/>
        </w:rPr>
        <w:t>Развитие транспортной системы и дорожного хозяйства городского округа Тольятти на 20</w:t>
      </w:r>
      <w:r w:rsidR="000551E6">
        <w:rPr>
          <w:sz w:val="28"/>
          <w:szCs w:val="28"/>
        </w:rPr>
        <w:t>2</w:t>
      </w:r>
      <w:r w:rsidR="00CB3767" w:rsidRPr="00A0597E">
        <w:rPr>
          <w:sz w:val="28"/>
          <w:szCs w:val="28"/>
        </w:rPr>
        <w:t>1</w:t>
      </w:r>
      <w:r w:rsidR="00F610D4" w:rsidRPr="00A0597E">
        <w:rPr>
          <w:sz w:val="28"/>
          <w:szCs w:val="28"/>
        </w:rPr>
        <w:t xml:space="preserve"> </w:t>
      </w:r>
      <w:r w:rsidR="00CB3767" w:rsidRPr="00A0597E">
        <w:rPr>
          <w:sz w:val="28"/>
          <w:szCs w:val="28"/>
        </w:rPr>
        <w:t>-</w:t>
      </w:r>
      <w:r w:rsidR="00F610D4" w:rsidRPr="00A0597E">
        <w:rPr>
          <w:sz w:val="28"/>
          <w:szCs w:val="28"/>
        </w:rPr>
        <w:t xml:space="preserve"> </w:t>
      </w:r>
      <w:r w:rsidR="00CB3767" w:rsidRPr="00A0597E">
        <w:rPr>
          <w:sz w:val="28"/>
          <w:szCs w:val="28"/>
        </w:rPr>
        <w:t>202</w:t>
      </w:r>
      <w:r w:rsidR="000551E6">
        <w:rPr>
          <w:sz w:val="28"/>
          <w:szCs w:val="28"/>
        </w:rPr>
        <w:t>5</w:t>
      </w:r>
      <w:r w:rsidR="00CB3767" w:rsidRPr="00A0597E">
        <w:rPr>
          <w:sz w:val="28"/>
          <w:szCs w:val="28"/>
        </w:rPr>
        <w:t xml:space="preserve"> гг.»</w:t>
      </w:r>
      <w:r>
        <w:rPr>
          <w:sz w:val="28"/>
          <w:szCs w:val="28"/>
        </w:rPr>
        <w:t xml:space="preserve"> предусмотрено </w:t>
      </w:r>
      <w:r w:rsidRPr="001431C1">
        <w:rPr>
          <w:b/>
          <w:bCs/>
          <w:sz w:val="28"/>
          <w:szCs w:val="28"/>
        </w:rPr>
        <w:t>1 251 027 тыс.</w:t>
      </w:r>
      <w:r w:rsidR="00C86195" w:rsidRPr="00C86195">
        <w:rPr>
          <w:b/>
          <w:bCs/>
          <w:sz w:val="28"/>
          <w:szCs w:val="28"/>
        </w:rPr>
        <w:t xml:space="preserve"> </w:t>
      </w:r>
      <w:r w:rsidRPr="001431C1">
        <w:rPr>
          <w:b/>
          <w:bCs/>
          <w:sz w:val="28"/>
          <w:szCs w:val="28"/>
        </w:rPr>
        <w:t>руб.</w:t>
      </w:r>
      <w:r w:rsidR="001431C1">
        <w:rPr>
          <w:b/>
          <w:bCs/>
          <w:sz w:val="28"/>
          <w:szCs w:val="28"/>
        </w:rPr>
        <w:t xml:space="preserve">, </w:t>
      </w:r>
      <w:r w:rsidR="001431C1" w:rsidRPr="001431C1">
        <w:rPr>
          <w:sz w:val="28"/>
          <w:szCs w:val="28"/>
        </w:rPr>
        <w:t>в том числе:</w:t>
      </w:r>
    </w:p>
    <w:p w14:paraId="7C540B27" w14:textId="2133BB54" w:rsidR="006020D8" w:rsidRPr="00822D11" w:rsidRDefault="001431C1" w:rsidP="001334B5">
      <w:pPr>
        <w:spacing w:line="276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 подпрограмме </w:t>
      </w:r>
      <w:r w:rsidR="006020D8" w:rsidRPr="00822D11">
        <w:rPr>
          <w:sz w:val="28"/>
          <w:szCs w:val="28"/>
        </w:rPr>
        <w:t>«Развитие городского пассажирского транспорта</w:t>
      </w:r>
      <w:r w:rsidR="00A337CA">
        <w:rPr>
          <w:sz w:val="28"/>
          <w:szCs w:val="28"/>
        </w:rPr>
        <w:t xml:space="preserve"> в городском округе Тольятти на период 2021-2025 гг.</w:t>
      </w:r>
      <w:r w:rsidR="006020D8" w:rsidRPr="00822D11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предусмотрено </w:t>
      </w:r>
      <w:r w:rsidR="00901938" w:rsidRPr="001431C1">
        <w:rPr>
          <w:b/>
          <w:bCs/>
          <w:color w:val="000000" w:themeColor="text1"/>
          <w:sz w:val="28"/>
          <w:szCs w:val="28"/>
        </w:rPr>
        <w:t>436</w:t>
      </w:r>
      <w:r w:rsidR="00C86195">
        <w:rPr>
          <w:b/>
          <w:bCs/>
          <w:color w:val="000000" w:themeColor="text1"/>
          <w:sz w:val="28"/>
          <w:szCs w:val="28"/>
        </w:rPr>
        <w:t> </w:t>
      </w:r>
      <w:r w:rsidR="00901938" w:rsidRPr="001431C1">
        <w:rPr>
          <w:b/>
          <w:bCs/>
          <w:color w:val="000000" w:themeColor="text1"/>
          <w:sz w:val="28"/>
          <w:szCs w:val="28"/>
        </w:rPr>
        <w:t>984</w:t>
      </w:r>
      <w:r w:rsidR="00C86195" w:rsidRPr="00C86195">
        <w:rPr>
          <w:b/>
          <w:bCs/>
          <w:color w:val="000000" w:themeColor="text1"/>
          <w:sz w:val="28"/>
          <w:szCs w:val="28"/>
        </w:rPr>
        <w:t xml:space="preserve"> </w:t>
      </w:r>
      <w:r w:rsidR="00F7484B" w:rsidRPr="001431C1">
        <w:rPr>
          <w:b/>
          <w:bCs/>
          <w:sz w:val="28"/>
          <w:szCs w:val="28"/>
        </w:rPr>
        <w:t>тыс.</w:t>
      </w:r>
      <w:r w:rsidR="00C86195" w:rsidRPr="00C86195">
        <w:rPr>
          <w:b/>
          <w:bCs/>
          <w:sz w:val="28"/>
          <w:szCs w:val="28"/>
        </w:rPr>
        <w:t xml:space="preserve"> </w:t>
      </w:r>
      <w:r w:rsidR="00F7484B" w:rsidRPr="001431C1">
        <w:rPr>
          <w:b/>
          <w:bCs/>
          <w:sz w:val="28"/>
          <w:szCs w:val="28"/>
        </w:rPr>
        <w:t>руб.</w:t>
      </w:r>
      <w:r w:rsidR="006020D8" w:rsidRPr="00822D11">
        <w:rPr>
          <w:sz w:val="28"/>
          <w:szCs w:val="28"/>
        </w:rPr>
        <w:t xml:space="preserve">, в том числе: </w:t>
      </w:r>
    </w:p>
    <w:p w14:paraId="2BC08997" w14:textId="74FCC0E8" w:rsidR="006020D8" w:rsidRPr="00664D98" w:rsidRDefault="006020D8" w:rsidP="001334B5">
      <w:pPr>
        <w:spacing w:line="276" w:lineRule="auto"/>
        <w:ind w:firstLine="624"/>
        <w:jc w:val="both"/>
        <w:rPr>
          <w:color w:val="000000" w:themeColor="text1"/>
          <w:sz w:val="20"/>
          <w:szCs w:val="20"/>
        </w:rPr>
      </w:pPr>
      <w:r w:rsidRPr="00710074">
        <w:rPr>
          <w:color w:val="000000" w:themeColor="text1"/>
          <w:sz w:val="28"/>
          <w:szCs w:val="28"/>
        </w:rPr>
        <w:t xml:space="preserve">- </w:t>
      </w:r>
      <w:r w:rsidR="001431C1">
        <w:rPr>
          <w:color w:val="000000" w:themeColor="text1"/>
          <w:sz w:val="28"/>
          <w:szCs w:val="28"/>
        </w:rPr>
        <w:t>361</w:t>
      </w:r>
      <w:r w:rsidR="00C86195">
        <w:rPr>
          <w:color w:val="000000" w:themeColor="text1"/>
          <w:sz w:val="28"/>
          <w:szCs w:val="28"/>
        </w:rPr>
        <w:t> </w:t>
      </w:r>
      <w:r w:rsidR="001431C1">
        <w:rPr>
          <w:color w:val="000000" w:themeColor="text1"/>
          <w:sz w:val="28"/>
          <w:szCs w:val="28"/>
        </w:rPr>
        <w:t>898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>
        <w:rPr>
          <w:color w:val="000000" w:themeColor="text1"/>
          <w:sz w:val="28"/>
          <w:szCs w:val="28"/>
        </w:rPr>
        <w:t xml:space="preserve">руб. - </w:t>
      </w:r>
      <w:r w:rsidR="000D0AB5" w:rsidRPr="00C36BF4">
        <w:rPr>
          <w:sz w:val="28"/>
          <w:szCs w:val="28"/>
        </w:rPr>
        <w:t>расходы на осуществление регулярных перевозок пассажиров и багажа по регулируемым тарифам автомобильным и городским наземным электрическим транспортом</w:t>
      </w:r>
      <w:r w:rsidR="00664D98" w:rsidRPr="00546254">
        <w:rPr>
          <w:color w:val="000000" w:themeColor="text1"/>
          <w:sz w:val="20"/>
          <w:szCs w:val="20"/>
        </w:rPr>
        <w:t>;</w:t>
      </w:r>
    </w:p>
    <w:p w14:paraId="5B0E99BC" w14:textId="79EA3D38" w:rsidR="006020D8" w:rsidRDefault="006020D8" w:rsidP="001334B5">
      <w:pPr>
        <w:spacing w:line="276" w:lineRule="auto"/>
        <w:ind w:firstLine="624"/>
        <w:jc w:val="both"/>
        <w:rPr>
          <w:color w:val="000000" w:themeColor="text1"/>
          <w:sz w:val="28"/>
          <w:szCs w:val="28"/>
        </w:rPr>
      </w:pPr>
      <w:r w:rsidRPr="00710074">
        <w:rPr>
          <w:color w:val="000000" w:themeColor="text1"/>
          <w:sz w:val="28"/>
          <w:szCs w:val="28"/>
        </w:rPr>
        <w:t xml:space="preserve">- </w:t>
      </w:r>
      <w:r w:rsidR="001431C1" w:rsidRPr="001431C1">
        <w:rPr>
          <w:color w:val="000000" w:themeColor="text1"/>
          <w:sz w:val="28"/>
          <w:szCs w:val="28"/>
        </w:rPr>
        <w:t>21</w:t>
      </w:r>
      <w:r w:rsidR="00C86195">
        <w:rPr>
          <w:color w:val="000000" w:themeColor="text1"/>
          <w:sz w:val="28"/>
          <w:szCs w:val="28"/>
        </w:rPr>
        <w:t> </w:t>
      </w:r>
      <w:r w:rsidR="001431C1" w:rsidRPr="001431C1">
        <w:rPr>
          <w:color w:val="000000" w:themeColor="text1"/>
          <w:sz w:val="28"/>
          <w:szCs w:val="28"/>
        </w:rPr>
        <w:t>886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 w:rsidRPr="001431C1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 w:rsidRPr="001431C1">
        <w:rPr>
          <w:color w:val="000000" w:themeColor="text1"/>
          <w:sz w:val="28"/>
          <w:szCs w:val="28"/>
        </w:rPr>
        <w:t>руб.</w:t>
      </w:r>
      <w:r w:rsidR="001431C1">
        <w:rPr>
          <w:color w:val="000000" w:themeColor="text1"/>
          <w:sz w:val="28"/>
          <w:szCs w:val="28"/>
        </w:rPr>
        <w:t xml:space="preserve"> -</w:t>
      </w:r>
      <w:r w:rsidR="000D0AB5">
        <w:rPr>
          <w:color w:val="000000" w:themeColor="text1"/>
          <w:sz w:val="28"/>
          <w:szCs w:val="28"/>
        </w:rPr>
        <w:t xml:space="preserve"> </w:t>
      </w:r>
      <w:r w:rsidR="000D0AB5">
        <w:rPr>
          <w:sz w:val="28"/>
          <w:szCs w:val="28"/>
        </w:rPr>
        <w:t>с</w:t>
      </w:r>
      <w:r w:rsidR="000D0AB5" w:rsidRPr="00024BC0">
        <w:rPr>
          <w:sz w:val="28"/>
          <w:szCs w:val="28"/>
        </w:rPr>
        <w:t>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</w:t>
      </w:r>
      <w:r w:rsidRPr="00710074">
        <w:rPr>
          <w:color w:val="000000" w:themeColor="text1"/>
          <w:sz w:val="28"/>
          <w:szCs w:val="28"/>
        </w:rPr>
        <w:t>;</w:t>
      </w:r>
    </w:p>
    <w:p w14:paraId="5D1276A3" w14:textId="604871BF" w:rsidR="00F831A3" w:rsidRDefault="00A632C5" w:rsidP="001334B5">
      <w:pPr>
        <w:spacing w:line="276" w:lineRule="auto"/>
        <w:ind w:firstLine="624"/>
        <w:jc w:val="both"/>
        <w:rPr>
          <w:color w:val="000000" w:themeColor="text1"/>
          <w:sz w:val="20"/>
          <w:szCs w:val="20"/>
        </w:rPr>
      </w:pPr>
      <w:r w:rsidRPr="00F831A3">
        <w:rPr>
          <w:color w:val="000000" w:themeColor="text1"/>
          <w:sz w:val="28"/>
          <w:szCs w:val="28"/>
        </w:rPr>
        <w:t xml:space="preserve">- </w:t>
      </w:r>
      <w:r w:rsidR="001431C1" w:rsidRPr="00901938">
        <w:rPr>
          <w:color w:val="000000" w:themeColor="text1"/>
          <w:sz w:val="28"/>
          <w:szCs w:val="28"/>
        </w:rPr>
        <w:t>48</w:t>
      </w:r>
      <w:r w:rsidR="00C86195">
        <w:rPr>
          <w:color w:val="000000" w:themeColor="text1"/>
          <w:sz w:val="28"/>
          <w:szCs w:val="28"/>
        </w:rPr>
        <w:t> </w:t>
      </w:r>
      <w:r w:rsidR="001431C1" w:rsidRPr="00901938">
        <w:rPr>
          <w:color w:val="000000" w:themeColor="text1"/>
          <w:sz w:val="28"/>
          <w:szCs w:val="28"/>
        </w:rPr>
        <w:t>682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431C1">
        <w:rPr>
          <w:color w:val="000000" w:themeColor="text1"/>
          <w:sz w:val="28"/>
          <w:szCs w:val="28"/>
        </w:rPr>
        <w:t>руб.</w:t>
      </w:r>
      <w:r w:rsidR="001431C1" w:rsidRPr="00F831A3">
        <w:rPr>
          <w:color w:val="000000" w:themeColor="text1"/>
          <w:sz w:val="28"/>
          <w:szCs w:val="28"/>
        </w:rPr>
        <w:t xml:space="preserve"> </w:t>
      </w:r>
      <w:r w:rsidR="001431C1">
        <w:rPr>
          <w:color w:val="000000" w:themeColor="text1"/>
          <w:sz w:val="28"/>
          <w:szCs w:val="28"/>
        </w:rPr>
        <w:t xml:space="preserve">- </w:t>
      </w:r>
      <w:r w:rsidR="00FF3843">
        <w:rPr>
          <w:color w:val="000000" w:themeColor="text1"/>
          <w:sz w:val="28"/>
          <w:szCs w:val="28"/>
        </w:rPr>
        <w:t>у</w:t>
      </w:r>
      <w:r w:rsidRPr="00F831A3">
        <w:rPr>
          <w:color w:val="000000" w:themeColor="text1"/>
          <w:sz w:val="28"/>
          <w:szCs w:val="28"/>
        </w:rPr>
        <w:t>слуги</w:t>
      </w:r>
      <w:r w:rsidRPr="00A632C5">
        <w:rPr>
          <w:color w:val="000000" w:themeColor="text1"/>
          <w:sz w:val="28"/>
          <w:szCs w:val="28"/>
        </w:rPr>
        <w:t xml:space="preserve"> финансовой аренды (лизинга) подвижного состава транспорта общего пользования</w:t>
      </w:r>
      <w:r w:rsidR="00F831A3">
        <w:rPr>
          <w:color w:val="000000" w:themeColor="text1"/>
          <w:sz w:val="20"/>
          <w:szCs w:val="20"/>
        </w:rPr>
        <w:t>;</w:t>
      </w:r>
    </w:p>
    <w:p w14:paraId="6A20222E" w14:textId="564095A9" w:rsidR="00F831A3" w:rsidRPr="00F831A3" w:rsidRDefault="00F831A3" w:rsidP="001334B5">
      <w:pPr>
        <w:spacing w:line="276" w:lineRule="auto"/>
        <w:ind w:firstLine="624"/>
        <w:jc w:val="both"/>
        <w:rPr>
          <w:color w:val="000000" w:themeColor="text1"/>
          <w:sz w:val="28"/>
          <w:szCs w:val="28"/>
        </w:rPr>
      </w:pPr>
      <w:r w:rsidRPr="00F831A3">
        <w:rPr>
          <w:color w:val="000000" w:themeColor="text1"/>
          <w:sz w:val="28"/>
          <w:szCs w:val="28"/>
        </w:rPr>
        <w:t xml:space="preserve">- </w:t>
      </w:r>
      <w:r w:rsidR="000D0AB5">
        <w:rPr>
          <w:color w:val="000000" w:themeColor="text1"/>
          <w:sz w:val="28"/>
          <w:szCs w:val="28"/>
        </w:rPr>
        <w:t>913 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0D0AB5">
        <w:rPr>
          <w:color w:val="000000" w:themeColor="text1"/>
          <w:sz w:val="28"/>
          <w:szCs w:val="28"/>
        </w:rPr>
        <w:t xml:space="preserve">руб. - </w:t>
      </w:r>
      <w:r w:rsidR="00FF3843">
        <w:rPr>
          <w:color w:val="000000" w:themeColor="text1"/>
          <w:sz w:val="28"/>
          <w:szCs w:val="28"/>
        </w:rPr>
        <w:t>и</w:t>
      </w:r>
      <w:r w:rsidRPr="00F831A3">
        <w:rPr>
          <w:color w:val="000000" w:themeColor="text1"/>
          <w:sz w:val="28"/>
          <w:szCs w:val="28"/>
        </w:rPr>
        <w:t>зготовление и размещение информационных табличек с расписанием движения муниципальных маршрутов</w:t>
      </w:r>
      <w:r w:rsidRPr="00F831A3">
        <w:rPr>
          <w:color w:val="000000" w:themeColor="text1"/>
          <w:sz w:val="20"/>
          <w:szCs w:val="20"/>
        </w:rPr>
        <w:t>;</w:t>
      </w:r>
    </w:p>
    <w:p w14:paraId="005EB051" w14:textId="06BA561B" w:rsidR="006020D8" w:rsidRPr="00710074" w:rsidRDefault="006020D8" w:rsidP="001334B5">
      <w:pPr>
        <w:spacing w:line="276" w:lineRule="auto"/>
        <w:ind w:firstLine="624"/>
        <w:jc w:val="both"/>
        <w:rPr>
          <w:color w:val="000000" w:themeColor="text1"/>
          <w:sz w:val="20"/>
          <w:szCs w:val="20"/>
        </w:rPr>
      </w:pPr>
      <w:r w:rsidRPr="00710074">
        <w:rPr>
          <w:color w:val="000000" w:themeColor="text1"/>
          <w:sz w:val="28"/>
          <w:szCs w:val="28"/>
        </w:rPr>
        <w:t xml:space="preserve">- </w:t>
      </w:r>
      <w:r w:rsidR="000D0AB5">
        <w:rPr>
          <w:color w:val="000000" w:themeColor="text1"/>
          <w:sz w:val="28"/>
          <w:szCs w:val="28"/>
        </w:rPr>
        <w:t>690 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0D0AB5">
        <w:rPr>
          <w:color w:val="000000" w:themeColor="text1"/>
          <w:sz w:val="28"/>
          <w:szCs w:val="28"/>
        </w:rPr>
        <w:t xml:space="preserve">руб. - </w:t>
      </w:r>
      <w:r w:rsidR="000D0AB5" w:rsidRPr="00F54133">
        <w:rPr>
          <w:sz w:val="28"/>
          <w:szCs w:val="28"/>
        </w:rPr>
        <w:t>субсидии на возмещение затрат на оплату лизинговых платежей за 50 единиц автобусов большого класса, приобретенных в 2020году</w:t>
      </w:r>
      <w:r w:rsidR="00BC48D9">
        <w:rPr>
          <w:color w:val="000000" w:themeColor="text1"/>
          <w:sz w:val="20"/>
          <w:szCs w:val="20"/>
        </w:rPr>
        <w:t>;</w:t>
      </w:r>
    </w:p>
    <w:p w14:paraId="659A19F4" w14:textId="52233BF5" w:rsidR="00BD4E00" w:rsidRPr="002125A5" w:rsidRDefault="00710074" w:rsidP="001334B5">
      <w:pPr>
        <w:spacing w:line="276" w:lineRule="auto"/>
        <w:ind w:firstLine="624"/>
        <w:jc w:val="both"/>
        <w:rPr>
          <w:color w:val="000000" w:themeColor="text1"/>
          <w:sz w:val="20"/>
          <w:szCs w:val="20"/>
        </w:rPr>
      </w:pPr>
      <w:r w:rsidRPr="00710074">
        <w:rPr>
          <w:color w:val="000000" w:themeColor="text1"/>
          <w:sz w:val="28"/>
          <w:szCs w:val="28"/>
        </w:rPr>
        <w:t xml:space="preserve">- </w:t>
      </w:r>
      <w:r w:rsidR="000D0AB5">
        <w:rPr>
          <w:color w:val="000000" w:themeColor="text1"/>
          <w:sz w:val="28"/>
          <w:szCs w:val="28"/>
        </w:rPr>
        <w:t>2</w:t>
      </w:r>
      <w:r w:rsidR="00C86195">
        <w:rPr>
          <w:color w:val="000000" w:themeColor="text1"/>
          <w:sz w:val="28"/>
          <w:szCs w:val="28"/>
        </w:rPr>
        <w:t> </w:t>
      </w:r>
      <w:r w:rsidR="000D0AB5">
        <w:rPr>
          <w:color w:val="000000" w:themeColor="text1"/>
          <w:sz w:val="28"/>
          <w:szCs w:val="28"/>
        </w:rPr>
        <w:t>915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0D0AB5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0D0AB5">
        <w:rPr>
          <w:color w:val="000000" w:themeColor="text1"/>
          <w:sz w:val="28"/>
          <w:szCs w:val="28"/>
        </w:rPr>
        <w:t xml:space="preserve">руб. - </w:t>
      </w:r>
      <w:r w:rsidR="000D0AB5" w:rsidRPr="00F54133">
        <w:rPr>
          <w:sz w:val="28"/>
          <w:szCs w:val="28"/>
        </w:rPr>
        <w:t>субсидии на возмещение затрат на предоставление услуги по перевозке маломобильных граждан специализированными автомобилями</w:t>
      </w:r>
      <w:r w:rsidR="002125A5" w:rsidRPr="002125A5">
        <w:rPr>
          <w:color w:val="000000" w:themeColor="text1"/>
          <w:sz w:val="20"/>
          <w:szCs w:val="20"/>
        </w:rPr>
        <w:t>.</w:t>
      </w:r>
    </w:p>
    <w:p w14:paraId="7AFC9016" w14:textId="3CD05AF2" w:rsidR="006020D8" w:rsidRPr="00710074" w:rsidRDefault="000D0AB5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6020D8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подпрограмме «Содержание улично-дорожной сети</w:t>
      </w:r>
      <w:r w:rsidR="00CC215F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2021-2025 гг.</w:t>
      </w:r>
      <w:r w:rsidR="006020D8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предусмотрено </w:t>
      </w:r>
      <w:r w:rsidR="003D548C" w:rsidRPr="000D0A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595</w:t>
      </w:r>
      <w:r w:rsidR="00C86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3D548C" w:rsidRPr="000D0A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971</w:t>
      </w:r>
      <w:r w:rsidR="00C86195" w:rsidRPr="00C86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020D8" w:rsidRPr="000D0A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</w:t>
      </w:r>
      <w:r w:rsidR="00C86195" w:rsidRPr="00C86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020D8" w:rsidRPr="000D0A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руб</w:t>
      </w:r>
      <w:r w:rsidR="006020D8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в том числе:</w:t>
      </w:r>
    </w:p>
    <w:p w14:paraId="3B8A9583" w14:textId="545ED75E" w:rsidR="001E54BA" w:rsidRPr="00BC48D9" w:rsidRDefault="001E54BA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2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538</w:t>
      </w:r>
      <w:r w:rsid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530</w:t>
      </w:r>
      <w:r w:rsidR="00C86195"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5A54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руб.</w:t>
      </w:r>
      <w:r w:rsidR="006F5A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</w:t>
      </w:r>
      <w:r w:rsidR="00A337CA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ержание улично-дорожной сети</w:t>
      </w:r>
      <w:r w:rsidR="00BC48D9" w:rsidRPr="00165FC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</w:t>
      </w:r>
    </w:p>
    <w:p w14:paraId="35C1E320" w14:textId="48824F34" w:rsidR="001E54BA" w:rsidRPr="00710074" w:rsidRDefault="001E54BA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</w:t>
      </w:r>
      <w:r w:rsid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913</w:t>
      </w:r>
      <w:r w:rsidR="00C86195"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5A54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руб.</w:t>
      </w:r>
      <w:r w:rsidR="006F5A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нанесение дорожной разметки</w:t>
      </w:r>
      <w:r w:rsidR="00A337CA" w:rsidRPr="007100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34C4BAB" w14:textId="792AB063" w:rsidR="006020D8" w:rsidRDefault="006020D8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2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F5A54" w:rsidRPr="003D5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055</w:t>
      </w:r>
      <w:r w:rsidR="00C86195"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5A54" w:rsidRPr="00822D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22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подземных </w:t>
      </w:r>
      <w:r w:rsidR="00A337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переходов и мостов</w:t>
      </w:r>
      <w:r w:rsidR="00BC48D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2F72DDDC" w14:textId="14526F59" w:rsidR="003D548C" w:rsidRPr="003D548C" w:rsidRDefault="003D548C" w:rsidP="001334B5">
      <w:pPr>
        <w:pStyle w:val="ac"/>
        <w:tabs>
          <w:tab w:val="left" w:pos="851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5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A54" w:rsidRP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6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5A54" w:rsidRP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>473</w:t>
      </w:r>
      <w:r w:rsidR="00C86195" w:rsidRPr="00C86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A54" w:rsidRP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проектно-изыскательские работы по капитальному ремонту путепроводов, подземных пешеходных переходов и мостов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7B32E4E" w14:textId="46E8A502" w:rsidR="001E54BA" w:rsidRDefault="006F5A54" w:rsidP="001334B5">
      <w:pPr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1E54BA" w:rsidRPr="00822D11">
        <w:rPr>
          <w:sz w:val="28"/>
          <w:szCs w:val="28"/>
        </w:rPr>
        <w:t>о подпрограмме «Модернизация и развитие автомобильных дорог общего пользования местного значения городского округа Тольятти</w:t>
      </w:r>
      <w:r w:rsidR="00A337CA">
        <w:rPr>
          <w:sz w:val="28"/>
          <w:szCs w:val="28"/>
        </w:rPr>
        <w:t xml:space="preserve"> на 2021-2025 гг.»</w:t>
      </w:r>
      <w:r w:rsidR="00F64F81">
        <w:rPr>
          <w:sz w:val="28"/>
          <w:szCs w:val="28"/>
        </w:rPr>
        <w:t xml:space="preserve"> предусмотрено </w:t>
      </w:r>
      <w:r w:rsidR="0005599B" w:rsidRPr="00F64F81">
        <w:rPr>
          <w:b/>
          <w:bCs/>
          <w:color w:val="000000" w:themeColor="text1"/>
          <w:sz w:val="28"/>
          <w:szCs w:val="28"/>
        </w:rPr>
        <w:t>24</w:t>
      </w:r>
      <w:r w:rsidR="00C86195">
        <w:rPr>
          <w:b/>
          <w:bCs/>
          <w:color w:val="000000" w:themeColor="text1"/>
          <w:sz w:val="28"/>
          <w:szCs w:val="28"/>
        </w:rPr>
        <w:t> </w:t>
      </w:r>
      <w:r w:rsidR="0005599B" w:rsidRPr="00F64F81">
        <w:rPr>
          <w:b/>
          <w:bCs/>
          <w:color w:val="000000" w:themeColor="text1"/>
          <w:sz w:val="28"/>
          <w:szCs w:val="28"/>
        </w:rPr>
        <w:t>823</w:t>
      </w:r>
      <w:r w:rsidR="00C86195" w:rsidRPr="00C86195">
        <w:rPr>
          <w:b/>
          <w:bCs/>
          <w:color w:val="000000" w:themeColor="text1"/>
          <w:sz w:val="28"/>
          <w:szCs w:val="28"/>
        </w:rPr>
        <w:t xml:space="preserve"> </w:t>
      </w:r>
      <w:r w:rsidR="00F7484B" w:rsidRPr="00F64F81">
        <w:rPr>
          <w:b/>
          <w:bCs/>
          <w:sz w:val="28"/>
          <w:szCs w:val="28"/>
        </w:rPr>
        <w:t>тыс.руб.</w:t>
      </w:r>
      <w:r w:rsidR="001E54BA" w:rsidRPr="00822D11">
        <w:rPr>
          <w:sz w:val="28"/>
          <w:szCs w:val="28"/>
        </w:rPr>
        <w:t>, в том числе:</w:t>
      </w:r>
    </w:p>
    <w:p w14:paraId="5743A796" w14:textId="07720400" w:rsidR="006B2770" w:rsidRPr="00E7430C" w:rsidRDefault="00751C52" w:rsidP="001334B5">
      <w:pPr>
        <w:spacing w:line="276" w:lineRule="auto"/>
        <w:ind w:firstLine="624"/>
        <w:jc w:val="both"/>
        <w:rPr>
          <w:color w:val="000000" w:themeColor="text1"/>
          <w:sz w:val="28"/>
          <w:szCs w:val="28"/>
        </w:rPr>
      </w:pPr>
      <w:r w:rsidRPr="00E7430C">
        <w:rPr>
          <w:color w:val="000000" w:themeColor="text1"/>
          <w:sz w:val="28"/>
          <w:szCs w:val="28"/>
        </w:rPr>
        <w:t xml:space="preserve">- </w:t>
      </w:r>
      <w:r w:rsidR="00101B41" w:rsidRPr="00E7430C">
        <w:rPr>
          <w:color w:val="000000" w:themeColor="text1"/>
          <w:sz w:val="28"/>
          <w:szCs w:val="28"/>
        </w:rPr>
        <w:t>3</w:t>
      </w:r>
      <w:r w:rsidR="00C86195">
        <w:rPr>
          <w:color w:val="000000" w:themeColor="text1"/>
          <w:sz w:val="28"/>
          <w:szCs w:val="28"/>
        </w:rPr>
        <w:t> </w:t>
      </w:r>
      <w:r w:rsidR="00101B41" w:rsidRPr="00E7430C">
        <w:rPr>
          <w:color w:val="000000" w:themeColor="text1"/>
          <w:sz w:val="28"/>
          <w:szCs w:val="28"/>
        </w:rPr>
        <w:t>520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01B41" w:rsidRPr="00E7430C">
        <w:rPr>
          <w:color w:val="000000" w:themeColor="text1"/>
          <w:sz w:val="28"/>
          <w:szCs w:val="28"/>
        </w:rPr>
        <w:t xml:space="preserve">тыс. руб. </w:t>
      </w:r>
      <w:r w:rsidR="00101B41">
        <w:rPr>
          <w:color w:val="000000" w:themeColor="text1"/>
          <w:sz w:val="28"/>
          <w:szCs w:val="28"/>
        </w:rPr>
        <w:t xml:space="preserve">- </w:t>
      </w:r>
      <w:r w:rsidRPr="00E7430C">
        <w:rPr>
          <w:color w:val="000000" w:themeColor="text1"/>
          <w:sz w:val="28"/>
          <w:szCs w:val="28"/>
        </w:rPr>
        <w:t>отсыпка дорог асфальтогранулятом</w:t>
      </w:r>
      <w:r w:rsidR="00BC48D9" w:rsidRPr="00E7430C">
        <w:rPr>
          <w:color w:val="000000" w:themeColor="text1"/>
          <w:sz w:val="20"/>
          <w:szCs w:val="20"/>
        </w:rPr>
        <w:t>;</w:t>
      </w:r>
    </w:p>
    <w:p w14:paraId="2EB0236D" w14:textId="31FA2329" w:rsidR="006B2770" w:rsidRPr="00E7430C" w:rsidRDefault="00751C52" w:rsidP="001334B5">
      <w:pPr>
        <w:spacing w:line="276" w:lineRule="auto"/>
        <w:ind w:firstLine="624"/>
        <w:jc w:val="both"/>
        <w:rPr>
          <w:color w:val="000000" w:themeColor="text1"/>
          <w:sz w:val="28"/>
          <w:szCs w:val="28"/>
        </w:rPr>
      </w:pPr>
      <w:r w:rsidRPr="00E7430C">
        <w:rPr>
          <w:color w:val="000000" w:themeColor="text1"/>
          <w:sz w:val="28"/>
          <w:szCs w:val="28"/>
        </w:rPr>
        <w:lastRenderedPageBreak/>
        <w:t xml:space="preserve">- </w:t>
      </w:r>
      <w:r w:rsidR="00101B41" w:rsidRPr="00101B41">
        <w:rPr>
          <w:color w:val="000000" w:themeColor="text1"/>
          <w:sz w:val="28"/>
          <w:szCs w:val="28"/>
        </w:rPr>
        <w:t>1</w:t>
      </w:r>
      <w:r w:rsidR="00C86195">
        <w:rPr>
          <w:color w:val="000000" w:themeColor="text1"/>
          <w:sz w:val="28"/>
          <w:szCs w:val="28"/>
        </w:rPr>
        <w:t> </w:t>
      </w:r>
      <w:r w:rsidR="00101B41" w:rsidRPr="00101B41">
        <w:rPr>
          <w:color w:val="000000" w:themeColor="text1"/>
          <w:sz w:val="28"/>
          <w:szCs w:val="28"/>
        </w:rPr>
        <w:t>260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01B41" w:rsidRPr="00101B41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01B41" w:rsidRPr="00101B41">
        <w:rPr>
          <w:color w:val="000000" w:themeColor="text1"/>
          <w:sz w:val="28"/>
          <w:szCs w:val="28"/>
        </w:rPr>
        <w:t xml:space="preserve">руб. </w:t>
      </w:r>
      <w:r w:rsidR="00101B41">
        <w:rPr>
          <w:color w:val="000000" w:themeColor="text1"/>
          <w:sz w:val="28"/>
          <w:szCs w:val="28"/>
        </w:rPr>
        <w:t xml:space="preserve">- </w:t>
      </w:r>
      <w:r w:rsidRPr="00E7430C">
        <w:rPr>
          <w:color w:val="000000" w:themeColor="text1"/>
          <w:sz w:val="28"/>
          <w:szCs w:val="28"/>
        </w:rPr>
        <w:t>устройство съездов</w:t>
      </w:r>
      <w:r w:rsidR="00BC48D9" w:rsidRPr="00E7430C">
        <w:rPr>
          <w:color w:val="000000" w:themeColor="text1"/>
          <w:sz w:val="20"/>
          <w:szCs w:val="20"/>
        </w:rPr>
        <w:t>;</w:t>
      </w:r>
    </w:p>
    <w:p w14:paraId="217AF7E8" w14:textId="6423A7DF" w:rsidR="001B230F" w:rsidRPr="00E7430C" w:rsidRDefault="00751C52" w:rsidP="001334B5">
      <w:pPr>
        <w:spacing w:line="276" w:lineRule="auto"/>
        <w:ind w:firstLine="624"/>
        <w:jc w:val="both"/>
        <w:rPr>
          <w:color w:val="000000" w:themeColor="text1"/>
          <w:sz w:val="28"/>
          <w:szCs w:val="28"/>
        </w:rPr>
      </w:pPr>
      <w:r w:rsidRPr="00E7430C">
        <w:rPr>
          <w:color w:val="000000" w:themeColor="text1"/>
          <w:sz w:val="28"/>
          <w:szCs w:val="28"/>
        </w:rPr>
        <w:t xml:space="preserve">- </w:t>
      </w:r>
      <w:r w:rsidR="00101B41" w:rsidRPr="00E7430C">
        <w:rPr>
          <w:color w:val="000000" w:themeColor="text1"/>
          <w:sz w:val="28"/>
          <w:szCs w:val="28"/>
        </w:rPr>
        <w:t>9</w:t>
      </w:r>
      <w:r w:rsidR="00C86195">
        <w:rPr>
          <w:color w:val="000000" w:themeColor="text1"/>
          <w:sz w:val="28"/>
          <w:szCs w:val="28"/>
        </w:rPr>
        <w:t> </w:t>
      </w:r>
      <w:r w:rsidR="00101B41" w:rsidRPr="00E7430C">
        <w:rPr>
          <w:color w:val="000000" w:themeColor="text1"/>
          <w:sz w:val="28"/>
          <w:szCs w:val="28"/>
        </w:rPr>
        <w:t>657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01B41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101B41">
        <w:rPr>
          <w:color w:val="000000" w:themeColor="text1"/>
          <w:sz w:val="28"/>
          <w:szCs w:val="28"/>
        </w:rPr>
        <w:t>руб.</w:t>
      </w:r>
      <w:r w:rsidR="00101B41" w:rsidRPr="00E7430C">
        <w:rPr>
          <w:color w:val="000000" w:themeColor="text1"/>
          <w:sz w:val="28"/>
          <w:szCs w:val="28"/>
        </w:rPr>
        <w:t xml:space="preserve"> </w:t>
      </w:r>
      <w:r w:rsidR="00101B41">
        <w:rPr>
          <w:color w:val="000000" w:themeColor="text1"/>
          <w:sz w:val="28"/>
          <w:szCs w:val="28"/>
        </w:rPr>
        <w:t xml:space="preserve">- </w:t>
      </w:r>
      <w:r w:rsidRPr="00E7430C">
        <w:rPr>
          <w:color w:val="000000" w:themeColor="text1"/>
          <w:sz w:val="28"/>
          <w:szCs w:val="28"/>
        </w:rPr>
        <w:t>проектно-изыскательски</w:t>
      </w:r>
      <w:r w:rsidR="00101B41">
        <w:rPr>
          <w:color w:val="000000" w:themeColor="text1"/>
          <w:sz w:val="28"/>
          <w:szCs w:val="28"/>
        </w:rPr>
        <w:t>е</w:t>
      </w:r>
      <w:r w:rsidRPr="00E7430C">
        <w:rPr>
          <w:color w:val="000000" w:themeColor="text1"/>
          <w:sz w:val="28"/>
          <w:szCs w:val="28"/>
        </w:rPr>
        <w:t xml:space="preserve"> работ</w:t>
      </w:r>
      <w:r w:rsidR="00101B41">
        <w:rPr>
          <w:color w:val="000000" w:themeColor="text1"/>
          <w:sz w:val="28"/>
          <w:szCs w:val="28"/>
        </w:rPr>
        <w:t>ы</w:t>
      </w:r>
      <w:r w:rsidRPr="00E7430C">
        <w:rPr>
          <w:color w:val="000000" w:themeColor="text1"/>
          <w:sz w:val="28"/>
          <w:szCs w:val="28"/>
        </w:rPr>
        <w:t xml:space="preserve"> </w:t>
      </w:r>
      <w:r w:rsidR="00C25C0B" w:rsidRPr="00E7430C">
        <w:rPr>
          <w:color w:val="000000" w:themeColor="text1"/>
          <w:sz w:val="28"/>
          <w:szCs w:val="28"/>
        </w:rPr>
        <w:t>по капитальному ремонту автомобильных дорог</w:t>
      </w:r>
      <w:r w:rsidR="001B230F" w:rsidRPr="00E7430C">
        <w:rPr>
          <w:color w:val="000000" w:themeColor="text1"/>
          <w:sz w:val="28"/>
          <w:szCs w:val="28"/>
        </w:rPr>
        <w:t>;</w:t>
      </w:r>
    </w:p>
    <w:p w14:paraId="6CB2C71E" w14:textId="60016E87" w:rsidR="000532EA" w:rsidRPr="00E7430C" w:rsidRDefault="000532EA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01B41"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01B41"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158</w:t>
      </w:r>
      <w:r w:rsidR="00C86195"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1B41"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руб.</w:t>
      </w:r>
      <w:r w:rsidR="0010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272E47" w:rsidRP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троительный контроль по капитальному ремонту автомобильных дорог и экспертные заключения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</w:t>
      </w:r>
      <w:r w:rsidR="00BC48D9" w:rsidRPr="00E7430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</w:t>
      </w:r>
    </w:p>
    <w:p w14:paraId="337FEFAE" w14:textId="46EBF6E5" w:rsidR="00272E47" w:rsidRDefault="000B3872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- 3 528 </w:t>
      </w:r>
      <w:r w:rsidR="00F74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</w:t>
      </w:r>
      <w:r w:rsidR="00C86195"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4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  <w:r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проектно-изыскательские работы по объек</w:t>
      </w:r>
      <w:r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ту: "Устройство заездов (выездов) на внутриквартальные проезды (дублеры) по Ленинскому проспекту в квартале 3б и 9 Автозаводского района и места разворота транспортных средств"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F2F5FDC" w14:textId="519F230E" w:rsidR="00CD6456" w:rsidRDefault="00C86195" w:rsidP="001334B5">
      <w:pPr>
        <w:pStyle w:val="ac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272E47" w:rsidRPr="00E74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</w:t>
      </w:r>
      <w:r w:rsidRPr="00C86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руб. - </w:t>
      </w:r>
      <w:r w:rsidR="00272E47" w:rsidRPr="00272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прочие мероприятия по осуществлению дорожной деятельности.</w:t>
      </w:r>
    </w:p>
    <w:p w14:paraId="4DE0559C" w14:textId="0C5F47D5" w:rsidR="00AF0A13" w:rsidRPr="00822D11" w:rsidRDefault="00272E47" w:rsidP="001334B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13C56">
        <w:rPr>
          <w:sz w:val="28"/>
          <w:szCs w:val="28"/>
        </w:rPr>
        <w:t xml:space="preserve">В рамках </w:t>
      </w:r>
      <w:r w:rsidR="00465A26" w:rsidRPr="00822D11">
        <w:rPr>
          <w:sz w:val="28"/>
          <w:szCs w:val="28"/>
        </w:rPr>
        <w:t>подпрограммы "Повышение безопасности дорожного движения</w:t>
      </w:r>
      <w:r w:rsidR="00213C56">
        <w:rPr>
          <w:sz w:val="28"/>
          <w:szCs w:val="28"/>
        </w:rPr>
        <w:t xml:space="preserve"> на период 2021-2025 гг.</w:t>
      </w:r>
      <w:r w:rsidR="00465A26" w:rsidRPr="00822D11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предусмотрено </w:t>
      </w:r>
      <w:r w:rsidR="006303D9" w:rsidRPr="00272E47">
        <w:rPr>
          <w:b/>
          <w:bCs/>
          <w:color w:val="000000" w:themeColor="text1"/>
          <w:sz w:val="28"/>
          <w:szCs w:val="28"/>
        </w:rPr>
        <w:t>193</w:t>
      </w:r>
      <w:r w:rsidR="00C86195">
        <w:rPr>
          <w:b/>
          <w:bCs/>
          <w:color w:val="000000" w:themeColor="text1"/>
          <w:sz w:val="28"/>
          <w:szCs w:val="28"/>
        </w:rPr>
        <w:t> </w:t>
      </w:r>
      <w:r w:rsidR="006303D9" w:rsidRPr="00272E47">
        <w:rPr>
          <w:b/>
          <w:bCs/>
          <w:color w:val="000000" w:themeColor="text1"/>
          <w:sz w:val="28"/>
          <w:szCs w:val="28"/>
        </w:rPr>
        <w:t>249</w:t>
      </w:r>
      <w:r w:rsidR="00C86195" w:rsidRPr="00C86195">
        <w:rPr>
          <w:b/>
          <w:bCs/>
          <w:color w:val="000000" w:themeColor="text1"/>
          <w:sz w:val="28"/>
          <w:szCs w:val="28"/>
        </w:rPr>
        <w:t xml:space="preserve"> </w:t>
      </w:r>
      <w:r w:rsidR="00465A26" w:rsidRPr="00272E47">
        <w:rPr>
          <w:b/>
          <w:bCs/>
          <w:sz w:val="28"/>
          <w:szCs w:val="28"/>
        </w:rPr>
        <w:t>тыс. руб.</w:t>
      </w:r>
      <w:r w:rsidR="00465A26" w:rsidRPr="00822D11">
        <w:rPr>
          <w:sz w:val="28"/>
          <w:szCs w:val="28"/>
        </w:rPr>
        <w:t xml:space="preserve">, </w:t>
      </w:r>
      <w:bookmarkStart w:id="0" w:name="_Hlk50471495"/>
      <w:r w:rsidR="00465A26" w:rsidRPr="00822D11">
        <w:rPr>
          <w:sz w:val="28"/>
          <w:szCs w:val="28"/>
        </w:rPr>
        <w:t>в том числе:</w:t>
      </w:r>
      <w:r w:rsidR="009410AC" w:rsidRPr="00822D11">
        <w:rPr>
          <w:sz w:val="28"/>
          <w:szCs w:val="28"/>
        </w:rPr>
        <w:t xml:space="preserve"> </w:t>
      </w:r>
    </w:p>
    <w:p w14:paraId="568BF9CE" w14:textId="02AC71CB" w:rsidR="0077365B" w:rsidRDefault="0077365B" w:rsidP="001334B5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D55F10">
        <w:rPr>
          <w:color w:val="000000"/>
          <w:sz w:val="28"/>
          <w:szCs w:val="28"/>
        </w:rPr>
        <w:t xml:space="preserve">- </w:t>
      </w:r>
      <w:r w:rsidR="00272E47" w:rsidRPr="00D55F10">
        <w:rPr>
          <w:color w:val="000000" w:themeColor="text1"/>
          <w:sz w:val="28"/>
          <w:szCs w:val="28"/>
        </w:rPr>
        <w:t>4</w:t>
      </w:r>
      <w:r w:rsidR="00C86195">
        <w:rPr>
          <w:color w:val="000000" w:themeColor="text1"/>
          <w:sz w:val="28"/>
          <w:szCs w:val="28"/>
        </w:rPr>
        <w:t> </w:t>
      </w:r>
      <w:r w:rsidR="00272E47" w:rsidRPr="00D55F10">
        <w:rPr>
          <w:color w:val="000000" w:themeColor="text1"/>
          <w:sz w:val="28"/>
          <w:szCs w:val="28"/>
        </w:rPr>
        <w:t>513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272E47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="00272E47">
        <w:rPr>
          <w:color w:val="000000"/>
          <w:sz w:val="28"/>
          <w:szCs w:val="28"/>
        </w:rPr>
        <w:t>руб.</w:t>
      </w:r>
      <w:r w:rsidR="00272E47" w:rsidRPr="00D55F10">
        <w:rPr>
          <w:color w:val="000000"/>
          <w:sz w:val="28"/>
          <w:szCs w:val="28"/>
        </w:rPr>
        <w:t xml:space="preserve"> </w:t>
      </w:r>
      <w:r w:rsidR="00272E47">
        <w:rPr>
          <w:color w:val="000000"/>
          <w:sz w:val="28"/>
          <w:szCs w:val="28"/>
        </w:rPr>
        <w:t xml:space="preserve">- </w:t>
      </w:r>
      <w:r w:rsidRPr="00D55F10">
        <w:rPr>
          <w:color w:val="000000"/>
          <w:sz w:val="28"/>
          <w:szCs w:val="28"/>
        </w:rPr>
        <w:t xml:space="preserve">устройство </w:t>
      </w:r>
      <w:r w:rsidRPr="00B919A9">
        <w:rPr>
          <w:color w:val="000000"/>
          <w:sz w:val="28"/>
          <w:szCs w:val="28"/>
        </w:rPr>
        <w:t>ИДН</w:t>
      </w:r>
      <w:r w:rsidR="00272E47" w:rsidRPr="00B919A9">
        <w:rPr>
          <w:color w:val="000000" w:themeColor="text1"/>
          <w:sz w:val="28"/>
          <w:szCs w:val="28"/>
        </w:rPr>
        <w:t>;</w:t>
      </w:r>
    </w:p>
    <w:p w14:paraId="145BD200" w14:textId="05E6DF43" w:rsidR="002F6191" w:rsidRPr="002F6191" w:rsidRDefault="00490C59" w:rsidP="001334B5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B919A9">
        <w:rPr>
          <w:color w:val="000000" w:themeColor="text1"/>
          <w:sz w:val="28"/>
          <w:szCs w:val="28"/>
        </w:rPr>
        <w:t xml:space="preserve">- </w:t>
      </w:r>
      <w:r w:rsidR="00B919A9" w:rsidRPr="00B919A9">
        <w:rPr>
          <w:color w:val="000000" w:themeColor="text1"/>
          <w:sz w:val="28"/>
          <w:szCs w:val="28"/>
        </w:rPr>
        <w:t>1</w:t>
      </w:r>
      <w:r w:rsidR="00C86195">
        <w:rPr>
          <w:color w:val="000000" w:themeColor="text1"/>
          <w:sz w:val="28"/>
          <w:szCs w:val="28"/>
        </w:rPr>
        <w:t> </w:t>
      </w:r>
      <w:r w:rsidR="00B919A9">
        <w:rPr>
          <w:color w:val="000000" w:themeColor="text1"/>
          <w:sz w:val="28"/>
          <w:szCs w:val="28"/>
        </w:rPr>
        <w:t>000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B919A9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B919A9">
        <w:rPr>
          <w:color w:val="000000" w:themeColor="text1"/>
          <w:sz w:val="28"/>
          <w:szCs w:val="28"/>
        </w:rPr>
        <w:t>руб.</w:t>
      </w:r>
      <w:r w:rsidR="00B919A9" w:rsidRPr="002F6191">
        <w:rPr>
          <w:color w:val="000000" w:themeColor="text1"/>
          <w:sz w:val="20"/>
          <w:szCs w:val="20"/>
        </w:rPr>
        <w:t xml:space="preserve"> </w:t>
      </w:r>
      <w:r w:rsidR="00B919A9">
        <w:rPr>
          <w:color w:val="000000" w:themeColor="text1"/>
          <w:sz w:val="20"/>
          <w:szCs w:val="20"/>
        </w:rPr>
        <w:t xml:space="preserve">- </w:t>
      </w:r>
      <w:r w:rsidRPr="00490C59">
        <w:rPr>
          <w:color w:val="000000" w:themeColor="text1"/>
          <w:sz w:val="28"/>
          <w:szCs w:val="28"/>
        </w:rPr>
        <w:t>устройство наземных тактильных указателей для инвалидов и слабовидящих людей</w:t>
      </w:r>
      <w:r w:rsidR="00B919A9">
        <w:rPr>
          <w:color w:val="000000" w:themeColor="text1"/>
          <w:sz w:val="28"/>
          <w:szCs w:val="28"/>
        </w:rPr>
        <w:t>;</w:t>
      </w:r>
    </w:p>
    <w:p w14:paraId="0514054B" w14:textId="066AD975" w:rsidR="006831A5" w:rsidRDefault="006831A5" w:rsidP="001334B5">
      <w:pPr>
        <w:spacing w:line="276" w:lineRule="auto"/>
        <w:ind w:firstLine="709"/>
        <w:jc w:val="both"/>
        <w:rPr>
          <w:color w:val="000000" w:themeColor="text1"/>
          <w:sz w:val="22"/>
          <w:szCs w:val="22"/>
        </w:rPr>
      </w:pPr>
      <w:r w:rsidRPr="00B919A9">
        <w:rPr>
          <w:color w:val="000000" w:themeColor="text1"/>
          <w:sz w:val="28"/>
          <w:szCs w:val="28"/>
        </w:rPr>
        <w:t xml:space="preserve">- </w:t>
      </w:r>
      <w:r w:rsidR="00B919A9" w:rsidRPr="00B919A9">
        <w:rPr>
          <w:color w:val="000000" w:themeColor="text1"/>
          <w:sz w:val="28"/>
          <w:szCs w:val="28"/>
        </w:rPr>
        <w:t>2</w:t>
      </w:r>
      <w:r w:rsidR="00C86195">
        <w:rPr>
          <w:color w:val="000000" w:themeColor="text1"/>
          <w:sz w:val="28"/>
          <w:szCs w:val="28"/>
        </w:rPr>
        <w:t> </w:t>
      </w:r>
      <w:r w:rsidR="00B919A9" w:rsidRPr="00B919A9">
        <w:rPr>
          <w:color w:val="000000" w:themeColor="text1"/>
          <w:sz w:val="28"/>
          <w:szCs w:val="28"/>
        </w:rPr>
        <w:t>247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B919A9" w:rsidRPr="00B919A9">
        <w:rPr>
          <w:color w:val="000000" w:themeColor="text1"/>
          <w:sz w:val="28"/>
          <w:szCs w:val="28"/>
        </w:rPr>
        <w:t xml:space="preserve">тыс. руб. </w:t>
      </w:r>
      <w:r w:rsidR="00B919A9">
        <w:rPr>
          <w:color w:val="000000" w:themeColor="text1"/>
          <w:sz w:val="28"/>
          <w:szCs w:val="28"/>
        </w:rPr>
        <w:t xml:space="preserve">- </w:t>
      </w:r>
      <w:r w:rsidRPr="00B919A9">
        <w:rPr>
          <w:color w:val="000000" w:themeColor="text1"/>
          <w:sz w:val="28"/>
          <w:szCs w:val="28"/>
        </w:rPr>
        <w:t>проектные</w:t>
      </w:r>
      <w:r w:rsidRPr="00D55F10">
        <w:rPr>
          <w:color w:val="000000" w:themeColor="text1"/>
          <w:sz w:val="28"/>
          <w:szCs w:val="28"/>
        </w:rPr>
        <w:t xml:space="preserve"> работы по устройству и переносу остановок общественного транспорта</w:t>
      </w:r>
      <w:r w:rsidR="005D2FDC" w:rsidRPr="00D55F10">
        <w:rPr>
          <w:color w:val="000000" w:themeColor="text1"/>
          <w:sz w:val="22"/>
          <w:szCs w:val="22"/>
        </w:rPr>
        <w:t>;</w:t>
      </w:r>
    </w:p>
    <w:p w14:paraId="2129AFDB" w14:textId="28457B16" w:rsidR="005D2FDC" w:rsidRDefault="005D2FDC" w:rsidP="001334B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B919A9" w:rsidRPr="00B919A9">
        <w:rPr>
          <w:color w:val="000000" w:themeColor="text1"/>
          <w:sz w:val="28"/>
          <w:szCs w:val="28"/>
        </w:rPr>
        <w:t>5</w:t>
      </w:r>
      <w:r w:rsidR="00C86195">
        <w:rPr>
          <w:color w:val="000000" w:themeColor="text1"/>
          <w:sz w:val="28"/>
          <w:szCs w:val="28"/>
        </w:rPr>
        <w:t> </w:t>
      </w:r>
      <w:r w:rsidR="00B919A9" w:rsidRPr="00B919A9">
        <w:rPr>
          <w:color w:val="000000" w:themeColor="text1"/>
          <w:sz w:val="28"/>
          <w:szCs w:val="28"/>
        </w:rPr>
        <w:t>500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B919A9" w:rsidRPr="00B919A9">
        <w:rPr>
          <w:color w:val="000000" w:themeColor="text1"/>
          <w:sz w:val="28"/>
          <w:szCs w:val="28"/>
        </w:rPr>
        <w:t xml:space="preserve">тыс. руб. </w:t>
      </w:r>
      <w:r w:rsidR="00B919A9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м</w:t>
      </w:r>
      <w:r w:rsidRPr="005D2FDC">
        <w:rPr>
          <w:color w:val="000000" w:themeColor="text1"/>
          <w:sz w:val="28"/>
          <w:szCs w:val="28"/>
        </w:rPr>
        <w:t>ероприятия по обеспечению безопасности участников дорожного движения</w:t>
      </w:r>
      <w:r>
        <w:rPr>
          <w:color w:val="000000" w:themeColor="text1"/>
          <w:sz w:val="28"/>
          <w:szCs w:val="28"/>
        </w:rPr>
        <w:t>;</w:t>
      </w:r>
    </w:p>
    <w:p w14:paraId="06CC0CEF" w14:textId="068BDAA2" w:rsidR="00B83ED3" w:rsidRDefault="00B83ED3" w:rsidP="001334B5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8"/>
          <w:szCs w:val="28"/>
        </w:rPr>
        <w:t xml:space="preserve">- </w:t>
      </w:r>
      <w:r w:rsidR="00CA3B17" w:rsidRPr="00CA3B17">
        <w:rPr>
          <w:color w:val="000000" w:themeColor="text1"/>
          <w:sz w:val="28"/>
          <w:szCs w:val="28"/>
        </w:rPr>
        <w:t xml:space="preserve">5 763 тыс. руб. </w:t>
      </w:r>
      <w:r w:rsidR="00CA3B17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у</w:t>
      </w:r>
      <w:r w:rsidRPr="00B83ED3">
        <w:rPr>
          <w:color w:val="000000" w:themeColor="text1"/>
          <w:sz w:val="28"/>
          <w:szCs w:val="28"/>
        </w:rPr>
        <w:t>стройство пешеходных дорожек</w:t>
      </w:r>
      <w:r>
        <w:rPr>
          <w:color w:val="000000" w:themeColor="text1"/>
          <w:sz w:val="20"/>
          <w:szCs w:val="20"/>
        </w:rPr>
        <w:t>;</w:t>
      </w:r>
    </w:p>
    <w:p w14:paraId="3EBAD527" w14:textId="1C3DCBF8" w:rsidR="00455938" w:rsidRDefault="00455938" w:rsidP="001334B5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455938">
        <w:rPr>
          <w:color w:val="000000" w:themeColor="text1"/>
          <w:sz w:val="28"/>
          <w:szCs w:val="28"/>
        </w:rPr>
        <w:t xml:space="preserve">- </w:t>
      </w:r>
      <w:r w:rsidR="00CA3B17" w:rsidRPr="00CA3B17">
        <w:rPr>
          <w:color w:val="000000" w:themeColor="text1"/>
          <w:sz w:val="28"/>
          <w:szCs w:val="28"/>
        </w:rPr>
        <w:t xml:space="preserve">3 321 тыс. руб. </w:t>
      </w:r>
      <w:r w:rsidR="00CA3B17">
        <w:rPr>
          <w:color w:val="000000" w:themeColor="text1"/>
          <w:sz w:val="28"/>
          <w:szCs w:val="28"/>
        </w:rPr>
        <w:t xml:space="preserve">- </w:t>
      </w:r>
      <w:r w:rsidRPr="00455938">
        <w:rPr>
          <w:color w:val="000000" w:themeColor="text1"/>
          <w:sz w:val="28"/>
          <w:szCs w:val="28"/>
        </w:rPr>
        <w:t>проектно-изыскательские работы по устройству пешеходных дорожек</w:t>
      </w:r>
      <w:r>
        <w:rPr>
          <w:color w:val="000000" w:themeColor="text1"/>
          <w:sz w:val="20"/>
          <w:szCs w:val="20"/>
        </w:rPr>
        <w:t>;</w:t>
      </w:r>
    </w:p>
    <w:p w14:paraId="0DC990B5" w14:textId="5A2AA3E9" w:rsidR="003B5AE9" w:rsidRPr="00442BC4" w:rsidRDefault="003B5AE9" w:rsidP="001334B5">
      <w:pPr>
        <w:spacing w:line="276" w:lineRule="auto"/>
        <w:ind w:firstLine="709"/>
        <w:jc w:val="both"/>
        <w:rPr>
          <w:color w:val="000000" w:themeColor="text1"/>
          <w:sz w:val="20"/>
          <w:szCs w:val="20"/>
        </w:rPr>
      </w:pPr>
      <w:r w:rsidRPr="002C0576">
        <w:rPr>
          <w:color w:val="000000" w:themeColor="text1"/>
          <w:sz w:val="28"/>
          <w:szCs w:val="28"/>
        </w:rPr>
        <w:t xml:space="preserve">- </w:t>
      </w:r>
      <w:r w:rsidR="002C0576" w:rsidRPr="002C0576">
        <w:rPr>
          <w:color w:val="000000" w:themeColor="text1"/>
          <w:sz w:val="28"/>
          <w:szCs w:val="28"/>
        </w:rPr>
        <w:t>61</w:t>
      </w:r>
      <w:r w:rsidR="00C86195">
        <w:rPr>
          <w:color w:val="000000" w:themeColor="text1"/>
          <w:sz w:val="28"/>
          <w:szCs w:val="28"/>
        </w:rPr>
        <w:t> </w:t>
      </w:r>
      <w:r w:rsidR="002C0576">
        <w:rPr>
          <w:color w:val="000000" w:themeColor="text1"/>
          <w:sz w:val="28"/>
          <w:szCs w:val="28"/>
        </w:rPr>
        <w:t>249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2C0576">
        <w:rPr>
          <w:color w:val="000000" w:themeColor="text1"/>
          <w:sz w:val="28"/>
          <w:szCs w:val="28"/>
        </w:rPr>
        <w:t>тыс.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2C0576">
        <w:rPr>
          <w:color w:val="000000" w:themeColor="text1"/>
          <w:sz w:val="28"/>
          <w:szCs w:val="28"/>
        </w:rPr>
        <w:t xml:space="preserve">руб. - </w:t>
      </w:r>
      <w:r w:rsidRPr="00213C56">
        <w:rPr>
          <w:color w:val="000000" w:themeColor="text1"/>
          <w:sz w:val="28"/>
          <w:szCs w:val="28"/>
        </w:rPr>
        <w:t xml:space="preserve">устройство линий наружного электроосвещения </w:t>
      </w:r>
      <w:r w:rsidR="002C0576" w:rsidRPr="002C0576">
        <w:rPr>
          <w:color w:val="000000" w:themeColor="text1"/>
          <w:sz w:val="28"/>
          <w:szCs w:val="28"/>
        </w:rPr>
        <w:t>мест концентрации ДТП</w:t>
      </w:r>
      <w:r w:rsidRPr="00442BC4">
        <w:rPr>
          <w:color w:val="000000" w:themeColor="text1"/>
          <w:sz w:val="20"/>
          <w:szCs w:val="20"/>
        </w:rPr>
        <w:t xml:space="preserve">; </w:t>
      </w:r>
    </w:p>
    <w:p w14:paraId="2775A543" w14:textId="650F8432" w:rsidR="00745402" w:rsidRPr="008C2D74" w:rsidRDefault="0077365B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22D11">
        <w:rPr>
          <w:color w:val="000000"/>
          <w:sz w:val="28"/>
          <w:szCs w:val="28"/>
        </w:rPr>
        <w:t xml:space="preserve">- </w:t>
      </w:r>
      <w:r w:rsidR="002C0576" w:rsidRPr="002C0576">
        <w:rPr>
          <w:color w:val="000000"/>
          <w:sz w:val="28"/>
          <w:szCs w:val="28"/>
        </w:rPr>
        <w:t>10</w:t>
      </w:r>
      <w:r w:rsidR="00C86195">
        <w:rPr>
          <w:color w:val="000000"/>
          <w:sz w:val="28"/>
          <w:szCs w:val="28"/>
        </w:rPr>
        <w:t> </w:t>
      </w:r>
      <w:r w:rsidR="002C0576" w:rsidRPr="002C0576">
        <w:rPr>
          <w:color w:val="000000"/>
          <w:sz w:val="28"/>
          <w:szCs w:val="28"/>
        </w:rPr>
        <w:t>355</w:t>
      </w:r>
      <w:r w:rsidR="00C86195" w:rsidRPr="00C86195">
        <w:rPr>
          <w:color w:val="000000"/>
          <w:sz w:val="28"/>
          <w:szCs w:val="28"/>
        </w:rPr>
        <w:t xml:space="preserve"> </w:t>
      </w:r>
      <w:r w:rsidR="002C0576" w:rsidRPr="002C0576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="002C0576" w:rsidRPr="002C0576">
        <w:rPr>
          <w:color w:val="000000"/>
          <w:sz w:val="28"/>
          <w:szCs w:val="28"/>
        </w:rPr>
        <w:t>руб.</w:t>
      </w:r>
      <w:r w:rsidR="002C0576">
        <w:rPr>
          <w:color w:val="000000"/>
          <w:sz w:val="28"/>
          <w:szCs w:val="28"/>
        </w:rPr>
        <w:t xml:space="preserve"> - </w:t>
      </w:r>
      <w:r w:rsidR="00213C56" w:rsidRPr="00213C56">
        <w:rPr>
          <w:color w:val="000000"/>
          <w:sz w:val="28"/>
          <w:szCs w:val="28"/>
        </w:rPr>
        <w:t>проектно-изыскательские работы по устройству линий наружного электроосвещения</w:t>
      </w:r>
      <w:r w:rsidR="00845775">
        <w:rPr>
          <w:color w:val="000000"/>
          <w:sz w:val="28"/>
          <w:szCs w:val="28"/>
        </w:rPr>
        <w:t xml:space="preserve"> </w:t>
      </w:r>
      <w:r w:rsidR="00845775" w:rsidRPr="00845775">
        <w:rPr>
          <w:color w:val="000000"/>
          <w:sz w:val="28"/>
          <w:szCs w:val="28"/>
        </w:rPr>
        <w:t>мест концентрации ДТП</w:t>
      </w:r>
      <w:r w:rsidR="00213C56" w:rsidRPr="00213C56">
        <w:rPr>
          <w:color w:val="000000"/>
          <w:sz w:val="28"/>
          <w:szCs w:val="28"/>
        </w:rPr>
        <w:t>, в том числе инженерно-геодезические изыскания</w:t>
      </w:r>
      <w:r w:rsidR="008C2D74">
        <w:rPr>
          <w:color w:val="000000" w:themeColor="text1"/>
          <w:sz w:val="20"/>
          <w:szCs w:val="20"/>
        </w:rPr>
        <w:t>;</w:t>
      </w:r>
    </w:p>
    <w:p w14:paraId="62A2B6D2" w14:textId="2805B28F" w:rsidR="00B71438" w:rsidRDefault="00804EF6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04EF6">
        <w:rPr>
          <w:color w:val="000000"/>
          <w:sz w:val="28"/>
          <w:szCs w:val="28"/>
        </w:rPr>
        <w:t xml:space="preserve">На финансовое обеспечение деятельности подведомственного МКУ «ЦОДД ГОТ» предусмотрено </w:t>
      </w:r>
      <w:r w:rsidR="0017364B">
        <w:rPr>
          <w:color w:val="000000" w:themeColor="text1"/>
          <w:sz w:val="28"/>
          <w:szCs w:val="28"/>
        </w:rPr>
        <w:t>99</w:t>
      </w:r>
      <w:r w:rsidR="00C86195">
        <w:rPr>
          <w:color w:val="000000" w:themeColor="text1"/>
          <w:sz w:val="28"/>
          <w:szCs w:val="28"/>
        </w:rPr>
        <w:t> </w:t>
      </w:r>
      <w:r w:rsidR="0017364B">
        <w:rPr>
          <w:color w:val="000000" w:themeColor="text1"/>
          <w:sz w:val="28"/>
          <w:szCs w:val="28"/>
        </w:rPr>
        <w:t>301</w:t>
      </w:r>
      <w:r w:rsidR="00C86195" w:rsidRPr="00C86195">
        <w:rPr>
          <w:color w:val="000000" w:themeColor="text1"/>
          <w:sz w:val="28"/>
          <w:szCs w:val="28"/>
        </w:rPr>
        <w:t xml:space="preserve"> </w:t>
      </w:r>
      <w:r w:rsidR="00F7484B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="00F7484B">
        <w:rPr>
          <w:color w:val="000000"/>
          <w:sz w:val="28"/>
          <w:szCs w:val="28"/>
        </w:rPr>
        <w:t>руб.</w:t>
      </w:r>
    </w:p>
    <w:p w14:paraId="6585A1AD" w14:textId="6E1DC623" w:rsidR="00804EF6" w:rsidRDefault="00804EF6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04EF6">
        <w:rPr>
          <w:color w:val="000000"/>
          <w:sz w:val="28"/>
          <w:szCs w:val="28"/>
        </w:rPr>
        <w:t>Из общей суммы расходов учреждения планируется направить:</w:t>
      </w:r>
    </w:p>
    <w:p w14:paraId="17BA643F" w14:textId="1E4C070F" w:rsidR="00CF04AA" w:rsidRDefault="00CF04AA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04EF6" w:rsidRPr="00804EF6">
        <w:rPr>
          <w:color w:val="000000"/>
          <w:sz w:val="28"/>
          <w:szCs w:val="28"/>
        </w:rPr>
        <w:t>10</w:t>
      </w:r>
      <w:r w:rsidR="00C86195">
        <w:rPr>
          <w:color w:val="000000"/>
          <w:sz w:val="28"/>
          <w:szCs w:val="28"/>
        </w:rPr>
        <w:t> </w:t>
      </w:r>
      <w:r w:rsidR="00804EF6" w:rsidRPr="00804EF6">
        <w:rPr>
          <w:color w:val="000000"/>
          <w:sz w:val="28"/>
          <w:szCs w:val="28"/>
        </w:rPr>
        <w:t>933</w:t>
      </w:r>
      <w:r w:rsidR="00C86195" w:rsidRPr="00C86195">
        <w:rPr>
          <w:color w:val="000000"/>
          <w:sz w:val="28"/>
          <w:szCs w:val="28"/>
        </w:rPr>
        <w:t xml:space="preserve"> </w:t>
      </w:r>
      <w:r w:rsidR="00804EF6" w:rsidRPr="00804EF6">
        <w:rPr>
          <w:color w:val="000000"/>
          <w:sz w:val="28"/>
          <w:szCs w:val="28"/>
        </w:rPr>
        <w:t xml:space="preserve">тыс. руб. </w:t>
      </w:r>
      <w:r w:rsidR="00804EF6">
        <w:rPr>
          <w:color w:val="000000"/>
          <w:sz w:val="28"/>
          <w:szCs w:val="28"/>
        </w:rPr>
        <w:t xml:space="preserve">- </w:t>
      </w:r>
      <w:r w:rsidRPr="00CF04AA">
        <w:rPr>
          <w:color w:val="000000"/>
          <w:sz w:val="28"/>
          <w:szCs w:val="28"/>
        </w:rPr>
        <w:t>устройство технических средств организации дорожного движения</w:t>
      </w:r>
      <w:r w:rsidRPr="00AC3641">
        <w:rPr>
          <w:color w:val="000000"/>
          <w:sz w:val="20"/>
          <w:szCs w:val="20"/>
        </w:rPr>
        <w:t>;</w:t>
      </w:r>
    </w:p>
    <w:p w14:paraId="6EFE20E4" w14:textId="5299CC53" w:rsidR="00326843" w:rsidRPr="00670D15" w:rsidRDefault="00F47847" w:rsidP="001334B5">
      <w:pPr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670D15">
        <w:rPr>
          <w:color w:val="000000"/>
          <w:sz w:val="28"/>
          <w:szCs w:val="28"/>
        </w:rPr>
        <w:t xml:space="preserve">- </w:t>
      </w:r>
      <w:r w:rsidR="00804EF6" w:rsidRPr="00804EF6">
        <w:rPr>
          <w:color w:val="000000"/>
          <w:sz w:val="28"/>
          <w:szCs w:val="28"/>
        </w:rPr>
        <w:t>11</w:t>
      </w:r>
      <w:r w:rsidR="00C86195">
        <w:rPr>
          <w:color w:val="000000"/>
          <w:sz w:val="28"/>
          <w:szCs w:val="28"/>
        </w:rPr>
        <w:t> </w:t>
      </w:r>
      <w:r w:rsidR="00804EF6" w:rsidRPr="00804EF6">
        <w:rPr>
          <w:color w:val="000000"/>
          <w:sz w:val="28"/>
          <w:szCs w:val="28"/>
        </w:rPr>
        <w:t>247</w:t>
      </w:r>
      <w:r w:rsidR="00C86195" w:rsidRPr="00C86195">
        <w:rPr>
          <w:color w:val="000000"/>
          <w:sz w:val="28"/>
          <w:szCs w:val="28"/>
        </w:rPr>
        <w:t xml:space="preserve"> </w:t>
      </w:r>
      <w:r w:rsidR="00804EF6" w:rsidRPr="00804EF6">
        <w:rPr>
          <w:color w:val="000000"/>
          <w:sz w:val="28"/>
          <w:szCs w:val="28"/>
        </w:rPr>
        <w:t xml:space="preserve">тыс. руб. </w:t>
      </w:r>
      <w:r w:rsidR="00804EF6">
        <w:rPr>
          <w:color w:val="000000"/>
          <w:sz w:val="28"/>
          <w:szCs w:val="28"/>
        </w:rPr>
        <w:t xml:space="preserve">- </w:t>
      </w:r>
      <w:r w:rsidRPr="00670D15">
        <w:rPr>
          <w:color w:val="000000"/>
          <w:sz w:val="28"/>
          <w:szCs w:val="28"/>
        </w:rPr>
        <w:t>содержание пешеходных ограждений и павильонов ООТ</w:t>
      </w:r>
      <w:r w:rsidR="00BC48D9" w:rsidRPr="00670D15">
        <w:rPr>
          <w:color w:val="000000"/>
          <w:sz w:val="20"/>
          <w:szCs w:val="20"/>
        </w:rPr>
        <w:t>;</w:t>
      </w:r>
    </w:p>
    <w:p w14:paraId="3B36AF13" w14:textId="0B14F750" w:rsidR="008A36A8" w:rsidRDefault="008A36A8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70D15">
        <w:rPr>
          <w:color w:val="000000"/>
          <w:sz w:val="28"/>
          <w:szCs w:val="28"/>
        </w:rPr>
        <w:lastRenderedPageBreak/>
        <w:t xml:space="preserve">- </w:t>
      </w:r>
      <w:r w:rsidR="00804EF6" w:rsidRPr="00804EF6">
        <w:rPr>
          <w:color w:val="000000"/>
          <w:sz w:val="28"/>
          <w:szCs w:val="28"/>
        </w:rPr>
        <w:t>5</w:t>
      </w:r>
      <w:r w:rsidR="00C86195">
        <w:rPr>
          <w:color w:val="000000"/>
          <w:sz w:val="28"/>
          <w:szCs w:val="28"/>
        </w:rPr>
        <w:t> </w:t>
      </w:r>
      <w:r w:rsidR="00804EF6" w:rsidRPr="00804EF6">
        <w:rPr>
          <w:color w:val="000000"/>
          <w:sz w:val="28"/>
          <w:szCs w:val="28"/>
        </w:rPr>
        <w:t>812</w:t>
      </w:r>
      <w:r w:rsidR="00C86195" w:rsidRPr="00C86195">
        <w:rPr>
          <w:color w:val="000000"/>
          <w:sz w:val="28"/>
          <w:szCs w:val="28"/>
        </w:rPr>
        <w:t xml:space="preserve"> </w:t>
      </w:r>
      <w:r w:rsidR="00804EF6" w:rsidRPr="00804EF6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="00804EF6" w:rsidRPr="00804EF6">
        <w:rPr>
          <w:color w:val="000000"/>
          <w:sz w:val="28"/>
          <w:szCs w:val="28"/>
        </w:rPr>
        <w:t>руб.</w:t>
      </w:r>
      <w:r w:rsidR="00804EF6">
        <w:rPr>
          <w:color w:val="000000"/>
          <w:sz w:val="28"/>
          <w:szCs w:val="28"/>
        </w:rPr>
        <w:t xml:space="preserve"> - м</w:t>
      </w:r>
      <w:r w:rsidRPr="00670D15">
        <w:rPr>
          <w:color w:val="000000"/>
          <w:sz w:val="28"/>
          <w:szCs w:val="28"/>
        </w:rPr>
        <w:t>атериалы для содержания технических средств организации дорожного движения;</w:t>
      </w:r>
    </w:p>
    <w:p w14:paraId="596485FE" w14:textId="07F685B9" w:rsidR="00A93178" w:rsidRPr="00FD4D9F" w:rsidRDefault="008A56AE" w:rsidP="001334B5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FD4D9F">
        <w:rPr>
          <w:color w:val="000000"/>
          <w:sz w:val="28"/>
          <w:szCs w:val="28"/>
        </w:rPr>
        <w:t xml:space="preserve">- </w:t>
      </w:r>
      <w:r w:rsidR="00193781" w:rsidRPr="00FD4D9F">
        <w:rPr>
          <w:color w:val="000000"/>
          <w:sz w:val="28"/>
          <w:szCs w:val="28"/>
        </w:rPr>
        <w:t>14</w:t>
      </w:r>
      <w:r w:rsidR="00C86195">
        <w:rPr>
          <w:color w:val="000000"/>
          <w:sz w:val="28"/>
          <w:szCs w:val="28"/>
        </w:rPr>
        <w:t> </w:t>
      </w:r>
      <w:r w:rsidR="00193781" w:rsidRPr="00FD4D9F">
        <w:rPr>
          <w:color w:val="000000"/>
          <w:sz w:val="28"/>
          <w:szCs w:val="28"/>
        </w:rPr>
        <w:t>840</w:t>
      </w:r>
      <w:r w:rsidR="00C86195" w:rsidRPr="00C86195">
        <w:rPr>
          <w:color w:val="000000"/>
          <w:sz w:val="28"/>
          <w:szCs w:val="28"/>
        </w:rPr>
        <w:t xml:space="preserve"> </w:t>
      </w:r>
      <w:r w:rsidR="00193781" w:rsidRPr="00FD4D9F">
        <w:rPr>
          <w:color w:val="000000"/>
          <w:sz w:val="28"/>
          <w:szCs w:val="28"/>
        </w:rPr>
        <w:t xml:space="preserve">тыс. руб. - </w:t>
      </w:r>
      <w:r w:rsidRPr="00FD4D9F">
        <w:rPr>
          <w:color w:val="000000"/>
          <w:sz w:val="28"/>
          <w:szCs w:val="28"/>
        </w:rPr>
        <w:t>демонтаж ограничивающих пешеходных ограждений</w:t>
      </w:r>
      <w:r w:rsidR="00A93178" w:rsidRPr="00FD4D9F">
        <w:rPr>
          <w:color w:val="000000"/>
          <w:sz w:val="28"/>
          <w:szCs w:val="28"/>
        </w:rPr>
        <w:t>;</w:t>
      </w:r>
    </w:p>
    <w:p w14:paraId="468D1062" w14:textId="57FE4CA5" w:rsidR="008A56AE" w:rsidRDefault="00A93178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86195">
        <w:rPr>
          <w:color w:val="000000"/>
          <w:sz w:val="28"/>
          <w:szCs w:val="28"/>
        </w:rPr>
        <w:t xml:space="preserve">- </w:t>
      </w:r>
      <w:r w:rsidR="00FD4D9F" w:rsidRPr="00FD4D9F">
        <w:rPr>
          <w:color w:val="000000"/>
          <w:sz w:val="28"/>
          <w:szCs w:val="28"/>
        </w:rPr>
        <w:t>5</w:t>
      </w:r>
      <w:r w:rsidR="00C86195">
        <w:rPr>
          <w:color w:val="000000"/>
          <w:sz w:val="28"/>
          <w:szCs w:val="28"/>
        </w:rPr>
        <w:t> </w:t>
      </w:r>
      <w:r w:rsidR="00FD4D9F" w:rsidRPr="00FD4D9F">
        <w:rPr>
          <w:color w:val="000000"/>
          <w:sz w:val="28"/>
          <w:szCs w:val="28"/>
        </w:rPr>
        <w:t>772</w:t>
      </w:r>
      <w:r w:rsidR="00C86195" w:rsidRPr="00C86195">
        <w:rPr>
          <w:color w:val="000000"/>
          <w:sz w:val="28"/>
          <w:szCs w:val="28"/>
        </w:rPr>
        <w:t xml:space="preserve"> </w:t>
      </w:r>
      <w:r w:rsidR="00FD4D9F" w:rsidRPr="00FD4D9F">
        <w:rPr>
          <w:color w:val="000000"/>
          <w:sz w:val="28"/>
          <w:szCs w:val="28"/>
        </w:rPr>
        <w:t xml:space="preserve">тыс.руб. - </w:t>
      </w:r>
      <w:r w:rsidR="00670D15" w:rsidRPr="00FD4D9F">
        <w:rPr>
          <w:color w:val="000000"/>
          <w:sz w:val="28"/>
          <w:szCs w:val="28"/>
        </w:rPr>
        <w:t>содержание периферийного оборудования ИТС</w:t>
      </w:r>
      <w:r w:rsidR="00FD4D9F" w:rsidRPr="00FD4D9F">
        <w:rPr>
          <w:color w:val="000000"/>
          <w:sz w:val="28"/>
          <w:szCs w:val="28"/>
        </w:rPr>
        <w:t>.</w:t>
      </w:r>
    </w:p>
    <w:p w14:paraId="5E861AD8" w14:textId="450FE0B8" w:rsidR="00EC675A" w:rsidRPr="00EC675A" w:rsidRDefault="00EC675A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C675A">
        <w:rPr>
          <w:color w:val="000000"/>
          <w:sz w:val="28"/>
          <w:szCs w:val="28"/>
        </w:rPr>
        <w:t xml:space="preserve">2. На мероприятия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годы»» предусмотрены расходы в сумме </w:t>
      </w:r>
      <w:r w:rsidRPr="001F23CF">
        <w:rPr>
          <w:b/>
          <w:bCs/>
          <w:color w:val="000000"/>
          <w:sz w:val="28"/>
          <w:szCs w:val="28"/>
        </w:rPr>
        <w:t>1</w:t>
      </w:r>
      <w:r w:rsidR="00C86195">
        <w:rPr>
          <w:b/>
          <w:bCs/>
          <w:color w:val="000000"/>
          <w:sz w:val="28"/>
          <w:szCs w:val="28"/>
        </w:rPr>
        <w:t> </w:t>
      </w:r>
      <w:r w:rsidRPr="001F23CF">
        <w:rPr>
          <w:b/>
          <w:bCs/>
          <w:color w:val="000000"/>
          <w:sz w:val="28"/>
          <w:szCs w:val="28"/>
        </w:rPr>
        <w:t>639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1F23CF">
        <w:rPr>
          <w:b/>
          <w:bCs/>
          <w:color w:val="000000"/>
          <w:sz w:val="28"/>
          <w:szCs w:val="28"/>
        </w:rPr>
        <w:t>тыс.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1F23CF">
        <w:rPr>
          <w:b/>
          <w:bCs/>
          <w:color w:val="000000"/>
          <w:sz w:val="28"/>
          <w:szCs w:val="28"/>
        </w:rPr>
        <w:t>руб.</w:t>
      </w:r>
      <w:r w:rsidRPr="00EC675A">
        <w:rPr>
          <w:color w:val="000000"/>
          <w:sz w:val="28"/>
          <w:szCs w:val="28"/>
        </w:rPr>
        <w:t xml:space="preserve"> на создание резерва материальных ресурсов (нефтепродукты) в целях обеспечения работы спецтехники и автотранспорта для организации мероприятий по предупреждению и (или) ликвидации чрезвычайных ситуаций.</w:t>
      </w:r>
    </w:p>
    <w:p w14:paraId="73B40ECC" w14:textId="6B28A1FC" w:rsidR="00810FCF" w:rsidRDefault="00EC675A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C675A">
        <w:rPr>
          <w:color w:val="000000"/>
          <w:sz w:val="28"/>
          <w:szCs w:val="28"/>
        </w:rPr>
        <w:t xml:space="preserve">3. В рамках непрограммных расходов запланированы ассигнования в сумме </w:t>
      </w:r>
      <w:r w:rsidRPr="00EC675A">
        <w:rPr>
          <w:b/>
          <w:bCs/>
          <w:color w:val="000000"/>
          <w:sz w:val="28"/>
          <w:szCs w:val="28"/>
        </w:rPr>
        <w:t>13</w:t>
      </w:r>
      <w:r w:rsidR="00C86195">
        <w:rPr>
          <w:b/>
          <w:bCs/>
          <w:color w:val="000000"/>
          <w:sz w:val="28"/>
          <w:szCs w:val="28"/>
        </w:rPr>
        <w:t> </w:t>
      </w:r>
      <w:r w:rsidRPr="00EC675A">
        <w:rPr>
          <w:b/>
          <w:bCs/>
          <w:color w:val="000000"/>
          <w:sz w:val="28"/>
          <w:szCs w:val="28"/>
        </w:rPr>
        <w:t>100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EC675A">
        <w:rPr>
          <w:b/>
          <w:bCs/>
          <w:color w:val="000000"/>
          <w:sz w:val="28"/>
          <w:szCs w:val="28"/>
        </w:rPr>
        <w:t>тыс. руб.</w:t>
      </w:r>
      <w:r w:rsidR="00810FCF">
        <w:rPr>
          <w:b/>
          <w:bCs/>
          <w:color w:val="000000"/>
          <w:sz w:val="28"/>
          <w:szCs w:val="28"/>
        </w:rPr>
        <w:t xml:space="preserve">, </w:t>
      </w:r>
      <w:r w:rsidR="00810FCF">
        <w:rPr>
          <w:color w:val="000000"/>
          <w:sz w:val="28"/>
          <w:szCs w:val="28"/>
        </w:rPr>
        <w:t>в том числе</w:t>
      </w:r>
    </w:p>
    <w:p w14:paraId="57C16D4A" w14:textId="7B698725" w:rsidR="00810FCF" w:rsidRDefault="00810FCF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10FCF">
        <w:rPr>
          <w:color w:val="000000"/>
          <w:sz w:val="28"/>
          <w:szCs w:val="28"/>
        </w:rPr>
        <w:t xml:space="preserve"> 10</w:t>
      </w:r>
      <w:r w:rsidR="00C86195">
        <w:rPr>
          <w:color w:val="000000"/>
          <w:sz w:val="28"/>
          <w:szCs w:val="28"/>
        </w:rPr>
        <w:t> </w:t>
      </w:r>
      <w:r w:rsidRPr="00810FCF">
        <w:rPr>
          <w:color w:val="000000"/>
          <w:sz w:val="28"/>
          <w:szCs w:val="28"/>
        </w:rPr>
        <w:t>600</w:t>
      </w:r>
      <w:r w:rsidR="00C86195" w:rsidRPr="00C86195">
        <w:rPr>
          <w:color w:val="000000"/>
          <w:sz w:val="28"/>
          <w:szCs w:val="28"/>
        </w:rPr>
        <w:t xml:space="preserve"> </w:t>
      </w:r>
      <w:r w:rsidRPr="00810FCF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Pr="00810FCF">
        <w:rPr>
          <w:color w:val="000000"/>
          <w:sz w:val="28"/>
          <w:szCs w:val="28"/>
        </w:rPr>
        <w:t>руб.</w:t>
      </w:r>
      <w:r w:rsidR="00EC675A" w:rsidRPr="00810FCF">
        <w:rPr>
          <w:color w:val="000000"/>
          <w:sz w:val="28"/>
          <w:szCs w:val="28"/>
        </w:rPr>
        <w:t xml:space="preserve"> </w:t>
      </w:r>
      <w:r w:rsidR="00EC675A" w:rsidRPr="00EC675A">
        <w:rPr>
          <w:color w:val="000000"/>
          <w:sz w:val="28"/>
          <w:szCs w:val="28"/>
        </w:rPr>
        <w:t>на исполнение судебных актов РФ</w:t>
      </w:r>
      <w:r>
        <w:rPr>
          <w:color w:val="000000"/>
          <w:sz w:val="28"/>
          <w:szCs w:val="28"/>
        </w:rPr>
        <w:t>;</w:t>
      </w:r>
    </w:p>
    <w:p w14:paraId="59C0CA3A" w14:textId="43488985" w:rsidR="00EC675A" w:rsidRPr="00810FCF" w:rsidRDefault="00810FCF" w:rsidP="001334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10FCF">
        <w:rPr>
          <w:color w:val="000000"/>
          <w:sz w:val="28"/>
          <w:szCs w:val="28"/>
        </w:rPr>
        <w:t>2</w:t>
      </w:r>
      <w:r w:rsidR="00C86195">
        <w:rPr>
          <w:color w:val="000000"/>
          <w:sz w:val="28"/>
          <w:szCs w:val="28"/>
          <w:lang w:val="en-US"/>
        </w:rPr>
        <w:t> </w:t>
      </w:r>
      <w:r w:rsidRPr="00810FCF">
        <w:rPr>
          <w:color w:val="000000"/>
          <w:sz w:val="28"/>
          <w:szCs w:val="28"/>
        </w:rPr>
        <w:t>500</w:t>
      </w:r>
      <w:r w:rsidR="00C86195" w:rsidRPr="00C86195">
        <w:rPr>
          <w:color w:val="000000"/>
          <w:sz w:val="28"/>
          <w:szCs w:val="28"/>
        </w:rPr>
        <w:t xml:space="preserve"> </w:t>
      </w:r>
      <w:r w:rsidRPr="00810FCF">
        <w:rPr>
          <w:color w:val="000000"/>
          <w:sz w:val="28"/>
          <w:szCs w:val="28"/>
        </w:rPr>
        <w:t>тыс.</w:t>
      </w:r>
      <w:r w:rsidR="00C86195" w:rsidRPr="00C86195">
        <w:rPr>
          <w:color w:val="000000"/>
          <w:sz w:val="28"/>
          <w:szCs w:val="28"/>
        </w:rPr>
        <w:t xml:space="preserve"> </w:t>
      </w:r>
      <w:r w:rsidRPr="00810FCF">
        <w:rPr>
          <w:color w:val="000000"/>
          <w:sz w:val="28"/>
          <w:szCs w:val="28"/>
        </w:rPr>
        <w:t>руб. на выполнение услуг по перевозке военнослужащих по заявкам комиссариатов городского округа.</w:t>
      </w:r>
    </w:p>
    <w:p w14:paraId="0FBA1D11" w14:textId="5124B3F9" w:rsidR="00EC675A" w:rsidRPr="00EC675A" w:rsidRDefault="00EC675A" w:rsidP="001334B5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C675A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6</w:t>
      </w:r>
      <w:r w:rsidRPr="00EC675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EC675A">
        <w:rPr>
          <w:color w:val="000000"/>
          <w:sz w:val="28"/>
          <w:szCs w:val="28"/>
        </w:rPr>
        <w:t xml:space="preserve"> годы департаменту дорожного хозяйства и транспорта, исходя из уровня доходов, запланированы бюджетные ассигнования соответственно по периодам - </w:t>
      </w:r>
      <w:r w:rsidRPr="00EC675A">
        <w:rPr>
          <w:b/>
          <w:bCs/>
          <w:color w:val="000000"/>
          <w:sz w:val="28"/>
          <w:szCs w:val="28"/>
        </w:rPr>
        <w:t>1</w:t>
      </w:r>
      <w:r w:rsidR="00C86195">
        <w:rPr>
          <w:b/>
          <w:bCs/>
          <w:color w:val="000000"/>
          <w:sz w:val="28"/>
          <w:szCs w:val="28"/>
        </w:rPr>
        <w:t> </w:t>
      </w:r>
      <w:r w:rsidRPr="00EC675A">
        <w:rPr>
          <w:b/>
          <w:bCs/>
          <w:color w:val="000000"/>
          <w:sz w:val="28"/>
          <w:szCs w:val="28"/>
        </w:rPr>
        <w:t>134</w:t>
      </w:r>
      <w:r w:rsidR="00C86195">
        <w:rPr>
          <w:b/>
          <w:bCs/>
          <w:color w:val="000000"/>
          <w:sz w:val="28"/>
          <w:szCs w:val="28"/>
          <w:lang w:val="en-US"/>
        </w:rPr>
        <w:t> </w:t>
      </w:r>
      <w:r w:rsidRPr="00EC675A">
        <w:rPr>
          <w:b/>
          <w:bCs/>
          <w:color w:val="000000"/>
          <w:sz w:val="28"/>
          <w:szCs w:val="28"/>
        </w:rPr>
        <w:t>717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EC675A">
        <w:rPr>
          <w:b/>
          <w:bCs/>
          <w:color w:val="000000"/>
          <w:sz w:val="28"/>
          <w:szCs w:val="28"/>
        </w:rPr>
        <w:t>тыс.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EC675A">
        <w:rPr>
          <w:b/>
          <w:bCs/>
          <w:color w:val="000000"/>
          <w:sz w:val="28"/>
          <w:szCs w:val="28"/>
        </w:rPr>
        <w:t>руб. и 1</w:t>
      </w:r>
      <w:r w:rsidR="00C86195">
        <w:rPr>
          <w:b/>
          <w:bCs/>
          <w:color w:val="000000"/>
          <w:sz w:val="28"/>
          <w:szCs w:val="28"/>
          <w:lang w:val="en-US"/>
        </w:rPr>
        <w:t> </w:t>
      </w:r>
      <w:r w:rsidRPr="00EC675A">
        <w:rPr>
          <w:b/>
          <w:bCs/>
          <w:color w:val="000000"/>
          <w:sz w:val="28"/>
          <w:szCs w:val="28"/>
        </w:rPr>
        <w:t>139</w:t>
      </w:r>
      <w:r w:rsidR="00C86195">
        <w:rPr>
          <w:b/>
          <w:bCs/>
          <w:color w:val="000000"/>
          <w:sz w:val="28"/>
          <w:szCs w:val="28"/>
          <w:lang w:val="en-US"/>
        </w:rPr>
        <w:t> </w:t>
      </w:r>
      <w:r w:rsidRPr="00EC675A">
        <w:rPr>
          <w:b/>
          <w:bCs/>
          <w:color w:val="000000"/>
          <w:sz w:val="28"/>
          <w:szCs w:val="28"/>
        </w:rPr>
        <w:t>196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r w:rsidRPr="00EC675A">
        <w:rPr>
          <w:b/>
          <w:bCs/>
          <w:color w:val="000000"/>
          <w:sz w:val="28"/>
          <w:szCs w:val="28"/>
        </w:rPr>
        <w:t>тыс.</w:t>
      </w:r>
      <w:r w:rsidR="00C86195" w:rsidRPr="00C86195">
        <w:rPr>
          <w:b/>
          <w:bCs/>
          <w:color w:val="000000"/>
          <w:sz w:val="28"/>
          <w:szCs w:val="28"/>
        </w:rPr>
        <w:t xml:space="preserve"> </w:t>
      </w:r>
      <w:bookmarkStart w:id="1" w:name="_GoBack"/>
      <w:bookmarkEnd w:id="1"/>
      <w:r w:rsidRPr="00EC675A">
        <w:rPr>
          <w:b/>
          <w:bCs/>
          <w:color w:val="000000"/>
          <w:sz w:val="28"/>
          <w:szCs w:val="28"/>
        </w:rPr>
        <w:t>руб.</w:t>
      </w:r>
      <w:bookmarkEnd w:id="0"/>
    </w:p>
    <w:sectPr w:rsidR="00EC675A" w:rsidRPr="00EC675A" w:rsidSect="00D665A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73B62" w14:textId="77777777" w:rsidR="004D3E85" w:rsidRDefault="004D3E85" w:rsidP="009A09CD">
      <w:r>
        <w:separator/>
      </w:r>
    </w:p>
  </w:endnote>
  <w:endnote w:type="continuationSeparator" w:id="0">
    <w:p w14:paraId="6394F7D1" w14:textId="77777777" w:rsidR="004D3E85" w:rsidRDefault="004D3E85" w:rsidP="009A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2CA0F" w14:textId="77777777" w:rsidR="004D3E85" w:rsidRDefault="004D3E85" w:rsidP="009A09CD">
      <w:r>
        <w:separator/>
      </w:r>
    </w:p>
  </w:footnote>
  <w:footnote w:type="continuationSeparator" w:id="0">
    <w:p w14:paraId="7CADE754" w14:textId="77777777" w:rsidR="004D3E85" w:rsidRDefault="004D3E85" w:rsidP="009A0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</w:rPr>
      <w:id w:val="110418587"/>
      <w:docPartObj>
        <w:docPartGallery w:val="Page Numbers (Top of Page)"/>
        <w:docPartUnique/>
      </w:docPartObj>
    </w:sdtPr>
    <w:sdtEndPr/>
    <w:sdtContent>
      <w:p w14:paraId="3B1077EB" w14:textId="1E44F766" w:rsidR="00F610D4" w:rsidRPr="00D665AB" w:rsidRDefault="00F610D4">
        <w:pPr>
          <w:pStyle w:val="a6"/>
          <w:jc w:val="center"/>
          <w:rPr>
            <w:sz w:val="28"/>
          </w:rPr>
        </w:pPr>
        <w:r w:rsidRPr="00D665AB">
          <w:rPr>
            <w:sz w:val="28"/>
          </w:rPr>
          <w:fldChar w:fldCharType="begin"/>
        </w:r>
        <w:r w:rsidRPr="00D665AB">
          <w:rPr>
            <w:sz w:val="28"/>
          </w:rPr>
          <w:instrText xml:space="preserve"> PAGE   \* MERGEFORMAT </w:instrText>
        </w:r>
        <w:r w:rsidRPr="00D665AB">
          <w:rPr>
            <w:sz w:val="28"/>
          </w:rPr>
          <w:fldChar w:fldCharType="separate"/>
        </w:r>
        <w:r w:rsidR="00C86195">
          <w:rPr>
            <w:noProof/>
            <w:sz w:val="28"/>
          </w:rPr>
          <w:t>2</w:t>
        </w:r>
        <w:r w:rsidRPr="00D665A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E7D"/>
    <w:multiLevelType w:val="hybridMultilevel"/>
    <w:tmpl w:val="29E6E538"/>
    <w:lvl w:ilvl="0" w:tplc="395E5D0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C5EBB"/>
    <w:multiLevelType w:val="hybridMultilevel"/>
    <w:tmpl w:val="F78E8FAE"/>
    <w:lvl w:ilvl="0" w:tplc="60227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7F6C5E"/>
    <w:multiLevelType w:val="hybridMultilevel"/>
    <w:tmpl w:val="C9FC4602"/>
    <w:lvl w:ilvl="0" w:tplc="602270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7B4CFB"/>
    <w:multiLevelType w:val="hybridMultilevel"/>
    <w:tmpl w:val="91609B14"/>
    <w:lvl w:ilvl="0" w:tplc="37DA0484">
      <w:start w:val="4"/>
      <w:numFmt w:val="decimal"/>
      <w:lvlText w:val="%1)"/>
      <w:lvlJc w:val="left"/>
      <w:pPr>
        <w:ind w:left="7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2A87089"/>
    <w:multiLevelType w:val="hybridMultilevel"/>
    <w:tmpl w:val="D16CB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55671"/>
    <w:multiLevelType w:val="hybridMultilevel"/>
    <w:tmpl w:val="12082148"/>
    <w:lvl w:ilvl="0" w:tplc="60227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87C"/>
    <w:multiLevelType w:val="hybridMultilevel"/>
    <w:tmpl w:val="6C3E1A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D75A3F"/>
    <w:multiLevelType w:val="hybridMultilevel"/>
    <w:tmpl w:val="B22E2E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B90005"/>
    <w:multiLevelType w:val="hybridMultilevel"/>
    <w:tmpl w:val="9CFE67A2"/>
    <w:lvl w:ilvl="0" w:tplc="B3B0097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1E70573E"/>
    <w:multiLevelType w:val="hybridMultilevel"/>
    <w:tmpl w:val="61F683CE"/>
    <w:lvl w:ilvl="0" w:tplc="D60E52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2A6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8D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C41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F44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8A0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042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8EB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A21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EBA0868"/>
    <w:multiLevelType w:val="hybridMultilevel"/>
    <w:tmpl w:val="A50C57E8"/>
    <w:lvl w:ilvl="0" w:tplc="60227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57F3B"/>
    <w:multiLevelType w:val="hybridMultilevel"/>
    <w:tmpl w:val="27C07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238A6"/>
    <w:multiLevelType w:val="hybridMultilevel"/>
    <w:tmpl w:val="160AF90C"/>
    <w:lvl w:ilvl="0" w:tplc="01D499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46F0096"/>
    <w:multiLevelType w:val="hybridMultilevel"/>
    <w:tmpl w:val="01D49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292AAC"/>
    <w:multiLevelType w:val="hybridMultilevel"/>
    <w:tmpl w:val="B6987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92348"/>
    <w:multiLevelType w:val="hybridMultilevel"/>
    <w:tmpl w:val="559CC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41060"/>
    <w:multiLevelType w:val="hybridMultilevel"/>
    <w:tmpl w:val="232E1132"/>
    <w:lvl w:ilvl="0" w:tplc="89E0E0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E6A4D06"/>
    <w:multiLevelType w:val="hybridMultilevel"/>
    <w:tmpl w:val="957AE5D8"/>
    <w:lvl w:ilvl="0" w:tplc="3CEC80B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F076AEF"/>
    <w:multiLevelType w:val="hybridMultilevel"/>
    <w:tmpl w:val="92D46420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9" w15:restartNumberingAfterBreak="0">
    <w:nsid w:val="36743D1F"/>
    <w:multiLevelType w:val="hybridMultilevel"/>
    <w:tmpl w:val="AEBE2644"/>
    <w:lvl w:ilvl="0" w:tplc="074C35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082069"/>
    <w:multiLevelType w:val="hybridMultilevel"/>
    <w:tmpl w:val="CAD4A7C6"/>
    <w:lvl w:ilvl="0" w:tplc="5EA65D24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392A528C"/>
    <w:multiLevelType w:val="hybridMultilevel"/>
    <w:tmpl w:val="13E6BE98"/>
    <w:lvl w:ilvl="0" w:tplc="602270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475A32"/>
    <w:multiLevelType w:val="hybridMultilevel"/>
    <w:tmpl w:val="3BC0AA94"/>
    <w:lvl w:ilvl="0" w:tplc="60227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862D5"/>
    <w:multiLevelType w:val="hybridMultilevel"/>
    <w:tmpl w:val="F0823110"/>
    <w:lvl w:ilvl="0" w:tplc="60227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17F34"/>
    <w:multiLevelType w:val="hybridMultilevel"/>
    <w:tmpl w:val="A5F2ACBC"/>
    <w:lvl w:ilvl="0" w:tplc="43C686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E02B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B857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071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1C47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E4D7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4210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00DC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5C4B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1724FF"/>
    <w:multiLevelType w:val="hybridMultilevel"/>
    <w:tmpl w:val="774AD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61D03"/>
    <w:multiLevelType w:val="hybridMultilevel"/>
    <w:tmpl w:val="EF32D20C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5A7A31CC"/>
    <w:multiLevelType w:val="hybridMultilevel"/>
    <w:tmpl w:val="39026832"/>
    <w:lvl w:ilvl="0" w:tplc="8F3462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EC85F6A"/>
    <w:multiLevelType w:val="hybridMultilevel"/>
    <w:tmpl w:val="487E6DDC"/>
    <w:lvl w:ilvl="0" w:tplc="F7BEEB42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AEC5ABC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59A20614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A0566B40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E1DEC4F4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76E6DCA0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7DF2223E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E94EDC2C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2F30A436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abstractNum w:abstractNumId="29" w15:restartNumberingAfterBreak="0">
    <w:nsid w:val="5F2274EC"/>
    <w:multiLevelType w:val="hybridMultilevel"/>
    <w:tmpl w:val="B32E5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06032"/>
    <w:multiLevelType w:val="hybridMultilevel"/>
    <w:tmpl w:val="9C9E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030AD"/>
    <w:multiLevelType w:val="hybridMultilevel"/>
    <w:tmpl w:val="232E1132"/>
    <w:lvl w:ilvl="0" w:tplc="89E0E0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661D88"/>
    <w:multiLevelType w:val="hybridMultilevel"/>
    <w:tmpl w:val="9522C75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C0419"/>
    <w:multiLevelType w:val="hybridMultilevel"/>
    <w:tmpl w:val="BD92032C"/>
    <w:lvl w:ilvl="0" w:tplc="32A8D82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8D50C4C"/>
    <w:multiLevelType w:val="hybridMultilevel"/>
    <w:tmpl w:val="80DAC08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690D52F2"/>
    <w:multiLevelType w:val="hybridMultilevel"/>
    <w:tmpl w:val="89E812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4C2EE8"/>
    <w:multiLevelType w:val="hybridMultilevel"/>
    <w:tmpl w:val="9DF09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A66744"/>
    <w:multiLevelType w:val="hybridMultilevel"/>
    <w:tmpl w:val="DFE63D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D78667C"/>
    <w:multiLevelType w:val="hybridMultilevel"/>
    <w:tmpl w:val="F0B88850"/>
    <w:lvl w:ilvl="0" w:tplc="F4BA2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161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227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62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06C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C60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94B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D04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98D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FAF6AD7"/>
    <w:multiLevelType w:val="hybridMultilevel"/>
    <w:tmpl w:val="642A0008"/>
    <w:lvl w:ilvl="0" w:tplc="FF587B0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79F913DB"/>
    <w:multiLevelType w:val="hybridMultilevel"/>
    <w:tmpl w:val="23143D98"/>
    <w:lvl w:ilvl="0" w:tplc="0AD03106">
      <w:start w:val="1"/>
      <w:numFmt w:val="decimal"/>
      <w:lvlText w:val="%1)"/>
      <w:lvlJc w:val="left"/>
      <w:pPr>
        <w:ind w:left="1752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1" w15:restartNumberingAfterBreak="0">
    <w:nsid w:val="7A5C632E"/>
    <w:multiLevelType w:val="hybridMultilevel"/>
    <w:tmpl w:val="460A3F02"/>
    <w:lvl w:ilvl="0" w:tplc="9D3EC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3E9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3CD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CE8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388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CD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0AE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F0E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CC9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CBD3BD4"/>
    <w:multiLevelType w:val="hybridMultilevel"/>
    <w:tmpl w:val="957AE5D8"/>
    <w:lvl w:ilvl="0" w:tplc="3CEC80BE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6"/>
  </w:num>
  <w:num w:numId="3">
    <w:abstractNumId w:val="24"/>
  </w:num>
  <w:num w:numId="4">
    <w:abstractNumId w:val="37"/>
  </w:num>
  <w:num w:numId="5">
    <w:abstractNumId w:val="19"/>
  </w:num>
  <w:num w:numId="6">
    <w:abstractNumId w:val="17"/>
  </w:num>
  <w:num w:numId="7">
    <w:abstractNumId w:val="42"/>
  </w:num>
  <w:num w:numId="8">
    <w:abstractNumId w:val="0"/>
  </w:num>
  <w:num w:numId="9">
    <w:abstractNumId w:val="12"/>
  </w:num>
  <w:num w:numId="10">
    <w:abstractNumId w:val="33"/>
  </w:num>
  <w:num w:numId="11">
    <w:abstractNumId w:val="26"/>
  </w:num>
  <w:num w:numId="12">
    <w:abstractNumId w:val="23"/>
  </w:num>
  <w:num w:numId="13">
    <w:abstractNumId w:val="28"/>
  </w:num>
  <w:num w:numId="14">
    <w:abstractNumId w:val="9"/>
  </w:num>
  <w:num w:numId="15">
    <w:abstractNumId w:val="38"/>
  </w:num>
  <w:num w:numId="16">
    <w:abstractNumId w:val="41"/>
  </w:num>
  <w:num w:numId="17">
    <w:abstractNumId w:val="2"/>
  </w:num>
  <w:num w:numId="18">
    <w:abstractNumId w:val="1"/>
  </w:num>
  <w:num w:numId="19">
    <w:abstractNumId w:val="21"/>
  </w:num>
  <w:num w:numId="20">
    <w:abstractNumId w:val="10"/>
  </w:num>
  <w:num w:numId="21">
    <w:abstractNumId w:val="34"/>
  </w:num>
  <w:num w:numId="22">
    <w:abstractNumId w:val="7"/>
  </w:num>
  <w:num w:numId="23">
    <w:abstractNumId w:val="4"/>
  </w:num>
  <w:num w:numId="24">
    <w:abstractNumId w:val="22"/>
  </w:num>
  <w:num w:numId="25">
    <w:abstractNumId w:val="5"/>
  </w:num>
  <w:num w:numId="26">
    <w:abstractNumId w:val="13"/>
  </w:num>
  <w:num w:numId="27">
    <w:abstractNumId w:val="11"/>
  </w:num>
  <w:num w:numId="28">
    <w:abstractNumId w:val="14"/>
  </w:num>
  <w:num w:numId="29">
    <w:abstractNumId w:val="29"/>
  </w:num>
  <w:num w:numId="30">
    <w:abstractNumId w:val="25"/>
  </w:num>
  <w:num w:numId="31">
    <w:abstractNumId w:val="36"/>
  </w:num>
  <w:num w:numId="32">
    <w:abstractNumId w:val="18"/>
  </w:num>
  <w:num w:numId="33">
    <w:abstractNumId w:val="30"/>
  </w:num>
  <w:num w:numId="34">
    <w:abstractNumId w:val="15"/>
  </w:num>
  <w:num w:numId="35">
    <w:abstractNumId w:val="32"/>
  </w:num>
  <w:num w:numId="36">
    <w:abstractNumId w:val="31"/>
  </w:num>
  <w:num w:numId="37">
    <w:abstractNumId w:val="3"/>
  </w:num>
  <w:num w:numId="38">
    <w:abstractNumId w:val="39"/>
  </w:num>
  <w:num w:numId="39">
    <w:abstractNumId w:val="27"/>
  </w:num>
  <w:num w:numId="40">
    <w:abstractNumId w:val="40"/>
  </w:num>
  <w:num w:numId="41">
    <w:abstractNumId w:val="16"/>
  </w:num>
  <w:num w:numId="42">
    <w:abstractNumId w:val="2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39"/>
    <w:rsid w:val="00002511"/>
    <w:rsid w:val="000109A9"/>
    <w:rsid w:val="00013BAB"/>
    <w:rsid w:val="00015073"/>
    <w:rsid w:val="00015F1B"/>
    <w:rsid w:val="00023162"/>
    <w:rsid w:val="00024F2E"/>
    <w:rsid w:val="00030BC4"/>
    <w:rsid w:val="00034A72"/>
    <w:rsid w:val="000434A7"/>
    <w:rsid w:val="000532EA"/>
    <w:rsid w:val="00054849"/>
    <w:rsid w:val="000551E6"/>
    <w:rsid w:val="000554FF"/>
    <w:rsid w:val="00055963"/>
    <w:rsid w:val="0005599B"/>
    <w:rsid w:val="00061214"/>
    <w:rsid w:val="00062813"/>
    <w:rsid w:val="00064892"/>
    <w:rsid w:val="0006723E"/>
    <w:rsid w:val="00070750"/>
    <w:rsid w:val="00075FB6"/>
    <w:rsid w:val="00076E88"/>
    <w:rsid w:val="00080C75"/>
    <w:rsid w:val="00083EA8"/>
    <w:rsid w:val="00085DA0"/>
    <w:rsid w:val="00085E31"/>
    <w:rsid w:val="0009094A"/>
    <w:rsid w:val="00091256"/>
    <w:rsid w:val="00091FAE"/>
    <w:rsid w:val="000955B0"/>
    <w:rsid w:val="00095C47"/>
    <w:rsid w:val="000A0160"/>
    <w:rsid w:val="000A4238"/>
    <w:rsid w:val="000A4B50"/>
    <w:rsid w:val="000A6CED"/>
    <w:rsid w:val="000B01E1"/>
    <w:rsid w:val="000B16BD"/>
    <w:rsid w:val="000B29C7"/>
    <w:rsid w:val="000B3507"/>
    <w:rsid w:val="000B3872"/>
    <w:rsid w:val="000C0804"/>
    <w:rsid w:val="000C0EA9"/>
    <w:rsid w:val="000C2B83"/>
    <w:rsid w:val="000C2E6F"/>
    <w:rsid w:val="000C6D25"/>
    <w:rsid w:val="000D0AB5"/>
    <w:rsid w:val="000D431B"/>
    <w:rsid w:val="000D47D9"/>
    <w:rsid w:val="000D68E0"/>
    <w:rsid w:val="000F34C4"/>
    <w:rsid w:val="000F4696"/>
    <w:rsid w:val="000F4870"/>
    <w:rsid w:val="00100181"/>
    <w:rsid w:val="00101B41"/>
    <w:rsid w:val="00102B5B"/>
    <w:rsid w:val="0010576E"/>
    <w:rsid w:val="00106519"/>
    <w:rsid w:val="001158FA"/>
    <w:rsid w:val="001177AC"/>
    <w:rsid w:val="0012170E"/>
    <w:rsid w:val="001334B5"/>
    <w:rsid w:val="00133861"/>
    <w:rsid w:val="00135876"/>
    <w:rsid w:val="001410BA"/>
    <w:rsid w:val="001431C1"/>
    <w:rsid w:val="001436BF"/>
    <w:rsid w:val="00147207"/>
    <w:rsid w:val="001572CF"/>
    <w:rsid w:val="001604EA"/>
    <w:rsid w:val="001622BF"/>
    <w:rsid w:val="00165C6C"/>
    <w:rsid w:val="00165FC7"/>
    <w:rsid w:val="001706E5"/>
    <w:rsid w:val="0017364B"/>
    <w:rsid w:val="00174B9D"/>
    <w:rsid w:val="00175070"/>
    <w:rsid w:val="00175CE0"/>
    <w:rsid w:val="0017620B"/>
    <w:rsid w:val="0017758D"/>
    <w:rsid w:val="00177817"/>
    <w:rsid w:val="0018066C"/>
    <w:rsid w:val="001826BC"/>
    <w:rsid w:val="00193781"/>
    <w:rsid w:val="001A0057"/>
    <w:rsid w:val="001A039C"/>
    <w:rsid w:val="001A1F32"/>
    <w:rsid w:val="001A4309"/>
    <w:rsid w:val="001A75A5"/>
    <w:rsid w:val="001B18CD"/>
    <w:rsid w:val="001B230F"/>
    <w:rsid w:val="001B5C1B"/>
    <w:rsid w:val="001B6F21"/>
    <w:rsid w:val="001B7531"/>
    <w:rsid w:val="001C2606"/>
    <w:rsid w:val="001C3BCC"/>
    <w:rsid w:val="001C56DA"/>
    <w:rsid w:val="001D3CFE"/>
    <w:rsid w:val="001D5595"/>
    <w:rsid w:val="001E07F1"/>
    <w:rsid w:val="001E2C74"/>
    <w:rsid w:val="001E46A7"/>
    <w:rsid w:val="001E53F1"/>
    <w:rsid w:val="001E54BA"/>
    <w:rsid w:val="001E7B94"/>
    <w:rsid w:val="001E7BCF"/>
    <w:rsid w:val="001F23CF"/>
    <w:rsid w:val="001F29D7"/>
    <w:rsid w:val="001F2C09"/>
    <w:rsid w:val="001F4A22"/>
    <w:rsid w:val="001F5EA1"/>
    <w:rsid w:val="0020191E"/>
    <w:rsid w:val="00202C9D"/>
    <w:rsid w:val="002125A5"/>
    <w:rsid w:val="00213C56"/>
    <w:rsid w:val="00216AD2"/>
    <w:rsid w:val="00225B57"/>
    <w:rsid w:val="002303B8"/>
    <w:rsid w:val="00233601"/>
    <w:rsid w:val="002356E1"/>
    <w:rsid w:val="00236104"/>
    <w:rsid w:val="002375E5"/>
    <w:rsid w:val="002418BC"/>
    <w:rsid w:val="002446C6"/>
    <w:rsid w:val="00247747"/>
    <w:rsid w:val="00250B65"/>
    <w:rsid w:val="00252FDF"/>
    <w:rsid w:val="002535BF"/>
    <w:rsid w:val="00255339"/>
    <w:rsid w:val="00256340"/>
    <w:rsid w:val="002616BA"/>
    <w:rsid w:val="002620EE"/>
    <w:rsid w:val="0026527B"/>
    <w:rsid w:val="00265B43"/>
    <w:rsid w:val="00272E47"/>
    <w:rsid w:val="00272EE9"/>
    <w:rsid w:val="00273EE0"/>
    <w:rsid w:val="00275B0F"/>
    <w:rsid w:val="002761C9"/>
    <w:rsid w:val="0028225E"/>
    <w:rsid w:val="002845C3"/>
    <w:rsid w:val="00285F15"/>
    <w:rsid w:val="00287257"/>
    <w:rsid w:val="002873C2"/>
    <w:rsid w:val="00287ED7"/>
    <w:rsid w:val="00290796"/>
    <w:rsid w:val="00291D4F"/>
    <w:rsid w:val="0029480E"/>
    <w:rsid w:val="002B1D9F"/>
    <w:rsid w:val="002C0576"/>
    <w:rsid w:val="002C3DCE"/>
    <w:rsid w:val="002C719C"/>
    <w:rsid w:val="002D4936"/>
    <w:rsid w:val="002D6A90"/>
    <w:rsid w:val="002E07BA"/>
    <w:rsid w:val="002E4BD7"/>
    <w:rsid w:val="002E6515"/>
    <w:rsid w:val="002E6AE6"/>
    <w:rsid w:val="002F1724"/>
    <w:rsid w:val="002F29EB"/>
    <w:rsid w:val="002F2DAA"/>
    <w:rsid w:val="002F6191"/>
    <w:rsid w:val="002F6C65"/>
    <w:rsid w:val="002F7904"/>
    <w:rsid w:val="00301165"/>
    <w:rsid w:val="00301D6A"/>
    <w:rsid w:val="00304EB0"/>
    <w:rsid w:val="003060B2"/>
    <w:rsid w:val="00310158"/>
    <w:rsid w:val="0031203B"/>
    <w:rsid w:val="0031634F"/>
    <w:rsid w:val="00322B78"/>
    <w:rsid w:val="003241B1"/>
    <w:rsid w:val="00325BC6"/>
    <w:rsid w:val="00326843"/>
    <w:rsid w:val="00326BFE"/>
    <w:rsid w:val="00331CE4"/>
    <w:rsid w:val="00333A2B"/>
    <w:rsid w:val="0033737A"/>
    <w:rsid w:val="00342582"/>
    <w:rsid w:val="003461C4"/>
    <w:rsid w:val="00346FA2"/>
    <w:rsid w:val="003502F9"/>
    <w:rsid w:val="00350807"/>
    <w:rsid w:val="003520F6"/>
    <w:rsid w:val="00355CCD"/>
    <w:rsid w:val="003572ED"/>
    <w:rsid w:val="00362A60"/>
    <w:rsid w:val="003673A8"/>
    <w:rsid w:val="003741A9"/>
    <w:rsid w:val="00375069"/>
    <w:rsid w:val="003750D2"/>
    <w:rsid w:val="00376750"/>
    <w:rsid w:val="00382AA0"/>
    <w:rsid w:val="00384AC6"/>
    <w:rsid w:val="00384EEB"/>
    <w:rsid w:val="0038598F"/>
    <w:rsid w:val="00386675"/>
    <w:rsid w:val="003877D9"/>
    <w:rsid w:val="00391D9E"/>
    <w:rsid w:val="00392704"/>
    <w:rsid w:val="0039348E"/>
    <w:rsid w:val="00395A36"/>
    <w:rsid w:val="003972E2"/>
    <w:rsid w:val="00397DDD"/>
    <w:rsid w:val="003A00BE"/>
    <w:rsid w:val="003A3AD0"/>
    <w:rsid w:val="003A3DB4"/>
    <w:rsid w:val="003A3F0D"/>
    <w:rsid w:val="003A5DA0"/>
    <w:rsid w:val="003A6E4C"/>
    <w:rsid w:val="003B5AE9"/>
    <w:rsid w:val="003C60E1"/>
    <w:rsid w:val="003C7A79"/>
    <w:rsid w:val="003D0084"/>
    <w:rsid w:val="003D548C"/>
    <w:rsid w:val="003D7018"/>
    <w:rsid w:val="003E195C"/>
    <w:rsid w:val="003E2568"/>
    <w:rsid w:val="003E3C1C"/>
    <w:rsid w:val="003E59E4"/>
    <w:rsid w:val="003E71B5"/>
    <w:rsid w:val="003F0C7B"/>
    <w:rsid w:val="003F2EB6"/>
    <w:rsid w:val="00402CF6"/>
    <w:rsid w:val="00403BA3"/>
    <w:rsid w:val="00404257"/>
    <w:rsid w:val="00405071"/>
    <w:rsid w:val="0040525C"/>
    <w:rsid w:val="004132C1"/>
    <w:rsid w:val="0041399B"/>
    <w:rsid w:val="004146A3"/>
    <w:rsid w:val="0042279D"/>
    <w:rsid w:val="0042358E"/>
    <w:rsid w:val="004239A0"/>
    <w:rsid w:val="00425106"/>
    <w:rsid w:val="00425DCB"/>
    <w:rsid w:val="00431FCB"/>
    <w:rsid w:val="004337DB"/>
    <w:rsid w:val="004345C6"/>
    <w:rsid w:val="00436A0A"/>
    <w:rsid w:val="00436B7C"/>
    <w:rsid w:val="00442BC4"/>
    <w:rsid w:val="0044411C"/>
    <w:rsid w:val="00445784"/>
    <w:rsid w:val="004503C8"/>
    <w:rsid w:val="0045543D"/>
    <w:rsid w:val="00455938"/>
    <w:rsid w:val="004562A9"/>
    <w:rsid w:val="004638F0"/>
    <w:rsid w:val="00465A26"/>
    <w:rsid w:val="00466E4D"/>
    <w:rsid w:val="004675CE"/>
    <w:rsid w:val="00471361"/>
    <w:rsid w:val="00471CC4"/>
    <w:rsid w:val="00474FEF"/>
    <w:rsid w:val="0047501F"/>
    <w:rsid w:val="004828F0"/>
    <w:rsid w:val="004830E4"/>
    <w:rsid w:val="00490C59"/>
    <w:rsid w:val="0049298A"/>
    <w:rsid w:val="004A0478"/>
    <w:rsid w:val="004A0E7E"/>
    <w:rsid w:val="004A66F9"/>
    <w:rsid w:val="004A7E86"/>
    <w:rsid w:val="004B031D"/>
    <w:rsid w:val="004B1299"/>
    <w:rsid w:val="004B35BB"/>
    <w:rsid w:val="004B3AF2"/>
    <w:rsid w:val="004B59C2"/>
    <w:rsid w:val="004B69FC"/>
    <w:rsid w:val="004B6E35"/>
    <w:rsid w:val="004B77F6"/>
    <w:rsid w:val="004C2E66"/>
    <w:rsid w:val="004C5DF1"/>
    <w:rsid w:val="004C7B74"/>
    <w:rsid w:val="004C7C53"/>
    <w:rsid w:val="004D2762"/>
    <w:rsid w:val="004D3E85"/>
    <w:rsid w:val="004D5E8B"/>
    <w:rsid w:val="004E06E0"/>
    <w:rsid w:val="004E4329"/>
    <w:rsid w:val="004E6B1C"/>
    <w:rsid w:val="004E7059"/>
    <w:rsid w:val="004F23A3"/>
    <w:rsid w:val="004F6546"/>
    <w:rsid w:val="004F7A5F"/>
    <w:rsid w:val="00501A4C"/>
    <w:rsid w:val="00503CB8"/>
    <w:rsid w:val="00517B64"/>
    <w:rsid w:val="00521701"/>
    <w:rsid w:val="005252D0"/>
    <w:rsid w:val="005312FE"/>
    <w:rsid w:val="00532D01"/>
    <w:rsid w:val="00532D46"/>
    <w:rsid w:val="00535EAB"/>
    <w:rsid w:val="0053605F"/>
    <w:rsid w:val="00536C75"/>
    <w:rsid w:val="00541F63"/>
    <w:rsid w:val="0054388E"/>
    <w:rsid w:val="00543B2B"/>
    <w:rsid w:val="005442CF"/>
    <w:rsid w:val="00546254"/>
    <w:rsid w:val="0054761A"/>
    <w:rsid w:val="00553298"/>
    <w:rsid w:val="00560535"/>
    <w:rsid w:val="00560BDA"/>
    <w:rsid w:val="005634FE"/>
    <w:rsid w:val="00570DFF"/>
    <w:rsid w:val="00572FD8"/>
    <w:rsid w:val="00574CBF"/>
    <w:rsid w:val="005809CB"/>
    <w:rsid w:val="00580BF7"/>
    <w:rsid w:val="00584B88"/>
    <w:rsid w:val="0058618C"/>
    <w:rsid w:val="00592631"/>
    <w:rsid w:val="0059426A"/>
    <w:rsid w:val="005A34E0"/>
    <w:rsid w:val="005A3D29"/>
    <w:rsid w:val="005B1D2F"/>
    <w:rsid w:val="005B4BEC"/>
    <w:rsid w:val="005B71B4"/>
    <w:rsid w:val="005C2A53"/>
    <w:rsid w:val="005C4130"/>
    <w:rsid w:val="005C4A60"/>
    <w:rsid w:val="005D2FDC"/>
    <w:rsid w:val="005D57B7"/>
    <w:rsid w:val="005D6BE8"/>
    <w:rsid w:val="005E059B"/>
    <w:rsid w:val="005E32A4"/>
    <w:rsid w:val="005E6824"/>
    <w:rsid w:val="005F03FE"/>
    <w:rsid w:val="005F18CB"/>
    <w:rsid w:val="005F1B36"/>
    <w:rsid w:val="00600DF5"/>
    <w:rsid w:val="00601926"/>
    <w:rsid w:val="006020D8"/>
    <w:rsid w:val="006041E2"/>
    <w:rsid w:val="006062F3"/>
    <w:rsid w:val="0060724A"/>
    <w:rsid w:val="0060773E"/>
    <w:rsid w:val="006101FB"/>
    <w:rsid w:val="006103AB"/>
    <w:rsid w:val="00614317"/>
    <w:rsid w:val="0061766E"/>
    <w:rsid w:val="006200D8"/>
    <w:rsid w:val="00622E33"/>
    <w:rsid w:val="00623D89"/>
    <w:rsid w:val="006252B3"/>
    <w:rsid w:val="006303D9"/>
    <w:rsid w:val="00634ABE"/>
    <w:rsid w:val="006352A1"/>
    <w:rsid w:val="006353AE"/>
    <w:rsid w:val="00640B9D"/>
    <w:rsid w:val="00641F79"/>
    <w:rsid w:val="00643E12"/>
    <w:rsid w:val="00644149"/>
    <w:rsid w:val="00646BF7"/>
    <w:rsid w:val="006516F0"/>
    <w:rsid w:val="006536A2"/>
    <w:rsid w:val="00657172"/>
    <w:rsid w:val="00661E55"/>
    <w:rsid w:val="00662257"/>
    <w:rsid w:val="00664D98"/>
    <w:rsid w:val="006651CE"/>
    <w:rsid w:val="0066579A"/>
    <w:rsid w:val="00670967"/>
    <w:rsid w:val="00670D15"/>
    <w:rsid w:val="00674840"/>
    <w:rsid w:val="00675513"/>
    <w:rsid w:val="006763E9"/>
    <w:rsid w:val="006766C7"/>
    <w:rsid w:val="006831A5"/>
    <w:rsid w:val="00683766"/>
    <w:rsid w:val="006849BE"/>
    <w:rsid w:val="00691F47"/>
    <w:rsid w:val="00692041"/>
    <w:rsid w:val="00694490"/>
    <w:rsid w:val="00694894"/>
    <w:rsid w:val="006A3617"/>
    <w:rsid w:val="006A4A53"/>
    <w:rsid w:val="006B2770"/>
    <w:rsid w:val="006B2A99"/>
    <w:rsid w:val="006B3D19"/>
    <w:rsid w:val="006B749B"/>
    <w:rsid w:val="006D15A4"/>
    <w:rsid w:val="006D2136"/>
    <w:rsid w:val="006D6FCE"/>
    <w:rsid w:val="006E1F6B"/>
    <w:rsid w:val="006E5CF1"/>
    <w:rsid w:val="006E7699"/>
    <w:rsid w:val="006F1A2B"/>
    <w:rsid w:val="006F322A"/>
    <w:rsid w:val="006F3A0C"/>
    <w:rsid w:val="006F3BBF"/>
    <w:rsid w:val="006F3E7D"/>
    <w:rsid w:val="006F586D"/>
    <w:rsid w:val="006F5A54"/>
    <w:rsid w:val="00700567"/>
    <w:rsid w:val="00704458"/>
    <w:rsid w:val="00710074"/>
    <w:rsid w:val="007112DC"/>
    <w:rsid w:val="007214D2"/>
    <w:rsid w:val="00722E86"/>
    <w:rsid w:val="00723BAB"/>
    <w:rsid w:val="00724BDD"/>
    <w:rsid w:val="00726871"/>
    <w:rsid w:val="00734264"/>
    <w:rsid w:val="00734F34"/>
    <w:rsid w:val="0073509D"/>
    <w:rsid w:val="0073606D"/>
    <w:rsid w:val="0074078D"/>
    <w:rsid w:val="00740E80"/>
    <w:rsid w:val="007432A7"/>
    <w:rsid w:val="007439F9"/>
    <w:rsid w:val="00745402"/>
    <w:rsid w:val="0075075D"/>
    <w:rsid w:val="00751C52"/>
    <w:rsid w:val="007527FA"/>
    <w:rsid w:val="00755219"/>
    <w:rsid w:val="00755E1D"/>
    <w:rsid w:val="00760D1A"/>
    <w:rsid w:val="00760DD2"/>
    <w:rsid w:val="0076132C"/>
    <w:rsid w:val="00762BE6"/>
    <w:rsid w:val="00764BA7"/>
    <w:rsid w:val="0077021A"/>
    <w:rsid w:val="007727DC"/>
    <w:rsid w:val="0077365B"/>
    <w:rsid w:val="00777412"/>
    <w:rsid w:val="00780E40"/>
    <w:rsid w:val="00783A9E"/>
    <w:rsid w:val="00792697"/>
    <w:rsid w:val="00794E0D"/>
    <w:rsid w:val="0079540C"/>
    <w:rsid w:val="00795826"/>
    <w:rsid w:val="00795DFF"/>
    <w:rsid w:val="007A30E8"/>
    <w:rsid w:val="007A7B86"/>
    <w:rsid w:val="007B0849"/>
    <w:rsid w:val="007B30F9"/>
    <w:rsid w:val="007B5D72"/>
    <w:rsid w:val="007B68A0"/>
    <w:rsid w:val="007C0BD2"/>
    <w:rsid w:val="007C248E"/>
    <w:rsid w:val="007C327B"/>
    <w:rsid w:val="007C6162"/>
    <w:rsid w:val="007D5A41"/>
    <w:rsid w:val="007D62B3"/>
    <w:rsid w:val="007E148A"/>
    <w:rsid w:val="007E27AD"/>
    <w:rsid w:val="007E2D06"/>
    <w:rsid w:val="007E2F89"/>
    <w:rsid w:val="007E3ADF"/>
    <w:rsid w:val="007E44F7"/>
    <w:rsid w:val="007E521F"/>
    <w:rsid w:val="00800EE0"/>
    <w:rsid w:val="00800EF0"/>
    <w:rsid w:val="0080130B"/>
    <w:rsid w:val="0080145C"/>
    <w:rsid w:val="008047C6"/>
    <w:rsid w:val="00804DA7"/>
    <w:rsid w:val="00804EF6"/>
    <w:rsid w:val="00805217"/>
    <w:rsid w:val="00805C99"/>
    <w:rsid w:val="008071DB"/>
    <w:rsid w:val="00810FCF"/>
    <w:rsid w:val="008120AF"/>
    <w:rsid w:val="008143A7"/>
    <w:rsid w:val="00815B56"/>
    <w:rsid w:val="00817D2C"/>
    <w:rsid w:val="00821B94"/>
    <w:rsid w:val="00822D11"/>
    <w:rsid w:val="00825722"/>
    <w:rsid w:val="00827121"/>
    <w:rsid w:val="00830F56"/>
    <w:rsid w:val="00835CA2"/>
    <w:rsid w:val="0083714E"/>
    <w:rsid w:val="00845775"/>
    <w:rsid w:val="008553A7"/>
    <w:rsid w:val="00855500"/>
    <w:rsid w:val="00855992"/>
    <w:rsid w:val="0085634F"/>
    <w:rsid w:val="00860EE9"/>
    <w:rsid w:val="00861016"/>
    <w:rsid w:val="00862825"/>
    <w:rsid w:val="00862987"/>
    <w:rsid w:val="0087214D"/>
    <w:rsid w:val="00873E54"/>
    <w:rsid w:val="00874B22"/>
    <w:rsid w:val="00883F09"/>
    <w:rsid w:val="008875AA"/>
    <w:rsid w:val="00892DC5"/>
    <w:rsid w:val="00892F80"/>
    <w:rsid w:val="008A36A8"/>
    <w:rsid w:val="008A56AE"/>
    <w:rsid w:val="008A658F"/>
    <w:rsid w:val="008B25B9"/>
    <w:rsid w:val="008B28F5"/>
    <w:rsid w:val="008B333A"/>
    <w:rsid w:val="008B4A3F"/>
    <w:rsid w:val="008C1456"/>
    <w:rsid w:val="008C2D74"/>
    <w:rsid w:val="008C62FC"/>
    <w:rsid w:val="008D1EC2"/>
    <w:rsid w:val="008D3B70"/>
    <w:rsid w:val="008D4085"/>
    <w:rsid w:val="008D4DF4"/>
    <w:rsid w:val="008D5267"/>
    <w:rsid w:val="008D7262"/>
    <w:rsid w:val="008D7A1E"/>
    <w:rsid w:val="008E2F59"/>
    <w:rsid w:val="008E7A85"/>
    <w:rsid w:val="008F1DBD"/>
    <w:rsid w:val="008F2929"/>
    <w:rsid w:val="008F413C"/>
    <w:rsid w:val="008F4258"/>
    <w:rsid w:val="008F4A0C"/>
    <w:rsid w:val="008F5CC8"/>
    <w:rsid w:val="008F7969"/>
    <w:rsid w:val="00901938"/>
    <w:rsid w:val="0090408C"/>
    <w:rsid w:val="00904B79"/>
    <w:rsid w:val="00905AD8"/>
    <w:rsid w:val="00926D6F"/>
    <w:rsid w:val="009273E3"/>
    <w:rsid w:val="00930139"/>
    <w:rsid w:val="00933195"/>
    <w:rsid w:val="009410AC"/>
    <w:rsid w:val="009433C0"/>
    <w:rsid w:val="00946E31"/>
    <w:rsid w:val="00951C3E"/>
    <w:rsid w:val="00957008"/>
    <w:rsid w:val="009603DD"/>
    <w:rsid w:val="00961088"/>
    <w:rsid w:val="009632B7"/>
    <w:rsid w:val="00965757"/>
    <w:rsid w:val="009719A6"/>
    <w:rsid w:val="0097292E"/>
    <w:rsid w:val="009758ED"/>
    <w:rsid w:val="00975A9C"/>
    <w:rsid w:val="009818E4"/>
    <w:rsid w:val="00984C24"/>
    <w:rsid w:val="00990761"/>
    <w:rsid w:val="00992D0A"/>
    <w:rsid w:val="00995B8F"/>
    <w:rsid w:val="009962A2"/>
    <w:rsid w:val="009A09CD"/>
    <w:rsid w:val="009A4126"/>
    <w:rsid w:val="009A6756"/>
    <w:rsid w:val="009B1698"/>
    <w:rsid w:val="009B43FF"/>
    <w:rsid w:val="009B555F"/>
    <w:rsid w:val="009B6485"/>
    <w:rsid w:val="009B6F16"/>
    <w:rsid w:val="009B7397"/>
    <w:rsid w:val="009C4B39"/>
    <w:rsid w:val="009D2C57"/>
    <w:rsid w:val="009D6210"/>
    <w:rsid w:val="009D72C1"/>
    <w:rsid w:val="009E01B0"/>
    <w:rsid w:val="009E2CE9"/>
    <w:rsid w:val="009E41E6"/>
    <w:rsid w:val="009E6C62"/>
    <w:rsid w:val="009F3C29"/>
    <w:rsid w:val="009F4820"/>
    <w:rsid w:val="00A0597E"/>
    <w:rsid w:val="00A10954"/>
    <w:rsid w:val="00A12A05"/>
    <w:rsid w:val="00A14E02"/>
    <w:rsid w:val="00A20FC7"/>
    <w:rsid w:val="00A24B7E"/>
    <w:rsid w:val="00A2668C"/>
    <w:rsid w:val="00A337CA"/>
    <w:rsid w:val="00A41805"/>
    <w:rsid w:val="00A41D91"/>
    <w:rsid w:val="00A46230"/>
    <w:rsid w:val="00A529A2"/>
    <w:rsid w:val="00A53086"/>
    <w:rsid w:val="00A541FC"/>
    <w:rsid w:val="00A56296"/>
    <w:rsid w:val="00A611E4"/>
    <w:rsid w:val="00A632C5"/>
    <w:rsid w:val="00A63773"/>
    <w:rsid w:val="00A64C8F"/>
    <w:rsid w:val="00A8047C"/>
    <w:rsid w:val="00A8084A"/>
    <w:rsid w:val="00A812D0"/>
    <w:rsid w:val="00A823EC"/>
    <w:rsid w:val="00A8756C"/>
    <w:rsid w:val="00A93178"/>
    <w:rsid w:val="00A96400"/>
    <w:rsid w:val="00AA1B08"/>
    <w:rsid w:val="00AA30AE"/>
    <w:rsid w:val="00AB17FA"/>
    <w:rsid w:val="00AB4696"/>
    <w:rsid w:val="00AB6F34"/>
    <w:rsid w:val="00AB76DD"/>
    <w:rsid w:val="00AC229A"/>
    <w:rsid w:val="00AC3641"/>
    <w:rsid w:val="00AC680F"/>
    <w:rsid w:val="00AF0A13"/>
    <w:rsid w:val="00AF38CE"/>
    <w:rsid w:val="00AF408E"/>
    <w:rsid w:val="00B03E59"/>
    <w:rsid w:val="00B040D2"/>
    <w:rsid w:val="00B0689E"/>
    <w:rsid w:val="00B068E2"/>
    <w:rsid w:val="00B1008E"/>
    <w:rsid w:val="00B11554"/>
    <w:rsid w:val="00B1283F"/>
    <w:rsid w:val="00B13AB8"/>
    <w:rsid w:val="00B17B39"/>
    <w:rsid w:val="00B22E9F"/>
    <w:rsid w:val="00B26E8C"/>
    <w:rsid w:val="00B30AF1"/>
    <w:rsid w:val="00B323A4"/>
    <w:rsid w:val="00B43B7B"/>
    <w:rsid w:val="00B53326"/>
    <w:rsid w:val="00B55DAD"/>
    <w:rsid w:val="00B57E1F"/>
    <w:rsid w:val="00B60F45"/>
    <w:rsid w:val="00B62E72"/>
    <w:rsid w:val="00B65A37"/>
    <w:rsid w:val="00B6619A"/>
    <w:rsid w:val="00B6672B"/>
    <w:rsid w:val="00B71438"/>
    <w:rsid w:val="00B807DD"/>
    <w:rsid w:val="00B81361"/>
    <w:rsid w:val="00B8338D"/>
    <w:rsid w:val="00B83ED3"/>
    <w:rsid w:val="00B86738"/>
    <w:rsid w:val="00B914D6"/>
    <w:rsid w:val="00B919A9"/>
    <w:rsid w:val="00B97523"/>
    <w:rsid w:val="00BA054A"/>
    <w:rsid w:val="00BA0A54"/>
    <w:rsid w:val="00BA1CF6"/>
    <w:rsid w:val="00BA223B"/>
    <w:rsid w:val="00BA262D"/>
    <w:rsid w:val="00BA2D09"/>
    <w:rsid w:val="00BA4E5A"/>
    <w:rsid w:val="00BB037C"/>
    <w:rsid w:val="00BB3481"/>
    <w:rsid w:val="00BC25FE"/>
    <w:rsid w:val="00BC40FA"/>
    <w:rsid w:val="00BC4110"/>
    <w:rsid w:val="00BC48D9"/>
    <w:rsid w:val="00BC7E9C"/>
    <w:rsid w:val="00BD4788"/>
    <w:rsid w:val="00BD4E00"/>
    <w:rsid w:val="00BD561F"/>
    <w:rsid w:val="00BD6D84"/>
    <w:rsid w:val="00BD7909"/>
    <w:rsid w:val="00BE27FE"/>
    <w:rsid w:val="00BF221E"/>
    <w:rsid w:val="00C004B9"/>
    <w:rsid w:val="00C00838"/>
    <w:rsid w:val="00C046CF"/>
    <w:rsid w:val="00C0561D"/>
    <w:rsid w:val="00C058C1"/>
    <w:rsid w:val="00C0718B"/>
    <w:rsid w:val="00C11F38"/>
    <w:rsid w:val="00C15741"/>
    <w:rsid w:val="00C20334"/>
    <w:rsid w:val="00C22C1A"/>
    <w:rsid w:val="00C22F21"/>
    <w:rsid w:val="00C25C0B"/>
    <w:rsid w:val="00C31C8A"/>
    <w:rsid w:val="00C4064A"/>
    <w:rsid w:val="00C4069D"/>
    <w:rsid w:val="00C4070B"/>
    <w:rsid w:val="00C43228"/>
    <w:rsid w:val="00C437EA"/>
    <w:rsid w:val="00C442B8"/>
    <w:rsid w:val="00C51053"/>
    <w:rsid w:val="00C514A4"/>
    <w:rsid w:val="00C52A10"/>
    <w:rsid w:val="00C545CF"/>
    <w:rsid w:val="00C61550"/>
    <w:rsid w:val="00C622D5"/>
    <w:rsid w:val="00C63622"/>
    <w:rsid w:val="00C64F78"/>
    <w:rsid w:val="00C71042"/>
    <w:rsid w:val="00C73C6E"/>
    <w:rsid w:val="00C73F67"/>
    <w:rsid w:val="00C73FD0"/>
    <w:rsid w:val="00C7418B"/>
    <w:rsid w:val="00C759FF"/>
    <w:rsid w:val="00C86195"/>
    <w:rsid w:val="00C86482"/>
    <w:rsid w:val="00C90404"/>
    <w:rsid w:val="00C91544"/>
    <w:rsid w:val="00C91E54"/>
    <w:rsid w:val="00C92A22"/>
    <w:rsid w:val="00C961C1"/>
    <w:rsid w:val="00C97A3F"/>
    <w:rsid w:val="00CA1776"/>
    <w:rsid w:val="00CA2329"/>
    <w:rsid w:val="00CA3B17"/>
    <w:rsid w:val="00CA617E"/>
    <w:rsid w:val="00CA655B"/>
    <w:rsid w:val="00CA7EF5"/>
    <w:rsid w:val="00CB08EC"/>
    <w:rsid w:val="00CB20A9"/>
    <w:rsid w:val="00CB3767"/>
    <w:rsid w:val="00CC215F"/>
    <w:rsid w:val="00CC4A49"/>
    <w:rsid w:val="00CD0B9E"/>
    <w:rsid w:val="00CD22CE"/>
    <w:rsid w:val="00CD3E7C"/>
    <w:rsid w:val="00CD6456"/>
    <w:rsid w:val="00CD66BC"/>
    <w:rsid w:val="00CD7AD4"/>
    <w:rsid w:val="00CE222A"/>
    <w:rsid w:val="00CF04AA"/>
    <w:rsid w:val="00CF27E2"/>
    <w:rsid w:val="00CF4C02"/>
    <w:rsid w:val="00CF6A66"/>
    <w:rsid w:val="00D06563"/>
    <w:rsid w:val="00D10939"/>
    <w:rsid w:val="00D11BC2"/>
    <w:rsid w:val="00D1378C"/>
    <w:rsid w:val="00D159D8"/>
    <w:rsid w:val="00D2112B"/>
    <w:rsid w:val="00D227A0"/>
    <w:rsid w:val="00D246DC"/>
    <w:rsid w:val="00D24BCB"/>
    <w:rsid w:val="00D24CD4"/>
    <w:rsid w:val="00D25176"/>
    <w:rsid w:val="00D27ACF"/>
    <w:rsid w:val="00D32391"/>
    <w:rsid w:val="00D32A8D"/>
    <w:rsid w:val="00D32AF9"/>
    <w:rsid w:val="00D32B6C"/>
    <w:rsid w:val="00D345F4"/>
    <w:rsid w:val="00D369C5"/>
    <w:rsid w:val="00D36E4C"/>
    <w:rsid w:val="00D52FBB"/>
    <w:rsid w:val="00D53068"/>
    <w:rsid w:val="00D55B0F"/>
    <w:rsid w:val="00D55F10"/>
    <w:rsid w:val="00D567B5"/>
    <w:rsid w:val="00D65614"/>
    <w:rsid w:val="00D665AB"/>
    <w:rsid w:val="00D73FDF"/>
    <w:rsid w:val="00D740AE"/>
    <w:rsid w:val="00D80227"/>
    <w:rsid w:val="00D8310D"/>
    <w:rsid w:val="00D872AF"/>
    <w:rsid w:val="00D911A0"/>
    <w:rsid w:val="00D92488"/>
    <w:rsid w:val="00D92A3A"/>
    <w:rsid w:val="00D939CC"/>
    <w:rsid w:val="00D93FA3"/>
    <w:rsid w:val="00DA0AA5"/>
    <w:rsid w:val="00DA34D7"/>
    <w:rsid w:val="00DA7C0D"/>
    <w:rsid w:val="00DA7E8E"/>
    <w:rsid w:val="00DB4A4F"/>
    <w:rsid w:val="00DC03C9"/>
    <w:rsid w:val="00DC5ED0"/>
    <w:rsid w:val="00DD2785"/>
    <w:rsid w:val="00DD2CEA"/>
    <w:rsid w:val="00DE6063"/>
    <w:rsid w:val="00DE6C30"/>
    <w:rsid w:val="00DF21B9"/>
    <w:rsid w:val="00DF69C2"/>
    <w:rsid w:val="00DF7D61"/>
    <w:rsid w:val="00E01FD2"/>
    <w:rsid w:val="00E02765"/>
    <w:rsid w:val="00E04775"/>
    <w:rsid w:val="00E06BDD"/>
    <w:rsid w:val="00E078ED"/>
    <w:rsid w:val="00E130E9"/>
    <w:rsid w:val="00E163C9"/>
    <w:rsid w:val="00E16863"/>
    <w:rsid w:val="00E16A47"/>
    <w:rsid w:val="00E255A8"/>
    <w:rsid w:val="00E26588"/>
    <w:rsid w:val="00E3293A"/>
    <w:rsid w:val="00E4251A"/>
    <w:rsid w:val="00E4294B"/>
    <w:rsid w:val="00E42C96"/>
    <w:rsid w:val="00E43B9E"/>
    <w:rsid w:val="00E44260"/>
    <w:rsid w:val="00E473F2"/>
    <w:rsid w:val="00E500B3"/>
    <w:rsid w:val="00E50CB6"/>
    <w:rsid w:val="00E5208C"/>
    <w:rsid w:val="00E521C4"/>
    <w:rsid w:val="00E52B82"/>
    <w:rsid w:val="00E54C67"/>
    <w:rsid w:val="00E57C53"/>
    <w:rsid w:val="00E60A2E"/>
    <w:rsid w:val="00E66392"/>
    <w:rsid w:val="00E707DE"/>
    <w:rsid w:val="00E73DB9"/>
    <w:rsid w:val="00E7430C"/>
    <w:rsid w:val="00E750CB"/>
    <w:rsid w:val="00E81BF6"/>
    <w:rsid w:val="00E85818"/>
    <w:rsid w:val="00E86B5B"/>
    <w:rsid w:val="00E92290"/>
    <w:rsid w:val="00E969E7"/>
    <w:rsid w:val="00EA0302"/>
    <w:rsid w:val="00EA0E8F"/>
    <w:rsid w:val="00EA1766"/>
    <w:rsid w:val="00EA7665"/>
    <w:rsid w:val="00EB78F1"/>
    <w:rsid w:val="00EC3215"/>
    <w:rsid w:val="00EC3447"/>
    <w:rsid w:val="00EC675A"/>
    <w:rsid w:val="00ED1B17"/>
    <w:rsid w:val="00ED2665"/>
    <w:rsid w:val="00ED398E"/>
    <w:rsid w:val="00ED6FD5"/>
    <w:rsid w:val="00ED70CB"/>
    <w:rsid w:val="00EE01B7"/>
    <w:rsid w:val="00EE3044"/>
    <w:rsid w:val="00EE7608"/>
    <w:rsid w:val="00EF13DE"/>
    <w:rsid w:val="00EF1C02"/>
    <w:rsid w:val="00EF3A56"/>
    <w:rsid w:val="00EF78CA"/>
    <w:rsid w:val="00EF7A11"/>
    <w:rsid w:val="00F00BD6"/>
    <w:rsid w:val="00F024BA"/>
    <w:rsid w:val="00F03154"/>
    <w:rsid w:val="00F0445B"/>
    <w:rsid w:val="00F07D5C"/>
    <w:rsid w:val="00F1041B"/>
    <w:rsid w:val="00F11CFE"/>
    <w:rsid w:val="00F1232F"/>
    <w:rsid w:val="00F13B9D"/>
    <w:rsid w:val="00F169C8"/>
    <w:rsid w:val="00F246A4"/>
    <w:rsid w:val="00F25B3C"/>
    <w:rsid w:val="00F27F33"/>
    <w:rsid w:val="00F35409"/>
    <w:rsid w:val="00F35BAE"/>
    <w:rsid w:val="00F3651C"/>
    <w:rsid w:val="00F41DF5"/>
    <w:rsid w:val="00F41E18"/>
    <w:rsid w:val="00F448D9"/>
    <w:rsid w:val="00F47847"/>
    <w:rsid w:val="00F531B6"/>
    <w:rsid w:val="00F56657"/>
    <w:rsid w:val="00F610D4"/>
    <w:rsid w:val="00F64F81"/>
    <w:rsid w:val="00F67FDD"/>
    <w:rsid w:val="00F71675"/>
    <w:rsid w:val="00F71ACE"/>
    <w:rsid w:val="00F72270"/>
    <w:rsid w:val="00F72892"/>
    <w:rsid w:val="00F73776"/>
    <w:rsid w:val="00F7484B"/>
    <w:rsid w:val="00F76D4A"/>
    <w:rsid w:val="00F831A3"/>
    <w:rsid w:val="00F873B0"/>
    <w:rsid w:val="00F87A9E"/>
    <w:rsid w:val="00F953BF"/>
    <w:rsid w:val="00F95C9E"/>
    <w:rsid w:val="00F97F48"/>
    <w:rsid w:val="00FA0F57"/>
    <w:rsid w:val="00FA5201"/>
    <w:rsid w:val="00FA6A1D"/>
    <w:rsid w:val="00FB2D0C"/>
    <w:rsid w:val="00FB3887"/>
    <w:rsid w:val="00FB74F1"/>
    <w:rsid w:val="00FC2022"/>
    <w:rsid w:val="00FC28F1"/>
    <w:rsid w:val="00FC623F"/>
    <w:rsid w:val="00FC6908"/>
    <w:rsid w:val="00FC700D"/>
    <w:rsid w:val="00FD006E"/>
    <w:rsid w:val="00FD13A6"/>
    <w:rsid w:val="00FD2D76"/>
    <w:rsid w:val="00FD4D9F"/>
    <w:rsid w:val="00FD4E40"/>
    <w:rsid w:val="00FD5032"/>
    <w:rsid w:val="00FD51EE"/>
    <w:rsid w:val="00FD5DF4"/>
    <w:rsid w:val="00FD6121"/>
    <w:rsid w:val="00FD67EB"/>
    <w:rsid w:val="00FE29BD"/>
    <w:rsid w:val="00FE366B"/>
    <w:rsid w:val="00FE3B9C"/>
    <w:rsid w:val="00FF0BBC"/>
    <w:rsid w:val="00FF121A"/>
    <w:rsid w:val="00FF3843"/>
    <w:rsid w:val="00FF5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FE01E"/>
  <w15:docId w15:val="{77C9A36A-166A-454C-A579-BC00B7AF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C52"/>
    <w:rPr>
      <w:sz w:val="24"/>
      <w:szCs w:val="24"/>
    </w:rPr>
  </w:style>
  <w:style w:type="paragraph" w:styleId="1">
    <w:name w:val="heading 1"/>
    <w:basedOn w:val="a"/>
    <w:next w:val="a"/>
    <w:qFormat/>
    <w:rsid w:val="001572C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72CF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72CF"/>
    <w:rPr>
      <w:b/>
      <w:bCs/>
    </w:rPr>
  </w:style>
  <w:style w:type="paragraph" w:styleId="a4">
    <w:name w:val="Title"/>
    <w:aliases w:val="Знак"/>
    <w:basedOn w:val="a"/>
    <w:link w:val="a5"/>
    <w:qFormat/>
    <w:rsid w:val="00290796"/>
    <w:pPr>
      <w:jc w:val="center"/>
    </w:pPr>
    <w:rPr>
      <w:b/>
      <w:szCs w:val="20"/>
    </w:rPr>
  </w:style>
  <w:style w:type="character" w:customStyle="1" w:styleId="a5">
    <w:name w:val="Название Знак"/>
    <w:aliases w:val="Знак Знак"/>
    <w:basedOn w:val="a0"/>
    <w:link w:val="a4"/>
    <w:rsid w:val="00290796"/>
    <w:rPr>
      <w:b/>
      <w:sz w:val="24"/>
    </w:rPr>
  </w:style>
  <w:style w:type="paragraph" w:styleId="20">
    <w:name w:val="Body Text Indent 2"/>
    <w:basedOn w:val="a"/>
    <w:link w:val="21"/>
    <w:rsid w:val="0029079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290796"/>
    <w:rPr>
      <w:sz w:val="24"/>
      <w:szCs w:val="24"/>
    </w:rPr>
  </w:style>
  <w:style w:type="paragraph" w:styleId="a6">
    <w:name w:val="header"/>
    <w:basedOn w:val="a"/>
    <w:link w:val="a7"/>
    <w:uiPriority w:val="99"/>
    <w:rsid w:val="009A09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09CD"/>
    <w:rPr>
      <w:sz w:val="24"/>
      <w:szCs w:val="24"/>
    </w:rPr>
  </w:style>
  <w:style w:type="paragraph" w:styleId="a8">
    <w:name w:val="footer"/>
    <w:basedOn w:val="a"/>
    <w:link w:val="a9"/>
    <w:uiPriority w:val="99"/>
    <w:rsid w:val="009A09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09CD"/>
    <w:rPr>
      <w:sz w:val="24"/>
      <w:szCs w:val="24"/>
    </w:rPr>
  </w:style>
  <w:style w:type="paragraph" w:customStyle="1" w:styleId="ConsPlusNormal">
    <w:name w:val="ConsPlusNormal"/>
    <w:uiPriority w:val="99"/>
    <w:rsid w:val="00076E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0955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alloon Text"/>
    <w:basedOn w:val="a"/>
    <w:link w:val="ab"/>
    <w:rsid w:val="003E3C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E3C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507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75075D"/>
    <w:pPr>
      <w:spacing w:before="100" w:beforeAutospacing="1" w:after="100" w:afterAutospacing="1"/>
    </w:pPr>
  </w:style>
  <w:style w:type="table" w:styleId="ae">
    <w:name w:val="Table Grid"/>
    <w:basedOn w:val="a1"/>
    <w:uiPriority w:val="39"/>
    <w:rsid w:val="007507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rsid w:val="002E6515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2E6515"/>
    <w:rPr>
      <w:rFonts w:ascii="Calibri" w:hAnsi="Calibri"/>
      <w:sz w:val="16"/>
      <w:szCs w:val="16"/>
      <w:lang w:eastAsia="en-US"/>
    </w:rPr>
  </w:style>
  <w:style w:type="character" w:customStyle="1" w:styleId="TimesNewRoman11pt0pt">
    <w:name w:val="Основной текст + Times New Roman;11 pt;Интервал 0 pt"/>
    <w:basedOn w:val="a0"/>
    <w:rsid w:val="00FB3887"/>
    <w:rPr>
      <w:rFonts w:ascii="Times New Roman" w:eastAsia="Times New Roman" w:hAnsi="Times New Roman" w:cs="Times New Roman"/>
      <w:color w:val="000000"/>
      <w:spacing w:val="-2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1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3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7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B6C41-BAFA-4E93-BAD0-A9497A5A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752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depfin</Company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Ардашова</dc:creator>
  <cp:lastModifiedBy>Цветкова Ирина Сергеевна</cp:lastModifiedBy>
  <cp:revision>19</cp:revision>
  <cp:lastPrinted>2023-09-06T05:17:00Z</cp:lastPrinted>
  <dcterms:created xsi:type="dcterms:W3CDTF">2024-09-09T12:55:00Z</dcterms:created>
  <dcterms:modified xsi:type="dcterms:W3CDTF">2024-09-10T06:05:00Z</dcterms:modified>
</cp:coreProperties>
</file>