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603" w:rsidRDefault="00E368DC" w:rsidP="003948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9">
        <w:rPr>
          <w:rFonts w:ascii="Times New Roman" w:hAnsi="Times New Roman"/>
          <w:b/>
          <w:sz w:val="28"/>
          <w:szCs w:val="28"/>
        </w:rPr>
        <w:t xml:space="preserve">Пояснительная записка к </w:t>
      </w:r>
      <w:r w:rsidR="00F3181A" w:rsidRPr="00394869">
        <w:rPr>
          <w:rFonts w:ascii="Times New Roman" w:hAnsi="Times New Roman"/>
          <w:b/>
          <w:sz w:val="28"/>
          <w:szCs w:val="28"/>
        </w:rPr>
        <w:t xml:space="preserve">расшифровке бюджетных ассигнований по главному распорядителю бюджетных средств </w:t>
      </w:r>
      <w:r w:rsidR="00CC1603">
        <w:rPr>
          <w:rFonts w:ascii="Times New Roman" w:hAnsi="Times New Roman"/>
          <w:b/>
          <w:sz w:val="28"/>
          <w:szCs w:val="28"/>
        </w:rPr>
        <w:t>–</w:t>
      </w:r>
      <w:r w:rsidR="00F3181A" w:rsidRPr="00394869">
        <w:rPr>
          <w:rFonts w:ascii="Times New Roman" w:hAnsi="Times New Roman"/>
          <w:b/>
          <w:sz w:val="28"/>
          <w:szCs w:val="28"/>
        </w:rPr>
        <w:t xml:space="preserve"> </w:t>
      </w:r>
    </w:p>
    <w:p w:rsidR="00EE46D4" w:rsidRPr="00394869" w:rsidRDefault="00F3181A" w:rsidP="003948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94869">
        <w:rPr>
          <w:rFonts w:ascii="Times New Roman" w:hAnsi="Times New Roman"/>
          <w:b/>
          <w:sz w:val="28"/>
          <w:szCs w:val="28"/>
        </w:rPr>
        <w:t>Мэрии городского округа Тольятти</w:t>
      </w:r>
      <w:r w:rsidR="003542C6" w:rsidRPr="00394869">
        <w:rPr>
          <w:rFonts w:ascii="Times New Roman" w:hAnsi="Times New Roman"/>
          <w:b/>
          <w:sz w:val="28"/>
          <w:szCs w:val="28"/>
        </w:rPr>
        <w:t xml:space="preserve"> на</w:t>
      </w:r>
      <w:r w:rsidRPr="00394869">
        <w:rPr>
          <w:rFonts w:ascii="Times New Roman" w:hAnsi="Times New Roman"/>
          <w:b/>
          <w:sz w:val="28"/>
          <w:szCs w:val="28"/>
        </w:rPr>
        <w:t xml:space="preserve"> 2017 год</w:t>
      </w:r>
    </w:p>
    <w:p w:rsidR="00AF7FE5" w:rsidRPr="00394869" w:rsidRDefault="00AF7FE5" w:rsidP="00495C96">
      <w:pPr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495C96" w:rsidRDefault="002333FE" w:rsidP="00495C9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5C96">
        <w:rPr>
          <w:rFonts w:ascii="Times New Roman" w:hAnsi="Times New Roman"/>
          <w:sz w:val="28"/>
          <w:szCs w:val="28"/>
        </w:rPr>
        <w:t>О</w:t>
      </w:r>
      <w:r w:rsidR="00E368DC" w:rsidRPr="00495C96">
        <w:rPr>
          <w:rFonts w:ascii="Times New Roman" w:hAnsi="Times New Roman"/>
          <w:sz w:val="28"/>
          <w:szCs w:val="28"/>
        </w:rPr>
        <w:t>бъем бюджетных ассигнований на 20</w:t>
      </w:r>
      <w:r w:rsidR="00EA13EA" w:rsidRPr="00495C96">
        <w:rPr>
          <w:rFonts w:ascii="Times New Roman" w:hAnsi="Times New Roman"/>
          <w:sz w:val="28"/>
          <w:szCs w:val="28"/>
        </w:rPr>
        <w:t>1</w:t>
      </w:r>
      <w:r w:rsidR="003542C6" w:rsidRPr="00495C96">
        <w:rPr>
          <w:rFonts w:ascii="Times New Roman" w:hAnsi="Times New Roman"/>
          <w:sz w:val="28"/>
          <w:szCs w:val="28"/>
        </w:rPr>
        <w:t>7</w:t>
      </w:r>
      <w:r w:rsidR="00E368DC" w:rsidRPr="00495C96">
        <w:rPr>
          <w:rFonts w:ascii="Times New Roman" w:hAnsi="Times New Roman"/>
          <w:sz w:val="28"/>
          <w:szCs w:val="28"/>
        </w:rPr>
        <w:t xml:space="preserve"> год</w:t>
      </w:r>
      <w:r w:rsidRPr="00495C96">
        <w:rPr>
          <w:rFonts w:ascii="Times New Roman" w:hAnsi="Times New Roman"/>
          <w:sz w:val="28"/>
          <w:szCs w:val="28"/>
        </w:rPr>
        <w:t xml:space="preserve"> утвержден</w:t>
      </w:r>
      <w:r w:rsidR="003C454B">
        <w:rPr>
          <w:rFonts w:ascii="Times New Roman" w:hAnsi="Times New Roman"/>
          <w:sz w:val="28"/>
          <w:szCs w:val="28"/>
        </w:rPr>
        <w:t xml:space="preserve">   </w:t>
      </w:r>
      <w:r w:rsidR="00CE3CD3" w:rsidRPr="00495C96">
        <w:rPr>
          <w:rFonts w:ascii="Times New Roman" w:hAnsi="Times New Roman"/>
          <w:sz w:val="28"/>
          <w:szCs w:val="28"/>
        </w:rPr>
        <w:t xml:space="preserve"> в бюджете городского округа Тольятти</w:t>
      </w:r>
      <w:r w:rsidR="00495C96" w:rsidRPr="00495C96">
        <w:rPr>
          <w:rFonts w:ascii="Times New Roman" w:eastAsia="Times New Roman" w:hAnsi="Times New Roman"/>
          <w:sz w:val="28"/>
          <w:szCs w:val="28"/>
        </w:rPr>
        <w:t xml:space="preserve"> </w:t>
      </w:r>
      <w:r w:rsidR="00CE3CD3" w:rsidRPr="00495C9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CE3CD3" w:rsidRPr="00495C96">
        <w:rPr>
          <w:rFonts w:ascii="Times New Roman" w:hAnsi="Times New Roman"/>
          <w:sz w:val="28"/>
          <w:szCs w:val="28"/>
        </w:rPr>
        <w:t xml:space="preserve">решением Думы городского округа Тольятти </w:t>
      </w:r>
      <w:r w:rsidR="00495C96" w:rsidRPr="00495C96">
        <w:rPr>
          <w:rFonts w:ascii="Times New Roman" w:eastAsia="Times New Roman" w:hAnsi="Times New Roman"/>
          <w:sz w:val="28"/>
          <w:szCs w:val="28"/>
        </w:rPr>
        <w:t xml:space="preserve">от 18.05.2016 №1077 </w:t>
      </w:r>
      <w:r w:rsidR="00495C96" w:rsidRPr="00495C96">
        <w:rPr>
          <w:rFonts w:ascii="Times New Roman" w:hAnsi="Times New Roman"/>
          <w:sz w:val="28"/>
          <w:szCs w:val="28"/>
        </w:rPr>
        <w:t>"О внесении изменений в Решение Думы городского округа Тольятти от 09.12.2015</w:t>
      </w:r>
      <w:r w:rsidR="00495C96">
        <w:rPr>
          <w:rFonts w:ascii="Times New Roman" w:hAnsi="Times New Roman"/>
          <w:sz w:val="28"/>
          <w:szCs w:val="28"/>
        </w:rPr>
        <w:t xml:space="preserve">   </w:t>
      </w:r>
      <w:r w:rsidR="00495C96" w:rsidRPr="00495C96">
        <w:rPr>
          <w:rFonts w:ascii="Times New Roman" w:hAnsi="Times New Roman"/>
          <w:sz w:val="28"/>
          <w:szCs w:val="28"/>
        </w:rPr>
        <w:t xml:space="preserve"> N 911 "О бюджете городского округа Тольятти на 2016 год и на плановый период 2017 и 2018 годов" </w:t>
      </w:r>
      <w:r w:rsidR="00495C96">
        <w:rPr>
          <w:rFonts w:ascii="Times New Roman" w:hAnsi="Times New Roman"/>
          <w:sz w:val="28"/>
          <w:szCs w:val="28"/>
        </w:rPr>
        <w:t xml:space="preserve">  </w:t>
      </w:r>
      <w:bookmarkEnd w:id="0"/>
      <w:r w:rsidR="00495C96" w:rsidRPr="00495C96">
        <w:rPr>
          <w:rFonts w:ascii="Times New Roman" w:hAnsi="Times New Roman"/>
          <w:sz w:val="28"/>
          <w:szCs w:val="28"/>
        </w:rPr>
        <w:t xml:space="preserve">и </w:t>
      </w:r>
      <w:r w:rsidRPr="00495C96">
        <w:rPr>
          <w:rFonts w:ascii="Times New Roman" w:hAnsi="Times New Roman"/>
          <w:sz w:val="28"/>
          <w:szCs w:val="28"/>
        </w:rPr>
        <w:t xml:space="preserve">составил </w:t>
      </w:r>
      <w:r w:rsidR="003542C6" w:rsidRPr="00495C96">
        <w:rPr>
          <w:rFonts w:ascii="Times New Roman" w:hAnsi="Times New Roman"/>
          <w:sz w:val="28"/>
          <w:szCs w:val="28"/>
        </w:rPr>
        <w:t>463 886</w:t>
      </w:r>
      <w:r w:rsidRPr="00495C96">
        <w:rPr>
          <w:rFonts w:ascii="Times New Roman" w:hAnsi="Times New Roman"/>
          <w:sz w:val="28"/>
          <w:szCs w:val="28"/>
        </w:rPr>
        <w:t xml:space="preserve"> тыс. руб.</w:t>
      </w:r>
      <w:r w:rsidR="003542C6" w:rsidRPr="00495C96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A1518" w:rsidRPr="00394869" w:rsidRDefault="003542C6" w:rsidP="00495C9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4869">
        <w:rPr>
          <w:rFonts w:ascii="Times New Roman" w:hAnsi="Times New Roman"/>
          <w:sz w:val="28"/>
          <w:szCs w:val="28"/>
        </w:rPr>
        <w:t>Указанные расходы утверждены по непрограммным направлениям расходов и предусматриваю</w:t>
      </w:r>
      <w:r w:rsidR="005A1518" w:rsidRPr="00394869">
        <w:rPr>
          <w:rFonts w:ascii="Times New Roman" w:hAnsi="Times New Roman"/>
          <w:sz w:val="28"/>
          <w:szCs w:val="28"/>
        </w:rPr>
        <w:t>т:</w:t>
      </w:r>
    </w:p>
    <w:p w:rsidR="005A1518" w:rsidRPr="00394869" w:rsidRDefault="005A1518" w:rsidP="00495C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94869">
        <w:rPr>
          <w:rFonts w:ascii="Times New Roman" w:hAnsi="Times New Roman"/>
          <w:sz w:val="28"/>
          <w:szCs w:val="28"/>
        </w:rPr>
        <w:t>-   содержание органов местного самоуправления (оплата труда мэра и работников мэрии городского округа Тольятти, командировочные расходы на территории РФ и при загранкомандировках, услуги нотариуса, налог на имущество и транспортный налог)</w:t>
      </w:r>
      <w:r w:rsidR="00394869">
        <w:rPr>
          <w:rFonts w:ascii="Times New Roman" w:hAnsi="Times New Roman"/>
          <w:sz w:val="28"/>
          <w:szCs w:val="28"/>
        </w:rPr>
        <w:t xml:space="preserve"> </w:t>
      </w:r>
      <w:r w:rsidR="00394869" w:rsidRPr="00394869">
        <w:rPr>
          <w:rFonts w:ascii="Times New Roman" w:hAnsi="Times New Roman"/>
          <w:sz w:val="28"/>
          <w:szCs w:val="28"/>
        </w:rPr>
        <w:t>в сумме 463 682 тыс. руб.</w:t>
      </w:r>
      <w:r w:rsidR="00BA6C2A">
        <w:rPr>
          <w:rFonts w:ascii="Times New Roman" w:hAnsi="Times New Roman"/>
          <w:sz w:val="28"/>
          <w:szCs w:val="28"/>
        </w:rPr>
        <w:t>;</w:t>
      </w:r>
    </w:p>
    <w:p w:rsidR="00495C96" w:rsidRPr="00394869" w:rsidRDefault="00495C96" w:rsidP="00495C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94869">
        <w:rPr>
          <w:rFonts w:ascii="Times New Roman" w:hAnsi="Times New Roman"/>
          <w:sz w:val="28"/>
          <w:szCs w:val="28"/>
        </w:rPr>
        <w:t xml:space="preserve">-  расходы на повышение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4869">
        <w:rPr>
          <w:rFonts w:ascii="Times New Roman" w:hAnsi="Times New Roman"/>
          <w:sz w:val="28"/>
          <w:szCs w:val="28"/>
        </w:rPr>
        <w:t xml:space="preserve">квалификации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94869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94869">
        <w:rPr>
          <w:rFonts w:ascii="Times New Roman" w:hAnsi="Times New Roman"/>
          <w:sz w:val="28"/>
          <w:szCs w:val="28"/>
        </w:rPr>
        <w:t xml:space="preserve"> служащих в городском округе Тольятти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4869">
        <w:rPr>
          <w:rFonts w:ascii="Times New Roman" w:hAnsi="Times New Roman"/>
          <w:sz w:val="28"/>
          <w:szCs w:val="28"/>
        </w:rPr>
        <w:t xml:space="preserve"> (оплата командировочных расходов, в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94869">
        <w:rPr>
          <w:rFonts w:ascii="Times New Roman" w:hAnsi="Times New Roman"/>
          <w:sz w:val="28"/>
          <w:szCs w:val="28"/>
        </w:rPr>
        <w:t>связи с направлением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94869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94869">
        <w:rPr>
          <w:rFonts w:ascii="Times New Roman" w:hAnsi="Times New Roman"/>
          <w:sz w:val="28"/>
          <w:szCs w:val="28"/>
        </w:rPr>
        <w:t>обучение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94869">
        <w:rPr>
          <w:rFonts w:ascii="Times New Roman" w:hAnsi="Times New Roman"/>
          <w:sz w:val="28"/>
          <w:szCs w:val="28"/>
        </w:rPr>
        <w:t xml:space="preserve"> за пределы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94869">
        <w:rPr>
          <w:rFonts w:ascii="Times New Roman" w:hAnsi="Times New Roman"/>
          <w:sz w:val="28"/>
          <w:szCs w:val="28"/>
        </w:rPr>
        <w:t xml:space="preserve"> городского округа) </w:t>
      </w:r>
      <w:r>
        <w:rPr>
          <w:rFonts w:ascii="Times New Roman" w:hAnsi="Times New Roman"/>
          <w:sz w:val="28"/>
          <w:szCs w:val="28"/>
        </w:rPr>
        <w:t xml:space="preserve">  </w:t>
      </w:r>
      <w:r w:rsidR="00BA6C2A">
        <w:rPr>
          <w:rFonts w:ascii="Times New Roman" w:hAnsi="Times New Roman"/>
          <w:sz w:val="28"/>
          <w:szCs w:val="28"/>
        </w:rPr>
        <w:t>в сумме 204 тыс. руб</w:t>
      </w:r>
      <w:proofErr w:type="gramStart"/>
      <w:r w:rsidR="00BA6C2A">
        <w:rPr>
          <w:rFonts w:ascii="Times New Roman" w:hAnsi="Times New Roman"/>
          <w:sz w:val="28"/>
          <w:szCs w:val="28"/>
        </w:rPr>
        <w:t>..</w:t>
      </w:r>
      <w:proofErr w:type="gramEnd"/>
    </w:p>
    <w:p w:rsidR="00EA13EA" w:rsidRDefault="00EA13EA" w:rsidP="00394869">
      <w:pPr>
        <w:shd w:val="clear" w:color="auto" w:fill="FFFFFF"/>
        <w:spacing w:after="0" w:line="360" w:lineRule="auto"/>
        <w:ind w:right="45"/>
        <w:jc w:val="both"/>
        <w:rPr>
          <w:rFonts w:ascii="Times New Roman" w:hAnsi="Times New Roman"/>
          <w:sz w:val="28"/>
          <w:szCs w:val="28"/>
        </w:rPr>
      </w:pPr>
    </w:p>
    <w:p w:rsidR="00CC1603" w:rsidRPr="002C2C7E" w:rsidRDefault="00CC1603" w:rsidP="00394869">
      <w:pPr>
        <w:shd w:val="clear" w:color="auto" w:fill="FFFFFF"/>
        <w:spacing w:after="0" w:line="360" w:lineRule="auto"/>
        <w:ind w:right="45"/>
        <w:jc w:val="both"/>
        <w:rPr>
          <w:rFonts w:ascii="Times New Roman" w:hAnsi="Times New Roman"/>
          <w:sz w:val="28"/>
          <w:szCs w:val="28"/>
        </w:rPr>
      </w:pPr>
    </w:p>
    <w:p w:rsidR="00F1103F" w:rsidRPr="002C2C7E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F1103F" w:rsidRPr="002C2C7E" w:rsidSect="00D20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70A6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95071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96C98"/>
    <w:multiLevelType w:val="hybridMultilevel"/>
    <w:tmpl w:val="7D4075D6"/>
    <w:lvl w:ilvl="0" w:tplc="52AE77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E40C8"/>
    <w:multiLevelType w:val="hybridMultilevel"/>
    <w:tmpl w:val="1192539E"/>
    <w:lvl w:ilvl="0" w:tplc="7A660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DD4F8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1C109D"/>
    <w:rsid w:val="00030E72"/>
    <w:rsid w:val="00070220"/>
    <w:rsid w:val="000D0C6D"/>
    <w:rsid w:val="000F2859"/>
    <w:rsid w:val="001031AA"/>
    <w:rsid w:val="00105A1A"/>
    <w:rsid w:val="0012461F"/>
    <w:rsid w:val="00182FD5"/>
    <w:rsid w:val="001C109D"/>
    <w:rsid w:val="001F25EE"/>
    <w:rsid w:val="001F5CCD"/>
    <w:rsid w:val="0021671A"/>
    <w:rsid w:val="002179E9"/>
    <w:rsid w:val="002333FE"/>
    <w:rsid w:val="0025362F"/>
    <w:rsid w:val="00270204"/>
    <w:rsid w:val="002711A5"/>
    <w:rsid w:val="00275722"/>
    <w:rsid w:val="00282461"/>
    <w:rsid w:val="002A67C8"/>
    <w:rsid w:val="002B64A3"/>
    <w:rsid w:val="002C2C7E"/>
    <w:rsid w:val="002D1953"/>
    <w:rsid w:val="00310E8F"/>
    <w:rsid w:val="00322508"/>
    <w:rsid w:val="00326BDE"/>
    <w:rsid w:val="00341BEF"/>
    <w:rsid w:val="003542C6"/>
    <w:rsid w:val="00364875"/>
    <w:rsid w:val="00394869"/>
    <w:rsid w:val="00395DBC"/>
    <w:rsid w:val="003A0D9C"/>
    <w:rsid w:val="003B76D0"/>
    <w:rsid w:val="003C454B"/>
    <w:rsid w:val="003C68F7"/>
    <w:rsid w:val="004108DA"/>
    <w:rsid w:val="0042693D"/>
    <w:rsid w:val="004357F4"/>
    <w:rsid w:val="00436181"/>
    <w:rsid w:val="00455337"/>
    <w:rsid w:val="004921AA"/>
    <w:rsid w:val="00495C96"/>
    <w:rsid w:val="004C7DC0"/>
    <w:rsid w:val="00512C99"/>
    <w:rsid w:val="00516A2D"/>
    <w:rsid w:val="00522085"/>
    <w:rsid w:val="00582A83"/>
    <w:rsid w:val="00586727"/>
    <w:rsid w:val="00594311"/>
    <w:rsid w:val="0059734C"/>
    <w:rsid w:val="005A1518"/>
    <w:rsid w:val="005C3B6C"/>
    <w:rsid w:val="005D2830"/>
    <w:rsid w:val="006C1F57"/>
    <w:rsid w:val="006D3599"/>
    <w:rsid w:val="006D44A6"/>
    <w:rsid w:val="00704228"/>
    <w:rsid w:val="00732C08"/>
    <w:rsid w:val="0076190C"/>
    <w:rsid w:val="00762738"/>
    <w:rsid w:val="007B1B58"/>
    <w:rsid w:val="007C2380"/>
    <w:rsid w:val="007C42D8"/>
    <w:rsid w:val="007F174A"/>
    <w:rsid w:val="00807A12"/>
    <w:rsid w:val="008238C1"/>
    <w:rsid w:val="00836F3A"/>
    <w:rsid w:val="0084281B"/>
    <w:rsid w:val="008703FD"/>
    <w:rsid w:val="008767E4"/>
    <w:rsid w:val="008850BF"/>
    <w:rsid w:val="00891968"/>
    <w:rsid w:val="008E29CD"/>
    <w:rsid w:val="00904254"/>
    <w:rsid w:val="009257C6"/>
    <w:rsid w:val="00944E6E"/>
    <w:rsid w:val="00974C41"/>
    <w:rsid w:val="00984FD8"/>
    <w:rsid w:val="00A120F5"/>
    <w:rsid w:val="00A7354A"/>
    <w:rsid w:val="00A87315"/>
    <w:rsid w:val="00A942CF"/>
    <w:rsid w:val="00AF5F33"/>
    <w:rsid w:val="00AF7FE5"/>
    <w:rsid w:val="00B74D30"/>
    <w:rsid w:val="00B85259"/>
    <w:rsid w:val="00BA6C2A"/>
    <w:rsid w:val="00BD62E0"/>
    <w:rsid w:val="00C11F29"/>
    <w:rsid w:val="00C15229"/>
    <w:rsid w:val="00C4463E"/>
    <w:rsid w:val="00C84F09"/>
    <w:rsid w:val="00CC1603"/>
    <w:rsid w:val="00CE3CD3"/>
    <w:rsid w:val="00D1547F"/>
    <w:rsid w:val="00D20AD4"/>
    <w:rsid w:val="00D2787B"/>
    <w:rsid w:val="00D33092"/>
    <w:rsid w:val="00D43959"/>
    <w:rsid w:val="00D70868"/>
    <w:rsid w:val="00E368DC"/>
    <w:rsid w:val="00E61050"/>
    <w:rsid w:val="00E9453F"/>
    <w:rsid w:val="00EA13EA"/>
    <w:rsid w:val="00EA5FAE"/>
    <w:rsid w:val="00EC750C"/>
    <w:rsid w:val="00EE46D4"/>
    <w:rsid w:val="00EF32D5"/>
    <w:rsid w:val="00F1103F"/>
    <w:rsid w:val="00F172A1"/>
    <w:rsid w:val="00F3181A"/>
    <w:rsid w:val="00F3416A"/>
    <w:rsid w:val="00F35743"/>
    <w:rsid w:val="00F414BA"/>
    <w:rsid w:val="00F543D6"/>
    <w:rsid w:val="00FA0138"/>
    <w:rsid w:val="00FB7B2E"/>
    <w:rsid w:val="00FC3B43"/>
    <w:rsid w:val="00FD3CAF"/>
    <w:rsid w:val="00FE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ConsPlusNormal">
    <w:name w:val="ConsPlusNormal"/>
    <w:rsid w:val="00495C9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ConsPlusNormal">
    <w:name w:val="ConsPlusNormal"/>
    <w:rsid w:val="00495C9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A55C1-C770-4F36-A9F3-EB5EE42B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бюджета городского округа Тольятти на 2014 год и на плановый период 2015 и 2016 годов</vt:lpstr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бюджета городского округа Тольятти на 2014 год и на плановый период 2015 и 2016 годов</dc:title>
  <dc:creator>maruhina</dc:creator>
  <cp:lastModifiedBy>Бельмесова Надежда Леонидова</cp:lastModifiedBy>
  <cp:revision>9</cp:revision>
  <cp:lastPrinted>2016-05-26T05:24:00Z</cp:lastPrinted>
  <dcterms:created xsi:type="dcterms:W3CDTF">2016-05-25T12:25:00Z</dcterms:created>
  <dcterms:modified xsi:type="dcterms:W3CDTF">2016-06-01T09:06:00Z</dcterms:modified>
</cp:coreProperties>
</file>