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CC2" w:rsidRDefault="00E368DC" w:rsidP="00544E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865664">
        <w:rPr>
          <w:rFonts w:ascii="Times New Roman" w:hAnsi="Times New Roman"/>
          <w:b/>
          <w:sz w:val="24"/>
          <w:szCs w:val="24"/>
        </w:rPr>
        <w:t xml:space="preserve">Пояснительная записка </w:t>
      </w:r>
      <w:r w:rsidR="00544E3A" w:rsidRPr="00865664">
        <w:rPr>
          <w:rFonts w:ascii="Times New Roman" w:hAnsi="Times New Roman"/>
          <w:b/>
          <w:sz w:val="24"/>
          <w:szCs w:val="24"/>
        </w:rPr>
        <w:t xml:space="preserve">к расшифровке предварительного распределения бюджетных ассигнований, в сравнении с отчетными данными предыдущего финансового года по главному распорядителю бюджетных средств - Мэрии городского округа Тольятти, </w:t>
      </w:r>
      <w:proofErr w:type="gramStart"/>
      <w:r w:rsidR="00544E3A" w:rsidRPr="00865664">
        <w:rPr>
          <w:rFonts w:ascii="Times New Roman" w:hAnsi="Times New Roman"/>
          <w:b/>
          <w:sz w:val="24"/>
          <w:szCs w:val="24"/>
        </w:rPr>
        <w:t>согласно проекта</w:t>
      </w:r>
      <w:proofErr w:type="gramEnd"/>
      <w:r w:rsidR="00544E3A" w:rsidRPr="00865664">
        <w:rPr>
          <w:rFonts w:ascii="Times New Roman" w:hAnsi="Times New Roman"/>
          <w:b/>
          <w:sz w:val="24"/>
          <w:szCs w:val="24"/>
        </w:rPr>
        <w:t xml:space="preserve"> предельных объемов бюджетных ассигнований на 2016 год, доведенных департаментом финансов</w:t>
      </w:r>
      <w:r w:rsidR="00AD6CC2">
        <w:rPr>
          <w:rFonts w:ascii="Times New Roman" w:hAnsi="Times New Roman"/>
          <w:b/>
          <w:sz w:val="24"/>
          <w:szCs w:val="24"/>
        </w:rPr>
        <w:t>,</w:t>
      </w:r>
    </w:p>
    <w:p w:rsidR="00AF7FE5" w:rsidRPr="00865664" w:rsidRDefault="00AD6CC2" w:rsidP="00544E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по состоянию на 14.09.2015г</w:t>
      </w:r>
      <w:r w:rsidR="00544E3A" w:rsidRPr="00865664">
        <w:rPr>
          <w:rFonts w:ascii="Times New Roman" w:hAnsi="Times New Roman"/>
          <w:b/>
          <w:sz w:val="24"/>
          <w:szCs w:val="24"/>
        </w:rPr>
        <w:t>.</w:t>
      </w:r>
    </w:p>
    <w:p w:rsidR="00544E3A" w:rsidRPr="00865664" w:rsidRDefault="00544E3A" w:rsidP="00544E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13EA" w:rsidRPr="00865664" w:rsidRDefault="002333FE" w:rsidP="002333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65664">
        <w:rPr>
          <w:rFonts w:ascii="Times New Roman" w:hAnsi="Times New Roman"/>
          <w:sz w:val="24"/>
          <w:szCs w:val="24"/>
        </w:rPr>
        <w:t>О</w:t>
      </w:r>
      <w:r w:rsidR="00E368DC" w:rsidRPr="00865664">
        <w:rPr>
          <w:rFonts w:ascii="Times New Roman" w:hAnsi="Times New Roman"/>
          <w:sz w:val="24"/>
          <w:szCs w:val="24"/>
        </w:rPr>
        <w:t>бъем бюджетных ассигнований на 20</w:t>
      </w:r>
      <w:r w:rsidR="00EA13EA" w:rsidRPr="00865664">
        <w:rPr>
          <w:rFonts w:ascii="Times New Roman" w:hAnsi="Times New Roman"/>
          <w:sz w:val="24"/>
          <w:szCs w:val="24"/>
        </w:rPr>
        <w:t>16</w:t>
      </w:r>
      <w:r w:rsidR="00E368DC" w:rsidRPr="00865664">
        <w:rPr>
          <w:rFonts w:ascii="Times New Roman" w:hAnsi="Times New Roman"/>
          <w:sz w:val="24"/>
          <w:szCs w:val="24"/>
        </w:rPr>
        <w:t xml:space="preserve"> год</w:t>
      </w:r>
      <w:r w:rsidR="00544E3A" w:rsidRPr="00865664">
        <w:rPr>
          <w:rFonts w:ascii="Times New Roman" w:hAnsi="Times New Roman"/>
          <w:sz w:val="24"/>
          <w:szCs w:val="24"/>
        </w:rPr>
        <w:t>,</w:t>
      </w:r>
      <w:r w:rsidRPr="0086566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44E3A" w:rsidRPr="00865664">
        <w:rPr>
          <w:rFonts w:ascii="Times New Roman" w:hAnsi="Times New Roman"/>
          <w:sz w:val="24"/>
          <w:szCs w:val="24"/>
        </w:rPr>
        <w:t>согласно проекта</w:t>
      </w:r>
      <w:proofErr w:type="gramEnd"/>
      <w:r w:rsidR="00544E3A" w:rsidRPr="00865664">
        <w:rPr>
          <w:rFonts w:ascii="Times New Roman" w:hAnsi="Times New Roman"/>
          <w:sz w:val="24"/>
          <w:szCs w:val="24"/>
        </w:rPr>
        <w:t xml:space="preserve"> предельных объемов бюджетных ассигнований на 2016 год, доведенных департаментом финансов письмом от 01.09.2015г №39771-вн/2.1</w:t>
      </w:r>
      <w:r w:rsidRPr="00865664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EA13EA" w:rsidRPr="00865664">
        <w:rPr>
          <w:rFonts w:ascii="Times New Roman" w:hAnsi="Times New Roman"/>
          <w:sz w:val="24"/>
          <w:szCs w:val="24"/>
        </w:rPr>
        <w:t>в разрезе муниципальных программ</w:t>
      </w:r>
      <w:r w:rsidRPr="00865664">
        <w:rPr>
          <w:rFonts w:ascii="Times New Roman" w:hAnsi="Times New Roman"/>
          <w:sz w:val="24"/>
          <w:szCs w:val="24"/>
        </w:rPr>
        <w:t xml:space="preserve"> и составил </w:t>
      </w:r>
      <w:r w:rsidR="00E22282" w:rsidRPr="00865664">
        <w:rPr>
          <w:rFonts w:ascii="Times New Roman" w:hAnsi="Times New Roman"/>
          <w:sz w:val="24"/>
          <w:szCs w:val="24"/>
        </w:rPr>
        <w:t>622 476</w:t>
      </w:r>
      <w:r w:rsidRPr="00865664">
        <w:rPr>
          <w:rFonts w:ascii="Times New Roman" w:hAnsi="Times New Roman"/>
          <w:sz w:val="24"/>
          <w:szCs w:val="24"/>
        </w:rPr>
        <w:t xml:space="preserve"> тыс. руб.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77"/>
        <w:gridCol w:w="1559"/>
        <w:gridCol w:w="1559"/>
        <w:gridCol w:w="1276"/>
      </w:tblGrid>
      <w:tr w:rsidR="00544E3A" w:rsidRPr="00865664" w:rsidTr="00544E3A">
        <w:trPr>
          <w:trHeight w:val="77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3A" w:rsidRPr="00865664" w:rsidRDefault="00544E3A" w:rsidP="00EA13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Направления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E3A" w:rsidRPr="00865664" w:rsidRDefault="00544E3A" w:rsidP="002A67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Утвержденный бюджет (РД № 774 от 08.07.2015) 2015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E3A" w:rsidRPr="00865664" w:rsidRDefault="00544E3A" w:rsidP="002A67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Предложения ДФ 2016 год</w:t>
            </w:r>
          </w:p>
          <w:p w:rsidR="00544E3A" w:rsidRPr="00865664" w:rsidRDefault="00544E3A" w:rsidP="002A67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E3A" w:rsidRPr="00865664" w:rsidRDefault="00544E3A" w:rsidP="002A67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Отклонение </w:t>
            </w:r>
          </w:p>
          <w:p w:rsidR="00544E3A" w:rsidRPr="00865664" w:rsidRDefault="00544E3A" w:rsidP="00544E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гр3-гр2</w:t>
            </w:r>
          </w:p>
          <w:p w:rsidR="00544E3A" w:rsidRPr="00865664" w:rsidRDefault="00544E3A" w:rsidP="00544E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44E3A" w:rsidRPr="00865664" w:rsidTr="00544E3A">
        <w:trPr>
          <w:trHeight w:val="271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3A" w:rsidRPr="00865664" w:rsidRDefault="00544E3A" w:rsidP="00EA13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3A" w:rsidRPr="00865664" w:rsidRDefault="00544E3A" w:rsidP="00EA13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3A" w:rsidRPr="00865664" w:rsidRDefault="00544E3A" w:rsidP="00EA13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E3A" w:rsidRPr="00865664" w:rsidRDefault="00544E3A" w:rsidP="001D4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544E3A" w:rsidRPr="00865664" w:rsidTr="00544E3A">
        <w:trPr>
          <w:trHeight w:val="44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3A" w:rsidRPr="00865664" w:rsidRDefault="00544E3A" w:rsidP="00EA13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«Развитие органов местного самоуправления городского округа Тольятти на 2014-2016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3A" w:rsidRPr="00865664" w:rsidRDefault="00544E3A" w:rsidP="00544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612 857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3A" w:rsidRPr="00865664" w:rsidRDefault="00544E3A" w:rsidP="00E222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61</w:t>
            </w:r>
            <w:r w:rsidR="00E22282"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F5272C"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22282"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301</w:t>
            </w:r>
            <w:r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4E3A" w:rsidRPr="00865664" w:rsidRDefault="00F5272C" w:rsidP="00E222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+</w:t>
            </w:r>
            <w:r w:rsidR="00E22282"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22282"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</w:tr>
      <w:tr w:rsidR="001576DF" w:rsidRPr="00865664" w:rsidTr="00E25841">
        <w:trPr>
          <w:trHeight w:val="42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6DF" w:rsidRPr="00865664" w:rsidRDefault="001576DF" w:rsidP="00E258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городском округе Тольятти на 2014-2016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6DF" w:rsidRPr="00865664" w:rsidRDefault="001576DF" w:rsidP="00E258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556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6DF" w:rsidRPr="00865664" w:rsidRDefault="001576DF" w:rsidP="00E258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782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76DF" w:rsidRPr="00865664" w:rsidRDefault="001576DF" w:rsidP="00E258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+226</w:t>
            </w:r>
          </w:p>
        </w:tc>
      </w:tr>
      <w:tr w:rsidR="00544E3A" w:rsidRPr="00865664" w:rsidTr="00544E3A">
        <w:trPr>
          <w:trHeight w:val="56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E3A" w:rsidRPr="00865664" w:rsidRDefault="00544E3A" w:rsidP="00EA13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«Обеспечение пожарной безопасности на объектах муниципальной собственности городского округа Тольятти на 2014-2016гг.»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3A" w:rsidRPr="00865664" w:rsidRDefault="00544E3A" w:rsidP="00EA13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2 379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3A" w:rsidRPr="00865664" w:rsidRDefault="00E22282" w:rsidP="00EA13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1 190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4E3A" w:rsidRPr="00865664" w:rsidRDefault="00E22282" w:rsidP="001D49C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-1 189</w:t>
            </w:r>
          </w:p>
        </w:tc>
      </w:tr>
      <w:tr w:rsidR="00544E3A" w:rsidRPr="00865664" w:rsidTr="00544E3A">
        <w:trPr>
          <w:trHeight w:val="69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E3A" w:rsidRPr="00865664" w:rsidRDefault="00544E3A" w:rsidP="00EA13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«Повышение инвестиционной привлекательности  и создание условий  для инновационного развития городского округа Тольятти на 2014-2016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3A" w:rsidRPr="00865664" w:rsidRDefault="00544E3A" w:rsidP="00544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2 255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3A" w:rsidRPr="00865664" w:rsidRDefault="00544E3A" w:rsidP="00F527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4E3A" w:rsidRPr="00865664" w:rsidRDefault="00F5272C" w:rsidP="00E222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E22282"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2 255</w:t>
            </w:r>
          </w:p>
        </w:tc>
      </w:tr>
      <w:tr w:rsidR="00544E3A" w:rsidRPr="00865664" w:rsidTr="00544E3A">
        <w:trPr>
          <w:trHeight w:val="40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E3A" w:rsidRPr="00865664" w:rsidRDefault="00544E3A" w:rsidP="00EA13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"Создание условий для развития туризма на территории городского округа Тольятти на 2014-2020 гг."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3A" w:rsidRPr="00865664" w:rsidRDefault="00544E3A" w:rsidP="00EA13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1 859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3A" w:rsidRPr="00865664" w:rsidRDefault="00544E3A" w:rsidP="00E222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1 </w:t>
            </w:r>
            <w:r w:rsidR="00E22282"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4E3A" w:rsidRPr="00865664" w:rsidRDefault="00F5272C" w:rsidP="00E222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E22282"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F5272C" w:rsidRPr="00865664" w:rsidTr="00122146">
        <w:trPr>
          <w:trHeight w:val="55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72C" w:rsidRPr="00865664" w:rsidRDefault="00F5272C" w:rsidP="00EA13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"Об энергосбережении и повышении энергетической эффективности в городском округе Тольятти на 2014-2016 гг."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2C" w:rsidRPr="00865664" w:rsidRDefault="00F5272C" w:rsidP="001D49C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1 750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2C" w:rsidRPr="00865664" w:rsidRDefault="00F5272C" w:rsidP="00E222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="00E22282"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900</w:t>
            </w:r>
            <w:r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272C" w:rsidRPr="00865664" w:rsidRDefault="00E22282" w:rsidP="004429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- 850</w:t>
            </w:r>
          </w:p>
        </w:tc>
      </w:tr>
      <w:tr w:rsidR="00F5272C" w:rsidRPr="00865664" w:rsidTr="00544E3A">
        <w:trPr>
          <w:trHeight w:val="4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2C" w:rsidRPr="00865664" w:rsidRDefault="00F5272C" w:rsidP="00EA13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«Противодействие коррупции в городском округе Тольятти на 2014-2016 годы»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2C" w:rsidRPr="00865664" w:rsidRDefault="00F5272C" w:rsidP="00EA13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200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2C" w:rsidRPr="00865664" w:rsidRDefault="00E22282" w:rsidP="00EA13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1</w:t>
            </w:r>
            <w:r w:rsidR="00F5272C"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272C" w:rsidRPr="00865664" w:rsidRDefault="00E22282" w:rsidP="001D49C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-100</w:t>
            </w:r>
          </w:p>
        </w:tc>
      </w:tr>
      <w:tr w:rsidR="0096107C" w:rsidRPr="00865664" w:rsidTr="00544E3A">
        <w:trPr>
          <w:trHeight w:val="4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07C" w:rsidRPr="00865664" w:rsidRDefault="0096107C" w:rsidP="00EA13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 направления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07C" w:rsidRPr="00865664" w:rsidRDefault="0096107C" w:rsidP="00EA13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07C" w:rsidRPr="00865664" w:rsidRDefault="0096107C" w:rsidP="00EA13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07C" w:rsidRPr="00865664" w:rsidRDefault="0096107C" w:rsidP="001D49C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+1 187</w:t>
            </w:r>
          </w:p>
        </w:tc>
      </w:tr>
      <w:tr w:rsidR="0096107C" w:rsidRPr="00865664" w:rsidTr="00544E3A">
        <w:trPr>
          <w:trHeight w:val="4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07C" w:rsidRPr="00865664" w:rsidRDefault="0096107C" w:rsidP="00EA13E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БЮДЖЕТНЫХ АССИГНОВАНИЙ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07C" w:rsidRPr="00865664" w:rsidRDefault="0096107C" w:rsidP="00EA13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621 872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07C" w:rsidRPr="00865664" w:rsidRDefault="0096107C" w:rsidP="00EA13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622 476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07C" w:rsidRPr="00865664" w:rsidRDefault="0096107C" w:rsidP="001D49C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56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+604</w:t>
            </w:r>
          </w:p>
        </w:tc>
      </w:tr>
    </w:tbl>
    <w:p w:rsidR="00836F3A" w:rsidRPr="00865664" w:rsidRDefault="00836F3A" w:rsidP="00836F3A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310E8F" w:rsidRPr="00865664" w:rsidRDefault="007B1B58" w:rsidP="00704228">
      <w:pPr>
        <w:shd w:val="clear" w:color="auto" w:fill="FFFFFF"/>
        <w:spacing w:after="0" w:line="240" w:lineRule="auto"/>
        <w:ind w:right="45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65664">
        <w:rPr>
          <w:rFonts w:ascii="Times New Roman" w:hAnsi="Times New Roman"/>
          <w:b/>
          <w:sz w:val="24"/>
          <w:szCs w:val="24"/>
        </w:rPr>
        <w:tab/>
      </w:r>
      <w:r w:rsidR="00310E8F" w:rsidRPr="00865664">
        <w:rPr>
          <w:rFonts w:ascii="Times New Roman" w:hAnsi="Times New Roman"/>
          <w:b/>
          <w:sz w:val="24"/>
          <w:szCs w:val="24"/>
        </w:rPr>
        <w:t>М</w:t>
      </w:r>
      <w:r w:rsidRPr="0086566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униципальн</w:t>
      </w:r>
      <w:r w:rsidR="00310E8F" w:rsidRPr="0086566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ая</w:t>
      </w:r>
      <w:r w:rsidRPr="0086566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программ</w:t>
      </w:r>
      <w:r w:rsidR="00310E8F" w:rsidRPr="0086566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а</w:t>
      </w:r>
      <w:r w:rsidRPr="0086566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«Развитие органов местного самоуправления городского округа Тольятти на 2014-2016 годы»</w:t>
      </w:r>
      <w:r w:rsidR="00310E8F" w:rsidRPr="0086566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310E8F" w:rsidRPr="00865664" w:rsidRDefault="00310E8F" w:rsidP="00FD6A63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8656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865664">
        <w:rPr>
          <w:rFonts w:ascii="Times New Roman" w:hAnsi="Times New Roman"/>
          <w:sz w:val="24"/>
          <w:szCs w:val="24"/>
        </w:rPr>
        <w:t>превышение бюджетных ассигнований</w:t>
      </w:r>
      <w:r w:rsidR="007B1B58" w:rsidRPr="008656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B1B58" w:rsidRPr="00865664">
        <w:rPr>
          <w:rFonts w:ascii="Times New Roman" w:hAnsi="Times New Roman"/>
          <w:sz w:val="24"/>
          <w:szCs w:val="24"/>
        </w:rPr>
        <w:t xml:space="preserve">в 2016 году по сравнению с 2015 годом, </w:t>
      </w:r>
      <w:r w:rsidR="00FD6A63" w:rsidRPr="00865664">
        <w:rPr>
          <w:rFonts w:ascii="Times New Roman" w:hAnsi="Times New Roman"/>
          <w:sz w:val="24"/>
          <w:szCs w:val="24"/>
        </w:rPr>
        <w:t>вызвано ростом тарифов и объемов коммунальных услуг</w:t>
      </w:r>
      <w:r w:rsidR="00724A4B" w:rsidRPr="00865664">
        <w:rPr>
          <w:rFonts w:ascii="Times New Roman" w:hAnsi="Times New Roman"/>
          <w:sz w:val="24"/>
          <w:szCs w:val="24"/>
        </w:rPr>
        <w:t>,</w:t>
      </w:r>
      <w:r w:rsidR="00140C10" w:rsidRPr="00865664">
        <w:rPr>
          <w:rFonts w:ascii="Times New Roman" w:hAnsi="Times New Roman"/>
          <w:sz w:val="24"/>
          <w:szCs w:val="24"/>
        </w:rPr>
        <w:t xml:space="preserve"> а так же</w:t>
      </w:r>
      <w:r w:rsidR="00724A4B" w:rsidRPr="00865664">
        <w:rPr>
          <w:rFonts w:ascii="Times New Roman" w:hAnsi="Times New Roman"/>
          <w:sz w:val="24"/>
          <w:szCs w:val="24"/>
        </w:rPr>
        <w:t xml:space="preserve"> необходимостью проведения ремонтных работ в помещениях мэрии</w:t>
      </w:r>
      <w:r w:rsidR="00FD6A63" w:rsidRPr="00865664">
        <w:rPr>
          <w:rFonts w:ascii="Times New Roman" w:hAnsi="Times New Roman"/>
          <w:sz w:val="24"/>
          <w:szCs w:val="24"/>
        </w:rPr>
        <w:t>.</w:t>
      </w:r>
    </w:p>
    <w:p w:rsidR="001576DF" w:rsidRPr="00865664" w:rsidRDefault="001576DF" w:rsidP="001576DF">
      <w:pPr>
        <w:shd w:val="clear" w:color="auto" w:fill="FFFFFF"/>
        <w:spacing w:after="0" w:line="240" w:lineRule="auto"/>
        <w:ind w:right="45" w:firstLine="708"/>
        <w:jc w:val="both"/>
        <w:rPr>
          <w:rFonts w:ascii="Times New Roman" w:hAnsi="Times New Roman"/>
          <w:b/>
          <w:sz w:val="24"/>
          <w:szCs w:val="24"/>
        </w:rPr>
      </w:pPr>
      <w:r w:rsidRPr="00865664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Муниципальная программа «Развитие муниципальной службы в городском округе Тольятти на 2014-2016 годы»:</w:t>
      </w:r>
    </w:p>
    <w:p w:rsidR="001576DF" w:rsidRPr="00865664" w:rsidRDefault="001576DF" w:rsidP="001576DF">
      <w:pPr>
        <w:shd w:val="clear" w:color="auto" w:fill="FFFFFF"/>
        <w:spacing w:after="0" w:line="240" w:lineRule="auto"/>
        <w:ind w:right="4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56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865664">
        <w:rPr>
          <w:rFonts w:ascii="Times New Roman" w:hAnsi="Times New Roman"/>
          <w:sz w:val="24"/>
          <w:szCs w:val="24"/>
        </w:rPr>
        <w:t>превышение бюджетных ассигнований</w:t>
      </w:r>
      <w:r w:rsidRPr="008656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865664">
        <w:rPr>
          <w:rFonts w:ascii="Times New Roman" w:hAnsi="Times New Roman"/>
          <w:sz w:val="24"/>
          <w:szCs w:val="24"/>
        </w:rPr>
        <w:t>в 2016 году по сравнению с 2015 годом, связано с перераспределением  бюджетных ассигнований на командировочные расходы работников мэрии с м</w:t>
      </w:r>
      <w:r w:rsidRPr="008656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униципальной программы «Развитие органов местного самоуправления городского округа Тольятти на 2014-2016 годы».</w:t>
      </w:r>
    </w:p>
    <w:p w:rsidR="001576DF" w:rsidRPr="00865664" w:rsidRDefault="001576DF" w:rsidP="001576DF">
      <w:pPr>
        <w:shd w:val="clear" w:color="auto" w:fill="FFFFFF"/>
        <w:spacing w:after="0" w:line="240" w:lineRule="auto"/>
        <w:ind w:right="45" w:firstLine="708"/>
        <w:jc w:val="both"/>
        <w:rPr>
          <w:rFonts w:ascii="Times New Roman" w:hAnsi="Times New Roman"/>
          <w:b/>
          <w:sz w:val="24"/>
          <w:szCs w:val="24"/>
        </w:rPr>
      </w:pPr>
      <w:r w:rsidRPr="0086566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В 2016 году сокращены бюджетные ассигнования, в связи с </w:t>
      </w:r>
      <w:r w:rsidRPr="00865664">
        <w:rPr>
          <w:rFonts w:ascii="Times New Roman" w:hAnsi="Times New Roman"/>
          <w:b/>
          <w:sz w:val="24"/>
          <w:szCs w:val="24"/>
        </w:rPr>
        <w:t xml:space="preserve"> дефицитом бюджета по муниципальным программам:</w:t>
      </w:r>
    </w:p>
    <w:p w:rsidR="00310E8F" w:rsidRPr="00865664" w:rsidRDefault="001576DF" w:rsidP="001576DF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8656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310E8F" w:rsidRPr="008656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«Обеспечение пожарной безопасности на объектах муниципальной собственности городского округа Тольятти на 2014-2016гг.»</w:t>
      </w:r>
      <w:r w:rsidRPr="00865664">
        <w:rPr>
          <w:rFonts w:ascii="Times New Roman" w:hAnsi="Times New Roman"/>
          <w:sz w:val="24"/>
          <w:szCs w:val="24"/>
        </w:rPr>
        <w:t>;</w:t>
      </w:r>
    </w:p>
    <w:p w:rsidR="00310E8F" w:rsidRPr="00865664" w:rsidRDefault="001576DF" w:rsidP="00704228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865664">
        <w:rPr>
          <w:rFonts w:ascii="Times New Roman" w:eastAsia="Times New Roman" w:hAnsi="Times New Roman"/>
          <w:sz w:val="24"/>
          <w:szCs w:val="24"/>
          <w:lang w:eastAsia="ru-RU"/>
        </w:rPr>
        <w:t>- «</w:t>
      </w:r>
      <w:r w:rsidR="00C11F29" w:rsidRPr="00865664">
        <w:rPr>
          <w:rFonts w:ascii="Times New Roman" w:eastAsia="Times New Roman" w:hAnsi="Times New Roman"/>
          <w:sz w:val="24"/>
          <w:szCs w:val="24"/>
          <w:lang w:eastAsia="ru-RU"/>
        </w:rPr>
        <w:t>Повышение инвестиционной привлекательности  и создание условий  для инновационного развития городского округа Тольятти на 2014-2016 годы»</w:t>
      </w:r>
      <w:r w:rsidRPr="0086566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10E8F" w:rsidRPr="00865664" w:rsidRDefault="001576DF" w:rsidP="001576DF">
      <w:pPr>
        <w:shd w:val="clear" w:color="auto" w:fill="FFFFFF"/>
        <w:spacing w:after="0" w:line="240" w:lineRule="auto"/>
        <w:ind w:right="4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566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</w:t>
      </w:r>
      <w:r w:rsidR="004F4BA3" w:rsidRPr="0086566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C11F29" w:rsidRPr="00865664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развития туризма на территории городского округа Тольятти на 2014-2020 гг.</w:t>
      </w:r>
      <w:r w:rsidR="004F4BA3" w:rsidRPr="0086566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566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576DF" w:rsidRPr="00865664" w:rsidRDefault="001576DF" w:rsidP="004F4BA3">
      <w:pPr>
        <w:shd w:val="clear" w:color="auto" w:fill="FFFFFF"/>
        <w:spacing w:after="0" w:line="240" w:lineRule="auto"/>
        <w:ind w:right="4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5664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4F4BA3" w:rsidRPr="0086566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C11F29" w:rsidRPr="00865664">
        <w:rPr>
          <w:rFonts w:ascii="Times New Roman" w:eastAsia="Times New Roman" w:hAnsi="Times New Roman"/>
          <w:sz w:val="24"/>
          <w:szCs w:val="24"/>
          <w:lang w:eastAsia="ru-RU"/>
        </w:rPr>
        <w:t>Об энергосбережении и повышении энергетической эффективности в городском округе Тольятти на 2014-2016 гг.</w:t>
      </w:r>
      <w:r w:rsidR="004F4BA3" w:rsidRPr="0086566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566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F4BA3" w:rsidRPr="00865664" w:rsidRDefault="001576DF" w:rsidP="004F4BA3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865664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C11F29" w:rsidRPr="00865664">
        <w:rPr>
          <w:rFonts w:ascii="Times New Roman" w:eastAsia="Times New Roman" w:hAnsi="Times New Roman"/>
          <w:sz w:val="24"/>
          <w:szCs w:val="24"/>
          <w:lang w:eastAsia="ru-RU"/>
        </w:rPr>
        <w:t>«Противодействие коррупции в городском округе Тольятти на 2014-2016 годы»</w:t>
      </w:r>
      <w:r w:rsidRPr="0086566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4F4BA3" w:rsidRPr="00865664">
        <w:rPr>
          <w:rFonts w:ascii="Times New Roman" w:hAnsi="Times New Roman"/>
          <w:sz w:val="24"/>
          <w:szCs w:val="24"/>
        </w:rPr>
        <w:t xml:space="preserve"> </w:t>
      </w:r>
    </w:p>
    <w:p w:rsidR="00E368DC" w:rsidRPr="00865664" w:rsidRDefault="00E368DC" w:rsidP="00F1103F">
      <w:pPr>
        <w:shd w:val="clear" w:color="auto" w:fill="FFFFFF"/>
        <w:spacing w:after="0" w:line="240" w:lineRule="auto"/>
        <w:ind w:right="45"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F1103F" w:rsidRPr="00865664" w:rsidRDefault="00F1103F" w:rsidP="00F1103F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F1103F" w:rsidRPr="00865664" w:rsidRDefault="00F1103F" w:rsidP="00F1103F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F1103F" w:rsidRPr="00865664" w:rsidRDefault="00F1103F" w:rsidP="00F1103F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F1103F" w:rsidRPr="00865664" w:rsidRDefault="00F1103F" w:rsidP="00F1103F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5664">
        <w:rPr>
          <w:rFonts w:ascii="Times New Roman" w:hAnsi="Times New Roman"/>
          <w:bCs/>
          <w:color w:val="000000"/>
          <w:sz w:val="24"/>
          <w:szCs w:val="24"/>
        </w:rPr>
        <w:t>Руководитель аппарата</w:t>
      </w:r>
      <w:r w:rsidRPr="00865664">
        <w:rPr>
          <w:rFonts w:ascii="Times New Roman" w:hAnsi="Times New Roman"/>
          <w:bCs/>
          <w:color w:val="000000"/>
          <w:sz w:val="24"/>
          <w:szCs w:val="24"/>
        </w:rPr>
        <w:tab/>
      </w:r>
      <w:r w:rsidRPr="00865664">
        <w:rPr>
          <w:rFonts w:ascii="Times New Roman" w:hAnsi="Times New Roman"/>
          <w:bCs/>
          <w:color w:val="000000"/>
          <w:sz w:val="24"/>
          <w:szCs w:val="24"/>
        </w:rPr>
        <w:tab/>
      </w:r>
      <w:r w:rsidRPr="00865664">
        <w:rPr>
          <w:rFonts w:ascii="Times New Roman" w:hAnsi="Times New Roman"/>
          <w:bCs/>
          <w:color w:val="000000"/>
          <w:sz w:val="24"/>
          <w:szCs w:val="24"/>
        </w:rPr>
        <w:tab/>
      </w:r>
      <w:r w:rsidRPr="00865664">
        <w:rPr>
          <w:rFonts w:ascii="Times New Roman" w:hAnsi="Times New Roman"/>
          <w:bCs/>
          <w:color w:val="000000"/>
          <w:sz w:val="24"/>
          <w:szCs w:val="24"/>
        </w:rPr>
        <w:tab/>
      </w:r>
      <w:r w:rsidRPr="00865664">
        <w:rPr>
          <w:rFonts w:ascii="Times New Roman" w:hAnsi="Times New Roman"/>
          <w:bCs/>
          <w:color w:val="000000"/>
          <w:sz w:val="24"/>
          <w:szCs w:val="24"/>
        </w:rPr>
        <w:tab/>
      </w:r>
      <w:r w:rsidRPr="00865664">
        <w:rPr>
          <w:rFonts w:ascii="Times New Roman" w:hAnsi="Times New Roman"/>
          <w:bCs/>
          <w:color w:val="000000"/>
          <w:sz w:val="24"/>
          <w:szCs w:val="24"/>
        </w:rPr>
        <w:tab/>
      </w:r>
      <w:r w:rsidRPr="00865664">
        <w:rPr>
          <w:rFonts w:ascii="Times New Roman" w:hAnsi="Times New Roman"/>
          <w:bCs/>
          <w:color w:val="000000"/>
          <w:sz w:val="24"/>
          <w:szCs w:val="24"/>
        </w:rPr>
        <w:tab/>
      </w:r>
      <w:r w:rsidRPr="00865664">
        <w:rPr>
          <w:rFonts w:ascii="Times New Roman" w:hAnsi="Times New Roman"/>
          <w:bCs/>
          <w:color w:val="000000"/>
          <w:sz w:val="24"/>
          <w:szCs w:val="24"/>
        </w:rPr>
        <w:tab/>
        <w:t>Е.Э. Бычкова</w:t>
      </w:r>
    </w:p>
    <w:p w:rsidR="00F1103F" w:rsidRPr="00865664" w:rsidRDefault="00F1103F" w:rsidP="00F1103F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F1103F" w:rsidRPr="00865664" w:rsidRDefault="00F1103F" w:rsidP="00F1103F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5664">
        <w:rPr>
          <w:rFonts w:ascii="Times New Roman" w:hAnsi="Times New Roman"/>
          <w:bCs/>
          <w:color w:val="000000"/>
          <w:sz w:val="24"/>
          <w:szCs w:val="24"/>
        </w:rPr>
        <w:t>Руководитель управления бухгалтерии</w:t>
      </w:r>
      <w:r w:rsidRPr="00865664">
        <w:rPr>
          <w:rFonts w:ascii="Times New Roman" w:hAnsi="Times New Roman"/>
          <w:bCs/>
          <w:color w:val="000000"/>
          <w:sz w:val="24"/>
          <w:szCs w:val="24"/>
        </w:rPr>
        <w:tab/>
      </w:r>
      <w:r w:rsidRPr="00865664">
        <w:rPr>
          <w:rFonts w:ascii="Times New Roman" w:hAnsi="Times New Roman"/>
          <w:bCs/>
          <w:color w:val="000000"/>
          <w:sz w:val="24"/>
          <w:szCs w:val="24"/>
        </w:rPr>
        <w:tab/>
      </w:r>
      <w:r w:rsidRPr="00865664">
        <w:rPr>
          <w:rFonts w:ascii="Times New Roman" w:hAnsi="Times New Roman"/>
          <w:bCs/>
          <w:color w:val="000000"/>
          <w:sz w:val="24"/>
          <w:szCs w:val="24"/>
        </w:rPr>
        <w:tab/>
        <w:t xml:space="preserve"> </w:t>
      </w:r>
      <w:r w:rsidRPr="00865664">
        <w:rPr>
          <w:rFonts w:ascii="Times New Roman" w:hAnsi="Times New Roman"/>
          <w:bCs/>
          <w:color w:val="000000"/>
          <w:sz w:val="24"/>
          <w:szCs w:val="24"/>
        </w:rPr>
        <w:tab/>
        <w:t xml:space="preserve">     </w:t>
      </w:r>
      <w:r w:rsidR="00B551CC" w:rsidRPr="00865664">
        <w:rPr>
          <w:rFonts w:ascii="Times New Roman" w:hAnsi="Times New Roman"/>
          <w:bCs/>
          <w:color w:val="000000"/>
          <w:sz w:val="24"/>
          <w:szCs w:val="24"/>
        </w:rPr>
        <w:tab/>
        <w:t xml:space="preserve">      </w:t>
      </w:r>
      <w:r w:rsidRPr="00865664">
        <w:rPr>
          <w:rFonts w:ascii="Times New Roman" w:hAnsi="Times New Roman"/>
          <w:bCs/>
          <w:color w:val="000000"/>
          <w:sz w:val="24"/>
          <w:szCs w:val="24"/>
        </w:rPr>
        <w:t xml:space="preserve">  М.Н. Любченко</w:t>
      </w:r>
    </w:p>
    <w:p w:rsidR="00F1103F" w:rsidRPr="00865664" w:rsidRDefault="00F1103F" w:rsidP="00F1103F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F1103F" w:rsidRPr="00865664" w:rsidRDefault="00F1103F" w:rsidP="00F1103F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F1103F" w:rsidRPr="00865664" w:rsidRDefault="00F1103F" w:rsidP="00F1103F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F1103F" w:rsidRPr="00FC5DF9" w:rsidRDefault="00F1103F" w:rsidP="00F1103F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F1103F" w:rsidRPr="00FC5DF9" w:rsidRDefault="00F1103F" w:rsidP="00F1103F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FC5DF9">
        <w:rPr>
          <w:rFonts w:ascii="Times New Roman" w:hAnsi="Times New Roman"/>
          <w:bCs/>
          <w:color w:val="000000"/>
          <w:sz w:val="20"/>
          <w:szCs w:val="20"/>
        </w:rPr>
        <w:t>Видяева 543062</w:t>
      </w:r>
    </w:p>
    <w:sectPr w:rsidR="00F1103F" w:rsidRPr="00FC5DF9" w:rsidSect="00865664">
      <w:pgSz w:w="11906" w:h="16838" w:code="9"/>
      <w:pgMar w:top="567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70A6F"/>
    <w:multiLevelType w:val="hybridMultilevel"/>
    <w:tmpl w:val="D9FE670C"/>
    <w:lvl w:ilvl="0" w:tplc="1632EE06">
      <w:start w:val="6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95071"/>
    <w:multiLevelType w:val="hybridMultilevel"/>
    <w:tmpl w:val="D9FE670C"/>
    <w:lvl w:ilvl="0" w:tplc="1632EE06">
      <w:start w:val="6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96C98"/>
    <w:multiLevelType w:val="hybridMultilevel"/>
    <w:tmpl w:val="7D4075D6"/>
    <w:lvl w:ilvl="0" w:tplc="52AE77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E40C8"/>
    <w:multiLevelType w:val="hybridMultilevel"/>
    <w:tmpl w:val="1192539E"/>
    <w:lvl w:ilvl="0" w:tplc="7A6607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7DD4F8F"/>
    <w:multiLevelType w:val="hybridMultilevel"/>
    <w:tmpl w:val="D9FE670C"/>
    <w:lvl w:ilvl="0" w:tplc="1632EE06">
      <w:start w:val="6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09D"/>
    <w:rsid w:val="00030E72"/>
    <w:rsid w:val="00070220"/>
    <w:rsid w:val="000D0C6D"/>
    <w:rsid w:val="000F2859"/>
    <w:rsid w:val="001031AA"/>
    <w:rsid w:val="00105A1A"/>
    <w:rsid w:val="0012461F"/>
    <w:rsid w:val="00140C10"/>
    <w:rsid w:val="001576DF"/>
    <w:rsid w:val="00182FD5"/>
    <w:rsid w:val="001C109D"/>
    <w:rsid w:val="001F25EE"/>
    <w:rsid w:val="001F5CCD"/>
    <w:rsid w:val="0021671A"/>
    <w:rsid w:val="002179E9"/>
    <w:rsid w:val="002333FE"/>
    <w:rsid w:val="0025362F"/>
    <w:rsid w:val="00270204"/>
    <w:rsid w:val="002711A5"/>
    <w:rsid w:val="00275722"/>
    <w:rsid w:val="00282461"/>
    <w:rsid w:val="002A67C8"/>
    <w:rsid w:val="002B64A3"/>
    <w:rsid w:val="002D1953"/>
    <w:rsid w:val="00310E8F"/>
    <w:rsid w:val="00322508"/>
    <w:rsid w:val="00326BDE"/>
    <w:rsid w:val="00341BEF"/>
    <w:rsid w:val="00364875"/>
    <w:rsid w:val="00395DBC"/>
    <w:rsid w:val="003A0D9C"/>
    <w:rsid w:val="003B76D0"/>
    <w:rsid w:val="003C68F7"/>
    <w:rsid w:val="004108DA"/>
    <w:rsid w:val="0042693D"/>
    <w:rsid w:val="004357F4"/>
    <w:rsid w:val="00436181"/>
    <w:rsid w:val="00455337"/>
    <w:rsid w:val="0047028C"/>
    <w:rsid w:val="004921AA"/>
    <w:rsid w:val="004B62DA"/>
    <w:rsid w:val="004C7DC0"/>
    <w:rsid w:val="004F4BA3"/>
    <w:rsid w:val="00512C99"/>
    <w:rsid w:val="00516A2D"/>
    <w:rsid w:val="00522085"/>
    <w:rsid w:val="00544E3A"/>
    <w:rsid w:val="00582A83"/>
    <w:rsid w:val="00586727"/>
    <w:rsid w:val="00594311"/>
    <w:rsid w:val="0059734C"/>
    <w:rsid w:val="005C3B6C"/>
    <w:rsid w:val="005D2830"/>
    <w:rsid w:val="006C1F57"/>
    <w:rsid w:val="006D3599"/>
    <w:rsid w:val="006D44A6"/>
    <w:rsid w:val="00704228"/>
    <w:rsid w:val="00724A4B"/>
    <w:rsid w:val="00732C08"/>
    <w:rsid w:val="0076190C"/>
    <w:rsid w:val="00762738"/>
    <w:rsid w:val="00794D63"/>
    <w:rsid w:val="007B1B58"/>
    <w:rsid w:val="007C2380"/>
    <w:rsid w:val="007C42D8"/>
    <w:rsid w:val="007F174A"/>
    <w:rsid w:val="00806EA7"/>
    <w:rsid w:val="00807A12"/>
    <w:rsid w:val="008238C1"/>
    <w:rsid w:val="00836F3A"/>
    <w:rsid w:val="0084281B"/>
    <w:rsid w:val="00865664"/>
    <w:rsid w:val="008703FD"/>
    <w:rsid w:val="008767E4"/>
    <w:rsid w:val="008850BF"/>
    <w:rsid w:val="00891968"/>
    <w:rsid w:val="008E29CD"/>
    <w:rsid w:val="00904254"/>
    <w:rsid w:val="009257C6"/>
    <w:rsid w:val="00944E6E"/>
    <w:rsid w:val="0096107C"/>
    <w:rsid w:val="00974C41"/>
    <w:rsid w:val="00984FD8"/>
    <w:rsid w:val="00A120F5"/>
    <w:rsid w:val="00A66E1E"/>
    <w:rsid w:val="00A7354A"/>
    <w:rsid w:val="00A87315"/>
    <w:rsid w:val="00A942CF"/>
    <w:rsid w:val="00AD6CC2"/>
    <w:rsid w:val="00AF5F33"/>
    <w:rsid w:val="00AF7FE5"/>
    <w:rsid w:val="00B551CC"/>
    <w:rsid w:val="00B74D30"/>
    <w:rsid w:val="00B85259"/>
    <w:rsid w:val="00BD62E0"/>
    <w:rsid w:val="00C11F29"/>
    <w:rsid w:val="00C15229"/>
    <w:rsid w:val="00C4463E"/>
    <w:rsid w:val="00C84F09"/>
    <w:rsid w:val="00CE3CD3"/>
    <w:rsid w:val="00D1547F"/>
    <w:rsid w:val="00D20AD4"/>
    <w:rsid w:val="00D2787B"/>
    <w:rsid w:val="00D43959"/>
    <w:rsid w:val="00D70868"/>
    <w:rsid w:val="00E22282"/>
    <w:rsid w:val="00E368DC"/>
    <w:rsid w:val="00E61050"/>
    <w:rsid w:val="00E9453F"/>
    <w:rsid w:val="00EA13EA"/>
    <w:rsid w:val="00EA5FAE"/>
    <w:rsid w:val="00EC750C"/>
    <w:rsid w:val="00ED7C24"/>
    <w:rsid w:val="00EE46D4"/>
    <w:rsid w:val="00EF32D5"/>
    <w:rsid w:val="00F1103F"/>
    <w:rsid w:val="00F172A1"/>
    <w:rsid w:val="00F3181A"/>
    <w:rsid w:val="00F3416A"/>
    <w:rsid w:val="00F35743"/>
    <w:rsid w:val="00F414BA"/>
    <w:rsid w:val="00F5272C"/>
    <w:rsid w:val="00F543D6"/>
    <w:rsid w:val="00FA0138"/>
    <w:rsid w:val="00FB7B2E"/>
    <w:rsid w:val="00FC5DF9"/>
    <w:rsid w:val="00FD3CAF"/>
    <w:rsid w:val="00FD6A63"/>
    <w:rsid w:val="00FE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09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1968"/>
    <w:pPr>
      <w:ind w:left="720"/>
      <w:contextualSpacing/>
    </w:pPr>
  </w:style>
  <w:style w:type="table" w:styleId="a4">
    <w:name w:val="Table Grid"/>
    <w:basedOn w:val="a1"/>
    <w:locked/>
    <w:rsid w:val="00395D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EA13E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A13EA"/>
    <w:rPr>
      <w:color w:val="800080"/>
      <w:u w:val="single"/>
    </w:rPr>
  </w:style>
  <w:style w:type="paragraph" w:customStyle="1" w:styleId="xl77">
    <w:name w:val="xl7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7">
    <w:name w:val="xl8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8">
    <w:name w:val="xl8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1">
    <w:name w:val="xl9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2">
    <w:name w:val="xl92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94">
    <w:name w:val="xl94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5">
    <w:name w:val="xl95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96">
    <w:name w:val="xl96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EA13E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"/>
    <w:rsid w:val="00EA13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8">
    <w:name w:val="xl118"/>
    <w:basedOn w:val="a"/>
    <w:rsid w:val="00EA13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9">
    <w:name w:val="xl11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0">
    <w:name w:val="xl12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1">
    <w:name w:val="xl121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2">
    <w:name w:val="xl122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3">
    <w:name w:val="xl123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5">
    <w:name w:val="xl125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6">
    <w:name w:val="xl126"/>
    <w:basedOn w:val="a"/>
    <w:rsid w:val="00EA13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EA13E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1">
    <w:name w:val="xl13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2">
    <w:name w:val="xl132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3">
    <w:name w:val="xl13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5">
    <w:name w:val="xl135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6">
    <w:name w:val="xl136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7">
    <w:name w:val="xl137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9">
    <w:name w:val="xl139"/>
    <w:basedOn w:val="a"/>
    <w:rsid w:val="00EA13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40">
    <w:name w:val="xl140"/>
    <w:basedOn w:val="a"/>
    <w:rsid w:val="00EA13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2">
    <w:name w:val="xl142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4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4A4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09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1968"/>
    <w:pPr>
      <w:ind w:left="720"/>
      <w:contextualSpacing/>
    </w:pPr>
  </w:style>
  <w:style w:type="table" w:styleId="a4">
    <w:name w:val="Table Grid"/>
    <w:basedOn w:val="a1"/>
    <w:locked/>
    <w:rsid w:val="00395D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EA13E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A13EA"/>
    <w:rPr>
      <w:color w:val="800080"/>
      <w:u w:val="single"/>
    </w:rPr>
  </w:style>
  <w:style w:type="paragraph" w:customStyle="1" w:styleId="xl77">
    <w:name w:val="xl7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7">
    <w:name w:val="xl8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8">
    <w:name w:val="xl8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1">
    <w:name w:val="xl9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2">
    <w:name w:val="xl92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94">
    <w:name w:val="xl94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5">
    <w:name w:val="xl95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96">
    <w:name w:val="xl96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EA13E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"/>
    <w:rsid w:val="00EA13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8">
    <w:name w:val="xl118"/>
    <w:basedOn w:val="a"/>
    <w:rsid w:val="00EA13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9">
    <w:name w:val="xl11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0">
    <w:name w:val="xl12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1">
    <w:name w:val="xl121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2">
    <w:name w:val="xl122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3">
    <w:name w:val="xl123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5">
    <w:name w:val="xl125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6">
    <w:name w:val="xl126"/>
    <w:basedOn w:val="a"/>
    <w:rsid w:val="00EA13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EA13E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1">
    <w:name w:val="xl13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2">
    <w:name w:val="xl132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3">
    <w:name w:val="xl13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5">
    <w:name w:val="xl135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6">
    <w:name w:val="xl136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7">
    <w:name w:val="xl137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9">
    <w:name w:val="xl139"/>
    <w:basedOn w:val="a"/>
    <w:rsid w:val="00EA13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40">
    <w:name w:val="xl140"/>
    <w:basedOn w:val="a"/>
    <w:rsid w:val="00EA13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2">
    <w:name w:val="xl142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4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4A4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12E31-AB0B-4911-9FAA-EA5BFBE45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бюджета городского округа Тольятти на 2014 год и на плановый период 2015 и 2016 годов</vt:lpstr>
    </vt:vector>
  </TitlesOfParts>
  <Company/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бюджета городского округа Тольятти на 2014 год и на плановый период 2015 и 2016 годов</dc:title>
  <dc:creator>maruhina</dc:creator>
  <cp:lastModifiedBy>user</cp:lastModifiedBy>
  <cp:revision>2</cp:revision>
  <cp:lastPrinted>2015-09-14T09:01:00Z</cp:lastPrinted>
  <dcterms:created xsi:type="dcterms:W3CDTF">2015-09-17T07:04:00Z</dcterms:created>
  <dcterms:modified xsi:type="dcterms:W3CDTF">2015-09-17T07:04:00Z</dcterms:modified>
</cp:coreProperties>
</file>