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BA" w:rsidRDefault="0094713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мэрии </w:t>
      </w:r>
    </w:p>
    <w:p w:rsidR="000E20BA" w:rsidRDefault="0094713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 w:rsidR="00D1722A">
        <w:rPr>
          <w:rFonts w:ascii="Times New Roman" w:hAnsi="Times New Roman" w:cs="Times New Roman"/>
          <w:sz w:val="28"/>
          <w:szCs w:val="28"/>
        </w:rPr>
        <w:t>10.05.2016 №</w:t>
      </w:r>
      <w:r>
        <w:rPr>
          <w:rFonts w:ascii="Times New Roman" w:hAnsi="Times New Roman" w:cs="Times New Roman"/>
          <w:sz w:val="28"/>
          <w:szCs w:val="28"/>
        </w:rPr>
        <w:t xml:space="preserve"> 1459-п/1</w:t>
      </w:r>
    </w:p>
    <w:p w:rsidR="000E20BA" w:rsidRDefault="0094713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0E20BA" w:rsidRDefault="00947139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0E20BA" w:rsidRDefault="0094713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Присвоение спортивных разрядов»»</w:t>
      </w:r>
    </w:p>
    <w:p w:rsidR="000E20BA" w:rsidRDefault="000E20BA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20BA" w:rsidRDefault="000E20BA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20BA" w:rsidRDefault="000E20B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13E0" w:rsidRDefault="00947139" w:rsidP="00CD13E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A067D5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совершенствования муниципального правового акта, </w:t>
      </w:r>
      <w:r w:rsidR="00BF3D9B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руководствуясь Уставом городского округа Тольятти, администрация городского округа Тольятти ПОСТАНОВЛЯЕТ: </w:t>
      </w:r>
    </w:p>
    <w:p w:rsidR="00CD13E0" w:rsidRPr="00CD13E0" w:rsidRDefault="00CD13E0" w:rsidP="00CD13E0">
      <w:pPr>
        <w:pStyle w:val="ConsPlusNormal"/>
        <w:numPr>
          <w:ilvl w:val="0"/>
          <w:numId w:val="2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3E0"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мэрии городского округа Тольятти от 10.05.2016 №1459-п/1 «</w:t>
      </w:r>
      <w:r w:rsidRPr="00CD13E0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ии Административного регламента</w:t>
      </w:r>
      <w:r w:rsidRPr="00CD13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представления муниципальной услуги «</w:t>
      </w:r>
      <w:r w:rsidRPr="00CD13E0">
        <w:rPr>
          <w:rFonts w:ascii="Times New Roman" w:hAnsi="Times New Roman" w:cs="Times New Roman"/>
          <w:color w:val="000000"/>
          <w:sz w:val="28"/>
          <w:szCs w:val="28"/>
        </w:rPr>
        <w:t>Присвоение спортивных разрядов» (далее – Постановление)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(газета «Городские ведомости», 2016, 17 мая, 2 августа, 8 ноября, 16 декабря; 2017, 28 ноября; 2018, 16 марта; 2022, 1 марта, 8 июля, 15 ноября)</w:t>
      </w:r>
      <w:r w:rsidRPr="00CD13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CD13E0" w:rsidRDefault="00CD13E0" w:rsidP="00CD13E0">
      <w:pPr>
        <w:pStyle w:val="ConsPlusNormal"/>
        <w:numPr>
          <w:ilvl w:val="1"/>
          <w:numId w:val="27"/>
        </w:numPr>
        <w:spacing w:line="276" w:lineRule="auto"/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пункте 2 слова «(Герунов А.Е.)» исключить.</w:t>
      </w:r>
    </w:p>
    <w:p w:rsidR="00CD13E0" w:rsidRDefault="00CD13E0" w:rsidP="00CD13E0">
      <w:pPr>
        <w:pStyle w:val="ConsPlusNormal"/>
        <w:spacing w:line="276" w:lineRule="auto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3E0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2. В пункте 4 слова «(Герунов А.Е.)» исключить.</w:t>
      </w:r>
    </w:p>
    <w:p w:rsidR="000E20BA" w:rsidRDefault="00947139">
      <w:pPr>
        <w:pStyle w:val="a4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5A3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Присвоение спортивных разрядов</w:t>
      </w:r>
      <w:r w:rsidR="004C60B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067D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0E20BA" w:rsidRDefault="00A1274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47139">
        <w:rPr>
          <w:rFonts w:ascii="Times New Roman" w:hAnsi="Times New Roman"/>
          <w:sz w:val="28"/>
          <w:szCs w:val="28"/>
        </w:rPr>
        <w:t xml:space="preserve">.1. Абзац первый подпункта 2.2.1 </w:t>
      </w:r>
      <w:r w:rsidR="00947139">
        <w:rPr>
          <w:rFonts w:ascii="Times New Roman" w:hAnsi="Times New Roman" w:cs="Times New Roman"/>
          <w:sz w:val="28"/>
          <w:szCs w:val="28"/>
        </w:rPr>
        <w:t>пункта 2.2 Административного регламента изложить в следующей редакции:</w:t>
      </w:r>
    </w:p>
    <w:p w:rsidR="007C4DED" w:rsidRPr="007C72E0" w:rsidRDefault="009471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3549">
        <w:rPr>
          <w:rFonts w:ascii="Times New Roman" w:hAnsi="Times New Roman" w:cs="Times New Roman"/>
          <w:sz w:val="28"/>
          <w:szCs w:val="28"/>
        </w:rPr>
        <w:t xml:space="preserve">2.2.1. </w:t>
      </w:r>
      <w:r w:rsidRPr="007C72E0">
        <w:rPr>
          <w:rFonts w:ascii="Times New Roman" w:hAnsi="Times New Roman" w:cs="Times New Roman"/>
          <w:sz w:val="28"/>
          <w:szCs w:val="28"/>
        </w:rPr>
        <w:t>Заявителями муниципальной услуги являются региональные спортивные федерации</w:t>
      </w:r>
      <w:r w:rsidR="00B83549" w:rsidRPr="007C72E0">
        <w:rPr>
          <w:rFonts w:ascii="Times New Roman" w:hAnsi="Times New Roman" w:cs="Times New Roman"/>
          <w:sz w:val="28"/>
          <w:szCs w:val="28"/>
        </w:rPr>
        <w:t xml:space="preserve"> по соответствующему виду спорта</w:t>
      </w:r>
      <w:r w:rsidRPr="007C72E0">
        <w:rPr>
          <w:rFonts w:ascii="Times New Roman" w:hAnsi="Times New Roman" w:cs="Times New Roman"/>
          <w:sz w:val="28"/>
          <w:szCs w:val="28"/>
        </w:rPr>
        <w:t xml:space="preserve"> или спортивные федер</w:t>
      </w:r>
      <w:r w:rsidR="00DB3EED">
        <w:rPr>
          <w:rFonts w:ascii="Times New Roman" w:hAnsi="Times New Roman" w:cs="Times New Roman"/>
          <w:sz w:val="28"/>
          <w:szCs w:val="28"/>
        </w:rPr>
        <w:t xml:space="preserve">ации городского округа Тольятти </w:t>
      </w:r>
      <w:r w:rsidRPr="007C72E0">
        <w:rPr>
          <w:rFonts w:ascii="Times New Roman" w:hAnsi="Times New Roman" w:cs="Times New Roman"/>
          <w:sz w:val="28"/>
          <w:szCs w:val="28"/>
        </w:rPr>
        <w:t>по месту их терр</w:t>
      </w:r>
      <w:r w:rsidR="00DB3EED">
        <w:rPr>
          <w:rFonts w:ascii="Times New Roman" w:hAnsi="Times New Roman" w:cs="Times New Roman"/>
          <w:sz w:val="28"/>
          <w:szCs w:val="28"/>
        </w:rPr>
        <w:t>иториальной</w:t>
      </w:r>
      <w:r w:rsidR="00BF3D9B">
        <w:rPr>
          <w:rFonts w:ascii="Times New Roman" w:hAnsi="Times New Roman" w:cs="Times New Roman"/>
          <w:sz w:val="28"/>
          <w:szCs w:val="28"/>
        </w:rPr>
        <w:t xml:space="preserve"> с</w:t>
      </w:r>
      <w:r w:rsidR="009B30DB">
        <w:rPr>
          <w:rFonts w:ascii="Times New Roman" w:hAnsi="Times New Roman" w:cs="Times New Roman"/>
          <w:sz w:val="28"/>
          <w:szCs w:val="28"/>
        </w:rPr>
        <w:t>феры деятельности, Международная Ассоциация</w:t>
      </w:r>
      <w:r w:rsidR="00BF3D9B">
        <w:rPr>
          <w:rFonts w:ascii="Times New Roman" w:hAnsi="Times New Roman" w:cs="Times New Roman"/>
          <w:sz w:val="28"/>
          <w:szCs w:val="28"/>
        </w:rPr>
        <w:t xml:space="preserve"> клубо</w:t>
      </w:r>
      <w:r w:rsidR="009B30DB">
        <w:rPr>
          <w:rFonts w:ascii="Times New Roman" w:hAnsi="Times New Roman" w:cs="Times New Roman"/>
          <w:sz w:val="28"/>
          <w:szCs w:val="28"/>
        </w:rPr>
        <w:t>в художественной гимнастики «Небесная грация»</w:t>
      </w:r>
      <w:r w:rsidR="00FC4E78">
        <w:rPr>
          <w:rFonts w:ascii="Times New Roman" w:hAnsi="Times New Roman" w:cs="Times New Roman"/>
          <w:sz w:val="28"/>
          <w:szCs w:val="28"/>
        </w:rPr>
        <w:t xml:space="preserve"> (далее – Ассоциация)</w:t>
      </w:r>
      <w:r w:rsidR="009B30DB">
        <w:rPr>
          <w:rFonts w:ascii="Times New Roman" w:hAnsi="Times New Roman" w:cs="Times New Roman"/>
          <w:sz w:val="28"/>
          <w:szCs w:val="28"/>
        </w:rPr>
        <w:t>.</w:t>
      </w:r>
      <w:r w:rsidR="00037D11">
        <w:rPr>
          <w:rFonts w:ascii="Times New Roman" w:hAnsi="Times New Roman" w:cs="Times New Roman"/>
          <w:sz w:val="28"/>
          <w:szCs w:val="28"/>
        </w:rPr>
        <w:t xml:space="preserve"> В</w:t>
      </w:r>
      <w:r w:rsidR="00111466" w:rsidRPr="007C72E0">
        <w:rPr>
          <w:rFonts w:ascii="Times New Roman" w:hAnsi="Times New Roman" w:cs="Times New Roman"/>
          <w:sz w:val="28"/>
          <w:szCs w:val="28"/>
        </w:rPr>
        <w:t xml:space="preserve"> случае отсутствия</w:t>
      </w:r>
      <w:r w:rsidR="00DB3EED" w:rsidRPr="00DB3EED">
        <w:rPr>
          <w:rFonts w:ascii="Times New Roman" w:hAnsi="Times New Roman" w:cs="Times New Roman"/>
          <w:sz w:val="28"/>
          <w:szCs w:val="28"/>
        </w:rPr>
        <w:t xml:space="preserve"> </w:t>
      </w:r>
      <w:r w:rsidR="00DB3EED">
        <w:rPr>
          <w:rFonts w:ascii="Times New Roman" w:hAnsi="Times New Roman" w:cs="Times New Roman"/>
          <w:sz w:val="28"/>
          <w:szCs w:val="28"/>
        </w:rPr>
        <w:t>региональной спортивной</w:t>
      </w:r>
      <w:r w:rsidR="00DB3EED" w:rsidRPr="007C72E0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342178">
        <w:rPr>
          <w:rFonts w:ascii="Times New Roman" w:hAnsi="Times New Roman" w:cs="Times New Roman"/>
          <w:sz w:val="28"/>
          <w:szCs w:val="28"/>
        </w:rPr>
        <w:t>, спортивной федерации</w:t>
      </w:r>
      <w:r w:rsidR="00342178" w:rsidRPr="00342178">
        <w:rPr>
          <w:rFonts w:ascii="Times New Roman" w:hAnsi="Times New Roman" w:cs="Times New Roman"/>
          <w:sz w:val="28"/>
          <w:szCs w:val="28"/>
        </w:rPr>
        <w:t xml:space="preserve"> </w:t>
      </w:r>
      <w:r w:rsidR="00342178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7C72E0">
        <w:rPr>
          <w:rFonts w:ascii="Times New Roman" w:hAnsi="Times New Roman" w:cs="Times New Roman"/>
          <w:sz w:val="28"/>
          <w:szCs w:val="28"/>
        </w:rPr>
        <w:t xml:space="preserve"> или приостановления действия государственной аккредитации региональной спортивной федерации </w:t>
      </w:r>
      <w:r w:rsidR="00037D11">
        <w:rPr>
          <w:rFonts w:ascii="Times New Roman" w:hAnsi="Times New Roman" w:cs="Times New Roman"/>
          <w:sz w:val="28"/>
          <w:szCs w:val="28"/>
        </w:rPr>
        <w:t>заявителями</w:t>
      </w:r>
      <w:r w:rsidR="00037D11" w:rsidRPr="00037D11">
        <w:rPr>
          <w:rFonts w:ascii="Times New Roman" w:hAnsi="Times New Roman" w:cs="Times New Roman"/>
          <w:sz w:val="28"/>
          <w:szCs w:val="28"/>
        </w:rPr>
        <w:t xml:space="preserve"> </w:t>
      </w:r>
      <w:r w:rsidR="00037D11" w:rsidRPr="007C72E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37D1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7C72E0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111466" w:rsidRPr="007C72E0">
        <w:rPr>
          <w:rFonts w:ascii="Times New Roman" w:hAnsi="Times New Roman" w:cs="Times New Roman"/>
          <w:sz w:val="28"/>
          <w:szCs w:val="28"/>
        </w:rPr>
        <w:t>ии</w:t>
      </w:r>
      <w:r w:rsidR="00DB3EED">
        <w:rPr>
          <w:rFonts w:ascii="Times New Roman" w:hAnsi="Times New Roman" w:cs="Times New Roman"/>
          <w:sz w:val="28"/>
          <w:szCs w:val="28"/>
        </w:rPr>
        <w:t>,</w:t>
      </w:r>
      <w:r w:rsidRPr="007C72E0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в области физической культуры</w:t>
      </w:r>
      <w:r w:rsidR="00DB3EED">
        <w:rPr>
          <w:rFonts w:ascii="Times New Roman" w:hAnsi="Times New Roman" w:cs="Times New Roman"/>
          <w:sz w:val="28"/>
          <w:szCs w:val="28"/>
        </w:rPr>
        <w:t xml:space="preserve"> и спорта, к которой принадлежит спортсмен, по месту их нахождения или спортсмен, в отношении которого принято решение о лишении спортивного разряда (далее </w:t>
      </w:r>
      <w:r w:rsidR="00342178">
        <w:rPr>
          <w:rFonts w:ascii="Times New Roman" w:hAnsi="Times New Roman" w:cs="Times New Roman"/>
          <w:sz w:val="28"/>
          <w:szCs w:val="28"/>
        </w:rPr>
        <w:t>–</w:t>
      </w:r>
      <w:r w:rsidR="00DB3EED">
        <w:rPr>
          <w:rFonts w:ascii="Times New Roman" w:hAnsi="Times New Roman" w:cs="Times New Roman"/>
          <w:sz w:val="28"/>
          <w:szCs w:val="28"/>
        </w:rPr>
        <w:t xml:space="preserve"> </w:t>
      </w:r>
      <w:r w:rsidR="00342178">
        <w:rPr>
          <w:rFonts w:ascii="Times New Roman" w:hAnsi="Times New Roman" w:cs="Times New Roman"/>
          <w:sz w:val="28"/>
          <w:szCs w:val="28"/>
        </w:rPr>
        <w:t>заявитель)</w:t>
      </w:r>
      <w:r w:rsidRPr="007C72E0">
        <w:rPr>
          <w:rFonts w:ascii="Times New Roman" w:hAnsi="Times New Roman" w:cs="Times New Roman"/>
          <w:sz w:val="28"/>
          <w:szCs w:val="28"/>
        </w:rPr>
        <w:t>.</w:t>
      </w:r>
      <w:r w:rsidR="007C7C7E" w:rsidRPr="007C72E0">
        <w:rPr>
          <w:rFonts w:ascii="Times New Roman" w:hAnsi="Times New Roman" w:cs="Times New Roman"/>
          <w:sz w:val="28"/>
          <w:szCs w:val="28"/>
        </w:rPr>
        <w:t>».</w:t>
      </w:r>
    </w:p>
    <w:p w:rsidR="000E20BA" w:rsidRDefault="00A1274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7139">
        <w:rPr>
          <w:rFonts w:ascii="Times New Roman" w:hAnsi="Times New Roman" w:cs="Times New Roman"/>
          <w:sz w:val="28"/>
          <w:szCs w:val="28"/>
        </w:rPr>
        <w:t>.2. Абзац четвертый пункта 2.5 Административного регламента изложить в следующей редакции:</w:t>
      </w:r>
    </w:p>
    <w:p w:rsidR="000E20BA" w:rsidRDefault="009471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«График работы: понедельник - четверг с 8.00 до 17.00, пятница с 8.00 до 16.00 (перерыв с 12.00 до 12.48), суббота, воскресенье - выходные дни.».</w:t>
      </w:r>
    </w:p>
    <w:p w:rsidR="00995816" w:rsidRDefault="00A1274B" w:rsidP="0099581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5816">
        <w:rPr>
          <w:rFonts w:ascii="Times New Roman" w:hAnsi="Times New Roman" w:cs="Times New Roman"/>
          <w:sz w:val="28"/>
          <w:szCs w:val="28"/>
        </w:rPr>
        <w:t xml:space="preserve">.3. В абзацах </w:t>
      </w:r>
      <w:r w:rsidR="00995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десятом, пятнадцатом</w:t>
      </w:r>
      <w:r w:rsidR="00995816">
        <w:rPr>
          <w:color w:val="000000"/>
          <w:sz w:val="28"/>
          <w:szCs w:val="28"/>
          <w:shd w:val="clear" w:color="auto" w:fill="FFFFFF"/>
        </w:rPr>
        <w:t xml:space="preserve"> </w:t>
      </w:r>
      <w:r w:rsidR="00995816" w:rsidRPr="00C05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пункта 2.6</w:t>
      </w:r>
      <w:r w:rsidR="00995816" w:rsidRPr="00C051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995816" w:rsidRPr="00C05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</w:t>
      </w:r>
      <w:r w:rsidR="00995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42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портал </w:t>
      </w:r>
      <w:r w:rsidR="00995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95816" w:rsidRPr="00C05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документы</w:t>
      </w:r>
      <w:r w:rsidR="00995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95816" w:rsidRPr="00C05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</w:t>
      </w:r>
      <w:r w:rsidR="00995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и»</w:t>
      </w:r>
      <w:r w:rsidR="00995816" w:rsidRPr="00C05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1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соответствующем падеже </w:t>
      </w:r>
      <w:r w:rsidR="00995816" w:rsidRPr="00C05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заменить словами </w:t>
      </w:r>
      <w:r w:rsidR="00995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42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портал </w:t>
      </w:r>
      <w:r w:rsidR="00995816" w:rsidRPr="00C05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Самарской области </w:t>
      </w:r>
      <w:r w:rsidR="00995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95816" w:rsidRPr="00C05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документы</w:t>
      </w:r>
      <w:r w:rsidR="00995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42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соответствующем падеже</w:t>
      </w:r>
      <w:r w:rsidR="00995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95816" w:rsidRPr="00C05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01861" w:rsidRDefault="00E01861" w:rsidP="00E01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2.4. </w:t>
      </w:r>
      <w:r w:rsidRPr="00E01861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Абзацы четвертый, пятый, шестой пункта 2.8 Административного регламента признать утратившими силу.</w:t>
      </w:r>
    </w:p>
    <w:p w:rsidR="00A40BFC" w:rsidRDefault="00A1274B" w:rsidP="007E7D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1861">
        <w:rPr>
          <w:rFonts w:ascii="Times New Roman" w:hAnsi="Times New Roman"/>
          <w:sz w:val="28"/>
          <w:szCs w:val="28"/>
        </w:rPr>
        <w:t>.5</w:t>
      </w:r>
      <w:r w:rsidR="00A40BFC">
        <w:rPr>
          <w:rFonts w:ascii="Times New Roman" w:hAnsi="Times New Roman"/>
          <w:sz w:val="28"/>
          <w:szCs w:val="28"/>
        </w:rPr>
        <w:t>.  Пункт</w:t>
      </w:r>
      <w:r w:rsidR="00947139">
        <w:rPr>
          <w:rFonts w:ascii="Times New Roman" w:hAnsi="Times New Roman"/>
          <w:sz w:val="28"/>
          <w:szCs w:val="28"/>
        </w:rPr>
        <w:t xml:space="preserve"> 2.9 </w:t>
      </w:r>
      <w:r w:rsidR="0094713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A40BFC" w:rsidRPr="00A40BFC">
        <w:rPr>
          <w:rFonts w:ascii="Times New Roman" w:hAnsi="Times New Roman" w:cs="Times New Roman"/>
          <w:sz w:val="28"/>
          <w:szCs w:val="28"/>
        </w:rPr>
        <w:t xml:space="preserve"> </w:t>
      </w:r>
      <w:r w:rsidR="00A40BF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40BFC" w:rsidRPr="00A40BFC" w:rsidRDefault="000F72B0" w:rsidP="007E7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0BFC">
        <w:rPr>
          <w:rFonts w:ascii="Times New Roman" w:hAnsi="Times New Roman" w:cs="Times New Roman"/>
          <w:sz w:val="28"/>
          <w:szCs w:val="28"/>
        </w:rPr>
        <w:t xml:space="preserve">2.9. </w:t>
      </w:r>
      <w:r w:rsidR="00A40BFC" w:rsidRPr="00A40BFC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услуги:</w:t>
      </w:r>
    </w:p>
    <w:p w:rsidR="00A40BFC" w:rsidRPr="00342178" w:rsidRDefault="00A40BFC" w:rsidP="007E7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F6F0E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="007C72E0">
        <w:rPr>
          <w:rFonts w:ascii="Times New Roman" w:hAnsi="Times New Roman" w:cs="Times New Roman"/>
          <w:sz w:val="28"/>
          <w:szCs w:val="28"/>
        </w:rPr>
        <w:t xml:space="preserve">по присвоению, </w:t>
      </w:r>
      <w:r>
        <w:rPr>
          <w:rFonts w:ascii="Times New Roman" w:hAnsi="Times New Roman" w:cs="Times New Roman"/>
          <w:sz w:val="28"/>
          <w:szCs w:val="28"/>
        </w:rPr>
        <w:t>подтвер</w:t>
      </w:r>
      <w:r w:rsidR="007C72E0">
        <w:rPr>
          <w:rFonts w:ascii="Times New Roman" w:hAnsi="Times New Roman" w:cs="Times New Roman"/>
          <w:sz w:val="28"/>
          <w:szCs w:val="28"/>
        </w:rPr>
        <w:t>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BFC">
        <w:rPr>
          <w:rFonts w:ascii="Times New Roman" w:hAnsi="Times New Roman" w:cs="Times New Roman"/>
          <w:sz w:val="28"/>
          <w:szCs w:val="28"/>
        </w:rPr>
        <w:t xml:space="preserve">спортивного разряда </w:t>
      </w:r>
      <w:r w:rsidRPr="002F6F0E">
        <w:rPr>
          <w:rFonts w:ascii="Times New Roman" w:hAnsi="Times New Roman" w:cs="Times New Roman"/>
          <w:sz w:val="28"/>
          <w:szCs w:val="28"/>
        </w:rPr>
        <w:t>предос</w:t>
      </w:r>
      <w:r w:rsidR="0060570A">
        <w:rPr>
          <w:rFonts w:ascii="Times New Roman" w:hAnsi="Times New Roman" w:cs="Times New Roman"/>
          <w:sz w:val="28"/>
          <w:szCs w:val="28"/>
        </w:rPr>
        <w:t>тавляется в течение 25</w:t>
      </w:r>
      <w:r w:rsidR="00F62561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2F6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="00342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</w:t>
      </w:r>
      <w:r w:rsidR="000F72B0">
        <w:rPr>
          <w:rFonts w:ascii="Times New Roman" w:hAnsi="Times New Roman" w:cs="Times New Roman"/>
          <w:sz w:val="28"/>
          <w:szCs w:val="28"/>
        </w:rPr>
        <w:t>истрации документов в Управлении</w:t>
      </w:r>
      <w:r w:rsidR="007C72E0">
        <w:rPr>
          <w:rFonts w:ascii="Times New Roman" w:hAnsi="Times New Roman" w:cs="Times New Roman"/>
          <w:sz w:val="28"/>
          <w:szCs w:val="28"/>
        </w:rPr>
        <w:t xml:space="preserve">, </w:t>
      </w:r>
      <w:r w:rsidR="00342178">
        <w:rPr>
          <w:rFonts w:ascii="Times New Roman" w:hAnsi="Times New Roman" w:cs="Times New Roman"/>
          <w:sz w:val="28"/>
          <w:szCs w:val="28"/>
        </w:rPr>
        <w:t xml:space="preserve">МАУ </w:t>
      </w:r>
      <w:r w:rsidR="007C72E0">
        <w:rPr>
          <w:rFonts w:ascii="Times New Roman" w:hAnsi="Times New Roman" w:cs="Times New Roman"/>
          <w:sz w:val="28"/>
          <w:szCs w:val="28"/>
        </w:rPr>
        <w:t>МФЦ</w:t>
      </w:r>
      <w:r w:rsidR="004E6E31">
        <w:rPr>
          <w:rFonts w:ascii="Times New Roman" w:hAnsi="Times New Roman" w:cs="Times New Roman"/>
          <w:sz w:val="28"/>
          <w:szCs w:val="28"/>
        </w:rPr>
        <w:t xml:space="preserve">, </w:t>
      </w:r>
      <w:r w:rsidR="004E6E31" w:rsidRPr="00342178">
        <w:rPr>
          <w:rFonts w:ascii="Times New Roman" w:hAnsi="Times New Roman" w:cs="Times New Roman"/>
          <w:sz w:val="28"/>
          <w:szCs w:val="28"/>
        </w:rPr>
        <w:t>посредством ЕПГУ или РПГУ</w:t>
      </w:r>
      <w:r w:rsidRPr="00342178">
        <w:rPr>
          <w:rFonts w:ascii="Times New Roman" w:hAnsi="Times New Roman" w:cs="Times New Roman"/>
          <w:sz w:val="28"/>
          <w:szCs w:val="28"/>
        </w:rPr>
        <w:t>.</w:t>
      </w:r>
    </w:p>
    <w:p w:rsidR="00A40BFC" w:rsidRDefault="007C72E0" w:rsidP="00F06A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F6F0E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>
        <w:rPr>
          <w:rFonts w:ascii="Times New Roman" w:hAnsi="Times New Roman" w:cs="Times New Roman"/>
          <w:sz w:val="28"/>
          <w:szCs w:val="28"/>
        </w:rPr>
        <w:t xml:space="preserve">по лишению, восстановлению </w:t>
      </w:r>
      <w:r w:rsidRPr="00A40BFC">
        <w:rPr>
          <w:rFonts w:ascii="Times New Roman" w:hAnsi="Times New Roman" w:cs="Times New Roman"/>
          <w:sz w:val="28"/>
          <w:szCs w:val="28"/>
        </w:rPr>
        <w:t xml:space="preserve">спортивного разряда </w:t>
      </w:r>
      <w:r w:rsidRPr="002F6F0E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 xml:space="preserve">тавляется в течение </w:t>
      </w:r>
      <w:r w:rsidR="00616DA9">
        <w:rPr>
          <w:rFonts w:ascii="Times New Roman" w:hAnsi="Times New Roman" w:cs="Times New Roman"/>
          <w:sz w:val="28"/>
          <w:szCs w:val="28"/>
        </w:rPr>
        <w:t>2 месяцев</w:t>
      </w:r>
      <w:r w:rsidRPr="002F6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="00F4285B" w:rsidRPr="00F4285B">
        <w:rPr>
          <w:rFonts w:ascii="Times New Roman" w:hAnsi="Times New Roman" w:cs="Times New Roman"/>
          <w:sz w:val="28"/>
          <w:szCs w:val="28"/>
        </w:rPr>
        <w:t xml:space="preserve"> </w:t>
      </w:r>
      <w:r w:rsidR="00F4285B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04412A">
        <w:rPr>
          <w:rFonts w:ascii="Times New Roman" w:hAnsi="Times New Roman" w:cs="Times New Roman"/>
          <w:sz w:val="28"/>
          <w:szCs w:val="28"/>
        </w:rPr>
        <w:t xml:space="preserve">заявления в установленном порядке. </w:t>
      </w:r>
    </w:p>
    <w:p w:rsidR="007E7D04" w:rsidRPr="001842DB" w:rsidRDefault="00A40BFC" w:rsidP="007E7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DB">
        <w:rPr>
          <w:rFonts w:ascii="Times New Roman" w:hAnsi="Times New Roman" w:cs="Times New Roman"/>
          <w:sz w:val="28"/>
          <w:szCs w:val="28"/>
        </w:rPr>
        <w:t>Срок исправления опечаток и ошибок в выданных в результате предоставления муниципальной услуги документах составляет не более 10 рабочих дней со дня обращения заявителя.</w:t>
      </w:r>
    </w:p>
    <w:p w:rsidR="000E20BA" w:rsidRDefault="007E7D04" w:rsidP="007E7D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34B">
        <w:rPr>
          <w:rFonts w:ascii="Times New Roman" w:hAnsi="Times New Roman" w:cs="Times New Roman"/>
          <w:sz w:val="28"/>
          <w:szCs w:val="28"/>
        </w:rPr>
        <w:t xml:space="preserve">Исчисление </w:t>
      </w:r>
      <w:r w:rsidR="000F72B0">
        <w:rPr>
          <w:rFonts w:ascii="Times New Roman" w:hAnsi="Times New Roman" w:cs="Times New Roman"/>
          <w:sz w:val="28"/>
          <w:szCs w:val="28"/>
        </w:rPr>
        <w:t>сроков, определенных настоящим а</w:t>
      </w:r>
      <w:r w:rsidRPr="0069634B">
        <w:rPr>
          <w:rFonts w:ascii="Times New Roman" w:hAnsi="Times New Roman" w:cs="Times New Roman"/>
          <w:sz w:val="28"/>
          <w:szCs w:val="28"/>
        </w:rPr>
        <w:t>дминистративным регламентом, производится в соответствии с правилами главы 11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</w:t>
      </w:r>
      <w:r w:rsidR="00EA738B">
        <w:rPr>
          <w:rFonts w:ascii="Times New Roman" w:hAnsi="Times New Roman" w:cs="Times New Roman"/>
          <w:sz w:val="28"/>
          <w:szCs w:val="28"/>
        </w:rPr>
        <w:t>».</w:t>
      </w:r>
    </w:p>
    <w:p w:rsidR="000E20BA" w:rsidRDefault="00A1274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1861">
        <w:rPr>
          <w:rFonts w:ascii="Times New Roman" w:hAnsi="Times New Roman" w:cs="Times New Roman"/>
          <w:sz w:val="28"/>
          <w:szCs w:val="28"/>
        </w:rPr>
        <w:t>.6</w:t>
      </w:r>
      <w:r w:rsidR="00947139">
        <w:rPr>
          <w:rFonts w:ascii="Times New Roman" w:hAnsi="Times New Roman" w:cs="Times New Roman"/>
          <w:sz w:val="28"/>
          <w:szCs w:val="28"/>
        </w:rPr>
        <w:t>. Абзац третий пункта 2.10 Административного регламента изложить в следующей редакции:</w:t>
      </w:r>
    </w:p>
    <w:p w:rsidR="000E20BA" w:rsidRDefault="0094713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7D04">
        <w:rPr>
          <w:rFonts w:ascii="Times New Roman" w:hAnsi="Times New Roman" w:cs="Times New Roman"/>
          <w:sz w:val="28"/>
          <w:szCs w:val="28"/>
        </w:rPr>
        <w:t xml:space="preserve">-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спорта Росс</w:t>
      </w:r>
      <w:r w:rsidR="00A86534">
        <w:rPr>
          <w:rFonts w:ascii="Times New Roman" w:hAnsi="Times New Roman" w:cs="Times New Roman"/>
          <w:sz w:val="28"/>
          <w:szCs w:val="28"/>
        </w:rPr>
        <w:t>ийской Федерации от 19.12.2022 №</w:t>
      </w:r>
      <w:r>
        <w:rPr>
          <w:rFonts w:ascii="Times New Roman" w:hAnsi="Times New Roman" w:cs="Times New Roman"/>
          <w:sz w:val="28"/>
          <w:szCs w:val="28"/>
        </w:rPr>
        <w:t xml:space="preserve"> 1255 «Об утверждении положения о Единой всероссийской спортивной классификации»</w:t>
      </w:r>
      <w:r w:rsidR="007C35CA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0F72B0" w:rsidRPr="000F72B0" w:rsidRDefault="00A1274B" w:rsidP="000F7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1861">
        <w:rPr>
          <w:rFonts w:ascii="Times New Roman" w:hAnsi="Times New Roman" w:cs="Times New Roman"/>
          <w:sz w:val="28"/>
          <w:szCs w:val="28"/>
        </w:rPr>
        <w:t>.7</w:t>
      </w:r>
      <w:r w:rsidR="00947139">
        <w:rPr>
          <w:rFonts w:ascii="Times New Roman" w:hAnsi="Times New Roman" w:cs="Times New Roman"/>
          <w:sz w:val="28"/>
          <w:szCs w:val="28"/>
        </w:rPr>
        <w:t xml:space="preserve">. </w:t>
      </w:r>
      <w:r w:rsidR="000F72B0" w:rsidRPr="000F72B0">
        <w:rPr>
          <w:rFonts w:ascii="Times New Roman" w:hAnsi="Times New Roman" w:cs="Times New Roman"/>
          <w:sz w:val="28"/>
          <w:szCs w:val="28"/>
        </w:rPr>
        <w:t xml:space="preserve">Пункт 2.11 Административного регламента </w:t>
      </w:r>
      <w:r w:rsidR="000F72B0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0F72B0" w:rsidRPr="000F72B0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0F72B0" w:rsidRPr="000F72B0" w:rsidRDefault="000F72B0" w:rsidP="000F72B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2B0">
        <w:rPr>
          <w:rFonts w:ascii="Times New Roman" w:hAnsi="Times New Roman" w:cs="Times New Roman"/>
          <w:sz w:val="28"/>
          <w:szCs w:val="28"/>
        </w:rPr>
        <w:t xml:space="preserve"> «2.11. </w:t>
      </w:r>
      <w:r w:rsidRPr="000F7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 </w:t>
      </w:r>
    </w:p>
    <w:p w:rsidR="000F72B0" w:rsidRPr="000F72B0" w:rsidRDefault="000F72B0" w:rsidP="000F72B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D04" w:rsidRDefault="007E7D04" w:rsidP="007E7D0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20BA" w:rsidRDefault="000E20BA" w:rsidP="00A127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665" w:rsidRDefault="00DB7665" w:rsidP="00DB76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DB7665">
          <w:headerReference w:type="default" r:id="rId9"/>
          <w:pgSz w:w="11906" w:h="16838" w:code="9"/>
          <w:pgMar w:top="993" w:right="850" w:bottom="851" w:left="1701" w:header="709" w:footer="709" w:gutter="0"/>
          <w:cols w:space="708"/>
          <w:titlePg/>
          <w:docGrid w:linePitch="360"/>
        </w:sectPr>
      </w:pPr>
    </w:p>
    <w:p w:rsidR="000E20BA" w:rsidRDefault="000E20BA" w:rsidP="00DB766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552"/>
        <w:gridCol w:w="2693"/>
        <w:gridCol w:w="1757"/>
        <w:gridCol w:w="2570"/>
        <w:gridCol w:w="1626"/>
        <w:gridCol w:w="1843"/>
      </w:tblGrid>
      <w:tr w:rsidR="000E20BA" w:rsidTr="00ED4C60">
        <w:tc>
          <w:tcPr>
            <w:tcW w:w="568" w:type="dxa"/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</w:tcPr>
          <w:p w:rsidR="000E20BA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Унифицированное наименование вида документа (сведений) для использования в информационных системах </w:t>
            </w:r>
            <w:hyperlink w:anchor="P32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552" w:type="dxa"/>
          </w:tcPr>
          <w:p w:rsidR="000E20BA" w:rsidRDefault="00947139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2693" w:type="dxa"/>
          </w:tcPr>
          <w:p w:rsidR="000E20BA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757" w:type="dxa"/>
          </w:tcPr>
          <w:p w:rsidR="000E20BA" w:rsidRDefault="0094713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предоставления документа (сведений) </w:t>
            </w:r>
            <w:hyperlink w:anchor="P32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570" w:type="dxa"/>
          </w:tcPr>
          <w:p w:rsidR="000E20BA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представления документа (сведений) (номер статьи, наименование нормативного правового акта)</w:t>
            </w:r>
          </w:p>
        </w:tc>
        <w:tc>
          <w:tcPr>
            <w:tcW w:w="1626" w:type="dxa"/>
          </w:tcPr>
          <w:p w:rsidR="000E20BA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уполномоченный выдавать документ</w:t>
            </w:r>
          </w:p>
        </w:tc>
        <w:tc>
          <w:tcPr>
            <w:tcW w:w="1843" w:type="dxa"/>
          </w:tcPr>
          <w:p w:rsidR="000E20BA" w:rsidRDefault="0094713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представления документа (сведений) (заявитель/орган, организация, участвующие в межведомственном (внутриведомственном) взаимодействии </w:t>
            </w:r>
            <w:hyperlink w:anchor="P32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20BA" w:rsidTr="00ED4C60">
        <w:tc>
          <w:tcPr>
            <w:tcW w:w="568" w:type="dxa"/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0E20BA" w:rsidRDefault="00947139" w:rsidP="00356F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2552" w:type="dxa"/>
          </w:tcPr>
          <w:p w:rsidR="000E20BA" w:rsidRDefault="00947139" w:rsidP="005B34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присвоении (подтверждении) спортивного разряда</w:t>
            </w:r>
            <w:r w:rsidR="000F72B0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согласно </w:t>
            </w:r>
            <w:hyperlink w:anchor="P738">
              <w:r w:rsidR="000F72B0">
                <w:rPr>
                  <w:rFonts w:ascii="Times New Roman" w:hAnsi="Times New Roman" w:cs="Times New Roman"/>
                  <w:sz w:val="24"/>
                  <w:szCs w:val="24"/>
                </w:rPr>
                <w:t>приложению № 1</w:t>
              </w:r>
            </w:hyperlink>
            <w:r w:rsidR="000F72B0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  <w:tc>
          <w:tcPr>
            <w:tcW w:w="2693" w:type="dxa"/>
          </w:tcPr>
          <w:p w:rsidR="000E20BA" w:rsidRDefault="00947139" w:rsidP="000F7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672729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 электронной форме, 1 экз.</w:t>
            </w:r>
          </w:p>
        </w:tc>
        <w:tc>
          <w:tcPr>
            <w:tcW w:w="1757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570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административный регламент</w:t>
            </w:r>
          </w:p>
        </w:tc>
        <w:tc>
          <w:tcPr>
            <w:tcW w:w="1626" w:type="dxa"/>
          </w:tcPr>
          <w:p w:rsidR="001A6002" w:rsidRPr="00113712" w:rsidRDefault="00A51914" w:rsidP="00A51914">
            <w:pPr>
              <w:pStyle w:val="ConsPlusNormal"/>
              <w:ind w:firstLine="0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11371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 w:rsidR="00113712" w:rsidRPr="00113712">
              <w:rPr>
                <w:rFonts w:ascii="Times New Roman" w:hAnsi="Times New Roman" w:cs="Times New Roman"/>
                <w:sz w:val="24"/>
                <w:szCs w:val="24"/>
              </w:rPr>
              <w:t>спортивная федерация</w:t>
            </w:r>
            <w:r w:rsidRPr="00113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3712" w:rsidRPr="0011371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</w:t>
            </w:r>
            <w:r w:rsidRPr="00113712">
              <w:rPr>
                <w:rFonts w:ascii="Times New Roman" w:hAnsi="Times New Roman" w:cs="Times New Roman"/>
                <w:sz w:val="24"/>
                <w:szCs w:val="24"/>
              </w:rPr>
              <w:t xml:space="preserve"> федер</w:t>
            </w:r>
            <w:r w:rsidR="00113712" w:rsidRPr="00113712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1137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Тольятти, Ассоциация</w:t>
            </w:r>
            <w:r w:rsidR="00113712" w:rsidRPr="00113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37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13712" w:rsidRPr="00113712">
              <w:rPr>
                <w:rFonts w:ascii="Times New Roman" w:hAnsi="Times New Roman" w:cs="Times New Roman"/>
                <w:sz w:val="24"/>
                <w:szCs w:val="24"/>
              </w:rPr>
              <w:t>осуществляющая</w:t>
            </w:r>
            <w:r w:rsidRPr="00113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12" w:rsidRPr="0011371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113712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физической культуры и спорта </w:t>
            </w:r>
          </w:p>
        </w:tc>
        <w:tc>
          <w:tcPr>
            <w:tcW w:w="184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0E20BA" w:rsidTr="00ED4C60">
        <w:tc>
          <w:tcPr>
            <w:tcW w:w="568" w:type="dxa"/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4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на присвоение (подтверждение) спортивного разряда (2 спортивный разряд, 3 спортивный разряд)</w:t>
            </w:r>
          </w:p>
        </w:tc>
        <w:tc>
          <w:tcPr>
            <w:tcW w:w="2552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на присвоение (подтверждение) спортивного разряда (2 спортивный разряд, 3 спортивный разряд)</w:t>
            </w:r>
            <w:r w:rsidR="000F72B0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согласно приложению N 2 к настоящему административному регламенту</w:t>
            </w:r>
          </w:p>
        </w:tc>
        <w:tc>
          <w:tcPr>
            <w:tcW w:w="269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  <w:hyperlink w:anchor="P783">
              <w:r>
                <w:rPr>
                  <w:rFonts w:ascii="Times New Roman" w:hAnsi="Times New Roman" w:cs="Times New Roman"/>
                  <w:sz w:val="24"/>
                  <w:szCs w:val="24"/>
                </w:rPr>
                <w:t>представления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присвоение (подтверждение)</w:t>
            </w:r>
          </w:p>
          <w:p w:rsidR="000E20BA" w:rsidRDefault="00947139" w:rsidP="000F7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спортивного разряда (2 спортивный разряд, 3 спортивный разряд) /в электронной форме, 1 экз.</w:t>
            </w:r>
          </w:p>
        </w:tc>
        <w:tc>
          <w:tcPr>
            <w:tcW w:w="1757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570" w:type="dxa"/>
          </w:tcPr>
          <w:p w:rsidR="000E20BA" w:rsidRDefault="00947139" w:rsidP="007C3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56, 66 Положения </w:t>
            </w:r>
          </w:p>
        </w:tc>
        <w:tc>
          <w:tcPr>
            <w:tcW w:w="1626" w:type="dxa"/>
          </w:tcPr>
          <w:p w:rsidR="00846409" w:rsidRPr="00356F5E" w:rsidRDefault="00113712" w:rsidP="00846409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13712">
              <w:rPr>
                <w:rFonts w:ascii="Times New Roman" w:hAnsi="Times New Roman" w:cs="Times New Roman"/>
                <w:sz w:val="24"/>
                <w:szCs w:val="24"/>
              </w:rPr>
              <w:t>Региональная спортивная федерация, спортивная федерация городского округа Тольятти, Ассоциация, организация осуществляющая деятельность в области физической культуры и спорта</w:t>
            </w:r>
          </w:p>
        </w:tc>
        <w:tc>
          <w:tcPr>
            <w:tcW w:w="184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0E20BA" w:rsidTr="00ED4C60">
        <w:tc>
          <w:tcPr>
            <w:tcW w:w="568" w:type="dxa"/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E34E96" w:rsidRPr="00E34E96" w:rsidRDefault="00E34E96" w:rsidP="00E34E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hAnsi="Times New Roman" w:cs="Times New Roman"/>
                <w:sz w:val="24"/>
                <w:szCs w:val="24"/>
              </w:rPr>
              <w:t>Протокол соревнования</w:t>
            </w:r>
          </w:p>
          <w:p w:rsidR="000E20BA" w:rsidRDefault="00E34E96" w:rsidP="00E34E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hAnsi="Times New Roman" w:cs="Times New Roman"/>
                <w:sz w:val="24"/>
                <w:szCs w:val="24"/>
              </w:rPr>
              <w:t>или выписка из протокола</w:t>
            </w:r>
          </w:p>
        </w:tc>
        <w:tc>
          <w:tcPr>
            <w:tcW w:w="2552" w:type="dxa"/>
          </w:tcPr>
          <w:p w:rsidR="000E20BA" w:rsidRDefault="00947139" w:rsidP="00E34E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соревнования</w:t>
            </w:r>
          </w:p>
        </w:tc>
        <w:tc>
          <w:tcPr>
            <w:tcW w:w="269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E1">
              <w:rPr>
                <w:rFonts w:ascii="Times New Roman" w:hAnsi="Times New Roman" w:cs="Times New Roman"/>
                <w:sz w:val="24"/>
                <w:szCs w:val="24"/>
              </w:rPr>
              <w:t>Копия протокола или выписка из протокола</w:t>
            </w:r>
            <w:r w:rsidR="00F1155D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соревнования, подписанного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председателем главной судейской коллегии соревнования</w:t>
            </w:r>
            <w:r w:rsidR="00F1155D">
              <w:rPr>
                <w:rFonts w:ascii="Times New Roman" w:hAnsi="Times New Roman" w:cs="Times New Roman"/>
                <w:sz w:val="24"/>
                <w:szCs w:val="24"/>
              </w:rPr>
              <w:t xml:space="preserve"> (главным судьей), отражающего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норм, требований и условий их выполнения/в электронной форме, 1 экз.</w:t>
            </w:r>
          </w:p>
        </w:tc>
        <w:tc>
          <w:tcPr>
            <w:tcW w:w="1757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570" w:type="dxa"/>
          </w:tcPr>
          <w:p w:rsidR="000E20BA" w:rsidRDefault="00A370FA" w:rsidP="007C3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«а» пункта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 xml:space="preserve"> 57 Положения </w:t>
            </w:r>
          </w:p>
        </w:tc>
        <w:tc>
          <w:tcPr>
            <w:tcW w:w="1626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судейская коллегия соревнования</w:t>
            </w:r>
          </w:p>
        </w:tc>
        <w:tc>
          <w:tcPr>
            <w:tcW w:w="184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0E20BA" w:rsidTr="00ED4C60">
        <w:tc>
          <w:tcPr>
            <w:tcW w:w="568" w:type="dxa"/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составе и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судейской коллегии</w:t>
            </w:r>
          </w:p>
        </w:tc>
        <w:tc>
          <w:tcPr>
            <w:tcW w:w="2552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о составе и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судейской коллегии</w:t>
            </w:r>
          </w:p>
        </w:tc>
        <w:tc>
          <w:tcPr>
            <w:tcW w:w="269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Копия справки о составе и квалификации </w:t>
            </w:r>
            <w:r w:rsidRPr="005A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судейской коллегии,</w:t>
            </w:r>
            <w:r w:rsidR="005B346C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председателем судейской коллегии (главным судьей)/в электронной форме, 1 экз.</w:t>
            </w:r>
          </w:p>
        </w:tc>
        <w:tc>
          <w:tcPr>
            <w:tcW w:w="1757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возврата</w:t>
            </w:r>
          </w:p>
        </w:tc>
        <w:tc>
          <w:tcPr>
            <w:tcW w:w="2570" w:type="dxa"/>
          </w:tcPr>
          <w:p w:rsidR="000E20BA" w:rsidRDefault="00A370FA" w:rsidP="007C3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«б» пункта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 xml:space="preserve"> 57  Положения </w:t>
            </w:r>
          </w:p>
        </w:tc>
        <w:tc>
          <w:tcPr>
            <w:tcW w:w="1626" w:type="dxa"/>
          </w:tcPr>
          <w:p w:rsidR="000E20BA" w:rsidRDefault="00947139" w:rsidP="003B33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Главная судейская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коллегия соревнования </w:t>
            </w:r>
          </w:p>
        </w:tc>
        <w:tc>
          <w:tcPr>
            <w:tcW w:w="184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</w:t>
            </w:r>
          </w:p>
        </w:tc>
      </w:tr>
      <w:tr w:rsidR="000E20BA" w:rsidTr="00ED4C60">
        <w:tc>
          <w:tcPr>
            <w:tcW w:w="568" w:type="dxa"/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4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приказа о зачислении в </w:t>
            </w:r>
            <w:r w:rsidR="005B346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</w:tc>
        <w:tc>
          <w:tcPr>
            <w:tcW w:w="2552" w:type="dxa"/>
          </w:tcPr>
          <w:p w:rsidR="000E20BA" w:rsidRDefault="00F1155D" w:rsidP="00F115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принадлежность спортсмена к организации, осуществляющей деятельность в области физической культуры и спорта</w:t>
            </w:r>
            <w:r w:rsidR="005B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случае приостановления действия государственной аккредитации региональной спортивной федерации</w:t>
            </w:r>
            <w:r w:rsidR="00ED4C60">
              <w:rPr>
                <w:rFonts w:ascii="Times New Roman" w:hAnsi="Times New Roman" w:cs="Times New Roman"/>
                <w:sz w:val="24"/>
                <w:szCs w:val="24"/>
              </w:rPr>
              <w:t xml:space="preserve"> или в случае подачи документов для присвоения спортивного разряда </w:t>
            </w:r>
            <w:r w:rsidR="00A5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C60">
              <w:rPr>
                <w:rFonts w:ascii="Times New Roman" w:hAnsi="Times New Roman" w:cs="Times New Roman"/>
                <w:sz w:val="24"/>
                <w:szCs w:val="24"/>
              </w:rPr>
              <w:t>Ассоциацией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</w:tcPr>
          <w:p w:rsidR="000E20BA" w:rsidRDefault="00320E6B" w:rsidP="00320E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>/в электронной форме, 1 экз.</w:t>
            </w:r>
          </w:p>
        </w:tc>
        <w:tc>
          <w:tcPr>
            <w:tcW w:w="1757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570" w:type="dxa"/>
          </w:tcPr>
          <w:p w:rsidR="000E20BA" w:rsidRDefault="00A370FA" w:rsidP="007C3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«д» пункта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 xml:space="preserve"> 57  Положения </w:t>
            </w:r>
          </w:p>
        </w:tc>
        <w:tc>
          <w:tcPr>
            <w:tcW w:w="1626" w:type="dxa"/>
          </w:tcPr>
          <w:p w:rsidR="000E20BA" w:rsidRPr="00356F5E" w:rsidRDefault="002C3186" w:rsidP="005768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F5E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деятельность в области физической культуры и спорта</w:t>
            </w:r>
          </w:p>
        </w:tc>
        <w:tc>
          <w:tcPr>
            <w:tcW w:w="184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34E96" w:rsidTr="00ED4C60">
        <w:tc>
          <w:tcPr>
            <w:tcW w:w="568" w:type="dxa"/>
          </w:tcPr>
          <w:p w:rsidR="00E34E96" w:rsidRDefault="00E34E96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34E96" w:rsidRPr="00B60BC1" w:rsidRDefault="00E34E96" w:rsidP="00E34E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(регламент) </w:t>
            </w:r>
            <w:r w:rsidR="005B346C">
              <w:rPr>
                <w:rFonts w:ascii="Times New Roman" w:hAnsi="Times New Roman" w:cs="Times New Roman"/>
                <w:sz w:val="24"/>
                <w:szCs w:val="24"/>
              </w:rPr>
              <w:t>о физкультурном мероприятии</w:t>
            </w:r>
            <w:r w:rsidR="00BF4DB2">
              <w:rPr>
                <w:rFonts w:ascii="Times New Roman" w:hAnsi="Times New Roman" w:cs="Times New Roman"/>
                <w:sz w:val="24"/>
                <w:szCs w:val="24"/>
              </w:rPr>
              <w:t xml:space="preserve"> и (или) спортивном </w:t>
            </w:r>
            <w:r w:rsidR="00BF4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соревновании</w:t>
            </w:r>
            <w:r w:rsidRPr="00E3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E96" w:rsidRDefault="00E34E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96" w:rsidRDefault="00E34E96" w:rsidP="00E34E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(регламент) </w:t>
            </w:r>
            <w:r w:rsidR="005B346C">
              <w:rPr>
                <w:rFonts w:ascii="Times New Roman" w:hAnsi="Times New Roman" w:cs="Times New Roman"/>
                <w:sz w:val="24"/>
                <w:szCs w:val="24"/>
              </w:rPr>
              <w:t xml:space="preserve">о физкультурном мероприятии и (или) спортивном </w:t>
            </w:r>
            <w:r w:rsidR="005B3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котором спортсмен выполнил нормы, требования и условия их выполнения для присвоения спортивного разряда</w:t>
            </w:r>
          </w:p>
        </w:tc>
        <w:tc>
          <w:tcPr>
            <w:tcW w:w="2693" w:type="dxa"/>
          </w:tcPr>
          <w:p w:rsidR="00E34E96" w:rsidRDefault="00E34E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(регламент) </w:t>
            </w:r>
            <w:r w:rsidR="005B346C">
              <w:rPr>
                <w:rFonts w:ascii="Times New Roman" w:hAnsi="Times New Roman" w:cs="Times New Roman"/>
                <w:sz w:val="24"/>
                <w:szCs w:val="24"/>
              </w:rPr>
              <w:t>о физкультурном мероприятии</w:t>
            </w:r>
            <w:r w:rsidR="003B3371">
              <w:rPr>
                <w:rFonts w:ascii="Times New Roman" w:hAnsi="Times New Roman" w:cs="Times New Roman"/>
                <w:sz w:val="24"/>
                <w:szCs w:val="24"/>
              </w:rPr>
              <w:t xml:space="preserve">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B33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B346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спортивном </w:t>
            </w:r>
            <w:r w:rsidR="005B3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 электронной форме, 1 экз.</w:t>
            </w:r>
          </w:p>
        </w:tc>
        <w:tc>
          <w:tcPr>
            <w:tcW w:w="1757" w:type="dxa"/>
          </w:tcPr>
          <w:p w:rsidR="00E34E96" w:rsidRDefault="00E34E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возврата</w:t>
            </w:r>
          </w:p>
        </w:tc>
        <w:tc>
          <w:tcPr>
            <w:tcW w:w="2570" w:type="dxa"/>
          </w:tcPr>
          <w:p w:rsidR="00E34E96" w:rsidRDefault="00A370FA" w:rsidP="007C3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«ж» пункта</w:t>
            </w:r>
            <w:r w:rsidR="00E34E96">
              <w:rPr>
                <w:rFonts w:ascii="Times New Roman" w:hAnsi="Times New Roman" w:cs="Times New Roman"/>
                <w:sz w:val="24"/>
                <w:szCs w:val="24"/>
              </w:rPr>
              <w:t xml:space="preserve"> 57  </w:t>
            </w:r>
            <w:r w:rsidR="007C35C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626" w:type="dxa"/>
          </w:tcPr>
          <w:p w:rsidR="00E34E96" w:rsidRPr="00356F5E" w:rsidRDefault="008A568C" w:rsidP="005768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F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осуществляющая деятельность в области </w:t>
            </w:r>
            <w:r w:rsidRPr="00356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</w:t>
            </w:r>
            <w:r w:rsidR="00301ADF">
              <w:rPr>
                <w:rFonts w:ascii="Times New Roman" w:hAnsi="Times New Roman" w:cs="Times New Roman"/>
                <w:sz w:val="24"/>
                <w:szCs w:val="24"/>
              </w:rPr>
              <w:t>, Ассоциация</w:t>
            </w:r>
          </w:p>
        </w:tc>
        <w:tc>
          <w:tcPr>
            <w:tcW w:w="1843" w:type="dxa"/>
          </w:tcPr>
          <w:p w:rsidR="00E34E96" w:rsidRPr="00E34E96" w:rsidRDefault="00E34E96" w:rsidP="00E34E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</w:t>
            </w:r>
          </w:p>
        </w:tc>
      </w:tr>
      <w:tr w:rsidR="000E20BA" w:rsidTr="00ED4C60">
        <w:trPr>
          <w:trHeight w:val="4841"/>
        </w:trPr>
        <w:tc>
          <w:tcPr>
            <w:tcW w:w="568" w:type="dxa"/>
          </w:tcPr>
          <w:p w:rsidR="000E20BA" w:rsidRDefault="00947139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стран или субъектов Российской Федерации, принявших участие в соответствующем соревновании</w:t>
            </w:r>
          </w:p>
        </w:tc>
        <w:tc>
          <w:tcPr>
            <w:tcW w:w="2552" w:type="dxa"/>
          </w:tcPr>
          <w:p w:rsidR="000E20BA" w:rsidRDefault="00320E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(справка, протокол), подписанный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председателем главной судейской коллегии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(главным судьей), содержащий 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</w:t>
            </w:r>
          </w:p>
        </w:tc>
        <w:tc>
          <w:tcPr>
            <w:tcW w:w="269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E1">
              <w:rPr>
                <w:rFonts w:ascii="Times New Roman" w:hAnsi="Times New Roman" w:cs="Times New Roman"/>
                <w:sz w:val="24"/>
                <w:szCs w:val="24"/>
              </w:rPr>
              <w:t>Копия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 электронной форме, 1 экз.</w:t>
            </w:r>
          </w:p>
        </w:tc>
        <w:tc>
          <w:tcPr>
            <w:tcW w:w="1757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570" w:type="dxa"/>
          </w:tcPr>
          <w:p w:rsidR="000E20BA" w:rsidRDefault="00A370FA" w:rsidP="007C3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«з» пункта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 xml:space="preserve"> 57  </w:t>
            </w:r>
            <w:r w:rsidR="007C35C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626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судейская ко</w:t>
            </w:r>
            <w:r w:rsidR="00E34E96">
              <w:rPr>
                <w:rFonts w:ascii="Times New Roman" w:hAnsi="Times New Roman" w:cs="Times New Roman"/>
                <w:sz w:val="24"/>
                <w:szCs w:val="24"/>
              </w:rPr>
              <w:t>ллегия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0E20BA" w:rsidTr="00D7306F">
        <w:trPr>
          <w:trHeight w:val="447"/>
        </w:trPr>
        <w:tc>
          <w:tcPr>
            <w:tcW w:w="568" w:type="dxa"/>
          </w:tcPr>
          <w:p w:rsidR="000E20BA" w:rsidRDefault="00947139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025" w:type="dxa"/>
            <w:gridSpan w:val="7"/>
          </w:tcPr>
          <w:p w:rsidR="000E20BA" w:rsidRDefault="00947139" w:rsidP="006727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гражданство</w:t>
            </w:r>
            <w:r w:rsidR="00672729">
              <w:rPr>
                <w:rFonts w:ascii="Times New Roman" w:hAnsi="Times New Roman" w:cs="Times New Roman"/>
                <w:sz w:val="24"/>
                <w:szCs w:val="24"/>
              </w:rPr>
              <w:t xml:space="preserve"> (спортсмена)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</w:p>
        </w:tc>
      </w:tr>
      <w:tr w:rsidR="000E20BA" w:rsidTr="00ED4C60">
        <w:tc>
          <w:tcPr>
            <w:tcW w:w="568" w:type="dxa"/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68.1</w:t>
            </w:r>
          </w:p>
        </w:tc>
        <w:tc>
          <w:tcPr>
            <w:tcW w:w="1984" w:type="dxa"/>
          </w:tcPr>
          <w:p w:rsidR="000E20BA" w:rsidRPr="00356F5E" w:rsidRDefault="00947139" w:rsidP="005B34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F5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</w:t>
            </w:r>
          </w:p>
          <w:p w:rsidR="0057683C" w:rsidRPr="00356F5E" w:rsidRDefault="0057683C" w:rsidP="005B34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F5E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2552" w:type="dxa"/>
          </w:tcPr>
          <w:p w:rsidR="000E20BA" w:rsidRDefault="00947139" w:rsidP="00A519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  <w:r w:rsidR="00DB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E1">
              <w:rPr>
                <w:rFonts w:ascii="Times New Roman" w:hAnsi="Times New Roman" w:cs="Times New Roman"/>
                <w:sz w:val="24"/>
                <w:szCs w:val="24"/>
              </w:rPr>
              <w:t>Копии второй и третьей страниц паспорта гражданина Рос</w:t>
            </w:r>
            <w:r w:rsidR="005A26E1" w:rsidRPr="005A26E1">
              <w:rPr>
                <w:rFonts w:ascii="Times New Roman" w:hAnsi="Times New Roman" w:cs="Times New Roman"/>
                <w:sz w:val="24"/>
                <w:szCs w:val="24"/>
              </w:rPr>
              <w:t>сийской Федерации, а также копии</w:t>
            </w:r>
            <w:r w:rsidRPr="005A26E1">
              <w:rPr>
                <w:rFonts w:ascii="Times New Roman" w:hAnsi="Times New Roman" w:cs="Times New Roman"/>
                <w:sz w:val="24"/>
                <w:szCs w:val="24"/>
              </w:rPr>
              <w:t xml:space="preserve"> страниц, содержащих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месте жительства/в электронной форме, 1 экз.</w:t>
            </w:r>
          </w:p>
        </w:tc>
        <w:tc>
          <w:tcPr>
            <w:tcW w:w="1757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570" w:type="dxa"/>
          </w:tcPr>
          <w:p w:rsidR="000E20BA" w:rsidRDefault="00A370FA" w:rsidP="007C3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«е» пункта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 xml:space="preserve"> 57  Положения </w:t>
            </w:r>
          </w:p>
        </w:tc>
        <w:tc>
          <w:tcPr>
            <w:tcW w:w="1626" w:type="dxa"/>
          </w:tcPr>
          <w:p w:rsidR="000E20BA" w:rsidRDefault="00184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DB">
              <w:rPr>
                <w:rFonts w:ascii="Times New Roman" w:hAnsi="Times New Roman" w:cs="Times New Roman"/>
                <w:sz w:val="24"/>
                <w:szCs w:val="24"/>
              </w:rPr>
              <w:t>МВД России/ФМС России****</w:t>
            </w:r>
          </w:p>
        </w:tc>
        <w:tc>
          <w:tcPr>
            <w:tcW w:w="184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0E20BA" w:rsidTr="00ED4C60">
        <w:tc>
          <w:tcPr>
            <w:tcW w:w="568" w:type="dxa"/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68.2</w:t>
            </w:r>
          </w:p>
        </w:tc>
        <w:tc>
          <w:tcPr>
            <w:tcW w:w="1984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552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(при отсутствии паспорта гражданина РФ)</w:t>
            </w:r>
          </w:p>
        </w:tc>
        <w:tc>
          <w:tcPr>
            <w:tcW w:w="269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E1">
              <w:rPr>
                <w:rFonts w:ascii="Times New Roman" w:hAnsi="Times New Roman" w:cs="Times New Roman"/>
                <w:sz w:val="24"/>
                <w:szCs w:val="24"/>
              </w:rPr>
              <w:t>Копии страниц паспорта гражданина Российской Федерации, удостоверяющего личность гражданина Российской Федерации</w:t>
            </w:r>
            <w:r w:rsidR="005A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документа/в электронной форме, 1 экз.</w:t>
            </w:r>
          </w:p>
        </w:tc>
        <w:tc>
          <w:tcPr>
            <w:tcW w:w="1757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570" w:type="dxa"/>
          </w:tcPr>
          <w:p w:rsidR="000E20BA" w:rsidRDefault="00A370FA" w:rsidP="007C3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«е» пункта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 xml:space="preserve"> 57  Положения </w:t>
            </w:r>
          </w:p>
        </w:tc>
        <w:tc>
          <w:tcPr>
            <w:tcW w:w="1626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</w:tc>
        <w:tc>
          <w:tcPr>
            <w:tcW w:w="184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0E20BA" w:rsidTr="00ED4C60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68.3</w:t>
            </w:r>
          </w:p>
        </w:tc>
        <w:tc>
          <w:tcPr>
            <w:tcW w:w="1984" w:type="dxa"/>
            <w:tcBorders>
              <w:bottom w:val="nil"/>
            </w:tcBorders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государственной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672729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</w:t>
            </w:r>
            <w:r w:rsidR="00672729">
              <w:rPr>
                <w:rFonts w:ascii="Times New Roman" w:hAnsi="Times New Roman" w:cs="Times New Roman"/>
                <w:sz w:val="24"/>
                <w:szCs w:val="24"/>
              </w:rPr>
              <w:t>идетельство о рождении</w:t>
            </w:r>
          </w:p>
          <w:p w:rsidR="000E20BA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  <w:p w:rsidR="000E20BA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570" w:type="dxa"/>
            <w:tcBorders>
              <w:bottom w:val="nil"/>
            </w:tcBorders>
          </w:tcPr>
          <w:p w:rsidR="000E20BA" w:rsidRDefault="00A370FA" w:rsidP="007C3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«е» пункта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 xml:space="preserve"> 57  Положения </w:t>
            </w:r>
          </w:p>
        </w:tc>
        <w:tc>
          <w:tcPr>
            <w:tcW w:w="1626" w:type="dxa"/>
            <w:tcBorders>
              <w:bottom w:val="nil"/>
            </w:tcBorders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ЗАГС</w:t>
            </w:r>
          </w:p>
        </w:tc>
        <w:tc>
          <w:tcPr>
            <w:tcW w:w="1843" w:type="dxa"/>
            <w:tcBorders>
              <w:bottom w:val="nil"/>
            </w:tcBorders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межведомственного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взаимодействия либо заявитель по собственной инициативе</w:t>
            </w:r>
          </w:p>
        </w:tc>
      </w:tr>
      <w:tr w:rsidR="000E20BA" w:rsidTr="00ED4C60">
        <w:tc>
          <w:tcPr>
            <w:tcW w:w="568" w:type="dxa"/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68.4</w:t>
            </w:r>
          </w:p>
        </w:tc>
        <w:tc>
          <w:tcPr>
            <w:tcW w:w="1984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Заверенный перевод на русский язык документов, оформленных в соответствии с законодательством иностранного государства</w:t>
            </w:r>
          </w:p>
        </w:tc>
        <w:tc>
          <w:tcPr>
            <w:tcW w:w="2552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выданное компетентными органами иностранного государства, и его нотариально удостоверенный перевод на русский язык</w:t>
            </w:r>
          </w:p>
        </w:tc>
        <w:tc>
          <w:tcPr>
            <w:tcW w:w="269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0EE">
              <w:rPr>
                <w:rFonts w:ascii="Times New Roman" w:hAnsi="Times New Roman" w:cs="Times New Roman"/>
                <w:sz w:val="24"/>
                <w:szCs w:val="24"/>
              </w:rPr>
              <w:t>Оригинал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видетельства о рождении </w:t>
            </w:r>
            <w:r w:rsidR="001842DB">
              <w:rPr>
                <w:rFonts w:ascii="Times New Roman" w:hAnsi="Times New Roman" w:cs="Times New Roman"/>
                <w:sz w:val="24"/>
                <w:szCs w:val="24"/>
              </w:rPr>
              <w:t>и его нотариально з</w:t>
            </w:r>
            <w:r w:rsidR="008720EE">
              <w:rPr>
                <w:rFonts w:ascii="Times New Roman" w:hAnsi="Times New Roman" w:cs="Times New Roman"/>
                <w:sz w:val="24"/>
                <w:szCs w:val="24"/>
              </w:rPr>
              <w:t>аверенный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 на русский язык</w:t>
            </w:r>
            <w:r w:rsidRPr="005A2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/копия</w:t>
            </w:r>
            <w:r w:rsidRPr="005A26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форме, 1 экз.</w:t>
            </w:r>
          </w:p>
        </w:tc>
        <w:tc>
          <w:tcPr>
            <w:tcW w:w="1757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для просмотра (снятия копии) в начале оказания </w:t>
            </w:r>
            <w:r w:rsidR="00D1722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0E20BA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E20BA" w:rsidRDefault="00A370FA" w:rsidP="007C3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«е» пункта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 xml:space="preserve"> 57  Положения </w:t>
            </w:r>
          </w:p>
        </w:tc>
        <w:tc>
          <w:tcPr>
            <w:tcW w:w="1626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Нотариат</w:t>
            </w:r>
          </w:p>
        </w:tc>
        <w:tc>
          <w:tcPr>
            <w:tcW w:w="184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0E20BA" w:rsidTr="00ED4C60">
        <w:tc>
          <w:tcPr>
            <w:tcW w:w="568" w:type="dxa"/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68.5</w:t>
            </w:r>
          </w:p>
        </w:tc>
        <w:tc>
          <w:tcPr>
            <w:tcW w:w="1984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билет</w:t>
            </w:r>
          </w:p>
        </w:tc>
        <w:tc>
          <w:tcPr>
            <w:tcW w:w="2552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билет (для военнослужащих, проходящих военную службу по призыву) </w:t>
            </w:r>
          </w:p>
        </w:tc>
        <w:tc>
          <w:tcPr>
            <w:tcW w:w="269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стр</w:t>
            </w:r>
            <w:r w:rsidR="001842DB">
              <w:rPr>
                <w:rFonts w:ascii="Times New Roman" w:hAnsi="Times New Roman" w:cs="Times New Roman"/>
                <w:sz w:val="24"/>
                <w:szCs w:val="24"/>
              </w:rPr>
              <w:t>аниц военного билета, содержащие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фамилии, имени, отчестве (при наличии) /в электронной форме, 1 экз.</w:t>
            </w:r>
          </w:p>
          <w:p w:rsidR="000E20BA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570" w:type="dxa"/>
          </w:tcPr>
          <w:p w:rsidR="000E20BA" w:rsidRDefault="00A370FA" w:rsidP="007C3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«е» пункта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 xml:space="preserve"> 57  Положения </w:t>
            </w:r>
          </w:p>
        </w:tc>
        <w:tc>
          <w:tcPr>
            <w:tcW w:w="1626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184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0E20BA" w:rsidTr="00ED4C60">
        <w:tc>
          <w:tcPr>
            <w:tcW w:w="568" w:type="dxa"/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0E20BA" w:rsidRDefault="00947139" w:rsidP="00356F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2552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лишении спортивного разряда</w:t>
            </w:r>
            <w:r w:rsidR="00672729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согласно приложению № 5 к настоящему административному регламенту</w:t>
            </w:r>
          </w:p>
        </w:tc>
        <w:tc>
          <w:tcPr>
            <w:tcW w:w="2693" w:type="dxa"/>
          </w:tcPr>
          <w:p w:rsidR="000E20BA" w:rsidRDefault="00947139" w:rsidP="006727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  <w:r w:rsidR="00672729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 электронной форме, 1 экз.</w:t>
            </w:r>
          </w:p>
        </w:tc>
        <w:tc>
          <w:tcPr>
            <w:tcW w:w="1757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570" w:type="dxa"/>
          </w:tcPr>
          <w:p w:rsidR="000E20BA" w:rsidRDefault="00672729" w:rsidP="007C3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«б» п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 xml:space="preserve"> 97 Положения </w:t>
            </w:r>
          </w:p>
        </w:tc>
        <w:tc>
          <w:tcPr>
            <w:tcW w:w="1626" w:type="dxa"/>
          </w:tcPr>
          <w:p w:rsidR="000E20BA" w:rsidRDefault="00ED4C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спортивная федерация, спортивная федерация городского округа Тольятти, </w:t>
            </w:r>
            <w:r w:rsidRPr="00113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Ассоциация, организация осуществляющая деятельность в области физической культуры и спорта</w:t>
            </w:r>
          </w:p>
        </w:tc>
        <w:tc>
          <w:tcPr>
            <w:tcW w:w="184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</w:t>
            </w:r>
          </w:p>
        </w:tc>
      </w:tr>
      <w:tr w:rsidR="000E20BA" w:rsidTr="00D7306F">
        <w:tc>
          <w:tcPr>
            <w:tcW w:w="568" w:type="dxa"/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5025" w:type="dxa"/>
            <w:gridSpan w:val="7"/>
          </w:tcPr>
          <w:p w:rsidR="000E20BA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основания для лишения спортивного разряда (в случае лишения спортивного разряда)</w:t>
            </w:r>
          </w:p>
        </w:tc>
      </w:tr>
      <w:tr w:rsidR="000E20BA" w:rsidTr="00ED4C60">
        <w:tc>
          <w:tcPr>
            <w:tcW w:w="568" w:type="dxa"/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110.1</w:t>
            </w:r>
          </w:p>
        </w:tc>
        <w:tc>
          <w:tcPr>
            <w:tcW w:w="1984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выявление недостоверных сведений в документах</w:t>
            </w:r>
          </w:p>
        </w:tc>
        <w:tc>
          <w:tcPr>
            <w:tcW w:w="2552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выявление недостоверных сведений в документах для присвоения спортивного разряда</w:t>
            </w:r>
          </w:p>
        </w:tc>
        <w:tc>
          <w:tcPr>
            <w:tcW w:w="269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E1">
              <w:rPr>
                <w:rFonts w:ascii="Times New Roman" w:hAnsi="Times New Roman" w:cs="Times New Roman"/>
                <w:sz w:val="24"/>
                <w:szCs w:val="24"/>
              </w:rPr>
              <w:t>Копия документа, заверенная должным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образом/в электронной форме, 1 экз.</w:t>
            </w:r>
          </w:p>
        </w:tc>
        <w:tc>
          <w:tcPr>
            <w:tcW w:w="1757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570" w:type="dxa"/>
          </w:tcPr>
          <w:p w:rsidR="000E20BA" w:rsidRDefault="00A370FA" w:rsidP="007C3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«а» пункта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 xml:space="preserve"> 96 Положения </w:t>
            </w:r>
          </w:p>
        </w:tc>
        <w:tc>
          <w:tcPr>
            <w:tcW w:w="1626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комиссия</w:t>
            </w:r>
          </w:p>
        </w:tc>
        <w:tc>
          <w:tcPr>
            <w:tcW w:w="184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0E20BA" w:rsidTr="00ED4C60">
        <w:tc>
          <w:tcPr>
            <w:tcW w:w="568" w:type="dxa"/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110.2</w:t>
            </w:r>
          </w:p>
        </w:tc>
        <w:tc>
          <w:tcPr>
            <w:tcW w:w="1984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спортивную дисквалификацию спортсмена</w:t>
            </w:r>
          </w:p>
        </w:tc>
        <w:tc>
          <w:tcPr>
            <w:tcW w:w="2552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спортивную дисквалификацию спортсмена за нарушение правил вида спорта, положений</w:t>
            </w:r>
            <w:r w:rsidR="00D7306F">
              <w:rPr>
                <w:rFonts w:ascii="Times New Roman" w:hAnsi="Times New Roman" w:cs="Times New Roman"/>
                <w:sz w:val="24"/>
                <w:szCs w:val="24"/>
              </w:rPr>
              <w:t xml:space="preserve"> (регламентов)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соревнований, антидопинговых правил, норм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нарушение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</w:t>
            </w:r>
          </w:p>
        </w:tc>
        <w:tc>
          <w:tcPr>
            <w:tcW w:w="269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документа, заверенная должным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образом/в электронной форме, 1 экз.</w:t>
            </w:r>
          </w:p>
        </w:tc>
        <w:tc>
          <w:tcPr>
            <w:tcW w:w="1757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570" w:type="dxa"/>
          </w:tcPr>
          <w:p w:rsidR="000E20BA" w:rsidRDefault="00A370FA" w:rsidP="007C3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«б» пункта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 xml:space="preserve"> 96 Положения </w:t>
            </w:r>
          </w:p>
        </w:tc>
        <w:tc>
          <w:tcPr>
            <w:tcW w:w="1626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комиссия</w:t>
            </w:r>
          </w:p>
        </w:tc>
        <w:tc>
          <w:tcPr>
            <w:tcW w:w="184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0E20BA" w:rsidTr="00ED4C60">
        <w:tc>
          <w:tcPr>
            <w:tcW w:w="568" w:type="dxa"/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984" w:type="dxa"/>
          </w:tcPr>
          <w:p w:rsidR="000E20BA" w:rsidRDefault="00947139" w:rsidP="00356F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2552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восстановлении спортивного разряда</w:t>
            </w:r>
            <w:r w:rsidR="00D7306F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согласно приложению № 6 к настоящему административному регламенту</w:t>
            </w:r>
          </w:p>
        </w:tc>
        <w:tc>
          <w:tcPr>
            <w:tcW w:w="2693" w:type="dxa"/>
          </w:tcPr>
          <w:p w:rsidR="000E20BA" w:rsidRDefault="00947139" w:rsidP="00D730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заявления о восстановлении спортивного разряда /в электронной форме, 1 экз.</w:t>
            </w:r>
          </w:p>
        </w:tc>
        <w:tc>
          <w:tcPr>
            <w:tcW w:w="1757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570" w:type="dxa"/>
          </w:tcPr>
          <w:p w:rsidR="000E20BA" w:rsidRDefault="00947139" w:rsidP="007C3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 109 Положения </w:t>
            </w:r>
          </w:p>
        </w:tc>
        <w:tc>
          <w:tcPr>
            <w:tcW w:w="1626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0E20BA" w:rsidTr="00ED4C60">
        <w:tc>
          <w:tcPr>
            <w:tcW w:w="568" w:type="dxa"/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84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дисциплинарной комиссии</w:t>
            </w:r>
          </w:p>
        </w:tc>
        <w:tc>
          <w:tcPr>
            <w:tcW w:w="2552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основания для восстановления спортивного разряда</w:t>
            </w:r>
          </w:p>
        </w:tc>
        <w:tc>
          <w:tcPr>
            <w:tcW w:w="269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6E1">
              <w:rPr>
                <w:rFonts w:ascii="Times New Roman" w:hAnsi="Times New Roman" w:cs="Times New Roman"/>
                <w:sz w:val="24"/>
                <w:szCs w:val="24"/>
              </w:rPr>
              <w:t>Копия документа,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заверенная должным образом/в электронной форме, 1 экз.</w:t>
            </w:r>
          </w:p>
        </w:tc>
        <w:tc>
          <w:tcPr>
            <w:tcW w:w="1757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570" w:type="dxa"/>
          </w:tcPr>
          <w:p w:rsidR="000E20BA" w:rsidRDefault="00A370FA" w:rsidP="007C3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«в» пункта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 xml:space="preserve"> 109 Положения </w:t>
            </w:r>
          </w:p>
        </w:tc>
        <w:tc>
          <w:tcPr>
            <w:tcW w:w="1626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комиссия</w:t>
            </w:r>
          </w:p>
        </w:tc>
        <w:tc>
          <w:tcPr>
            <w:tcW w:w="184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0E20BA" w:rsidTr="00D7306F">
        <w:tc>
          <w:tcPr>
            <w:tcW w:w="568" w:type="dxa"/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025" w:type="dxa"/>
            <w:gridSpan w:val="7"/>
          </w:tcPr>
          <w:p w:rsidR="000E20BA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устанавливающие право действовать от имени заявителя</w:t>
            </w:r>
          </w:p>
        </w:tc>
      </w:tr>
      <w:tr w:rsidR="000E20BA" w:rsidTr="00ED4C60">
        <w:tc>
          <w:tcPr>
            <w:tcW w:w="568" w:type="dxa"/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113.1</w:t>
            </w:r>
          </w:p>
        </w:tc>
        <w:tc>
          <w:tcPr>
            <w:tcW w:w="1984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Доверенность, совершенная в простой письменной форме</w:t>
            </w:r>
          </w:p>
        </w:tc>
        <w:tc>
          <w:tcPr>
            <w:tcW w:w="2552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Доверенность, совершенная в простой письменной форме</w:t>
            </w:r>
          </w:p>
        </w:tc>
        <w:tc>
          <w:tcPr>
            <w:tcW w:w="269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Оригинал/копия/в электронной форме, 1 экз.</w:t>
            </w:r>
          </w:p>
        </w:tc>
        <w:tc>
          <w:tcPr>
            <w:tcW w:w="1757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2570" w:type="dxa"/>
          </w:tcPr>
          <w:p w:rsidR="000E20BA" w:rsidRDefault="00A370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hAnsi="Times New Roman" w:cs="Times New Roman"/>
                  <w:sz w:val="24"/>
                  <w:szCs w:val="24"/>
                </w:rPr>
                <w:t>Статья</w:t>
              </w:r>
              <w:r w:rsidR="00947139">
                <w:rPr>
                  <w:rFonts w:ascii="Times New Roman" w:hAnsi="Times New Roman" w:cs="Times New Roman"/>
                  <w:sz w:val="24"/>
                  <w:szCs w:val="24"/>
                </w:rPr>
                <w:t xml:space="preserve"> 185</w:t>
              </w:r>
            </w:hyperlink>
            <w:r w:rsidR="0094713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</w:t>
            </w:r>
          </w:p>
        </w:tc>
        <w:tc>
          <w:tcPr>
            <w:tcW w:w="1626" w:type="dxa"/>
          </w:tcPr>
          <w:p w:rsidR="000E20BA" w:rsidRPr="00356F5E" w:rsidRDefault="000B04B4" w:rsidP="00F06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F5E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0E20BA" w:rsidTr="00ED4C60">
        <w:tc>
          <w:tcPr>
            <w:tcW w:w="568" w:type="dxa"/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113.2</w:t>
            </w:r>
          </w:p>
        </w:tc>
        <w:tc>
          <w:tcPr>
            <w:tcW w:w="1984" w:type="dxa"/>
          </w:tcPr>
          <w:p w:rsidR="0057683C" w:rsidRDefault="0057683C" w:rsidP="005768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</w:t>
            </w:r>
          </w:p>
          <w:p w:rsidR="000E20BA" w:rsidRPr="00356F5E" w:rsidRDefault="0057683C" w:rsidP="005768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F5E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2552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69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Оригинал/копия второй и третьей страницы, 1 экз.</w:t>
            </w:r>
          </w:p>
        </w:tc>
        <w:tc>
          <w:tcPr>
            <w:tcW w:w="1757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для просмотра (снятия копии) в начале оказания услуги</w:t>
            </w:r>
          </w:p>
        </w:tc>
        <w:tc>
          <w:tcPr>
            <w:tcW w:w="2570" w:type="dxa"/>
          </w:tcPr>
          <w:p w:rsidR="000E20BA" w:rsidRDefault="00A370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Подпункт 2.1 пункта 4 статьи</w:t>
              </w:r>
              <w:r w:rsidR="00947139">
                <w:rPr>
                  <w:rFonts w:ascii="Times New Roman" w:hAnsi="Times New Roman" w:cs="Times New Roman"/>
                  <w:sz w:val="24"/>
                  <w:szCs w:val="24"/>
                </w:rPr>
                <w:t xml:space="preserve"> 16</w:t>
              </w:r>
            </w:hyperlink>
            <w:r w:rsidR="0094713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"Об организации предоставления государственных и муниципальных услуг" от 27.07.2010 N 210-ФЗ</w:t>
            </w:r>
          </w:p>
        </w:tc>
        <w:tc>
          <w:tcPr>
            <w:tcW w:w="1626" w:type="dxa"/>
          </w:tcPr>
          <w:p w:rsidR="000E20BA" w:rsidRDefault="00AA52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27E">
              <w:rPr>
                <w:rFonts w:ascii="Times New Roman" w:hAnsi="Times New Roman" w:cs="Times New Roman"/>
                <w:sz w:val="24"/>
                <w:szCs w:val="24"/>
              </w:rPr>
              <w:t>МВД России/ФМС России****</w:t>
            </w:r>
          </w:p>
        </w:tc>
        <w:tc>
          <w:tcPr>
            <w:tcW w:w="1843" w:type="dxa"/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0E20BA" w:rsidTr="00ED4C60">
        <w:tc>
          <w:tcPr>
            <w:tcW w:w="568" w:type="dxa"/>
            <w:tcBorders>
              <w:bottom w:val="single" w:sz="4" w:space="0" w:color="auto"/>
            </w:tcBorders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 ЕГРЮЛ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выписки/в электронной форме, 1 экз.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возврата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0E20BA" w:rsidRDefault="00A370FA" w:rsidP="007C3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53 Положения 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0E20BA" w:rsidTr="00ED4C60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E20BA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Единого государственного реестра налогоплательщиков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постановке заявителя на учет в налоговом органе с указанием идентификационного номера налогоплательщика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E20BA" w:rsidRDefault="00525D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A26E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5A26E1" w:rsidRPr="005A26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2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>электронной форме, 1 экз.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только для просмотра </w:t>
            </w:r>
            <w:r w:rsidRPr="005A26E1">
              <w:rPr>
                <w:rFonts w:ascii="Times New Roman" w:hAnsi="Times New Roman" w:cs="Times New Roman"/>
                <w:sz w:val="24"/>
                <w:szCs w:val="24"/>
              </w:rPr>
              <w:t>(снятия копии)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оказания услуги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0E20BA" w:rsidRDefault="00A370FA" w:rsidP="007C35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53 Положения </w:t>
            </w:r>
            <w:r w:rsidR="0094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20BA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:rsidR="00995816" w:rsidRDefault="00AA527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----------------------------------------------------------------------------------------------------------------------------------------------------------------</w:t>
      </w:r>
    </w:p>
    <w:p w:rsidR="00995816" w:rsidRDefault="009958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816" w:rsidRDefault="009958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ED9" w:rsidRDefault="00B51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51ED9" w:rsidSect="00761E17">
          <w:pgSz w:w="16838" w:h="11906" w:orient="landscape" w:code="9"/>
          <w:pgMar w:top="1701" w:right="993" w:bottom="709" w:left="851" w:header="709" w:footer="709" w:gutter="0"/>
          <w:cols w:space="708"/>
          <w:titlePg/>
          <w:docGrid w:linePitch="360"/>
        </w:sectPr>
      </w:pPr>
    </w:p>
    <w:p w:rsidR="00502F8A" w:rsidRDefault="00502F8A" w:rsidP="00502F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502F8A">
          <w:pgSz w:w="11906" w:h="16838" w:code="9"/>
          <w:pgMar w:top="993" w:right="568" w:bottom="851" w:left="567" w:header="709" w:footer="709" w:gutter="0"/>
          <w:cols w:space="708"/>
          <w:titlePg/>
          <w:docGrid w:linePitch="360"/>
        </w:sectPr>
      </w:pPr>
    </w:p>
    <w:p w:rsidR="00502F8A" w:rsidRPr="00995816" w:rsidRDefault="00502F8A" w:rsidP="00502F8A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816">
        <w:rPr>
          <w:rFonts w:ascii="Times New Roman" w:hAnsi="Times New Roman" w:cs="Times New Roman"/>
          <w:sz w:val="28"/>
          <w:szCs w:val="28"/>
        </w:rPr>
        <w:lastRenderedPageBreak/>
        <w:t>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форме;</w:t>
      </w:r>
    </w:p>
    <w:p w:rsidR="00502F8A" w:rsidRPr="00995816" w:rsidRDefault="00502F8A" w:rsidP="00502F8A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6">
        <w:rPr>
          <w:rFonts w:ascii="Times New Roman" w:hAnsi="Times New Roman" w:cs="Times New Roman"/>
          <w:sz w:val="28"/>
          <w:szCs w:val="28"/>
        </w:rPr>
        <w:t>&lt;**&gt; В графе указываются условия предоставления документов (сведений), необходимых для получения муниципальной услуги, в орган, предоставляющий муниципальную услугу, а именно:</w:t>
      </w:r>
    </w:p>
    <w:p w:rsidR="00502F8A" w:rsidRPr="00995816" w:rsidRDefault="00502F8A" w:rsidP="00502F8A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6">
        <w:rPr>
          <w:rFonts w:ascii="Times New Roman" w:hAnsi="Times New Roman" w:cs="Times New Roman"/>
          <w:sz w:val="28"/>
          <w:szCs w:val="28"/>
        </w:rPr>
        <w:t>- без возврата;</w:t>
      </w:r>
    </w:p>
    <w:p w:rsidR="00502F8A" w:rsidRPr="00995816" w:rsidRDefault="00502F8A" w:rsidP="00502F8A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6">
        <w:rPr>
          <w:rFonts w:ascii="Times New Roman" w:hAnsi="Times New Roman" w:cs="Times New Roman"/>
          <w:sz w:val="28"/>
          <w:szCs w:val="28"/>
        </w:rPr>
        <w:t xml:space="preserve">- на все время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95816">
        <w:rPr>
          <w:rFonts w:ascii="Times New Roman" w:hAnsi="Times New Roman" w:cs="Times New Roman"/>
          <w:sz w:val="28"/>
          <w:szCs w:val="28"/>
        </w:rPr>
        <w:t>услуги с возможностью возврата по требованию заявителя;</w:t>
      </w:r>
    </w:p>
    <w:p w:rsidR="00502F8A" w:rsidRPr="00995816" w:rsidRDefault="00502F8A" w:rsidP="00502F8A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6">
        <w:rPr>
          <w:rFonts w:ascii="Times New Roman" w:hAnsi="Times New Roman" w:cs="Times New Roman"/>
          <w:sz w:val="28"/>
          <w:szCs w:val="28"/>
        </w:rPr>
        <w:t>- только для просмотра (снятия копии) в начале оказания муниципальной услуги;</w:t>
      </w:r>
    </w:p>
    <w:p w:rsidR="00502F8A" w:rsidRPr="00995816" w:rsidRDefault="00502F8A" w:rsidP="00502F8A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6">
        <w:rPr>
          <w:rFonts w:ascii="Times New Roman" w:hAnsi="Times New Roman" w:cs="Times New Roman"/>
          <w:sz w:val="28"/>
          <w:szCs w:val="28"/>
        </w:rPr>
        <w:t>- на все время оказания муниципальной услуги с обязательным возвратом заявителю;</w:t>
      </w:r>
    </w:p>
    <w:p w:rsidR="00502F8A" w:rsidRDefault="00502F8A" w:rsidP="00502F8A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  <w:sectPr w:rsidR="00502F8A" w:rsidSect="00B51ED9">
          <w:type w:val="continuous"/>
          <w:pgSz w:w="11906" w:h="16838" w:code="9"/>
          <w:pgMar w:top="993" w:right="850" w:bottom="851" w:left="1701" w:header="709" w:footer="709" w:gutter="0"/>
          <w:cols w:space="708"/>
          <w:titlePg/>
          <w:docGrid w:linePitch="360"/>
        </w:sectPr>
      </w:pPr>
      <w:r w:rsidRPr="00995816">
        <w:rPr>
          <w:rFonts w:ascii="Times New Roman" w:hAnsi="Times New Roman" w:cs="Times New Roman"/>
          <w:sz w:val="28"/>
          <w:szCs w:val="28"/>
        </w:rPr>
        <w:t>&lt;***&gt; Заявитель вправе представить указанные документы в органы, предоставляющие муниципальные ус</w:t>
      </w:r>
      <w:r>
        <w:rPr>
          <w:rFonts w:ascii="Times New Roman" w:hAnsi="Times New Roman" w:cs="Times New Roman"/>
          <w:sz w:val="28"/>
          <w:szCs w:val="28"/>
        </w:rPr>
        <w:t>луги, по собственной инициативе.</w:t>
      </w:r>
    </w:p>
    <w:p w:rsidR="00502F8A" w:rsidRPr="00502F8A" w:rsidRDefault="00502F8A" w:rsidP="00502F8A">
      <w:pPr>
        <w:ind w:right="-284"/>
        <w:jc w:val="both"/>
      </w:pPr>
    </w:p>
    <w:p w:rsidR="00502F8A" w:rsidRPr="00502F8A" w:rsidRDefault="00502F8A" w:rsidP="00502F8A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 xml:space="preserve">&lt;****&gt; ФМС России является органом, уполномоченным выдавать паспорт </w:t>
      </w:r>
      <w:r w:rsidR="0060570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502F8A">
        <w:rPr>
          <w:rFonts w:ascii="Times New Roman" w:hAnsi="Times New Roman" w:cs="Times New Roman"/>
          <w:sz w:val="28"/>
          <w:szCs w:val="28"/>
        </w:rPr>
        <w:t>Росси</w:t>
      </w:r>
      <w:r w:rsidR="0060570A">
        <w:rPr>
          <w:rFonts w:ascii="Times New Roman" w:hAnsi="Times New Roman" w:cs="Times New Roman"/>
          <w:sz w:val="28"/>
          <w:szCs w:val="28"/>
        </w:rPr>
        <w:t>йской</w:t>
      </w:r>
      <w:r w:rsidRPr="00502F8A">
        <w:rPr>
          <w:rFonts w:ascii="Times New Roman" w:hAnsi="Times New Roman" w:cs="Times New Roman"/>
          <w:sz w:val="28"/>
          <w:szCs w:val="28"/>
        </w:rPr>
        <w:t xml:space="preserve"> Федерации до его упразднения в соответствии с указом Президента Россий</w:t>
      </w:r>
      <w:r w:rsidR="0060570A">
        <w:rPr>
          <w:rFonts w:ascii="Times New Roman" w:hAnsi="Times New Roman" w:cs="Times New Roman"/>
          <w:sz w:val="28"/>
          <w:szCs w:val="28"/>
        </w:rPr>
        <w:t>ской Ф</w:t>
      </w:r>
      <w:r w:rsidRPr="00502F8A">
        <w:rPr>
          <w:rFonts w:ascii="Times New Roman" w:hAnsi="Times New Roman" w:cs="Times New Roman"/>
          <w:sz w:val="28"/>
          <w:szCs w:val="28"/>
        </w:rPr>
        <w:t xml:space="preserve">едерации от 05.04.2016 г. № 156 «О совершенствовании государственного управления в сфере контроля за оборотом наркотических средств, психотропных веществ и их </w:t>
      </w:r>
      <w:proofErr w:type="spellStart"/>
      <w:r w:rsidRPr="00502F8A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502F8A">
        <w:rPr>
          <w:rFonts w:ascii="Times New Roman" w:hAnsi="Times New Roman" w:cs="Times New Roman"/>
          <w:sz w:val="28"/>
          <w:szCs w:val="28"/>
        </w:rPr>
        <w:t xml:space="preserve"> и в сфере миграции».</w:t>
      </w:r>
    </w:p>
    <w:p w:rsidR="00502F8A" w:rsidRPr="00502F8A" w:rsidRDefault="00502F8A" w:rsidP="00502F8A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2.11.1. При получении администрацией городского округа Тольятти (Управлением) электронных дубликатов документов, направленных заявителем вместе с заявлением о предоставлении муниципальной услуги, администрация городского округа Тольятти (Управление) не вправе требовать от заявителей представления оригиналов документов и информации, предусмотренных перечнем документов и информации, в отношении которых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 (далее - перечень документов и информации, в отношении которых создаются и направляются электронные дубликаты) и ранее представленных заявителем в многофункциональный центр на бумажном носителе.</w:t>
      </w:r>
    </w:p>
    <w:p w:rsidR="00502F8A" w:rsidRPr="00502F8A" w:rsidRDefault="00502F8A" w:rsidP="00502F8A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Электронные дубликаты документов, размещенные в личном кабинете заявителя на ЕПГУ или в личном кабинете заявителя на РПГУ, направляются в администрацию городского округа Тольятти (Управление) заявителем самостоятельно вместе с заявлением о предоставлении муниципальной услуги, подаваемым заявителем с использованием личного кабинета заявителя на ЕПГУ или личного кабинета заявителя на РПГУ.</w:t>
      </w:r>
    </w:p>
    <w:p w:rsidR="00502F8A" w:rsidRPr="00502F8A" w:rsidRDefault="00502F8A" w:rsidP="00502F8A">
      <w:pPr>
        <w:ind w:right="-284" w:firstLine="567"/>
        <w:jc w:val="both"/>
        <w:sectPr w:rsidR="00502F8A" w:rsidRPr="00502F8A" w:rsidSect="00B51ED9">
          <w:type w:val="continuous"/>
          <w:pgSz w:w="11906" w:h="16838" w:code="9"/>
          <w:pgMar w:top="993" w:right="850" w:bottom="851" w:left="1701" w:header="709" w:footer="709" w:gutter="0"/>
          <w:cols w:space="708"/>
          <w:titlePg/>
          <w:docGrid w:linePitch="360"/>
        </w:sectPr>
      </w:pPr>
      <w:r w:rsidRPr="00502F8A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документов и информации, в отношении которых создаются и направляются электронные дубликаты, утвержден постановлением Правительства Российской Федерации от 25.10.2021 № 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услуг».».     </w:t>
      </w:r>
    </w:p>
    <w:p w:rsidR="00502F8A" w:rsidRPr="00502F8A" w:rsidRDefault="00A1274B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01861">
        <w:rPr>
          <w:rFonts w:ascii="Times New Roman" w:hAnsi="Times New Roman" w:cs="Times New Roman"/>
          <w:sz w:val="28"/>
          <w:szCs w:val="28"/>
        </w:rPr>
        <w:t>.8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.  Пункт 2.12 </w:t>
      </w:r>
      <w:r w:rsidR="00502F8A" w:rsidRPr="00502F8A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41F35" w:rsidRDefault="00502F8A" w:rsidP="00502F8A">
      <w:pPr>
        <w:widowControl w:val="0"/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«</w:t>
      </w:r>
      <w:r w:rsidRPr="00502F8A">
        <w:rPr>
          <w:rFonts w:ascii="Times New Roman" w:hAnsi="Times New Roman"/>
          <w:sz w:val="28"/>
          <w:szCs w:val="28"/>
        </w:rPr>
        <w:t xml:space="preserve">2.12. Исчерпывающий перечень </w:t>
      </w:r>
      <w:r w:rsidRPr="00502F8A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</w:t>
      </w:r>
      <w:r w:rsidR="00641F3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703EE6" w:rsidRDefault="00641F35" w:rsidP="00502F8A">
      <w:pPr>
        <w:widowControl w:val="0"/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 для </w:t>
      </w:r>
      <w:r w:rsidR="00703EE6" w:rsidRPr="003A6493">
        <w:rPr>
          <w:rFonts w:ascii="Times New Roman" w:hAnsi="Times New Roman" w:cs="Times New Roman"/>
          <w:sz w:val="28"/>
          <w:szCs w:val="28"/>
        </w:rPr>
        <w:t>присвоения, подтверждения спортивного разряда</w:t>
      </w:r>
      <w:r w:rsidR="00703EE6">
        <w:rPr>
          <w:rFonts w:ascii="Times New Roman" w:hAnsi="Times New Roman" w:cs="Times New Roman"/>
          <w:sz w:val="28"/>
          <w:szCs w:val="28"/>
        </w:rPr>
        <w:t>:</w:t>
      </w:r>
    </w:p>
    <w:p w:rsidR="00703EE6" w:rsidRDefault="00703EE6" w:rsidP="00502F8A">
      <w:pPr>
        <w:widowControl w:val="0"/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(неполное представление</w:t>
      </w:r>
      <w:r w:rsidR="007664BA">
        <w:rPr>
          <w:rFonts w:ascii="Times New Roman" w:hAnsi="Times New Roman" w:cs="Times New Roman"/>
          <w:sz w:val="28"/>
          <w:szCs w:val="28"/>
        </w:rPr>
        <w:t>) документов, предусмотренных пунктом</w:t>
      </w:r>
      <w:r>
        <w:rPr>
          <w:rFonts w:ascii="Times New Roman" w:hAnsi="Times New Roman" w:cs="Times New Roman"/>
          <w:sz w:val="28"/>
          <w:szCs w:val="28"/>
        </w:rPr>
        <w:t xml:space="preserve"> 2.11 настоящего административного регламента, обязанность по предоставлению которых возложена на заявителя;</w:t>
      </w:r>
    </w:p>
    <w:p w:rsidR="00641F35" w:rsidRPr="00641F35" w:rsidRDefault="00703EE6" w:rsidP="00641F35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 xml:space="preserve">- </w:t>
      </w:r>
      <w:r w:rsidR="00641F35" w:rsidRPr="00641F35">
        <w:rPr>
          <w:rFonts w:ascii="Times New Roman" w:hAnsi="Times New Roman" w:cs="Times New Roman"/>
          <w:sz w:val="28"/>
          <w:szCs w:val="28"/>
        </w:rPr>
        <w:t xml:space="preserve"> отсутствие полномочий у уполномоченного лица подавать документы на предоставление муниципальной услуги;</w:t>
      </w:r>
    </w:p>
    <w:p w:rsidR="00641F35" w:rsidRPr="00641F35" w:rsidRDefault="00641F35" w:rsidP="00641F35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 xml:space="preserve">- с заявлением обратилось лицо, не соответствующее требованиям </w:t>
      </w:r>
      <w:hyperlink w:anchor="P62">
        <w:r w:rsidR="007664BA">
          <w:rPr>
            <w:rFonts w:ascii="Times New Roman" w:hAnsi="Times New Roman" w:cs="Times New Roman"/>
            <w:sz w:val="28"/>
            <w:szCs w:val="28"/>
          </w:rPr>
          <w:t>пункта</w:t>
        </w:r>
        <w:r w:rsidRPr="00641F35">
          <w:rPr>
            <w:rFonts w:ascii="Times New Roman" w:hAnsi="Times New Roman" w:cs="Times New Roman"/>
            <w:sz w:val="28"/>
            <w:szCs w:val="28"/>
          </w:rPr>
          <w:t xml:space="preserve"> 2.2</w:t>
        </w:r>
      </w:hyperlink>
      <w:r w:rsidRPr="00641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641F35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502F8A" w:rsidRDefault="00641F35" w:rsidP="00641F35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F35">
        <w:rPr>
          <w:rFonts w:ascii="Times New Roman" w:hAnsi="Times New Roman" w:cs="Times New Roman"/>
          <w:sz w:val="28"/>
          <w:szCs w:val="28"/>
        </w:rPr>
        <w:t xml:space="preserve">- получатель муниципальной услуги не соответствует категории получателей, указанных в </w:t>
      </w:r>
      <w:hyperlink w:anchor="P68">
        <w:r w:rsidR="007664BA">
          <w:rPr>
            <w:rFonts w:ascii="Times New Roman" w:hAnsi="Times New Roman" w:cs="Times New Roman"/>
            <w:sz w:val="28"/>
            <w:szCs w:val="28"/>
          </w:rPr>
          <w:t>пункте</w:t>
        </w:r>
        <w:r w:rsidRPr="00641F35">
          <w:rPr>
            <w:rFonts w:ascii="Times New Roman" w:hAnsi="Times New Roman" w:cs="Times New Roman"/>
            <w:sz w:val="28"/>
            <w:szCs w:val="28"/>
          </w:rPr>
          <w:t xml:space="preserve"> 2.3</w:t>
        </w:r>
      </w:hyperlink>
      <w:r w:rsidRPr="00641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F54F3A" w:rsidRPr="00113712" w:rsidRDefault="00113712" w:rsidP="00641F35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712">
        <w:rPr>
          <w:rFonts w:ascii="Times New Roman" w:hAnsi="Times New Roman" w:cs="Times New Roman"/>
          <w:sz w:val="28"/>
          <w:szCs w:val="28"/>
        </w:rPr>
        <w:t>В случае подачи документов для присвоения, подтвержде</w:t>
      </w:r>
      <w:r>
        <w:rPr>
          <w:rFonts w:ascii="Times New Roman" w:hAnsi="Times New Roman" w:cs="Times New Roman"/>
          <w:sz w:val="28"/>
          <w:szCs w:val="28"/>
        </w:rPr>
        <w:t>ния спортивного разряда в элект</w:t>
      </w:r>
      <w:r w:rsidRPr="00113712">
        <w:rPr>
          <w:rFonts w:ascii="Times New Roman" w:hAnsi="Times New Roman" w:cs="Times New Roman"/>
          <w:sz w:val="28"/>
          <w:szCs w:val="28"/>
        </w:rPr>
        <w:t>ронной форме документы не возвращаются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F8A" w:rsidRPr="00502F8A" w:rsidRDefault="00502F8A" w:rsidP="00502F8A">
      <w:pPr>
        <w:widowControl w:val="0"/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2.12.2</w:t>
      </w:r>
      <w:r w:rsidR="00E97A78">
        <w:rPr>
          <w:rFonts w:ascii="Times New Roman" w:hAnsi="Times New Roman" w:cs="Times New Roman"/>
          <w:sz w:val="28"/>
          <w:szCs w:val="28"/>
        </w:rPr>
        <w:t>. Администрация (У</w:t>
      </w:r>
      <w:r w:rsidRPr="00502F8A">
        <w:rPr>
          <w:rFonts w:ascii="Times New Roman" w:hAnsi="Times New Roman" w:cs="Times New Roman"/>
          <w:sz w:val="28"/>
          <w:szCs w:val="28"/>
        </w:rPr>
        <w:t xml:space="preserve">правление) не праве требовать от заявителя представления документов и информации, отсутствия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4 части 1 статьи 7 Федерального </w:t>
      </w:r>
      <w:r w:rsidR="00E97A78">
        <w:rPr>
          <w:rFonts w:ascii="Times New Roman" w:hAnsi="Times New Roman" w:cs="Times New Roman"/>
          <w:sz w:val="28"/>
          <w:szCs w:val="28"/>
        </w:rPr>
        <w:t xml:space="preserve">закона от 27.07.2010 г. № </w:t>
      </w:r>
      <w:r w:rsidR="00E97A78" w:rsidRPr="00E97A78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Pr="00502F8A">
        <w:rPr>
          <w:rFonts w:ascii="Times New Roman" w:hAnsi="Times New Roman" w:cs="Times New Roman"/>
          <w:sz w:val="28"/>
          <w:szCs w:val="28"/>
        </w:rPr>
        <w:t>.».</w:t>
      </w:r>
    </w:p>
    <w:p w:rsidR="00502F8A" w:rsidRPr="00502F8A" w:rsidRDefault="00A1274B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1861">
        <w:rPr>
          <w:rFonts w:ascii="Times New Roman" w:hAnsi="Times New Roman"/>
          <w:sz w:val="28"/>
          <w:szCs w:val="28"/>
        </w:rPr>
        <w:t>.9</w:t>
      </w:r>
      <w:r w:rsidR="00502F8A" w:rsidRPr="00502F8A">
        <w:rPr>
          <w:rFonts w:ascii="Times New Roman" w:hAnsi="Times New Roman"/>
          <w:sz w:val="28"/>
          <w:szCs w:val="28"/>
        </w:rPr>
        <w:t>.  В пункте 2.13 Административного регламента:</w:t>
      </w:r>
    </w:p>
    <w:p w:rsidR="00502F8A" w:rsidRPr="00502F8A" w:rsidRDefault="00A1274B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1861">
        <w:rPr>
          <w:rFonts w:ascii="Times New Roman" w:hAnsi="Times New Roman"/>
          <w:sz w:val="28"/>
          <w:szCs w:val="28"/>
        </w:rPr>
        <w:t>.9</w:t>
      </w:r>
      <w:r w:rsidR="00502F8A" w:rsidRPr="00502F8A">
        <w:rPr>
          <w:rFonts w:ascii="Times New Roman" w:hAnsi="Times New Roman"/>
          <w:sz w:val="28"/>
          <w:szCs w:val="28"/>
        </w:rPr>
        <w:t xml:space="preserve">.1. </w:t>
      </w:r>
      <w:r w:rsidR="00A51914">
        <w:rPr>
          <w:rFonts w:ascii="Times New Roman" w:hAnsi="Times New Roman"/>
          <w:sz w:val="28"/>
          <w:szCs w:val="28"/>
        </w:rPr>
        <w:t>Абзац первый п</w:t>
      </w:r>
      <w:r w:rsidR="00502F8A" w:rsidRPr="00502F8A">
        <w:rPr>
          <w:rFonts w:ascii="Times New Roman" w:hAnsi="Times New Roman"/>
          <w:sz w:val="28"/>
          <w:szCs w:val="28"/>
        </w:rPr>
        <w:t>ункт</w:t>
      </w:r>
      <w:r w:rsidR="00A51914">
        <w:rPr>
          <w:rFonts w:ascii="Times New Roman" w:hAnsi="Times New Roman"/>
          <w:sz w:val="28"/>
          <w:szCs w:val="28"/>
        </w:rPr>
        <w:t>а</w:t>
      </w:r>
      <w:r w:rsidR="00502F8A" w:rsidRPr="00502F8A">
        <w:rPr>
          <w:rFonts w:ascii="Times New Roman" w:hAnsi="Times New Roman"/>
          <w:sz w:val="28"/>
          <w:szCs w:val="28"/>
        </w:rPr>
        <w:t xml:space="preserve"> 2.13 изложить в следующей редакции:</w:t>
      </w:r>
    </w:p>
    <w:p w:rsidR="00502F8A" w:rsidRPr="00502F8A" w:rsidRDefault="00502F8A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02F8A">
        <w:rPr>
          <w:rFonts w:ascii="Times New Roman" w:hAnsi="Times New Roman"/>
          <w:sz w:val="28"/>
          <w:szCs w:val="28"/>
        </w:rPr>
        <w:t>«2.13. Исчерпывающий перечень оснований для возврата документов, отказа в предоставлении муниципальной услуги.».</w:t>
      </w:r>
    </w:p>
    <w:p w:rsidR="00502F8A" w:rsidRPr="00502F8A" w:rsidRDefault="00A1274B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1861">
        <w:rPr>
          <w:rFonts w:ascii="Times New Roman" w:hAnsi="Times New Roman"/>
          <w:sz w:val="28"/>
          <w:szCs w:val="28"/>
        </w:rPr>
        <w:t>.9</w:t>
      </w:r>
      <w:r w:rsidR="00502F8A" w:rsidRPr="00502F8A">
        <w:rPr>
          <w:rFonts w:ascii="Times New Roman" w:hAnsi="Times New Roman"/>
          <w:sz w:val="28"/>
          <w:szCs w:val="28"/>
        </w:rPr>
        <w:t>.2. Подпункт 2.13.1 изложить в следующей редакции: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«2.13.1. Основаниями для возврата документов являются: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- подача заявления о лишении спортивного разряда, не соответствующего требованиям, предусмотренным пунктами 97, 99 Положения;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- подача заявления о восстановлении спортивного разряда, не соответствующего требованиям, предусмотренным пунктами 107, 109 Положения.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возврата документов, Управление в течение 10 рабочих дней со дня поступления такого заявления возвращает его </w:t>
      </w:r>
      <w:r w:rsidRPr="00502F8A">
        <w:rPr>
          <w:rFonts w:ascii="Times New Roman" w:hAnsi="Times New Roman" w:cs="Times New Roman"/>
          <w:sz w:val="28"/>
          <w:szCs w:val="28"/>
        </w:rPr>
        <w:lastRenderedPageBreak/>
        <w:t>заявителю с указанием причин возврата.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Заявитель в течение 20 рабочих дней со дня получения документов устраняет несоответствия и повторно направляет их для рассмотрения в Управление.».</w:t>
      </w:r>
    </w:p>
    <w:p w:rsidR="00502F8A" w:rsidRPr="00502F8A" w:rsidRDefault="00A1274B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1861">
        <w:rPr>
          <w:rFonts w:ascii="Times New Roman" w:hAnsi="Times New Roman"/>
          <w:sz w:val="28"/>
          <w:szCs w:val="28"/>
        </w:rPr>
        <w:t>.9</w:t>
      </w:r>
      <w:r w:rsidR="00502F8A" w:rsidRPr="00502F8A">
        <w:rPr>
          <w:rFonts w:ascii="Times New Roman" w:hAnsi="Times New Roman"/>
          <w:sz w:val="28"/>
          <w:szCs w:val="28"/>
        </w:rPr>
        <w:t xml:space="preserve">.3. 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 В подпункте 2.13.2</w:t>
      </w:r>
      <w:r w:rsidR="00502F8A" w:rsidRPr="00502F8A">
        <w:rPr>
          <w:rFonts w:ascii="Times New Roman" w:hAnsi="Times New Roman"/>
          <w:sz w:val="28"/>
          <w:szCs w:val="28"/>
        </w:rPr>
        <w:t>:</w:t>
      </w:r>
    </w:p>
    <w:p w:rsidR="00502F8A" w:rsidRPr="00502F8A" w:rsidRDefault="00A1274B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1861">
        <w:rPr>
          <w:rFonts w:ascii="Times New Roman" w:hAnsi="Times New Roman"/>
          <w:sz w:val="28"/>
          <w:szCs w:val="28"/>
        </w:rPr>
        <w:t>.9</w:t>
      </w:r>
      <w:r w:rsidR="00502F8A" w:rsidRPr="00502F8A">
        <w:rPr>
          <w:rFonts w:ascii="Times New Roman" w:hAnsi="Times New Roman"/>
          <w:sz w:val="28"/>
          <w:szCs w:val="28"/>
        </w:rPr>
        <w:t xml:space="preserve">.3.1. Абзац второй изложить в следующей редакции: </w:t>
      </w:r>
    </w:p>
    <w:p w:rsidR="00502F8A" w:rsidRPr="00502F8A" w:rsidRDefault="00502F8A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«- несоответствие результата спортсмена, указанного в документах для присвоения спортивного разряда, нормам, требованиям и условиям их выполнения, включенным в Единую всероссийскую спортивную классификацию;»;</w:t>
      </w:r>
    </w:p>
    <w:p w:rsidR="00502F8A" w:rsidRPr="00502F8A" w:rsidRDefault="00A1274B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1861">
        <w:rPr>
          <w:rFonts w:ascii="Times New Roman" w:hAnsi="Times New Roman" w:cs="Times New Roman"/>
          <w:sz w:val="28"/>
          <w:szCs w:val="28"/>
        </w:rPr>
        <w:t>.9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.3.2. Дополнить абзацами шестым, седьмым следующего содержания; </w:t>
      </w:r>
    </w:p>
    <w:p w:rsidR="00502F8A" w:rsidRPr="00502F8A" w:rsidRDefault="00502F8A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«- выявление недостоверных или неполных сведений в документах для присвоения спортивного разряда;</w:t>
      </w:r>
    </w:p>
    <w:p w:rsidR="00502F8A" w:rsidRPr="00502F8A" w:rsidRDefault="00502F8A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 xml:space="preserve"> - нарушение сроков подачи представления и документов для присвоения спортивного разряда.».</w:t>
      </w:r>
    </w:p>
    <w:p w:rsidR="00502F8A" w:rsidRPr="00502F8A" w:rsidRDefault="00A1274B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.9</w:t>
      </w:r>
      <w:r w:rsidR="00502F8A" w:rsidRPr="00502F8A">
        <w:rPr>
          <w:rFonts w:ascii="Times New Roman" w:hAnsi="Times New Roman" w:cs="Times New Roman"/>
          <w:sz w:val="28"/>
          <w:szCs w:val="28"/>
        </w:rPr>
        <w:t>.4.  В подпункте 2.13.3</w:t>
      </w:r>
      <w:r w:rsidR="00502F8A" w:rsidRPr="00502F8A">
        <w:rPr>
          <w:rFonts w:ascii="Times New Roman" w:hAnsi="Times New Roman"/>
          <w:sz w:val="28"/>
          <w:szCs w:val="28"/>
        </w:rPr>
        <w:t>:</w:t>
      </w:r>
    </w:p>
    <w:p w:rsidR="00502F8A" w:rsidRPr="00502F8A" w:rsidRDefault="00A1274B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5325">
        <w:rPr>
          <w:rFonts w:ascii="Times New Roman" w:hAnsi="Times New Roman"/>
          <w:sz w:val="28"/>
          <w:szCs w:val="28"/>
        </w:rPr>
        <w:t>.9</w:t>
      </w:r>
      <w:r w:rsidR="00502F8A" w:rsidRPr="00502F8A">
        <w:rPr>
          <w:rFonts w:ascii="Times New Roman" w:hAnsi="Times New Roman"/>
          <w:sz w:val="28"/>
          <w:szCs w:val="28"/>
        </w:rPr>
        <w:t>.4.1. Абзац второй изложить в следующей редакции:</w:t>
      </w:r>
    </w:p>
    <w:p w:rsidR="00502F8A" w:rsidRPr="00502F8A" w:rsidRDefault="00502F8A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/>
          <w:sz w:val="28"/>
          <w:szCs w:val="28"/>
        </w:rPr>
        <w:t xml:space="preserve">«- </w:t>
      </w:r>
      <w:r w:rsidRPr="00502F8A">
        <w:rPr>
          <w:rFonts w:ascii="Times New Roman" w:hAnsi="Times New Roman" w:cs="Times New Roman"/>
          <w:sz w:val="28"/>
          <w:szCs w:val="28"/>
        </w:rPr>
        <w:t>несоответствие результата спортсмена, указанного в представлении, нормам, требованиям и условиям их выполнения, включенным в Единую всероссийскую спортивную классификацию;»;</w:t>
      </w:r>
    </w:p>
    <w:p w:rsidR="00502F8A" w:rsidRPr="00502F8A" w:rsidRDefault="00A1274B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.9</w:t>
      </w:r>
      <w:r w:rsidR="00502F8A" w:rsidRPr="00502F8A">
        <w:rPr>
          <w:rFonts w:ascii="Times New Roman" w:hAnsi="Times New Roman" w:cs="Times New Roman"/>
          <w:sz w:val="28"/>
          <w:szCs w:val="28"/>
        </w:rPr>
        <w:t>.4.2. Дополнить абзацами пятым, шестым следующего содержания:</w:t>
      </w:r>
    </w:p>
    <w:p w:rsidR="00502F8A" w:rsidRPr="00502F8A" w:rsidRDefault="00502F8A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«- выявление недостоверных сведений в документах для присвоения спортивного разряда;</w:t>
      </w:r>
    </w:p>
    <w:p w:rsidR="00502F8A" w:rsidRPr="00502F8A" w:rsidRDefault="00502F8A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 xml:space="preserve"> - нарушение сроков подачи представления и документов для присвоения спортивного разряда.».</w:t>
      </w:r>
    </w:p>
    <w:p w:rsidR="00502F8A" w:rsidRPr="00502F8A" w:rsidRDefault="00A1274B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.9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.5. Подпункт 2.13.4 </w:t>
      </w:r>
      <w:r w:rsidR="00502F8A" w:rsidRPr="00502F8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«2.13.4. Основания для отказа в лишении спортивного разряда: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- несоответствие представленных сведений основаниям для лишения спортивного разряда, предусмотренным пунктом 96 Положения;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- наличие решения администрации по заявлению о лишении спортивного разряда, поданному ранее</w:t>
      </w:r>
      <w:r w:rsidR="00A47C23">
        <w:rPr>
          <w:rFonts w:ascii="Times New Roman" w:hAnsi="Times New Roman" w:cs="Times New Roman"/>
          <w:sz w:val="28"/>
          <w:szCs w:val="28"/>
        </w:rPr>
        <w:t xml:space="preserve"> по тем же основаниям </w:t>
      </w:r>
      <w:r w:rsidR="00ED4C60" w:rsidRPr="00ED4C60">
        <w:rPr>
          <w:rFonts w:ascii="Times New Roman" w:hAnsi="Times New Roman" w:cs="Times New Roman"/>
          <w:sz w:val="28"/>
          <w:szCs w:val="28"/>
        </w:rPr>
        <w:t>рег</w:t>
      </w:r>
      <w:r w:rsidR="00A47C23" w:rsidRPr="00ED4C60">
        <w:rPr>
          <w:rFonts w:ascii="Times New Roman" w:hAnsi="Times New Roman" w:cs="Times New Roman"/>
          <w:sz w:val="28"/>
          <w:szCs w:val="28"/>
        </w:rPr>
        <w:t>иональ</w:t>
      </w:r>
      <w:r w:rsidR="00ED4C60" w:rsidRPr="00ED4C60">
        <w:rPr>
          <w:rFonts w:ascii="Times New Roman" w:hAnsi="Times New Roman" w:cs="Times New Roman"/>
          <w:sz w:val="28"/>
          <w:szCs w:val="28"/>
        </w:rPr>
        <w:t>ной спортив</w:t>
      </w:r>
      <w:r w:rsidR="00A47C23" w:rsidRPr="00ED4C60">
        <w:rPr>
          <w:rFonts w:ascii="Times New Roman" w:hAnsi="Times New Roman" w:cs="Times New Roman"/>
          <w:sz w:val="28"/>
          <w:szCs w:val="28"/>
        </w:rPr>
        <w:t>ной</w:t>
      </w:r>
      <w:r w:rsidR="00ED4C60" w:rsidRPr="00ED4C60">
        <w:rPr>
          <w:rFonts w:ascii="Times New Roman" w:hAnsi="Times New Roman" w:cs="Times New Roman"/>
          <w:sz w:val="28"/>
          <w:szCs w:val="28"/>
        </w:rPr>
        <w:t xml:space="preserve"> федерацией, спортивной федерацией городского округа Тольятти, Ассоциацией, организацией, осуществляющей деятельность в области физической культуры и спорта</w:t>
      </w:r>
      <w:r w:rsidRPr="00502F8A"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.9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.6. Подпункт 2.13.5 </w:t>
      </w:r>
      <w:r w:rsidR="00502F8A" w:rsidRPr="00502F8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«2.13.5. Основания для отказа в восстановлении спортивного разряда: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- несоответствие представленных сведений основанию для восстановления спортивного разряда, предусмотренному абзацем вторым пункта 106 Положения;</w:t>
      </w:r>
    </w:p>
    <w:p w:rsidR="00502F8A" w:rsidRPr="00A47C23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 xml:space="preserve">- наличие решения администрации по заявлению о восстановлении спортивного разряда, поданному ранее по тем же основаниям </w:t>
      </w:r>
      <w:r w:rsidR="003A3E2F" w:rsidRPr="00ED4C60">
        <w:rPr>
          <w:rFonts w:ascii="Times New Roman" w:hAnsi="Times New Roman" w:cs="Times New Roman"/>
          <w:sz w:val="28"/>
          <w:szCs w:val="28"/>
        </w:rPr>
        <w:t>региональной спортивной федерацией, спортивной федерацией городского округа Тольятти, Ассоциацией, организацией, осуществляющей деятельность в области физической культуры и спорта</w:t>
      </w:r>
      <w:r w:rsidR="003A3E2F" w:rsidRPr="00A47C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3E2F" w:rsidRPr="003A3E2F">
        <w:rPr>
          <w:rFonts w:ascii="Times New Roman" w:hAnsi="Times New Roman" w:cs="Times New Roman"/>
          <w:sz w:val="28"/>
          <w:szCs w:val="28"/>
        </w:rPr>
        <w:t>или спортсменом.</w:t>
      </w:r>
      <w:r w:rsidRPr="003A3E2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.10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. Пункт 2.16 </w:t>
      </w:r>
      <w:r w:rsidR="00502F8A" w:rsidRPr="00502F8A">
        <w:rPr>
          <w:rFonts w:ascii="Times New Roman" w:hAnsi="Times New Roman"/>
          <w:sz w:val="28"/>
          <w:szCs w:val="28"/>
        </w:rPr>
        <w:t xml:space="preserve">Административного регламента изложить в следующей </w:t>
      </w:r>
      <w:r w:rsidR="00502F8A" w:rsidRPr="00502F8A">
        <w:rPr>
          <w:rFonts w:ascii="Times New Roman" w:hAnsi="Times New Roman"/>
          <w:sz w:val="28"/>
          <w:szCs w:val="28"/>
        </w:rPr>
        <w:lastRenderedPageBreak/>
        <w:t>редакции: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«2.16. Регистрация запроса заявителя о предоставлении муниципальной услуги осуществляется в течение 30 минут с момента обращения заявителя.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Регистрация запроса заявителя о предоставлении муниципальной услуги в случае обращения за предоставлением муниципальной услуги в электронной форме через ЕПГУ или РПГУ осуществляется в течение 1 рабочего дня, следующего за днем поступления заявления в Управление.».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.11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. В пункте 2.20 </w:t>
      </w:r>
      <w:r w:rsidR="00502F8A" w:rsidRPr="00502F8A">
        <w:rPr>
          <w:rFonts w:ascii="Times New Roman" w:hAnsi="Times New Roman"/>
          <w:sz w:val="28"/>
          <w:szCs w:val="28"/>
        </w:rPr>
        <w:t>Административного регламента: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.11</w:t>
      </w:r>
      <w:r w:rsidR="00502F8A" w:rsidRPr="00502F8A">
        <w:rPr>
          <w:rFonts w:ascii="Times New Roman" w:hAnsi="Times New Roman" w:cs="Times New Roman"/>
          <w:sz w:val="28"/>
          <w:szCs w:val="28"/>
        </w:rPr>
        <w:t>.1.  Подпункт 2.20.1</w:t>
      </w:r>
      <w:r w:rsidR="00502F8A" w:rsidRPr="00502F8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«2.20.1. Информирование осуществляется в форме устных консультаций при личном обращении заявителя в Управление, МАУ «МФЦ», посредством телефонной связи, в форме письменных ответов на письменное обращение заявителя, а также путем размещения информации о правилах предоставления муниципальной услуги в помещениях Управления, МАУ «МФЦ», на информационных стендах в местах предоставления муниципальной услуги, в информационно-телекоммуникационной сети Интернет на официальном портале администрации, на портале Самарской области «Мои Документы», а также на ЕПГУ или РПГУ.»;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.11</w:t>
      </w:r>
      <w:r w:rsidR="00502F8A" w:rsidRPr="00502F8A">
        <w:rPr>
          <w:rFonts w:ascii="Times New Roman" w:hAnsi="Times New Roman" w:cs="Times New Roman"/>
          <w:sz w:val="28"/>
          <w:szCs w:val="28"/>
        </w:rPr>
        <w:t>.2.  Абзац первый подпункта 2.20.12</w:t>
      </w:r>
      <w:r w:rsidR="00502F8A" w:rsidRPr="00502F8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«2.20.12. В помещениях Управления, МАУ «МФЦ», на информационных стендах в местах предоставления муниципальной услуги, в информационно-телекоммуникационной сети Интернет в разделе «Услуги» на официальном портале администрации, на портале Самарской области «Мои Документы» размещается следующая информация:»;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.11</w:t>
      </w:r>
      <w:r w:rsidR="00502F8A" w:rsidRPr="00502F8A">
        <w:rPr>
          <w:rFonts w:ascii="Times New Roman" w:hAnsi="Times New Roman" w:cs="Times New Roman"/>
          <w:sz w:val="28"/>
          <w:szCs w:val="28"/>
        </w:rPr>
        <w:t>.3.  Подпункт 2.20.13</w:t>
      </w:r>
      <w:r w:rsidR="00502F8A" w:rsidRPr="00502F8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«2.20.13. Подготовку информации о порядке предоставления услуги, подлежащую размещению в помещениях Управления, МАУ «МФЦ», на информационных стендах в местах предоставления муниципальной услуги, в информационно-телекоммуникационной сети Интернет на официал</w:t>
      </w:r>
      <w:r w:rsidR="00F35589">
        <w:rPr>
          <w:rFonts w:ascii="Times New Roman" w:hAnsi="Times New Roman" w:cs="Times New Roman"/>
          <w:sz w:val="28"/>
          <w:szCs w:val="28"/>
        </w:rPr>
        <w:t>ьном портале а</w:t>
      </w:r>
      <w:r w:rsidRPr="00502F8A">
        <w:rPr>
          <w:rFonts w:ascii="Times New Roman" w:hAnsi="Times New Roman" w:cs="Times New Roman"/>
          <w:sz w:val="28"/>
          <w:szCs w:val="28"/>
        </w:rPr>
        <w:t>дминистрации, на портале Самарской области «Мои документы», ЕПГУ и (или) РПГУ осущ</w:t>
      </w:r>
      <w:r w:rsidR="007E53F7">
        <w:rPr>
          <w:rFonts w:ascii="Times New Roman" w:hAnsi="Times New Roman" w:cs="Times New Roman"/>
          <w:sz w:val="28"/>
          <w:szCs w:val="28"/>
        </w:rPr>
        <w:t>ествляют специалисты Управления, МАУ «МФЦ».</w:t>
      </w:r>
      <w:r w:rsidRPr="00502F8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.11</w:t>
      </w:r>
      <w:r w:rsidR="004C1584">
        <w:rPr>
          <w:rFonts w:ascii="Times New Roman" w:hAnsi="Times New Roman" w:cs="Times New Roman"/>
          <w:sz w:val="28"/>
          <w:szCs w:val="28"/>
        </w:rPr>
        <w:t>.4. Дополнить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 подпунктом 2.20.16. следующего содержания: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«2.20.16. Управление обеспечивает направление в личный кабинет заявителя на ЕПГУ сведений, предусмотренных пунктами 4 и 5 части 3 статьи 21 Федерального закона от 27.07.2010 № 210-ФЗ «Об организации предоставления государственных и муниципальных услуг», о ходе выполнения запроса о предоставлении муниципальной услуги, а также результатов предоставления муниципальной услуги.».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.12</w:t>
      </w:r>
      <w:r w:rsidR="00502F8A" w:rsidRPr="00502F8A">
        <w:rPr>
          <w:rFonts w:ascii="Times New Roman" w:hAnsi="Times New Roman" w:cs="Times New Roman"/>
          <w:sz w:val="28"/>
          <w:szCs w:val="28"/>
        </w:rPr>
        <w:t>. В пункте 3.2 Административного регламента: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.12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.1. Подпункт 3.2.1 изложить в следующей редакции: </w:t>
      </w:r>
    </w:p>
    <w:p w:rsidR="00502F8A" w:rsidRPr="00502F8A" w:rsidRDefault="00502F8A" w:rsidP="00502F8A">
      <w:pPr>
        <w:widowControl w:val="0"/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«3.2.1. Прием, проверка и регистрация заявления и документов, необходимых для предоставления муниципальной услуги, в случае обращения заявителя в Управление.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3.2.1.1. Основанием для начала административной процедуры является обращение заявителя в Управление.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lastRenderedPageBreak/>
        <w:t>Документы, необходимые для предоставления муниципальной услуги, могут быть представлены по выбору заявителя на бумажном носителе или в форме электронных документов, подписанных электронной подписью.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3.2.1.2. Должностное лицо, ответственное за выполнение административной процедуры, - специалист Управления, ответственный за прием и проверку документов (далее - специалист), руководитель управления. Полномочия специалиста определяются настоящим административным регламентом, приказом руководителя Управления, должностными инструкциями.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3.2.1.3. Специалист проверяет документ, удостоверяющий личность заявителя (уполномоченного лица), а именно: срок действия документа, наличие записи об органе, выдавшем документ, дату выдачи, подписи и фамилии должностных лиц, оттиск печати, а также соответствие данных документа, удостоверяющего личность, данным, указанным в документе, подтверждающем полномочия уполномоченного лица.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3.2.1.4. Специалист проверяет комплектность, правильность оформления документов, необходимых для предоставления муниципальной услуги, и удостоверяется, что: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- тексты заявления и документов написаны разборчиво, наименования юридических лиц без сокращения, с указанием мест их нахождения;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- фамилии, имена и отчества (последнее - при наличии) физических лиц, адреса их места жительства написаны полностью;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- в заявлении и документах нет подчисток, приписок, зачеркнутых слов и иных неоговоренных исправлений;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- заявление и документы не исполнены карандашом;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- заявление и документы не имеют серьезных повреждений, наличие которых не позволяет однозначно истолковывать их содержание;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- форма представления документов соответствует требованиям, установленным административным регламентом (копия/оригинал);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 xml:space="preserve">- соответствие представленных документов требованиям, указанным в </w:t>
      </w:r>
      <w:hyperlink w:anchor="P132">
        <w:r w:rsidRPr="00502F8A">
          <w:rPr>
            <w:rFonts w:ascii="Times New Roman" w:hAnsi="Times New Roman" w:cs="Times New Roman"/>
            <w:sz w:val="28"/>
            <w:szCs w:val="28"/>
          </w:rPr>
          <w:t>п. 2.11</w:t>
        </w:r>
      </w:hyperlink>
      <w:r w:rsidR="007E53F7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502F8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 xml:space="preserve">3.2.1.5. В случае наличия оснований для отказа в приеме документов, указанных в </w:t>
      </w:r>
      <w:hyperlink w:anchor="P337" w:tooltip="2.12. Исчерпывающий перечень оснований для отказа в приеме документов, необходимых для предоставления муниципальной услуги:">
        <w:r w:rsidR="00C67259">
          <w:rPr>
            <w:rFonts w:ascii="Times New Roman" w:hAnsi="Times New Roman" w:cs="Times New Roman"/>
            <w:sz w:val="28"/>
            <w:szCs w:val="28"/>
          </w:rPr>
          <w:t>пункте</w:t>
        </w:r>
        <w:r w:rsidRPr="00502F8A">
          <w:rPr>
            <w:rFonts w:ascii="Times New Roman" w:hAnsi="Times New Roman" w:cs="Times New Roman"/>
            <w:sz w:val="28"/>
            <w:szCs w:val="28"/>
          </w:rPr>
          <w:t xml:space="preserve"> 2.12</w:t>
        </w:r>
      </w:hyperlink>
      <w:r w:rsidRPr="00502F8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уведомляет заявителя о наличии препятствий для приема документов, необходимых для предоставления муниципальной услуги, разъясняет содержание недостатков, выявленных в представленных документах, и возвращает документы для устранения недостатков.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 xml:space="preserve">В случае требования заявителя в предоставлении письменного отказа специалист оформляет письмо о мотивированном отказе с указанием оснований, указанных в </w:t>
      </w:r>
      <w:hyperlink w:anchor="P337" w:tooltip="2.12. Исчерпывающий перечень оснований для отказа в приеме документов, необходимых для предоставления муниципальной услуги:">
        <w:r w:rsidR="00C67259">
          <w:rPr>
            <w:rFonts w:ascii="Times New Roman" w:hAnsi="Times New Roman" w:cs="Times New Roman"/>
            <w:sz w:val="28"/>
            <w:szCs w:val="28"/>
          </w:rPr>
          <w:t>пункте</w:t>
        </w:r>
        <w:r w:rsidRPr="00502F8A">
          <w:rPr>
            <w:rFonts w:ascii="Times New Roman" w:hAnsi="Times New Roman" w:cs="Times New Roman"/>
            <w:sz w:val="28"/>
            <w:szCs w:val="28"/>
          </w:rPr>
          <w:t xml:space="preserve"> 2.12</w:t>
        </w:r>
      </w:hyperlink>
      <w:r w:rsidRPr="00502F8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подписью руководителя Управления. Мотивированный отказ в приеме документов, по желанию заявителя (уполномоченного лица), выдается лично уполномоченному лицу либо направляется почтой в течение 3 рабочих дней с </w:t>
      </w:r>
      <w:r w:rsidRPr="00502F8A">
        <w:rPr>
          <w:rFonts w:ascii="Times New Roman" w:hAnsi="Times New Roman" w:cs="Times New Roman"/>
          <w:sz w:val="28"/>
          <w:szCs w:val="28"/>
        </w:rPr>
        <w:lastRenderedPageBreak/>
        <w:t>момента обращения заявителя (уполномоченного лица).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3.2.1.6. В случае наличия оснований для возврата документов, указанных в подпункте 2.13.1</w:t>
      </w:r>
      <w:r w:rsidR="00C67259">
        <w:rPr>
          <w:rFonts w:ascii="Times New Roman" w:hAnsi="Times New Roman" w:cs="Times New Roman"/>
          <w:sz w:val="28"/>
          <w:szCs w:val="28"/>
        </w:rPr>
        <w:t xml:space="preserve"> пункта 2.13</w:t>
      </w:r>
      <w:r w:rsidRPr="00502F8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уведомляет заявителя о наличии препятствий для приема документов, необходимых для предоставления муниципальной услуги, разъясняет содержание недостатков, выявленных в представленных документах, и возвращает документы для устранения недостатков.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 xml:space="preserve"> В случае требования заявителя о предоставлении письменного уведомления специалист оформляет мотивированное уведомление с указанием оснований, указанных в подпункте 2.13.1</w:t>
      </w:r>
      <w:r w:rsidR="00C67259">
        <w:rPr>
          <w:rFonts w:ascii="Times New Roman" w:hAnsi="Times New Roman" w:cs="Times New Roman"/>
          <w:sz w:val="28"/>
          <w:szCs w:val="28"/>
        </w:rPr>
        <w:t xml:space="preserve"> пункта 2.13</w:t>
      </w:r>
      <w:r w:rsidRPr="00502F8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подписью руководителя Управления. Мотивированное уведомление о возврате документов по желанию заявителя (уполномоченного лица) выдается лично заявителю (уполномоченному лицу) либо направляется почтой в течение 10 рабочих дней с момента обращения.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 xml:space="preserve">3.2.1.7. При отсутствии оснований для отказа в приеме документов, указанных в </w:t>
      </w:r>
      <w:hyperlink w:anchor="P337" w:tooltip="2.12. Исчерпывающий перечень оснований для отказа в приеме документов, необходимых для предоставления муниципальной услуги:">
        <w:r w:rsidR="00C67259">
          <w:rPr>
            <w:rFonts w:ascii="Times New Roman" w:hAnsi="Times New Roman" w:cs="Times New Roman"/>
            <w:sz w:val="28"/>
            <w:szCs w:val="28"/>
          </w:rPr>
          <w:t>пункте</w:t>
        </w:r>
        <w:r w:rsidRPr="00502F8A">
          <w:rPr>
            <w:rFonts w:ascii="Times New Roman" w:hAnsi="Times New Roman" w:cs="Times New Roman"/>
            <w:sz w:val="28"/>
            <w:szCs w:val="28"/>
          </w:rPr>
          <w:t xml:space="preserve"> 2.12</w:t>
        </w:r>
      </w:hyperlink>
      <w:r w:rsidRPr="00502F8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вносит в журнал регистрации документов на присвоение (подтверждение, лишение, восстановление) спортивных разрядов (далее - журнал регистрации) следующую информацию: наименование (организации, Ф.И.О.) заявителя, дату представления документов, номер регистрации и количество представленных пакетов документов.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3.2.1.8. При наличии оснований для возврата документов, указанных в подпункте 2.13.1</w:t>
      </w:r>
      <w:r w:rsidR="00C67259">
        <w:rPr>
          <w:rFonts w:ascii="Times New Roman" w:hAnsi="Times New Roman" w:cs="Times New Roman"/>
          <w:sz w:val="28"/>
          <w:szCs w:val="28"/>
        </w:rPr>
        <w:t xml:space="preserve"> пункта 2.13</w:t>
      </w:r>
      <w:r w:rsidRPr="00502F8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вносит в журнал регистрации возврата документов о лишении, восстановлении спортивного разряда следующую информацию: номер регистрации, наименование (организации, Ф.И.О.) заявителя, дату представления документов, количество представленных пакетов документов, дата возврата документов.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 xml:space="preserve">3.2.1.9. При личном обращении заявителя специалист и заявитель (уполномоченное лицо) ставят в журнале регистрации подписи о приеме (сдаче) заявления и документов.  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 xml:space="preserve">В случае приема документов при отсутствии оснований для возврата документов заявителю выдается копия заявления, на которой указывается дата приема документов, номер регистрации и подпись специалиста. 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3.2.1.10. Документы, необходимые для предоставления муниципальной услуги, направленные заявителем посредством ЕПГУ, РПГУ, принимаются в работу в течение 1 рабочего дня.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Процедуры предоставления муниципальной услуги при обращении заявителя в электронном виде посредством ЕПГУ, РПГУ аналогичны процедурам предоставления муниципальной услуги при личном обращении заявителя в администрацию (Управление). Результат предоставления муниципальной услуги направляется в личный кабинет ЕПГУ, РПГУ (в соответствии с источником получения заявления).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 xml:space="preserve">3.2.1.11. Документы, поступившие в Управление посредством почтового отправления, регистрируются и передаются руководителю Управления для </w:t>
      </w:r>
      <w:r w:rsidRPr="00502F8A">
        <w:rPr>
          <w:rFonts w:ascii="Times New Roman" w:hAnsi="Times New Roman" w:cs="Times New Roman"/>
          <w:sz w:val="28"/>
          <w:szCs w:val="28"/>
        </w:rPr>
        <w:lastRenderedPageBreak/>
        <w:t>дальнейшего направления его на исполнение специалисту. Порядок и сроки по приему, регистрации и передаче поступивших документов определяются в соответствии с регламентом делопроизводства и документооборота в администрации городского округа Тольятти.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Специалист осуществляет прием, проверку и регистрацию заявления и документов, необходимых для предоставления муниципальной услуги, в соответствии с требованиями настоящего административного регламента.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3.2.1.12. Результат административной процедуры: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- зарегистрированное заявление и документы;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- мотивированное уведомление о возврате документов;</w:t>
      </w:r>
    </w:p>
    <w:p w:rsidR="00502F8A" w:rsidRPr="00502F8A" w:rsidRDefault="00502F8A" w:rsidP="00502F8A">
      <w:pPr>
        <w:widowControl w:val="0"/>
        <w:autoSpaceDE w:val="0"/>
        <w:autoSpaceDN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- мотивированный отказ в приеме заявления и документов.</w:t>
      </w:r>
    </w:p>
    <w:p w:rsidR="00502F8A" w:rsidRPr="00502F8A" w:rsidRDefault="00502F8A" w:rsidP="00502F8A">
      <w:pPr>
        <w:widowControl w:val="0"/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 xml:space="preserve">3.2.1.13. Выполнение административной процедуры осуществляется в течение 30 минут с момента обращения заявителя в Управление. </w:t>
      </w:r>
    </w:p>
    <w:p w:rsidR="00502F8A" w:rsidRPr="00502F8A" w:rsidRDefault="00502F8A" w:rsidP="00502F8A">
      <w:pPr>
        <w:widowControl w:val="0"/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В случае оформления мотивированного уведомления о возврате документов о лишении, восстановлении спортивного разряда административная процедура осуществляется в течение 10 рабочих дней с момента обращения заявителя.</w:t>
      </w:r>
    </w:p>
    <w:p w:rsidR="00502F8A" w:rsidRPr="00502F8A" w:rsidRDefault="00502F8A" w:rsidP="00502F8A">
      <w:pPr>
        <w:widowControl w:val="0"/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 xml:space="preserve">  Письменный отказ в приеме документов осуществляется в течение 3 рабочих дней с момента обращения заявителя посредством ЕПГУ, РПГУ.</w:t>
      </w:r>
    </w:p>
    <w:p w:rsidR="00502F8A" w:rsidRPr="00502F8A" w:rsidRDefault="00502F8A" w:rsidP="00502F8A">
      <w:pPr>
        <w:widowControl w:val="0"/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При обращении заявителя (уполномоченного лица) посредством почтового отправления административная процедура выполняется в течение 1 рабочего дня с момента поступления заявления и документов специалисту Управления, ответственному за прием и проверку документов.».</w:t>
      </w:r>
    </w:p>
    <w:p w:rsidR="00FD5C5A" w:rsidRDefault="00A1274B" w:rsidP="00502F8A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5325">
        <w:rPr>
          <w:rFonts w:ascii="Times New Roman" w:hAnsi="Times New Roman"/>
          <w:sz w:val="28"/>
          <w:szCs w:val="28"/>
        </w:rPr>
        <w:t>.13</w:t>
      </w:r>
      <w:r w:rsidR="00502F8A" w:rsidRPr="00502F8A">
        <w:rPr>
          <w:rFonts w:ascii="Times New Roman" w:hAnsi="Times New Roman"/>
          <w:sz w:val="28"/>
          <w:szCs w:val="28"/>
        </w:rPr>
        <w:t xml:space="preserve">. В </w:t>
      </w:r>
      <w:r w:rsidR="00FD5C5A">
        <w:rPr>
          <w:rFonts w:ascii="Times New Roman" w:hAnsi="Times New Roman"/>
          <w:sz w:val="28"/>
          <w:szCs w:val="28"/>
        </w:rPr>
        <w:t xml:space="preserve">пункте 3.2.2 </w:t>
      </w:r>
      <w:r w:rsidR="00FD5C5A" w:rsidRPr="00502F8A">
        <w:rPr>
          <w:rFonts w:ascii="Times New Roman" w:hAnsi="Times New Roman"/>
          <w:sz w:val="28"/>
          <w:szCs w:val="28"/>
        </w:rPr>
        <w:t>Административного регламента:</w:t>
      </w:r>
    </w:p>
    <w:p w:rsidR="00FD5C5A" w:rsidRDefault="00A1274B" w:rsidP="00502F8A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5325">
        <w:rPr>
          <w:rFonts w:ascii="Times New Roman" w:hAnsi="Times New Roman"/>
          <w:sz w:val="28"/>
          <w:szCs w:val="28"/>
        </w:rPr>
        <w:t>.13</w:t>
      </w:r>
      <w:r w:rsidR="00FD5C5A">
        <w:rPr>
          <w:rFonts w:ascii="Times New Roman" w:hAnsi="Times New Roman"/>
          <w:sz w:val="28"/>
          <w:szCs w:val="28"/>
        </w:rPr>
        <w:t>.1.  Подпункт 3.2.2.3 изложить в следующей редакции:</w:t>
      </w:r>
    </w:p>
    <w:p w:rsidR="00FD5C5A" w:rsidRDefault="00FD5C5A" w:rsidP="00502F8A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«3.2.2.3. Сотрудник МАУ «МФЦ», ответственный за прием и регистрацию документов, устанавливает предмет обращения; проверяет документ, удостоверяющий личность заявителя, а именно: срок действия документа, наличие записи об органе, выдавшем документ, дату выдачи, подписи и фамилии должностных лиц, оттиск печати, а также соответствие данных документа, удостоверяющего личность, данным, указанным в документе, </w:t>
      </w:r>
      <w:r w:rsidR="001D26F7">
        <w:rPr>
          <w:rFonts w:ascii="Times New Roman" w:hAnsi="Times New Roman"/>
          <w:sz w:val="28"/>
          <w:szCs w:val="28"/>
        </w:rPr>
        <w:t>подтверждающем полномочия представителя, в случае обращения полномочного представителя за предоставлением муниципальной услуги.».</w:t>
      </w:r>
    </w:p>
    <w:p w:rsidR="001D26F7" w:rsidRDefault="00A1274B" w:rsidP="00502F8A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5325">
        <w:rPr>
          <w:rFonts w:ascii="Times New Roman" w:hAnsi="Times New Roman"/>
          <w:sz w:val="28"/>
          <w:szCs w:val="28"/>
        </w:rPr>
        <w:t>.13</w:t>
      </w:r>
      <w:r w:rsidR="001D26F7">
        <w:rPr>
          <w:rFonts w:ascii="Times New Roman" w:hAnsi="Times New Roman"/>
          <w:sz w:val="28"/>
          <w:szCs w:val="28"/>
        </w:rPr>
        <w:t>.2. Абзац первый подпункта 3.2.2.4 изложить в следующей редакции:</w:t>
      </w:r>
    </w:p>
    <w:p w:rsidR="001D26F7" w:rsidRDefault="001D26F7" w:rsidP="00502F8A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«3.2.2.4. Сотрудник МАУ «МФЦ»,</w:t>
      </w:r>
      <w:r w:rsidRPr="001D2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ответственный за прием и регистрацию документов, проверяет заявление (запрос) на полноту и его соответствие сведениям и документам, принятым от заявителя, необходимым для предоставления муниципальной услуги, удостоверяется, что:».</w:t>
      </w:r>
    </w:p>
    <w:p w:rsid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5325">
        <w:rPr>
          <w:rFonts w:ascii="Times New Roman" w:hAnsi="Times New Roman"/>
          <w:sz w:val="28"/>
          <w:szCs w:val="28"/>
        </w:rPr>
        <w:t>.13</w:t>
      </w:r>
      <w:r w:rsidR="001D26F7">
        <w:rPr>
          <w:rFonts w:ascii="Times New Roman" w:hAnsi="Times New Roman"/>
          <w:sz w:val="28"/>
          <w:szCs w:val="28"/>
        </w:rPr>
        <w:t>.3. В п</w:t>
      </w:r>
      <w:r w:rsidR="00502F8A" w:rsidRPr="00502F8A">
        <w:rPr>
          <w:rFonts w:ascii="Times New Roman" w:hAnsi="Times New Roman"/>
          <w:sz w:val="28"/>
          <w:szCs w:val="28"/>
        </w:rPr>
        <w:t>одпункте 3.2.</w:t>
      </w:r>
      <w:r w:rsidR="00803AE1">
        <w:rPr>
          <w:rFonts w:ascii="Times New Roman" w:hAnsi="Times New Roman"/>
          <w:sz w:val="28"/>
          <w:szCs w:val="28"/>
        </w:rPr>
        <w:t>2.7</w:t>
      </w:r>
      <w:r w:rsidR="00502F8A" w:rsidRPr="00502F8A">
        <w:rPr>
          <w:rFonts w:ascii="Times New Roman" w:hAnsi="Times New Roman"/>
          <w:sz w:val="28"/>
          <w:szCs w:val="28"/>
        </w:rPr>
        <w:t xml:space="preserve"> слово «пяти» заменить словом «трех».</w:t>
      </w:r>
    </w:p>
    <w:p w:rsidR="001D26F7" w:rsidRDefault="00A1274B" w:rsidP="007A7327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5325">
        <w:rPr>
          <w:rFonts w:ascii="Times New Roman" w:hAnsi="Times New Roman"/>
          <w:sz w:val="28"/>
          <w:szCs w:val="28"/>
        </w:rPr>
        <w:t>.13</w:t>
      </w:r>
      <w:r w:rsidR="001D26F7">
        <w:rPr>
          <w:rFonts w:ascii="Times New Roman" w:hAnsi="Times New Roman"/>
          <w:sz w:val="28"/>
          <w:szCs w:val="28"/>
        </w:rPr>
        <w:t xml:space="preserve">.4. В </w:t>
      </w:r>
      <w:r w:rsidR="004C1584">
        <w:rPr>
          <w:rFonts w:ascii="Times New Roman" w:hAnsi="Times New Roman"/>
          <w:sz w:val="28"/>
          <w:szCs w:val="28"/>
        </w:rPr>
        <w:t>абзаце седьмом подпункта</w:t>
      </w:r>
      <w:r w:rsidR="001D26F7">
        <w:rPr>
          <w:rFonts w:ascii="Times New Roman" w:hAnsi="Times New Roman"/>
          <w:sz w:val="28"/>
          <w:szCs w:val="28"/>
        </w:rPr>
        <w:t xml:space="preserve"> 3.2.2.9 слова «Мои документы» Самарской области» заменить словами «Самарской области «Мои документы».</w:t>
      </w:r>
    </w:p>
    <w:p w:rsidR="007A7327" w:rsidRDefault="00A1274B" w:rsidP="007A7327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5325">
        <w:rPr>
          <w:rFonts w:ascii="Times New Roman" w:hAnsi="Times New Roman"/>
          <w:sz w:val="28"/>
          <w:szCs w:val="28"/>
        </w:rPr>
        <w:t>.14</w:t>
      </w:r>
      <w:r w:rsidR="007A7327">
        <w:rPr>
          <w:rFonts w:ascii="Times New Roman" w:hAnsi="Times New Roman"/>
          <w:sz w:val="28"/>
          <w:szCs w:val="28"/>
        </w:rPr>
        <w:t xml:space="preserve">. В пункте 3.3 </w:t>
      </w:r>
      <w:r w:rsidR="007A7327" w:rsidRPr="00502F8A">
        <w:rPr>
          <w:rFonts w:ascii="Times New Roman" w:hAnsi="Times New Roman"/>
          <w:sz w:val="28"/>
          <w:szCs w:val="28"/>
        </w:rPr>
        <w:t>Административного регламента:</w:t>
      </w:r>
    </w:p>
    <w:p w:rsidR="007A7327" w:rsidRDefault="00A1274B" w:rsidP="007A7327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5325">
        <w:rPr>
          <w:rFonts w:ascii="Times New Roman" w:hAnsi="Times New Roman"/>
          <w:sz w:val="28"/>
          <w:szCs w:val="28"/>
        </w:rPr>
        <w:t>.14</w:t>
      </w:r>
      <w:r w:rsidR="007A7327">
        <w:rPr>
          <w:rFonts w:ascii="Times New Roman" w:hAnsi="Times New Roman"/>
          <w:sz w:val="28"/>
          <w:szCs w:val="28"/>
        </w:rPr>
        <w:t>.1. В подпункте 3.3.1 слова «в канцелярию МАУ «МФЦ» заменить словами «сотруднику МАУ «МФЦ», ответственному за отправку документов».</w:t>
      </w:r>
    </w:p>
    <w:p w:rsidR="007A7327" w:rsidRDefault="00A1274B" w:rsidP="007A7327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5325">
        <w:rPr>
          <w:rFonts w:ascii="Times New Roman" w:hAnsi="Times New Roman"/>
          <w:sz w:val="28"/>
          <w:szCs w:val="28"/>
        </w:rPr>
        <w:t>.14</w:t>
      </w:r>
      <w:r w:rsidR="007A7327">
        <w:rPr>
          <w:rFonts w:ascii="Times New Roman" w:hAnsi="Times New Roman"/>
          <w:sz w:val="28"/>
          <w:szCs w:val="28"/>
        </w:rPr>
        <w:t>.2. В подпункте 3.3.2 слова «канцелярии МАУ «МФЦ» заменить словами «МАУ «МФЦ», ответственный за отправку документов».</w:t>
      </w:r>
    </w:p>
    <w:p w:rsidR="007A7327" w:rsidRDefault="00A1274B" w:rsidP="007A7327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335325">
        <w:rPr>
          <w:rFonts w:ascii="Times New Roman" w:hAnsi="Times New Roman"/>
          <w:sz w:val="28"/>
          <w:szCs w:val="28"/>
        </w:rPr>
        <w:t>.14</w:t>
      </w:r>
      <w:r w:rsidR="007A7327">
        <w:rPr>
          <w:rFonts w:ascii="Times New Roman" w:hAnsi="Times New Roman"/>
          <w:sz w:val="28"/>
          <w:szCs w:val="28"/>
        </w:rPr>
        <w:t>.3. В подпункте 3.3.3 слова «канцелярии МАУ «МФЦ» заменить словами «МАУ «МФЦ», ответственный за отправку документов».</w:t>
      </w:r>
    </w:p>
    <w:p w:rsidR="007A7327" w:rsidRDefault="00A1274B" w:rsidP="007A7327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5325">
        <w:rPr>
          <w:rFonts w:ascii="Times New Roman" w:hAnsi="Times New Roman"/>
          <w:sz w:val="28"/>
          <w:szCs w:val="28"/>
        </w:rPr>
        <w:t>.14</w:t>
      </w:r>
      <w:r w:rsidR="007A7327">
        <w:rPr>
          <w:rFonts w:ascii="Times New Roman" w:hAnsi="Times New Roman"/>
          <w:sz w:val="28"/>
          <w:szCs w:val="28"/>
        </w:rPr>
        <w:t>.4. В подпункте 3.3.4 слова «канцелярии МАУ «МФЦ» заменить словами «МАУ «МФЦ», ответственный за отправку документов».</w:t>
      </w:r>
    </w:p>
    <w:p w:rsidR="007A7327" w:rsidRDefault="00A1274B" w:rsidP="007A7327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5325">
        <w:rPr>
          <w:rFonts w:ascii="Times New Roman" w:hAnsi="Times New Roman"/>
          <w:sz w:val="28"/>
          <w:szCs w:val="28"/>
        </w:rPr>
        <w:t>.14</w:t>
      </w:r>
      <w:r w:rsidR="007A7327">
        <w:rPr>
          <w:rFonts w:ascii="Times New Roman" w:hAnsi="Times New Roman"/>
          <w:sz w:val="28"/>
          <w:szCs w:val="28"/>
        </w:rPr>
        <w:t>.5. Подпункт 3.3.5 признать утратившим силу.</w:t>
      </w:r>
    </w:p>
    <w:p w:rsidR="00A55808" w:rsidRDefault="00A1274B" w:rsidP="007A7327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5325">
        <w:rPr>
          <w:rFonts w:ascii="Times New Roman" w:hAnsi="Times New Roman"/>
          <w:sz w:val="28"/>
          <w:szCs w:val="28"/>
        </w:rPr>
        <w:t>.14</w:t>
      </w:r>
      <w:r w:rsidR="00A55808">
        <w:rPr>
          <w:rFonts w:ascii="Times New Roman" w:hAnsi="Times New Roman"/>
          <w:sz w:val="28"/>
          <w:szCs w:val="28"/>
        </w:rPr>
        <w:t>.6. П</w:t>
      </w:r>
      <w:r w:rsidR="007A7327">
        <w:rPr>
          <w:rFonts w:ascii="Times New Roman" w:hAnsi="Times New Roman"/>
          <w:sz w:val="28"/>
          <w:szCs w:val="28"/>
        </w:rPr>
        <w:t xml:space="preserve">одпункте 3.3.6 </w:t>
      </w:r>
      <w:r w:rsidR="00A5580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A7327" w:rsidRDefault="00F35589" w:rsidP="007A7327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55808">
        <w:rPr>
          <w:rFonts w:ascii="Times New Roman" w:hAnsi="Times New Roman"/>
          <w:sz w:val="28"/>
          <w:szCs w:val="28"/>
        </w:rPr>
        <w:t xml:space="preserve">3.3.6. Сотрудник </w:t>
      </w:r>
      <w:r w:rsidR="007A7327">
        <w:rPr>
          <w:rFonts w:ascii="Times New Roman" w:hAnsi="Times New Roman"/>
          <w:sz w:val="28"/>
          <w:szCs w:val="28"/>
        </w:rPr>
        <w:t>«МАУ «МФЦ», ответственный за отправку документов</w:t>
      </w:r>
      <w:r w:rsidR="00A55808">
        <w:rPr>
          <w:rFonts w:ascii="Times New Roman" w:hAnsi="Times New Roman"/>
          <w:sz w:val="28"/>
          <w:szCs w:val="28"/>
        </w:rPr>
        <w:t xml:space="preserve"> в течение 1 рабочего дня</w:t>
      </w:r>
      <w:r>
        <w:rPr>
          <w:rFonts w:ascii="Times New Roman" w:hAnsi="Times New Roman"/>
          <w:sz w:val="28"/>
          <w:szCs w:val="28"/>
        </w:rPr>
        <w:t xml:space="preserve"> с момента обращения заявителя в</w:t>
      </w:r>
      <w:r w:rsidR="00A55808">
        <w:rPr>
          <w:rFonts w:ascii="Times New Roman" w:hAnsi="Times New Roman"/>
          <w:sz w:val="28"/>
          <w:szCs w:val="28"/>
        </w:rPr>
        <w:t xml:space="preserve"> МАУ «МФЦ» передает курьеру МАУ «МФЦ» документы, необходимые для предоставления муниципальной услуги, для доставки в Управление, с реестром передачи документов.</w:t>
      </w:r>
      <w:r w:rsidR="007A7327">
        <w:rPr>
          <w:rFonts w:ascii="Times New Roman" w:hAnsi="Times New Roman"/>
          <w:sz w:val="28"/>
          <w:szCs w:val="28"/>
        </w:rPr>
        <w:t>».</w:t>
      </w:r>
    </w:p>
    <w:p w:rsidR="00A55808" w:rsidRDefault="00A1274B" w:rsidP="00A55808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5325">
        <w:rPr>
          <w:rFonts w:ascii="Times New Roman" w:hAnsi="Times New Roman"/>
          <w:sz w:val="28"/>
          <w:szCs w:val="28"/>
        </w:rPr>
        <w:t>.14</w:t>
      </w:r>
      <w:r w:rsidR="00A55808">
        <w:rPr>
          <w:rFonts w:ascii="Times New Roman" w:hAnsi="Times New Roman"/>
          <w:sz w:val="28"/>
          <w:szCs w:val="28"/>
        </w:rPr>
        <w:t>.7. В подпункте 3.3.7 Административного регламента:</w:t>
      </w:r>
    </w:p>
    <w:p w:rsidR="00A55808" w:rsidRDefault="00A1274B" w:rsidP="00A55808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5325">
        <w:rPr>
          <w:rFonts w:ascii="Times New Roman" w:hAnsi="Times New Roman"/>
          <w:sz w:val="28"/>
          <w:szCs w:val="28"/>
        </w:rPr>
        <w:t>.14</w:t>
      </w:r>
      <w:r w:rsidR="00A55808">
        <w:rPr>
          <w:rFonts w:ascii="Times New Roman" w:hAnsi="Times New Roman"/>
          <w:sz w:val="28"/>
          <w:szCs w:val="28"/>
        </w:rPr>
        <w:t>.7.1. В абзаце</w:t>
      </w:r>
      <w:r w:rsidR="00D4143A">
        <w:rPr>
          <w:rFonts w:ascii="Times New Roman" w:hAnsi="Times New Roman"/>
          <w:sz w:val="28"/>
          <w:szCs w:val="28"/>
        </w:rPr>
        <w:t xml:space="preserve"> первом</w:t>
      </w:r>
      <w:r w:rsidR="00A55808">
        <w:rPr>
          <w:rFonts w:ascii="Times New Roman" w:hAnsi="Times New Roman"/>
          <w:sz w:val="28"/>
          <w:szCs w:val="28"/>
        </w:rPr>
        <w:t xml:space="preserve"> слова «канцелярии МАУ «МФЦ» заменить словами «МАУ «МФЦ», ответственный за отправку документов».</w:t>
      </w:r>
    </w:p>
    <w:p w:rsidR="00D4143A" w:rsidRDefault="00A1274B" w:rsidP="00A55808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5325">
        <w:rPr>
          <w:rFonts w:ascii="Times New Roman" w:hAnsi="Times New Roman"/>
          <w:sz w:val="28"/>
          <w:szCs w:val="28"/>
        </w:rPr>
        <w:t>.14</w:t>
      </w:r>
      <w:r w:rsidR="00D4143A">
        <w:rPr>
          <w:rFonts w:ascii="Times New Roman" w:hAnsi="Times New Roman"/>
          <w:sz w:val="28"/>
          <w:szCs w:val="28"/>
        </w:rPr>
        <w:t>.7.2.  Абзац второй изложить в следующей редакции:</w:t>
      </w:r>
    </w:p>
    <w:p w:rsidR="00D4143A" w:rsidRDefault="00D4143A" w:rsidP="00A55808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«Специалист Управления ставит отметку в реестре передачи документов и возвращает реестр пере</w:t>
      </w:r>
      <w:r w:rsidR="002D041B">
        <w:rPr>
          <w:rFonts w:ascii="Times New Roman" w:hAnsi="Times New Roman"/>
          <w:sz w:val="28"/>
          <w:szCs w:val="28"/>
        </w:rPr>
        <w:t>дачи документов курьеру МАУ «МФЦ</w:t>
      </w:r>
      <w:r>
        <w:rPr>
          <w:rFonts w:ascii="Times New Roman" w:hAnsi="Times New Roman"/>
          <w:sz w:val="28"/>
          <w:szCs w:val="28"/>
        </w:rPr>
        <w:t>».».</w:t>
      </w:r>
    </w:p>
    <w:p w:rsidR="00D4143A" w:rsidRDefault="00A1274B" w:rsidP="00A55808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5325">
        <w:rPr>
          <w:rFonts w:ascii="Times New Roman" w:hAnsi="Times New Roman"/>
          <w:sz w:val="28"/>
          <w:szCs w:val="28"/>
        </w:rPr>
        <w:t>.14</w:t>
      </w:r>
      <w:r w:rsidR="00562E3D">
        <w:rPr>
          <w:rFonts w:ascii="Times New Roman" w:hAnsi="Times New Roman"/>
          <w:sz w:val="28"/>
          <w:szCs w:val="28"/>
        </w:rPr>
        <w:t>.8. В подпункте 3.3.8</w:t>
      </w:r>
      <w:r w:rsidR="00D4143A">
        <w:rPr>
          <w:rFonts w:ascii="Times New Roman" w:hAnsi="Times New Roman"/>
          <w:sz w:val="28"/>
          <w:szCs w:val="28"/>
        </w:rPr>
        <w:t xml:space="preserve"> слова «и опись документов в канцелярию МАУ «МФЦ» заменить словами «в МАУ «МФЦ».</w:t>
      </w:r>
    </w:p>
    <w:p w:rsidR="00D4143A" w:rsidRDefault="00A1274B" w:rsidP="00D4143A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5325">
        <w:rPr>
          <w:rFonts w:ascii="Times New Roman" w:hAnsi="Times New Roman"/>
          <w:sz w:val="28"/>
          <w:szCs w:val="28"/>
        </w:rPr>
        <w:t>.14</w:t>
      </w:r>
      <w:r w:rsidR="00562E3D">
        <w:rPr>
          <w:rFonts w:ascii="Times New Roman" w:hAnsi="Times New Roman"/>
          <w:sz w:val="28"/>
          <w:szCs w:val="28"/>
        </w:rPr>
        <w:t>.9. Подпункт 3.3.9</w:t>
      </w:r>
      <w:r w:rsidR="00D4143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55808" w:rsidRPr="00502F8A" w:rsidRDefault="00D4143A" w:rsidP="00D4143A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«3.3.9. Реестр передачи документов с отметкой о принятии документов Управлением хранится в МАУ «МФЦ».»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.15</w:t>
      </w:r>
      <w:r w:rsidR="00502F8A" w:rsidRPr="00502F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F8A" w:rsidRPr="00502F8A">
        <w:rPr>
          <w:rFonts w:ascii="Times New Roman" w:hAnsi="Times New Roman" w:cs="Times New Roman"/>
          <w:sz w:val="28"/>
          <w:szCs w:val="28"/>
        </w:rPr>
        <w:t>В пункте 3.4</w:t>
      </w:r>
      <w:r w:rsidR="00502F8A" w:rsidRPr="00502F8A">
        <w:rPr>
          <w:rFonts w:ascii="Times New Roman" w:hAnsi="Times New Roman"/>
          <w:sz w:val="28"/>
          <w:szCs w:val="28"/>
        </w:rPr>
        <w:t xml:space="preserve"> Административного регламента: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.15</w:t>
      </w:r>
      <w:r w:rsidR="00502F8A" w:rsidRPr="00502F8A">
        <w:rPr>
          <w:rFonts w:ascii="Times New Roman" w:hAnsi="Times New Roman" w:cs="Times New Roman"/>
          <w:sz w:val="28"/>
          <w:szCs w:val="28"/>
        </w:rPr>
        <w:t>.1. В подпункте 3.4.4 слова «в п. 2.13 настоящего Административного регламента» заменить словами «в подпунктах 2.13.2 - 2.13.5</w:t>
      </w:r>
      <w:r w:rsidR="00A47C23">
        <w:rPr>
          <w:rFonts w:ascii="Times New Roman" w:hAnsi="Times New Roman" w:cs="Times New Roman"/>
          <w:sz w:val="28"/>
          <w:szCs w:val="28"/>
        </w:rPr>
        <w:t xml:space="preserve"> пункта 2.13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регламента.».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.15</w:t>
      </w:r>
      <w:r w:rsidR="00502F8A" w:rsidRPr="00502F8A">
        <w:rPr>
          <w:rFonts w:ascii="Times New Roman" w:hAnsi="Times New Roman" w:cs="Times New Roman"/>
          <w:sz w:val="28"/>
          <w:szCs w:val="28"/>
        </w:rPr>
        <w:t>.2. Подпункт 3.4.5 признать утратившим силу.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.15</w:t>
      </w:r>
      <w:r w:rsidR="00502F8A" w:rsidRPr="00502F8A">
        <w:rPr>
          <w:rFonts w:ascii="Times New Roman" w:hAnsi="Times New Roman" w:cs="Times New Roman"/>
          <w:sz w:val="28"/>
          <w:szCs w:val="28"/>
        </w:rPr>
        <w:t>.3. Подпункт 3.4.6 признать утратившим силу.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.15</w:t>
      </w:r>
      <w:r w:rsidR="00502F8A" w:rsidRPr="00502F8A">
        <w:rPr>
          <w:rFonts w:ascii="Times New Roman" w:hAnsi="Times New Roman" w:cs="Times New Roman"/>
          <w:sz w:val="28"/>
          <w:szCs w:val="28"/>
        </w:rPr>
        <w:t>.4.  Подпункт 3.4.8</w:t>
      </w:r>
      <w:r w:rsidR="00502F8A" w:rsidRPr="00502F8A">
        <w:rPr>
          <w:rFonts w:ascii="Times New Roman" w:hAnsi="Times New Roman"/>
          <w:sz w:val="28"/>
          <w:szCs w:val="28"/>
        </w:rPr>
        <w:t xml:space="preserve"> 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02F8A" w:rsidRPr="00502F8A">
        <w:rPr>
          <w:rFonts w:ascii="Times New Roman" w:hAnsi="Times New Roman"/>
          <w:sz w:val="28"/>
          <w:szCs w:val="28"/>
        </w:rPr>
        <w:t>следующей редакции: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«3.4.8. При отсутствии оснований для отказа в предоставлении муниципальной услуги, предусмотренных подпунктами 2.13.2</w:t>
      </w:r>
      <w:r w:rsidR="000F0972">
        <w:rPr>
          <w:rFonts w:ascii="Times New Roman" w:hAnsi="Times New Roman" w:cs="Times New Roman"/>
          <w:sz w:val="28"/>
          <w:szCs w:val="28"/>
        </w:rPr>
        <w:t xml:space="preserve"> </w:t>
      </w:r>
      <w:r w:rsidRPr="00502F8A">
        <w:rPr>
          <w:rFonts w:ascii="Times New Roman" w:hAnsi="Times New Roman" w:cs="Times New Roman"/>
          <w:sz w:val="28"/>
          <w:szCs w:val="28"/>
        </w:rPr>
        <w:t>-</w:t>
      </w:r>
      <w:r w:rsidR="000F0972">
        <w:rPr>
          <w:rFonts w:ascii="Times New Roman" w:hAnsi="Times New Roman" w:cs="Times New Roman"/>
          <w:sz w:val="28"/>
          <w:szCs w:val="28"/>
        </w:rPr>
        <w:t xml:space="preserve"> </w:t>
      </w:r>
      <w:r w:rsidRPr="00502F8A">
        <w:rPr>
          <w:rFonts w:ascii="Times New Roman" w:hAnsi="Times New Roman" w:cs="Times New Roman"/>
          <w:sz w:val="28"/>
          <w:szCs w:val="28"/>
        </w:rPr>
        <w:t>2.13.5</w:t>
      </w:r>
      <w:r w:rsidR="00A47C23">
        <w:rPr>
          <w:rFonts w:ascii="Times New Roman" w:hAnsi="Times New Roman" w:cs="Times New Roman"/>
          <w:sz w:val="28"/>
          <w:szCs w:val="28"/>
        </w:rPr>
        <w:t xml:space="preserve"> пункта 2.13</w:t>
      </w:r>
      <w:r w:rsidRPr="00502F8A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регламента, специалист готовит проект постановления администрации городского округа Тольятти о присвоении (подтверждении, лишении, восстановлении) спортивных разрядов (далее - постановление), в случае наличия оснований для отказа в предоставлении муниципальной услуги, предусмотренных подпунктами 2.13.2</w:t>
      </w:r>
      <w:r w:rsidR="000F0972">
        <w:rPr>
          <w:rFonts w:ascii="Times New Roman" w:hAnsi="Times New Roman" w:cs="Times New Roman"/>
          <w:sz w:val="28"/>
          <w:szCs w:val="28"/>
        </w:rPr>
        <w:t xml:space="preserve"> </w:t>
      </w:r>
      <w:r w:rsidRPr="00502F8A">
        <w:rPr>
          <w:rFonts w:ascii="Times New Roman" w:hAnsi="Times New Roman" w:cs="Times New Roman"/>
          <w:sz w:val="28"/>
          <w:szCs w:val="28"/>
        </w:rPr>
        <w:t>-</w:t>
      </w:r>
      <w:r w:rsidR="000F0972">
        <w:rPr>
          <w:rFonts w:ascii="Times New Roman" w:hAnsi="Times New Roman" w:cs="Times New Roman"/>
          <w:sz w:val="28"/>
          <w:szCs w:val="28"/>
        </w:rPr>
        <w:t xml:space="preserve"> </w:t>
      </w:r>
      <w:r w:rsidRPr="00502F8A">
        <w:rPr>
          <w:rFonts w:ascii="Times New Roman" w:hAnsi="Times New Roman" w:cs="Times New Roman"/>
          <w:sz w:val="28"/>
          <w:szCs w:val="28"/>
        </w:rPr>
        <w:t>2.13.5</w:t>
      </w:r>
      <w:r w:rsidR="00A47C23">
        <w:rPr>
          <w:rFonts w:ascii="Times New Roman" w:hAnsi="Times New Roman" w:cs="Times New Roman"/>
          <w:sz w:val="28"/>
          <w:szCs w:val="28"/>
        </w:rPr>
        <w:t xml:space="preserve"> пункта 12.13</w:t>
      </w:r>
      <w:bookmarkStart w:id="0" w:name="_GoBack"/>
      <w:bookmarkEnd w:id="0"/>
      <w:r w:rsidRPr="00502F8A">
        <w:rPr>
          <w:rFonts w:ascii="Times New Roman" w:hAnsi="Times New Roman" w:cs="Times New Roman"/>
          <w:sz w:val="28"/>
          <w:szCs w:val="28"/>
        </w:rPr>
        <w:t xml:space="preserve"> - готовит проект письма за подписью руководителя Управления об отказе в предоставлении муниципальной услуги (далее - письмо) с указанием оснований такого отказа.».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.15</w:t>
      </w:r>
      <w:r w:rsidR="00502F8A" w:rsidRPr="00502F8A">
        <w:rPr>
          <w:rFonts w:ascii="Times New Roman" w:hAnsi="Times New Roman" w:cs="Times New Roman"/>
          <w:sz w:val="28"/>
          <w:szCs w:val="28"/>
        </w:rPr>
        <w:t>.5.  Подпункт 3.4.9</w:t>
      </w:r>
      <w:r w:rsidR="00502F8A" w:rsidRPr="00502F8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72889" w:rsidRPr="00772889" w:rsidRDefault="00502F8A" w:rsidP="00772889">
      <w:pPr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 xml:space="preserve">«3.4.9. </w:t>
      </w:r>
      <w:r w:rsidR="00772889" w:rsidRPr="00772889">
        <w:rPr>
          <w:rFonts w:ascii="Times New Roman" w:hAnsi="Times New Roman" w:cs="Times New Roman"/>
          <w:sz w:val="28"/>
          <w:szCs w:val="28"/>
        </w:rPr>
        <w:t>Выполнение административной процедуры по рассмотрению документов и подготовке проекта</w:t>
      </w:r>
      <w:r w:rsidR="0029621C">
        <w:rPr>
          <w:rFonts w:ascii="Times New Roman" w:hAnsi="Times New Roman" w:cs="Times New Roman"/>
          <w:sz w:val="28"/>
          <w:szCs w:val="28"/>
        </w:rPr>
        <w:t xml:space="preserve"> постановления (письма</w:t>
      </w:r>
      <w:r w:rsidR="00772889" w:rsidRPr="00772889">
        <w:rPr>
          <w:rFonts w:ascii="Times New Roman" w:hAnsi="Times New Roman" w:cs="Times New Roman"/>
          <w:sz w:val="28"/>
          <w:szCs w:val="28"/>
        </w:rPr>
        <w:t>):</w:t>
      </w:r>
    </w:p>
    <w:p w:rsidR="00772889" w:rsidRPr="00772889" w:rsidRDefault="00772889" w:rsidP="00772889">
      <w:pPr>
        <w:spacing w:line="259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- для присвоения</w:t>
      </w:r>
      <w:r w:rsidR="0029621C">
        <w:rPr>
          <w:rFonts w:ascii="Times New Roman" w:hAnsi="Times New Roman" w:cs="Times New Roman"/>
          <w:sz w:val="28"/>
          <w:szCs w:val="28"/>
        </w:rPr>
        <w:t>, подтверждения спортивного разряда</w:t>
      </w:r>
      <w:r w:rsidRPr="00772889">
        <w:rPr>
          <w:rFonts w:ascii="Times New Roman" w:hAnsi="Times New Roman" w:cs="Times New Roman"/>
          <w:sz w:val="28"/>
          <w:szCs w:val="28"/>
        </w:rPr>
        <w:t xml:space="preserve"> осуществляется в течение 16 рабочих дней, следующих за днем поступления заявления и </w:t>
      </w:r>
      <w:r w:rsidRPr="00772889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услуги, специалисту Управления, ответственному за рассмотрение документов;</w:t>
      </w:r>
    </w:p>
    <w:p w:rsidR="00502F8A" w:rsidRPr="00502F8A" w:rsidRDefault="00772889" w:rsidP="00772889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 xml:space="preserve">- о лишении, восстановлении </w:t>
      </w:r>
      <w:r w:rsidR="0029621C">
        <w:rPr>
          <w:rFonts w:ascii="Times New Roman" w:hAnsi="Times New Roman" w:cs="Times New Roman"/>
          <w:sz w:val="28"/>
          <w:szCs w:val="28"/>
        </w:rPr>
        <w:t xml:space="preserve">спортивного разряда </w:t>
      </w:r>
      <w:r w:rsidRPr="00772889">
        <w:rPr>
          <w:rFonts w:ascii="Times New Roman" w:hAnsi="Times New Roman" w:cs="Times New Roman"/>
          <w:sz w:val="28"/>
          <w:szCs w:val="28"/>
        </w:rPr>
        <w:t>осуществляется в течение 47 календарных дней, следующих за днем поступления заявления и документов, необходимых для предоставления муниципальной услуги, специалисту Управления, ответственному за рассмотрение документов</w:t>
      </w:r>
      <w:r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.15</w:t>
      </w:r>
      <w:r w:rsidR="00502F8A" w:rsidRPr="00502F8A">
        <w:rPr>
          <w:rFonts w:ascii="Times New Roman" w:hAnsi="Times New Roman" w:cs="Times New Roman"/>
          <w:sz w:val="28"/>
          <w:szCs w:val="28"/>
        </w:rPr>
        <w:t>.6. В подпункте 3.4.11 слова «2 рабочих дней» заменить словами «1 рабочего дня».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.15</w:t>
      </w:r>
      <w:r w:rsidR="00502F8A" w:rsidRPr="00502F8A">
        <w:rPr>
          <w:rFonts w:ascii="Times New Roman" w:hAnsi="Times New Roman" w:cs="Times New Roman"/>
          <w:sz w:val="28"/>
          <w:szCs w:val="28"/>
        </w:rPr>
        <w:t>.7. В подпункте 3.4.16 слова «в срок не более одного рабочего дня» заменить словами «в течение 1 рабочего дня».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.15</w:t>
      </w:r>
      <w:r w:rsidR="00502F8A" w:rsidRPr="00502F8A">
        <w:rPr>
          <w:rFonts w:ascii="Times New Roman" w:hAnsi="Times New Roman" w:cs="Times New Roman"/>
          <w:sz w:val="28"/>
          <w:szCs w:val="28"/>
        </w:rPr>
        <w:t>.8. В подпункте 3.4.17 слова «в срок не позднее 2 рабочих дней» заменить словами «в течение 1 рабочего дня».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.15</w:t>
      </w:r>
      <w:r w:rsidR="00502F8A" w:rsidRPr="00502F8A">
        <w:rPr>
          <w:rFonts w:ascii="Times New Roman" w:hAnsi="Times New Roman" w:cs="Times New Roman"/>
          <w:sz w:val="28"/>
          <w:szCs w:val="28"/>
        </w:rPr>
        <w:t>.9. В подпункте 3.4.18 слова «не позднее рабочего дня» заменить словами «в течении 1 рабочего дня».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.15</w:t>
      </w:r>
      <w:r w:rsidR="00502F8A" w:rsidRPr="00502F8A">
        <w:rPr>
          <w:rFonts w:ascii="Times New Roman" w:hAnsi="Times New Roman" w:cs="Times New Roman"/>
          <w:sz w:val="28"/>
          <w:szCs w:val="28"/>
        </w:rPr>
        <w:t>.10. Подпункт 3.4.21 признать утратившим силу.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.16</w:t>
      </w:r>
      <w:r w:rsidR="00502F8A" w:rsidRPr="00502F8A">
        <w:rPr>
          <w:rFonts w:ascii="Times New Roman" w:hAnsi="Times New Roman" w:cs="Times New Roman"/>
          <w:sz w:val="28"/>
          <w:szCs w:val="28"/>
        </w:rPr>
        <w:t>. В пункте 3.5</w:t>
      </w:r>
      <w:r w:rsidR="00502F8A" w:rsidRPr="00502F8A">
        <w:rPr>
          <w:rFonts w:ascii="Times New Roman" w:hAnsi="Times New Roman"/>
          <w:sz w:val="28"/>
          <w:szCs w:val="28"/>
        </w:rPr>
        <w:t xml:space="preserve"> Административного регламента: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5325">
        <w:rPr>
          <w:rFonts w:ascii="Times New Roman" w:hAnsi="Times New Roman"/>
          <w:sz w:val="28"/>
          <w:szCs w:val="28"/>
        </w:rPr>
        <w:t>.16</w:t>
      </w:r>
      <w:r w:rsidR="00502F8A" w:rsidRPr="00502F8A">
        <w:rPr>
          <w:rFonts w:ascii="Times New Roman" w:hAnsi="Times New Roman"/>
          <w:sz w:val="28"/>
          <w:szCs w:val="28"/>
        </w:rPr>
        <w:t>.1.  В абзаце втором подпункта 3.5.4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 цифру «10» заменить цифрой «3». 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.16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.2. </w:t>
      </w:r>
      <w:r w:rsidR="00502F8A" w:rsidRPr="00502F8A">
        <w:rPr>
          <w:rFonts w:ascii="Times New Roman" w:hAnsi="Times New Roman"/>
          <w:sz w:val="28"/>
          <w:szCs w:val="28"/>
        </w:rPr>
        <w:t>Абзацы второй, третий подпункта 3.5.5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«- при принятии решения об отказе в присвоении (подтверждении) спортивного разряда - в течение 3 рабочих дней со дня его подписания;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- при принятии решения об отказе в лишении, восстановлении спортивного разряда - в течение 5 рабочих дней со дня его подписания.».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.16</w:t>
      </w:r>
      <w:r w:rsidR="00502F8A" w:rsidRPr="00502F8A">
        <w:rPr>
          <w:rFonts w:ascii="Times New Roman" w:hAnsi="Times New Roman" w:cs="Times New Roman"/>
          <w:sz w:val="28"/>
          <w:szCs w:val="28"/>
        </w:rPr>
        <w:t>.3. В подпункте 3.5.8 слова «направляется заявителю» заменить словами «направляется специалистом Управления заявителю».</w:t>
      </w:r>
    </w:p>
    <w:p w:rsidR="00502F8A" w:rsidRPr="00502F8A" w:rsidRDefault="00A1274B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.16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.4. </w:t>
      </w:r>
      <w:r w:rsidR="00502F8A" w:rsidRPr="00502F8A">
        <w:rPr>
          <w:rFonts w:ascii="Times New Roman" w:hAnsi="Times New Roman"/>
          <w:sz w:val="28"/>
          <w:szCs w:val="28"/>
        </w:rPr>
        <w:t>Абзацы второй, третий подпункта 3.5.10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«- при принятии решения о присвоении (об отказе в присвоении), подтверждении (об отказе в подтверждении) спортивного разряда - в течение 3 рабочих дней со дня его подписания;</w:t>
      </w:r>
    </w:p>
    <w:p w:rsidR="00502F8A" w:rsidRPr="00502F8A" w:rsidRDefault="00502F8A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</w:rPr>
        <w:t>- при принятии решения о лишении (об отказе в лишении), восстановлении (об отказе в восстановлении) спортивного разряда - в течение 5 рабочих дней со дня его подписания.».</w:t>
      </w:r>
    </w:p>
    <w:p w:rsidR="00502F8A" w:rsidRPr="00502F8A" w:rsidRDefault="00A1274B" w:rsidP="00502F8A">
      <w:pPr>
        <w:autoSpaceDE w:val="0"/>
        <w:autoSpaceDN w:val="0"/>
        <w:adjustRightInd w:val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.17</w:t>
      </w:r>
      <w:r w:rsidR="00502F8A" w:rsidRPr="00502F8A">
        <w:rPr>
          <w:rFonts w:ascii="Times New Roman" w:hAnsi="Times New Roman" w:cs="Times New Roman"/>
          <w:sz w:val="28"/>
          <w:szCs w:val="28"/>
        </w:rPr>
        <w:t>. В пункте 5.1. Административного регламента:</w:t>
      </w:r>
    </w:p>
    <w:p w:rsidR="00502F8A" w:rsidRPr="00502F8A" w:rsidRDefault="00A1274B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.17</w:t>
      </w:r>
      <w:r w:rsidR="00502F8A" w:rsidRPr="00502F8A">
        <w:rPr>
          <w:rFonts w:ascii="Times New Roman" w:hAnsi="Times New Roman" w:cs="Times New Roman"/>
          <w:sz w:val="28"/>
          <w:szCs w:val="28"/>
        </w:rPr>
        <w:t>.1. Абзац первый пункта 5.1 Административного регламента изложить в следующей редакции:</w:t>
      </w:r>
    </w:p>
    <w:p w:rsidR="00502F8A" w:rsidRPr="00502F8A" w:rsidRDefault="00502F8A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2F8A">
        <w:rPr>
          <w:rFonts w:ascii="Times New Roman" w:hAnsi="Times New Roman" w:cs="Times New Roman"/>
          <w:sz w:val="28"/>
          <w:szCs w:val="28"/>
          <w:lang w:eastAsia="en-US"/>
        </w:rPr>
        <w:t>«5.1. Общие требования к порядку подачи жалобы, формы и способы направления жалобы.».</w:t>
      </w:r>
    </w:p>
    <w:p w:rsidR="00502F8A" w:rsidRPr="00502F8A" w:rsidRDefault="003D7146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335325">
        <w:rPr>
          <w:rFonts w:ascii="Times New Roman" w:hAnsi="Times New Roman" w:cs="Times New Roman"/>
          <w:sz w:val="28"/>
          <w:szCs w:val="28"/>
          <w:lang w:eastAsia="en-US"/>
        </w:rPr>
        <w:t>.17</w:t>
      </w:r>
      <w:r w:rsidR="00502F8A" w:rsidRPr="00502F8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9621C">
        <w:rPr>
          <w:rFonts w:ascii="Times New Roman" w:hAnsi="Times New Roman" w:cs="Times New Roman"/>
          <w:sz w:val="28"/>
          <w:szCs w:val="28"/>
          <w:lang w:eastAsia="en-US"/>
        </w:rPr>
        <w:t>2. В абзаце первом пункта 5.1.3</w:t>
      </w:r>
      <w:r w:rsidR="00502F8A" w:rsidRPr="00502F8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02F8A" w:rsidRPr="00502F8A">
        <w:rPr>
          <w:rFonts w:ascii="Times New Roman" w:hAnsi="Times New Roman" w:cs="Times New Roman"/>
          <w:sz w:val="28"/>
          <w:szCs w:val="28"/>
        </w:rPr>
        <w:t>Административного регламента слова «официального сайта (портала) органа, предоставляющего муниципальную услуг</w:t>
      </w:r>
      <w:r w:rsidR="00A47C23">
        <w:rPr>
          <w:rFonts w:ascii="Times New Roman" w:hAnsi="Times New Roman" w:cs="Times New Roman"/>
          <w:sz w:val="28"/>
          <w:szCs w:val="28"/>
        </w:rPr>
        <w:t>у» заменить словами «официального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A47C23">
        <w:rPr>
          <w:rFonts w:ascii="Times New Roman" w:hAnsi="Times New Roman" w:cs="Times New Roman"/>
          <w:sz w:val="28"/>
          <w:szCs w:val="28"/>
        </w:rPr>
        <w:t>а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 администрации».</w:t>
      </w:r>
    </w:p>
    <w:p w:rsidR="00502F8A" w:rsidRPr="00502F8A" w:rsidRDefault="003D7146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.17</w:t>
      </w:r>
      <w:r w:rsidR="00502F8A" w:rsidRPr="00502F8A">
        <w:rPr>
          <w:rFonts w:ascii="Times New Roman" w:hAnsi="Times New Roman" w:cs="Times New Roman"/>
          <w:sz w:val="28"/>
          <w:szCs w:val="28"/>
        </w:rPr>
        <w:t>.3. Абзац первый пункта 5.1.4 Административного регламента изложить в следующей редакции:</w:t>
      </w:r>
    </w:p>
    <w:p w:rsidR="00502F8A" w:rsidRPr="00502F8A" w:rsidRDefault="00502F8A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2F8A">
        <w:rPr>
          <w:rFonts w:ascii="Times New Roman" w:hAnsi="Times New Roman" w:cs="Times New Roman"/>
          <w:sz w:val="28"/>
          <w:szCs w:val="28"/>
          <w:lang w:eastAsia="en-US"/>
        </w:rPr>
        <w:t>«5.1.4. Содержание жалобы:».</w:t>
      </w:r>
    </w:p>
    <w:p w:rsidR="00502F8A" w:rsidRPr="00502F8A" w:rsidRDefault="003D7146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.18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. Абзац первый пункта 5.2 Административного регламента изложить в </w:t>
      </w:r>
      <w:r w:rsidR="00502F8A" w:rsidRPr="00502F8A">
        <w:rPr>
          <w:rFonts w:ascii="Times New Roman" w:hAnsi="Times New Roman" w:cs="Times New Roman"/>
          <w:sz w:val="28"/>
          <w:szCs w:val="28"/>
        </w:rPr>
        <w:lastRenderedPageBreak/>
        <w:t>следующей редакции:</w:t>
      </w:r>
    </w:p>
    <w:p w:rsidR="00502F8A" w:rsidRPr="00502F8A" w:rsidRDefault="00502F8A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2F8A">
        <w:rPr>
          <w:rFonts w:ascii="Times New Roman" w:hAnsi="Times New Roman" w:cs="Times New Roman"/>
          <w:sz w:val="28"/>
          <w:szCs w:val="28"/>
          <w:lang w:eastAsia="en-US"/>
        </w:rPr>
        <w:t>«5.2. Предмет досудебного (внесудебного) обжалования заявителем решений и действий (бездействия) администрации, ее должностных лиц и муниципальных служащих, МАУ «МФЦ», работника МАУ «МФЦ», а также организаций, привлекаемых к реализации функций многофункциональных центров, или их работников, в ходе предоставления муниципальной услуги.».</w:t>
      </w:r>
    </w:p>
    <w:p w:rsidR="00502F8A" w:rsidRPr="00502F8A" w:rsidRDefault="003D7146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335325">
        <w:rPr>
          <w:rFonts w:ascii="Times New Roman" w:hAnsi="Times New Roman" w:cs="Times New Roman"/>
          <w:sz w:val="28"/>
          <w:szCs w:val="28"/>
          <w:lang w:eastAsia="en-US"/>
        </w:rPr>
        <w:t>.19</w:t>
      </w:r>
      <w:r w:rsidR="00502F8A" w:rsidRPr="00502F8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502F8A" w:rsidRPr="00502F8A">
        <w:rPr>
          <w:rFonts w:ascii="Times New Roman" w:hAnsi="Times New Roman" w:cs="Times New Roman"/>
          <w:sz w:val="28"/>
          <w:szCs w:val="28"/>
          <w:lang w:eastAsia="en-US"/>
        </w:rPr>
        <w:t>пункта 5.6. Административного регламента изложить в следующей редакции:</w:t>
      </w:r>
    </w:p>
    <w:p w:rsidR="00502F8A" w:rsidRPr="00502F8A" w:rsidRDefault="00502F8A" w:rsidP="00502F8A">
      <w:pPr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F8A">
        <w:rPr>
          <w:rFonts w:ascii="Times New Roman" w:hAnsi="Times New Roman" w:cs="Times New Roman"/>
          <w:sz w:val="28"/>
          <w:szCs w:val="28"/>
          <w:lang w:eastAsia="en-US"/>
        </w:rPr>
        <w:t>«5.6.  Результат рассмотрения жалобы.».</w:t>
      </w:r>
    </w:p>
    <w:p w:rsidR="00502F8A" w:rsidRPr="00502F8A" w:rsidRDefault="003D7146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.20</w:t>
      </w:r>
      <w:r w:rsidR="00502F8A" w:rsidRPr="00502F8A">
        <w:rPr>
          <w:rFonts w:ascii="Times New Roman" w:hAnsi="Times New Roman" w:cs="Times New Roman"/>
          <w:sz w:val="28"/>
          <w:szCs w:val="28"/>
        </w:rPr>
        <w:t>. Приложение № 1 к Административному регламенту изложить в редакции согласно Приложению № 1 к настоящему постановлению.</w:t>
      </w:r>
    </w:p>
    <w:p w:rsidR="00502F8A" w:rsidRPr="00502F8A" w:rsidRDefault="003D7146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.21</w:t>
      </w:r>
      <w:r w:rsidR="00502F8A" w:rsidRPr="00502F8A">
        <w:rPr>
          <w:rFonts w:ascii="Times New Roman" w:hAnsi="Times New Roman" w:cs="Times New Roman"/>
          <w:sz w:val="28"/>
          <w:szCs w:val="28"/>
        </w:rPr>
        <w:t>. Приложение № 2 к Административному регламенту изложить в редакции согласно Приложению № 2 к настоящему постановлению.</w:t>
      </w:r>
    </w:p>
    <w:p w:rsidR="00502F8A" w:rsidRPr="00502F8A" w:rsidRDefault="003D7146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.22</w:t>
      </w:r>
      <w:r w:rsidR="00502F8A" w:rsidRPr="00502F8A">
        <w:rPr>
          <w:rFonts w:ascii="Times New Roman" w:hAnsi="Times New Roman" w:cs="Times New Roman"/>
          <w:sz w:val="28"/>
          <w:szCs w:val="28"/>
        </w:rPr>
        <w:t>. Приложение № 3 Административного регламента признать утратившим силу.</w:t>
      </w:r>
    </w:p>
    <w:p w:rsidR="00502F8A" w:rsidRPr="00502F8A" w:rsidRDefault="003D7146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.23</w:t>
      </w:r>
      <w:r w:rsidR="00502F8A" w:rsidRPr="00502F8A">
        <w:rPr>
          <w:rFonts w:ascii="Times New Roman" w:hAnsi="Times New Roman" w:cs="Times New Roman"/>
          <w:sz w:val="28"/>
          <w:szCs w:val="28"/>
        </w:rPr>
        <w:t>. Приложение № 5 к Административному регламенту изложить в редакции согласно Приложению № 3 к настоящему постановлению.</w:t>
      </w:r>
    </w:p>
    <w:p w:rsidR="00502F8A" w:rsidRPr="00502F8A" w:rsidRDefault="003D7146" w:rsidP="00502F8A">
      <w:pPr>
        <w:pStyle w:val="ConsPlusNormal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325">
        <w:rPr>
          <w:rFonts w:ascii="Times New Roman" w:hAnsi="Times New Roman" w:cs="Times New Roman"/>
          <w:sz w:val="28"/>
          <w:szCs w:val="28"/>
        </w:rPr>
        <w:t>.24</w:t>
      </w:r>
      <w:r w:rsidR="00502F8A" w:rsidRPr="00502F8A">
        <w:rPr>
          <w:rFonts w:ascii="Times New Roman" w:hAnsi="Times New Roman" w:cs="Times New Roman"/>
          <w:sz w:val="28"/>
          <w:szCs w:val="28"/>
        </w:rPr>
        <w:t>. Приложение № 6 к Административному регламенту изложить в редакции согласно Приложению № 4 к настоящему постановлению.</w:t>
      </w:r>
    </w:p>
    <w:p w:rsidR="00502F8A" w:rsidRPr="00502F8A" w:rsidRDefault="003D7146" w:rsidP="00D4143A">
      <w:pPr>
        <w:tabs>
          <w:tab w:val="left" w:pos="1276"/>
        </w:tabs>
        <w:autoSpaceDE w:val="0"/>
        <w:autoSpaceDN w:val="0"/>
        <w:adjustRightInd w:val="0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02F8A" w:rsidRPr="00502F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02F8A" w:rsidRPr="00502F8A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(Власов В.А.) разместить настоящее постановление в информационно-телекоммуникационной сети Интернет на официальном портале администрации городского округа Тольятти и опубликовать в газете «Городские ведомости».</w:t>
      </w:r>
    </w:p>
    <w:p w:rsidR="00502F8A" w:rsidRPr="00502F8A" w:rsidRDefault="003D7146" w:rsidP="00502F8A">
      <w:pPr>
        <w:pStyle w:val="11"/>
        <w:spacing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2F8A" w:rsidRPr="00502F8A">
        <w:rPr>
          <w:sz w:val="28"/>
          <w:szCs w:val="28"/>
        </w:rPr>
        <w:t>. Департаменту информационных технологий и связи администрации городского округа Тольятти (Балашова Е.В.) разместить сведения о муниципальной услуге «Присвоение спортивных разрядов» 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:rsidR="00502F8A" w:rsidRPr="00502F8A" w:rsidRDefault="003D7146" w:rsidP="00502F8A">
      <w:pPr>
        <w:widowControl w:val="0"/>
        <w:adjustRightInd w:val="0"/>
        <w:spacing w:line="276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2F8A" w:rsidRPr="00502F8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  </w:t>
      </w:r>
    </w:p>
    <w:p w:rsidR="00502F8A" w:rsidRPr="00502F8A" w:rsidRDefault="003D7146" w:rsidP="00502F8A">
      <w:pPr>
        <w:pStyle w:val="11"/>
        <w:tabs>
          <w:tab w:val="left" w:pos="1080"/>
        </w:tabs>
        <w:spacing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2F8A" w:rsidRPr="00502F8A">
        <w:rPr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социальным вопросам Баннову Ю.Е.</w:t>
      </w:r>
    </w:p>
    <w:p w:rsidR="00502F8A" w:rsidRPr="00502F8A" w:rsidRDefault="00502F8A" w:rsidP="00502F8A">
      <w:pPr>
        <w:pStyle w:val="11"/>
        <w:spacing w:line="276" w:lineRule="auto"/>
        <w:ind w:left="1134" w:firstLine="567"/>
        <w:jc w:val="both"/>
        <w:rPr>
          <w:sz w:val="28"/>
          <w:szCs w:val="28"/>
        </w:rPr>
      </w:pPr>
    </w:p>
    <w:p w:rsidR="00502F8A" w:rsidRPr="00502F8A" w:rsidRDefault="00502F8A" w:rsidP="00502F8A">
      <w:pPr>
        <w:ind w:left="1134" w:firstLine="567"/>
      </w:pPr>
    </w:p>
    <w:p w:rsidR="00502F8A" w:rsidRPr="00502F8A" w:rsidRDefault="00502F8A" w:rsidP="00502F8A">
      <w:pPr>
        <w:ind w:left="1134" w:firstLine="567"/>
      </w:pPr>
    </w:p>
    <w:p w:rsidR="00502F8A" w:rsidRPr="00502F8A" w:rsidRDefault="00502F8A" w:rsidP="00502F8A">
      <w:pPr>
        <w:ind w:left="1134" w:firstLine="567"/>
      </w:pPr>
    </w:p>
    <w:p w:rsidR="00502F8A" w:rsidRPr="00502F8A" w:rsidRDefault="00502F8A" w:rsidP="00502F8A">
      <w:pPr>
        <w:spacing w:line="360" w:lineRule="auto"/>
        <w:ind w:left="1134"/>
        <w:sectPr w:rsidR="00502F8A" w:rsidRPr="00502F8A" w:rsidSect="00B51ED9">
          <w:type w:val="continuous"/>
          <w:pgSz w:w="11906" w:h="16838" w:code="9"/>
          <w:pgMar w:top="993" w:right="568" w:bottom="851" w:left="567" w:header="709" w:footer="709" w:gutter="0"/>
          <w:cols w:space="708"/>
          <w:titlePg/>
          <w:docGrid w:linePitch="360"/>
        </w:sectPr>
      </w:pPr>
      <w:r w:rsidRPr="00502F8A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  Н.А. </w:t>
      </w:r>
      <w:proofErr w:type="spellStart"/>
      <w:r w:rsidRPr="00502F8A">
        <w:rPr>
          <w:rFonts w:ascii="Times New Roman" w:hAnsi="Times New Roman" w:cs="Times New Roman"/>
          <w:sz w:val="28"/>
          <w:szCs w:val="28"/>
        </w:rPr>
        <w:t>Ре</w:t>
      </w:r>
      <w:r w:rsidR="0029621C">
        <w:rPr>
          <w:rFonts w:ascii="Times New Roman" w:hAnsi="Times New Roman" w:cs="Times New Roman"/>
          <w:sz w:val="28"/>
          <w:szCs w:val="28"/>
        </w:rPr>
        <w:t>н</w:t>
      </w:r>
      <w:r w:rsidR="007F624D"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922796" w:rsidRDefault="00922796" w:rsidP="003D71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3EF4" w:rsidRDefault="00CB660A" w:rsidP="00922796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23EF4" w:rsidRPr="00A23EF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23EF4" w:rsidRPr="00A23EF4" w:rsidRDefault="00A23EF4" w:rsidP="00A23E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t>к постановлению от ______________ № _________</w:t>
      </w:r>
    </w:p>
    <w:p w:rsidR="00A23EF4" w:rsidRDefault="00A23EF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20BA" w:rsidRDefault="00947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E20BA" w:rsidRDefault="009471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20BA" w:rsidRDefault="009471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E20BA" w:rsidRDefault="009471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«Присвоение спортивных разрядов»</w:t>
      </w:r>
    </w:p>
    <w:p w:rsidR="000E20BA" w:rsidRDefault="009471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мая 2016 г. N 1459-п/1</w:t>
      </w:r>
    </w:p>
    <w:p w:rsidR="000E20BA" w:rsidRDefault="000E2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 администрацию городского</w:t>
      </w:r>
    </w:p>
    <w:p w:rsidR="000E20BA" w:rsidRDefault="009471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округа Тольятти</w:t>
      </w:r>
    </w:p>
    <w:p w:rsidR="000E20BA" w:rsidRDefault="000E20BA">
      <w:pPr>
        <w:pStyle w:val="ConsPlusNonformat"/>
        <w:jc w:val="both"/>
      </w:pPr>
    </w:p>
    <w:p w:rsidR="000E20BA" w:rsidRDefault="009471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присвоении (подтверждении) спортивного разряда»</w:t>
      </w:r>
    </w:p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785C" w:rsidRDefault="00947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региональной спортивной федерации, спортивной федерации городского округа Тольятти,</w:t>
      </w:r>
      <w:r w:rsidR="0029621C">
        <w:rPr>
          <w:rFonts w:ascii="Times New Roman" w:hAnsi="Times New Roman" w:cs="Times New Roman"/>
          <w:sz w:val="24"/>
          <w:szCs w:val="24"/>
        </w:rPr>
        <w:t xml:space="preserve"> Ассоциации,</w:t>
      </w:r>
      <w:r>
        <w:rPr>
          <w:rFonts w:ascii="Times New Roman" w:hAnsi="Times New Roman" w:cs="Times New Roman"/>
          <w:sz w:val="24"/>
          <w:szCs w:val="24"/>
        </w:rPr>
        <w:t xml:space="preserve"> организац</w:t>
      </w:r>
      <w:r w:rsidR="00F446B7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>, осуществляющей деятельность в области физической культуры и спорта)</w:t>
      </w:r>
      <w:r w:rsidR="00F44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85C" w:rsidRDefault="00947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ходатайствует о присвоении (подтверждении)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</w:p>
    <w:p w:rsidR="000E20BA" w:rsidRDefault="005D78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r w:rsidR="00947139">
        <w:rPr>
          <w:rFonts w:ascii="Times New Roman" w:hAnsi="Times New Roman" w:cs="Times New Roman"/>
          <w:sz w:val="24"/>
          <w:szCs w:val="24"/>
        </w:rPr>
        <w:t>второго ил</w:t>
      </w:r>
      <w:r>
        <w:rPr>
          <w:rFonts w:ascii="Times New Roman" w:hAnsi="Times New Roman" w:cs="Times New Roman"/>
          <w:sz w:val="24"/>
          <w:szCs w:val="24"/>
        </w:rPr>
        <w:t xml:space="preserve">и третьего </w:t>
      </w:r>
      <w:r w:rsidR="00F446B7">
        <w:rPr>
          <w:rFonts w:ascii="Times New Roman" w:hAnsi="Times New Roman" w:cs="Times New Roman"/>
          <w:sz w:val="24"/>
          <w:szCs w:val="24"/>
        </w:rPr>
        <w:t>спортивного разряда</w:t>
      </w:r>
      <w:r w:rsidR="00947139">
        <w:rPr>
          <w:rFonts w:ascii="Times New Roman" w:hAnsi="Times New Roman" w:cs="Times New Roman"/>
          <w:sz w:val="24"/>
          <w:szCs w:val="24"/>
        </w:rPr>
        <w:t xml:space="preserve"> по виду спорта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D785C">
        <w:rPr>
          <w:rFonts w:ascii="Times New Roman" w:hAnsi="Times New Roman" w:cs="Times New Roman"/>
          <w:sz w:val="28"/>
          <w:szCs w:val="28"/>
        </w:rPr>
        <w:t>_______________</w:t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</w:r>
      <w:r w:rsidR="005D785C">
        <w:rPr>
          <w:rFonts w:ascii="Times New Roman" w:hAnsi="Times New Roman" w:cs="Times New Roman"/>
          <w:sz w:val="28"/>
          <w:szCs w:val="28"/>
        </w:rPr>
        <w:softHyphen/>
        <w:t>_________________</w:t>
      </w:r>
    </w:p>
    <w:p w:rsidR="000E20BA" w:rsidRDefault="005D78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47139">
        <w:rPr>
          <w:rFonts w:ascii="Times New Roman" w:hAnsi="Times New Roman" w:cs="Times New Roman"/>
          <w:sz w:val="24"/>
          <w:szCs w:val="24"/>
        </w:rPr>
        <w:t>Ф.И.О., дата рождения спортсмена</w:t>
      </w:r>
    </w:p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________________________________________</w:t>
      </w: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(подпись/расшифровка/печать)</w:t>
      </w:r>
    </w:p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региональной спортивной федерации, спортивной федерации городского округа То</w:t>
      </w:r>
      <w:r w:rsidR="00F446B7">
        <w:rPr>
          <w:rFonts w:ascii="Times New Roman" w:hAnsi="Times New Roman" w:cs="Times New Roman"/>
          <w:sz w:val="24"/>
          <w:szCs w:val="24"/>
        </w:rPr>
        <w:t>льятти,</w:t>
      </w:r>
      <w:r w:rsidR="0029621C" w:rsidRPr="0029621C">
        <w:rPr>
          <w:rFonts w:ascii="Times New Roman" w:hAnsi="Times New Roman" w:cs="Times New Roman"/>
          <w:sz w:val="24"/>
          <w:szCs w:val="24"/>
        </w:rPr>
        <w:t xml:space="preserve"> </w:t>
      </w:r>
      <w:r w:rsidR="0029621C">
        <w:rPr>
          <w:rFonts w:ascii="Times New Roman" w:hAnsi="Times New Roman" w:cs="Times New Roman"/>
          <w:sz w:val="24"/>
          <w:szCs w:val="24"/>
        </w:rPr>
        <w:t>Ассоциации,</w:t>
      </w:r>
      <w:r w:rsidR="00F446B7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 осуществляющей деятельность в области физической культуры и спорта)</w:t>
      </w:r>
    </w:p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 телефон исполнителя</w:t>
      </w:r>
    </w:p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0E20BA" w:rsidP="0092279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0E20BA">
      <w:pPr>
        <w:pStyle w:val="ConsPlusNormal"/>
        <w:jc w:val="both"/>
      </w:pPr>
    </w:p>
    <w:p w:rsidR="00922796" w:rsidRDefault="00922796" w:rsidP="00CB66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922796">
          <w:pgSz w:w="11906" w:h="16838" w:code="9"/>
          <w:pgMar w:top="993" w:right="850" w:bottom="851" w:left="1701" w:header="709" w:footer="709" w:gutter="0"/>
          <w:cols w:space="708"/>
          <w:titlePg/>
          <w:docGrid w:linePitch="360"/>
        </w:sectPr>
      </w:pPr>
      <w:bookmarkStart w:id="1" w:name="P783"/>
      <w:bookmarkEnd w:id="1"/>
    </w:p>
    <w:p w:rsidR="00A23EF4" w:rsidRPr="00A23EF4" w:rsidRDefault="00A23EF4" w:rsidP="00A23EF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A23EF4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A23EF4" w:rsidRPr="00A23EF4" w:rsidRDefault="00A23EF4" w:rsidP="00A23EF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A23EF4">
        <w:rPr>
          <w:rFonts w:ascii="Times New Roman" w:hAnsi="Times New Roman" w:cs="Times New Roman"/>
          <w:sz w:val="22"/>
          <w:szCs w:val="22"/>
        </w:rPr>
        <w:t>к постановлению от ______________ № _________</w:t>
      </w:r>
    </w:p>
    <w:p w:rsidR="00A23EF4" w:rsidRPr="00A23EF4" w:rsidRDefault="00A23EF4" w:rsidP="00A23E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3EF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23EF4" w:rsidRPr="00A23EF4" w:rsidRDefault="00A23EF4" w:rsidP="00A2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A23E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EF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E20BA" w:rsidRPr="00A23EF4" w:rsidRDefault="00A23EF4" w:rsidP="00A2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23EF4">
        <w:rPr>
          <w:rFonts w:ascii="Times New Roman" w:hAnsi="Times New Roman" w:cs="Times New Roman"/>
          <w:sz w:val="24"/>
          <w:szCs w:val="24"/>
        </w:rPr>
        <w:t>«Присвоение спортивных разрядов»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EF4">
        <w:rPr>
          <w:rFonts w:ascii="Times New Roman" w:hAnsi="Times New Roman" w:cs="Times New Roman"/>
          <w:sz w:val="24"/>
          <w:szCs w:val="24"/>
        </w:rPr>
        <w:t>от 10 мая 2016 г. N 1459-п/1</w:t>
      </w:r>
    </w:p>
    <w:p w:rsidR="000E20BA" w:rsidRPr="00A23EF4" w:rsidRDefault="0094713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23EF4">
        <w:rPr>
          <w:rFonts w:ascii="Times New Roman" w:hAnsi="Times New Roman" w:cs="Times New Roman"/>
          <w:sz w:val="22"/>
          <w:szCs w:val="22"/>
        </w:rPr>
        <w:t>Представление</w:t>
      </w:r>
    </w:p>
    <w:p w:rsidR="000E20BA" w:rsidRPr="00A23EF4" w:rsidRDefault="0094713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23EF4">
        <w:rPr>
          <w:rFonts w:ascii="Times New Roman" w:hAnsi="Times New Roman" w:cs="Times New Roman"/>
          <w:sz w:val="22"/>
          <w:szCs w:val="22"/>
        </w:rPr>
        <w:t>на присвоение (подтверждение) спортивного разряда (2 спортивный разряд, 3 спортивный разряд)</w:t>
      </w:r>
    </w:p>
    <w:p w:rsidR="000E20BA" w:rsidRPr="00A23EF4" w:rsidRDefault="000E20B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3"/>
        <w:gridCol w:w="3524"/>
        <w:gridCol w:w="667"/>
        <w:gridCol w:w="606"/>
        <w:gridCol w:w="876"/>
        <w:gridCol w:w="1207"/>
        <w:gridCol w:w="1444"/>
        <w:gridCol w:w="1410"/>
        <w:gridCol w:w="1498"/>
        <w:gridCol w:w="1410"/>
        <w:gridCol w:w="1283"/>
      </w:tblGrid>
      <w:tr w:rsidR="000E20BA" w:rsidRPr="00A23EF4">
        <w:tc>
          <w:tcPr>
            <w:tcW w:w="0" w:type="auto"/>
            <w:vMerge w:val="restart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ПРЕДСТАВЛЕНИЕ</w:t>
            </w:r>
          </w:p>
        </w:tc>
        <w:tc>
          <w:tcPr>
            <w:tcW w:w="4373" w:type="dxa"/>
            <w:gridSpan w:val="3"/>
          </w:tcPr>
          <w:p w:rsidR="000E20BA" w:rsidRPr="00A23EF4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Спортивный разряд</w:t>
            </w:r>
          </w:p>
        </w:tc>
        <w:tc>
          <w:tcPr>
            <w:tcW w:w="3317" w:type="dxa"/>
            <w:gridSpan w:val="3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Присвоение/подтверждение</w:t>
            </w:r>
          </w:p>
        </w:tc>
        <w:tc>
          <w:tcPr>
            <w:tcW w:w="0" w:type="auto"/>
            <w:gridSpan w:val="4"/>
          </w:tcPr>
          <w:p w:rsidR="000E20BA" w:rsidRPr="00A23EF4" w:rsidRDefault="009471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ОСНОВНЫЕ ПОКАЗАТЕЛИ (нормативы)</w:t>
            </w:r>
          </w:p>
        </w:tc>
      </w:tr>
      <w:tr w:rsidR="000E20BA" w:rsidRPr="00A23EF4"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3" w:type="dxa"/>
            <w:gridSpan w:val="3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7" w:type="dxa"/>
            <w:gridSpan w:val="3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Дата проведения соревнования (число, месяц, год)</w:t>
            </w:r>
          </w:p>
        </w:tc>
        <w:tc>
          <w:tcPr>
            <w:tcW w:w="0" w:type="auto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Наименование соревнований (дисциплина, вес)</w:t>
            </w:r>
          </w:p>
        </w:tc>
        <w:tc>
          <w:tcPr>
            <w:tcW w:w="0" w:type="auto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Ранг соревнования</w:t>
            </w:r>
          </w:p>
        </w:tc>
        <w:tc>
          <w:tcPr>
            <w:tcW w:w="0" w:type="auto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Показанный результат</w:t>
            </w:r>
          </w:p>
        </w:tc>
      </w:tr>
      <w:tr w:rsidR="000E20BA" w:rsidRPr="00A23EF4">
        <w:tc>
          <w:tcPr>
            <w:tcW w:w="0" w:type="auto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Вид спорта</w:t>
            </w:r>
          </w:p>
        </w:tc>
        <w:tc>
          <w:tcPr>
            <w:tcW w:w="7690" w:type="dxa"/>
            <w:gridSpan w:val="6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rPr>
          <w:trHeight w:val="657"/>
        </w:trPr>
        <w:tc>
          <w:tcPr>
            <w:tcW w:w="0" w:type="auto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2820" w:type="dxa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3317" w:type="dxa"/>
            <w:gridSpan w:val="3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c>
          <w:tcPr>
            <w:tcW w:w="0" w:type="auto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</w:p>
        </w:tc>
        <w:tc>
          <w:tcPr>
            <w:tcW w:w="2820" w:type="dxa"/>
            <w:vMerge w:val="restart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876" w:type="dxa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</w:tc>
        <w:tc>
          <w:tcPr>
            <w:tcW w:w="1270" w:type="dxa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0" w:type="auto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0" w:type="dxa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0E20BA" w:rsidRPr="00A23EF4" w:rsidRDefault="000E20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6" w:type="dxa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c>
          <w:tcPr>
            <w:tcW w:w="0" w:type="auto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2820" w:type="dxa"/>
            <w:vMerge w:val="restart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Город, поселок, село (место жительства)</w:t>
            </w:r>
          </w:p>
        </w:tc>
        <w:tc>
          <w:tcPr>
            <w:tcW w:w="3317" w:type="dxa"/>
            <w:gridSpan w:val="3"/>
            <w:vMerge w:val="restart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0" w:type="dxa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7" w:type="dxa"/>
            <w:gridSpan w:val="3"/>
            <w:vMerge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c>
          <w:tcPr>
            <w:tcW w:w="0" w:type="auto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 xml:space="preserve">Физкультурно-спортивная организация </w:t>
            </w:r>
          </w:p>
        </w:tc>
        <w:tc>
          <w:tcPr>
            <w:tcW w:w="7690" w:type="dxa"/>
            <w:gridSpan w:val="6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rPr>
          <w:trHeight w:val="729"/>
        </w:trPr>
        <w:tc>
          <w:tcPr>
            <w:tcW w:w="0" w:type="auto"/>
          </w:tcPr>
          <w:p w:rsidR="000E20BA" w:rsidRPr="00A23EF4" w:rsidRDefault="00947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Предыдущий спортивный разряд</w:t>
            </w:r>
          </w:p>
        </w:tc>
        <w:tc>
          <w:tcPr>
            <w:tcW w:w="0" w:type="auto"/>
            <w:gridSpan w:val="2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Дата присвоения/подтверждения</w:t>
            </w:r>
          </w:p>
        </w:tc>
        <w:tc>
          <w:tcPr>
            <w:tcW w:w="3972" w:type="dxa"/>
            <w:gridSpan w:val="4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Ф.И.О. тренеров, подготовивших спортсмена</w:t>
            </w:r>
          </w:p>
        </w:tc>
        <w:tc>
          <w:tcPr>
            <w:tcW w:w="0" w:type="auto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Должность судьи</w:t>
            </w:r>
          </w:p>
        </w:tc>
        <w:tc>
          <w:tcPr>
            <w:tcW w:w="0" w:type="auto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0" w:type="auto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Город</w:t>
            </w:r>
          </w:p>
        </w:tc>
        <w:tc>
          <w:tcPr>
            <w:tcW w:w="0" w:type="auto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Судейская категория</w:t>
            </w:r>
          </w:p>
        </w:tc>
      </w:tr>
      <w:tr w:rsidR="000E20BA" w:rsidRPr="00A23EF4">
        <w:trPr>
          <w:trHeight w:val="276"/>
        </w:trPr>
        <w:tc>
          <w:tcPr>
            <w:tcW w:w="0" w:type="auto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vMerge w:val="restart"/>
          </w:tcPr>
          <w:p w:rsidR="000E20BA" w:rsidRPr="00A23EF4" w:rsidRDefault="000E20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c>
          <w:tcPr>
            <w:tcW w:w="0" w:type="auto"/>
            <w:vMerge w:val="restart"/>
          </w:tcPr>
          <w:p w:rsidR="000E20BA" w:rsidRPr="00A23EF4" w:rsidRDefault="009471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Стаж занятий спортом</w:t>
            </w:r>
          </w:p>
        </w:tc>
        <w:tc>
          <w:tcPr>
            <w:tcW w:w="0" w:type="auto"/>
            <w:gridSpan w:val="2"/>
            <w:vMerge w:val="restart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vMerge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c>
          <w:tcPr>
            <w:tcW w:w="0" w:type="auto"/>
            <w:vMerge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2" w:type="dxa"/>
            <w:gridSpan w:val="4"/>
            <w:vMerge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0E20BA" w:rsidRPr="00A23EF4" w:rsidRDefault="000E2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0BA" w:rsidRPr="00A23EF4">
        <w:tc>
          <w:tcPr>
            <w:tcW w:w="15938" w:type="dxa"/>
            <w:gridSpan w:val="11"/>
          </w:tcPr>
          <w:p w:rsidR="000E20BA" w:rsidRPr="00A23EF4" w:rsidRDefault="0094713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Наименование региональной спортивной федерации, спортивной федерации городского округа Тольятти,</w:t>
            </w:r>
            <w:r w:rsidR="0029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21C" w:rsidRPr="0029621C">
              <w:rPr>
                <w:rFonts w:ascii="Times New Roman" w:hAnsi="Times New Roman" w:cs="Times New Roman"/>
                <w:sz w:val="22"/>
                <w:szCs w:val="22"/>
              </w:rPr>
              <w:t>Ассоциации,</w:t>
            </w: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</w:t>
            </w:r>
            <w:r w:rsidR="00F446B7">
              <w:rPr>
                <w:rFonts w:ascii="Times New Roman" w:hAnsi="Times New Roman" w:cs="Times New Roman"/>
                <w:sz w:val="22"/>
                <w:szCs w:val="22"/>
              </w:rPr>
              <w:t>ии</w:t>
            </w: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, осуществляющей деятельность в области физической культуры и спорта (полное наименование)</w:t>
            </w:r>
          </w:p>
          <w:p w:rsidR="000E20BA" w:rsidRPr="00A23EF4" w:rsidRDefault="009471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Ф.И.О. и подпись руководителя ______________________________</w:t>
            </w:r>
          </w:p>
          <w:p w:rsidR="000E20BA" w:rsidRPr="00A23EF4" w:rsidRDefault="009471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23EF4">
              <w:rPr>
                <w:rFonts w:ascii="Times New Roman" w:hAnsi="Times New Roman" w:cs="Times New Roman"/>
                <w:sz w:val="22"/>
                <w:szCs w:val="22"/>
              </w:rPr>
              <w:t>Дата _______________________________________ М.П.</w:t>
            </w:r>
          </w:p>
        </w:tc>
      </w:tr>
    </w:tbl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0E20BA" w:rsidSect="00A23EF4">
          <w:pgSz w:w="16838" w:h="11906" w:orient="landscape" w:code="9"/>
          <w:pgMar w:top="284" w:right="993" w:bottom="284" w:left="851" w:header="709" w:footer="709" w:gutter="0"/>
          <w:cols w:space="708"/>
          <w:titlePg/>
          <w:docGrid w:linePitch="360"/>
        </w:sectPr>
      </w:pPr>
    </w:p>
    <w:p w:rsidR="000E20BA" w:rsidRDefault="000E2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2796" w:rsidRDefault="00922796" w:rsidP="0092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22796" w:rsidRPr="00A23EF4" w:rsidRDefault="00922796" w:rsidP="0092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t>к постановлению от ______________ № _________</w:t>
      </w:r>
    </w:p>
    <w:p w:rsidR="00922796" w:rsidRDefault="00922796">
      <w:pPr>
        <w:autoSpaceDE w:val="0"/>
        <w:autoSpaceDN w:val="0"/>
        <w:adjustRightInd w:val="0"/>
        <w:spacing w:line="276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22796" w:rsidP="0092279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0E20BA" w:rsidRDefault="00947139" w:rsidP="0092279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20BA" w:rsidRDefault="00947139" w:rsidP="0092279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E20BA" w:rsidRDefault="00947139" w:rsidP="0092279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«Присвоение спортивных разрядов»</w:t>
      </w:r>
    </w:p>
    <w:p w:rsidR="000E20BA" w:rsidRDefault="00947139" w:rsidP="0092279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мая 2016 г. N 1459-п/1</w:t>
      </w:r>
    </w:p>
    <w:p w:rsidR="000E20BA" w:rsidRDefault="000E20BA" w:rsidP="00922796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0E20BA" w:rsidP="0092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2796" w:rsidRDefault="00947139" w:rsidP="0092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6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22796">
        <w:rPr>
          <w:rFonts w:ascii="Times New Roman" w:hAnsi="Times New Roman" w:cs="Times New Roman"/>
          <w:sz w:val="28"/>
          <w:szCs w:val="28"/>
        </w:rPr>
        <w:t xml:space="preserve">      В администрацию</w:t>
      </w:r>
    </w:p>
    <w:p w:rsidR="000E20BA" w:rsidRDefault="00922796" w:rsidP="0092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B66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56F5E">
        <w:rPr>
          <w:rFonts w:ascii="Times New Roman" w:hAnsi="Times New Roman" w:cs="Times New Roman"/>
          <w:sz w:val="28"/>
          <w:szCs w:val="28"/>
        </w:rPr>
        <w:t>городского</w:t>
      </w:r>
      <w:r w:rsidR="00947139">
        <w:rPr>
          <w:rFonts w:ascii="Times New Roman" w:hAnsi="Times New Roman" w:cs="Times New Roman"/>
          <w:sz w:val="28"/>
          <w:szCs w:val="28"/>
        </w:rPr>
        <w:t xml:space="preserve"> округа Тольятти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лишении спортивного разряда»</w:t>
      </w:r>
    </w:p>
    <w:p w:rsidR="000E20BA" w:rsidRDefault="000E20BA" w:rsidP="0092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B660A">
        <w:rPr>
          <w:rFonts w:ascii="Times New Roman" w:hAnsi="Times New Roman" w:cs="Times New Roman"/>
          <w:sz w:val="28"/>
          <w:szCs w:val="28"/>
        </w:rPr>
        <w:t>___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региональной спортивной федерации, спортивной федерации городского округа Тольятти,</w:t>
      </w:r>
      <w:r w:rsidR="0029621C" w:rsidRPr="0029621C">
        <w:rPr>
          <w:rFonts w:ascii="Times New Roman" w:hAnsi="Times New Roman" w:cs="Times New Roman"/>
          <w:sz w:val="24"/>
          <w:szCs w:val="24"/>
        </w:rPr>
        <w:t xml:space="preserve"> </w:t>
      </w:r>
      <w:r w:rsidR="0029621C">
        <w:rPr>
          <w:rFonts w:ascii="Times New Roman" w:hAnsi="Times New Roman" w:cs="Times New Roman"/>
          <w:sz w:val="24"/>
          <w:szCs w:val="24"/>
        </w:rPr>
        <w:t>Ассоциации,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22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, осуществляющей деятельность в области физической культуры и спорта)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D1722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ходатайствует о л</w:t>
      </w:r>
      <w:r w:rsidR="00947139">
        <w:rPr>
          <w:rFonts w:ascii="Times New Roman" w:hAnsi="Times New Roman" w:cs="Times New Roman"/>
          <w:sz w:val="28"/>
          <w:szCs w:val="28"/>
        </w:rPr>
        <w:t>ишении ________________________________________</w:t>
      </w:r>
    </w:p>
    <w:p w:rsidR="000E20BA" w:rsidRDefault="005D785C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47139">
        <w:rPr>
          <w:rFonts w:ascii="Times New Roman" w:hAnsi="Times New Roman" w:cs="Times New Roman"/>
          <w:sz w:val="24"/>
          <w:szCs w:val="24"/>
        </w:rPr>
        <w:t>(второго или третьего спортивного разряда по виду спорта)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B660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дата рождения спортсмена, в отношении которого подано заявление о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лишении спортивного разряда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B660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356F5E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1722A">
        <w:rPr>
          <w:rFonts w:ascii="Times New Roman" w:hAnsi="Times New Roman" w:cs="Times New Roman"/>
          <w:sz w:val="24"/>
          <w:szCs w:val="24"/>
        </w:rPr>
        <w:t>и номер документа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947139">
        <w:rPr>
          <w:rFonts w:ascii="Times New Roman" w:hAnsi="Times New Roman" w:cs="Times New Roman"/>
          <w:sz w:val="24"/>
          <w:szCs w:val="24"/>
        </w:rPr>
        <w:t xml:space="preserve"> городского округа Тольятти,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присвоившей спортивный разряд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B660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356F5E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Сведения, </w:t>
      </w:r>
      <w:r w:rsidR="00947139">
        <w:rPr>
          <w:rFonts w:ascii="Times New Roman" w:hAnsi="Times New Roman" w:cs="Times New Roman"/>
          <w:sz w:val="24"/>
          <w:szCs w:val="24"/>
        </w:rPr>
        <w:t>подтверждающие осн</w:t>
      </w:r>
      <w:r>
        <w:rPr>
          <w:rFonts w:ascii="Times New Roman" w:hAnsi="Times New Roman" w:cs="Times New Roman"/>
          <w:sz w:val="24"/>
          <w:szCs w:val="24"/>
        </w:rPr>
        <w:t xml:space="preserve">ования для лишения спортивного </w:t>
      </w:r>
      <w:r w:rsidR="00947139">
        <w:rPr>
          <w:rFonts w:ascii="Times New Roman" w:hAnsi="Times New Roman" w:cs="Times New Roman"/>
          <w:sz w:val="24"/>
          <w:szCs w:val="24"/>
        </w:rPr>
        <w:t>разряда, с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приложением документов, подтверждающих основания для лишения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________________________________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(подпись/расшифровка/печать)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региональной спортивной федерации, спортивной федерации городского округа Тольятти,</w:t>
      </w:r>
      <w:r w:rsidR="0029621C" w:rsidRPr="0029621C">
        <w:rPr>
          <w:rFonts w:ascii="Times New Roman" w:hAnsi="Times New Roman" w:cs="Times New Roman"/>
          <w:sz w:val="24"/>
          <w:szCs w:val="24"/>
        </w:rPr>
        <w:t xml:space="preserve"> </w:t>
      </w:r>
      <w:r w:rsidR="0029621C">
        <w:rPr>
          <w:rFonts w:ascii="Times New Roman" w:hAnsi="Times New Roman" w:cs="Times New Roman"/>
          <w:sz w:val="24"/>
          <w:szCs w:val="24"/>
        </w:rPr>
        <w:t>Ассоциации,</w:t>
      </w:r>
      <w:r>
        <w:rPr>
          <w:rFonts w:ascii="Times New Roman" w:hAnsi="Times New Roman" w:cs="Times New Roman"/>
          <w:sz w:val="24"/>
          <w:szCs w:val="24"/>
        </w:rPr>
        <w:t xml:space="preserve"> организац</w:t>
      </w:r>
      <w:r w:rsidR="00D1722A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>, осуществляющей деятельность в области физической культуры и спорта)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 телефон исполнителя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60A" w:rsidRDefault="00CB660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60A" w:rsidRDefault="00CB660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60A" w:rsidRDefault="00CB660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60A" w:rsidRDefault="00CB660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660A" w:rsidRDefault="00CB660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2796" w:rsidRDefault="00922796" w:rsidP="0092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796" w:rsidRDefault="00922796" w:rsidP="0092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22796" w:rsidRPr="00A23EF4" w:rsidRDefault="00922796" w:rsidP="0092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F4">
        <w:rPr>
          <w:rFonts w:ascii="Times New Roman" w:hAnsi="Times New Roman" w:cs="Times New Roman"/>
          <w:sz w:val="28"/>
          <w:szCs w:val="28"/>
        </w:rPr>
        <w:t>к постановлению от ______________ № _________</w:t>
      </w:r>
    </w:p>
    <w:p w:rsidR="00922796" w:rsidRDefault="00922796" w:rsidP="0092279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22796" w:rsidP="009227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0E20BA" w:rsidRDefault="00947139" w:rsidP="0092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20BA" w:rsidRDefault="00947139" w:rsidP="0092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E20BA" w:rsidRDefault="00947139" w:rsidP="0092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«Присвоение спортивных разрядов»</w:t>
      </w:r>
    </w:p>
    <w:p w:rsidR="000E20BA" w:rsidRDefault="00947139" w:rsidP="00922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мая 2016 г. N 1459-п/1</w:t>
      </w:r>
    </w:p>
    <w:p w:rsidR="000E20BA" w:rsidRDefault="000E20BA" w:rsidP="0092279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22796" w:rsidRDefault="00947139" w:rsidP="0092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22796">
        <w:rPr>
          <w:rFonts w:ascii="Times New Roman" w:hAnsi="Times New Roman" w:cs="Times New Roman"/>
          <w:sz w:val="28"/>
          <w:szCs w:val="28"/>
        </w:rPr>
        <w:t xml:space="preserve">       В администрацию</w:t>
      </w:r>
    </w:p>
    <w:p w:rsidR="000E20BA" w:rsidRDefault="00922796" w:rsidP="0092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городского </w:t>
      </w:r>
      <w:r w:rsidR="00947139">
        <w:rPr>
          <w:rFonts w:ascii="Times New Roman" w:hAnsi="Times New Roman" w:cs="Times New Roman"/>
          <w:sz w:val="28"/>
          <w:szCs w:val="28"/>
        </w:rPr>
        <w:t>округа Тольятти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восстановлении спортивного разряда»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227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D1722A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региональной</w:t>
      </w:r>
      <w:r w:rsidR="00947139">
        <w:rPr>
          <w:rFonts w:ascii="Times New Roman" w:hAnsi="Times New Roman" w:cs="Times New Roman"/>
          <w:sz w:val="24"/>
          <w:szCs w:val="24"/>
        </w:rPr>
        <w:t xml:space="preserve"> спортивной федерации, спортивной федерации городского округа Тольятти,</w:t>
      </w:r>
      <w:r w:rsidR="0029621C" w:rsidRPr="0029621C">
        <w:rPr>
          <w:rFonts w:ascii="Times New Roman" w:hAnsi="Times New Roman" w:cs="Times New Roman"/>
          <w:sz w:val="24"/>
          <w:szCs w:val="24"/>
        </w:rPr>
        <w:t xml:space="preserve"> </w:t>
      </w:r>
      <w:r w:rsidR="0029621C">
        <w:rPr>
          <w:rFonts w:ascii="Times New Roman" w:hAnsi="Times New Roman" w:cs="Times New Roman"/>
          <w:sz w:val="24"/>
          <w:szCs w:val="24"/>
        </w:rPr>
        <w:t>Ассоциации,</w:t>
      </w:r>
      <w:r w:rsidR="00947139">
        <w:rPr>
          <w:rFonts w:ascii="Times New Roman" w:hAnsi="Times New Roman" w:cs="Times New Roman"/>
          <w:sz w:val="24"/>
          <w:szCs w:val="24"/>
        </w:rPr>
        <w:t xml:space="preserve"> организац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947139">
        <w:rPr>
          <w:rFonts w:ascii="Times New Roman" w:hAnsi="Times New Roman" w:cs="Times New Roman"/>
          <w:sz w:val="24"/>
          <w:szCs w:val="24"/>
        </w:rPr>
        <w:t xml:space="preserve">, осуществляющей деятельность в области физической культуры и спорта, </w:t>
      </w: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947139">
        <w:rPr>
          <w:rFonts w:ascii="Times New Roman" w:hAnsi="Times New Roman" w:cs="Times New Roman"/>
          <w:sz w:val="24"/>
          <w:szCs w:val="24"/>
        </w:rPr>
        <w:t>спортсмена</w:t>
      </w:r>
      <w:r>
        <w:rPr>
          <w:rFonts w:ascii="Times New Roman" w:hAnsi="Times New Roman" w:cs="Times New Roman"/>
          <w:sz w:val="24"/>
          <w:szCs w:val="24"/>
        </w:rPr>
        <w:t>, в отношение которого принято решение о лишении спортивного разряда</w:t>
      </w:r>
      <w:r w:rsidR="00947139">
        <w:rPr>
          <w:rFonts w:ascii="Times New Roman" w:hAnsi="Times New Roman" w:cs="Times New Roman"/>
          <w:sz w:val="24"/>
          <w:szCs w:val="24"/>
        </w:rPr>
        <w:t>)</w:t>
      </w:r>
    </w:p>
    <w:p w:rsidR="000E20BA" w:rsidRDefault="00947139" w:rsidP="00CB66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ходатайствует о восстановлении ________________________________________</w:t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</w:r>
      <w:r w:rsidR="00922796">
        <w:rPr>
          <w:rFonts w:ascii="Times New Roman" w:hAnsi="Times New Roman" w:cs="Times New Roman"/>
          <w:sz w:val="28"/>
          <w:szCs w:val="28"/>
        </w:rPr>
        <w:softHyphen/>
        <w:t>__________________________</w:t>
      </w:r>
    </w:p>
    <w:p w:rsidR="000E20BA" w:rsidRDefault="00922796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47139">
        <w:rPr>
          <w:rFonts w:ascii="Times New Roman" w:hAnsi="Times New Roman" w:cs="Times New Roman"/>
          <w:sz w:val="24"/>
          <w:szCs w:val="24"/>
        </w:rPr>
        <w:t xml:space="preserve"> (второго или третьего) спортивного разряда по виду спорта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227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дата рождения спортсмена, в отношении которого подано заявление о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восстановлении спортивного разряда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227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D1722A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номер документа а</w:t>
      </w:r>
      <w:r w:rsidR="00947139">
        <w:rPr>
          <w:rFonts w:ascii="Times New Roman" w:hAnsi="Times New Roman" w:cs="Times New Roman"/>
          <w:sz w:val="24"/>
          <w:szCs w:val="24"/>
        </w:rPr>
        <w:t>дминистрации городского округа Тольятти о лишении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спортивного разряда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2279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подтверждающие основание для восстановления спортивного разряда,</w:t>
      </w:r>
    </w:p>
    <w:p w:rsidR="000E20BA" w:rsidRDefault="00947139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приложением документов, подтверждающих основания для восстановления</w:t>
      </w:r>
    </w:p>
    <w:p w:rsidR="000E20BA" w:rsidRDefault="000E20BA" w:rsidP="009227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_____________________________________</w:t>
      </w:r>
    </w:p>
    <w:p w:rsidR="000E20BA" w:rsidRDefault="00947139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(подпись/расшифровка/печать)</w:t>
      </w:r>
    </w:p>
    <w:p w:rsidR="000E20BA" w:rsidRDefault="00356F5E" w:rsidP="009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региональной </w:t>
      </w:r>
      <w:r w:rsidR="00536265">
        <w:rPr>
          <w:rFonts w:ascii="Times New Roman" w:hAnsi="Times New Roman" w:cs="Times New Roman"/>
          <w:sz w:val="24"/>
          <w:szCs w:val="24"/>
        </w:rPr>
        <w:t>спортивной федерации,</w:t>
      </w:r>
      <w:r w:rsidR="00947139">
        <w:rPr>
          <w:rFonts w:ascii="Times New Roman" w:hAnsi="Times New Roman" w:cs="Times New Roman"/>
          <w:sz w:val="24"/>
          <w:szCs w:val="24"/>
        </w:rPr>
        <w:t xml:space="preserve"> спортивной федерации городского округа Тольятти,</w:t>
      </w:r>
      <w:r w:rsidR="0029621C" w:rsidRPr="0029621C">
        <w:rPr>
          <w:rFonts w:ascii="Times New Roman" w:hAnsi="Times New Roman" w:cs="Times New Roman"/>
          <w:sz w:val="24"/>
          <w:szCs w:val="24"/>
        </w:rPr>
        <w:t xml:space="preserve"> </w:t>
      </w:r>
      <w:r w:rsidR="0029621C">
        <w:rPr>
          <w:rFonts w:ascii="Times New Roman" w:hAnsi="Times New Roman" w:cs="Times New Roman"/>
          <w:sz w:val="24"/>
          <w:szCs w:val="24"/>
        </w:rPr>
        <w:t>Ассоциации,</w:t>
      </w:r>
      <w:r w:rsidR="00947139">
        <w:rPr>
          <w:rFonts w:ascii="Times New Roman" w:hAnsi="Times New Roman" w:cs="Times New Roman"/>
          <w:sz w:val="24"/>
          <w:szCs w:val="24"/>
        </w:rPr>
        <w:t xml:space="preserve"> организац</w:t>
      </w:r>
      <w:r w:rsidR="0029621C">
        <w:rPr>
          <w:rFonts w:ascii="Times New Roman" w:hAnsi="Times New Roman" w:cs="Times New Roman"/>
          <w:sz w:val="24"/>
          <w:szCs w:val="24"/>
        </w:rPr>
        <w:t>ии</w:t>
      </w:r>
      <w:r w:rsidR="00947139">
        <w:rPr>
          <w:rFonts w:ascii="Times New Roman" w:hAnsi="Times New Roman" w:cs="Times New Roman"/>
          <w:sz w:val="24"/>
          <w:szCs w:val="24"/>
        </w:rPr>
        <w:t xml:space="preserve">, осуществляющей деятельность в области физической культуры и спорта, </w:t>
      </w:r>
      <w:r w:rsidR="00D1722A">
        <w:rPr>
          <w:rFonts w:ascii="Times New Roman" w:hAnsi="Times New Roman" w:cs="Times New Roman"/>
          <w:sz w:val="24"/>
          <w:szCs w:val="24"/>
        </w:rPr>
        <w:t>ФИО спортсмена, в отношение которого принято решение о лишении спортивного разряда</w:t>
      </w:r>
      <w:r w:rsidR="00947139">
        <w:rPr>
          <w:rFonts w:ascii="Times New Roman" w:hAnsi="Times New Roman" w:cs="Times New Roman"/>
          <w:sz w:val="24"/>
          <w:szCs w:val="24"/>
        </w:rPr>
        <w:t>)</w:t>
      </w:r>
    </w:p>
    <w:p w:rsidR="000E20BA" w:rsidRDefault="000E20BA" w:rsidP="00922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21C" w:rsidRDefault="0029621C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947139" w:rsidP="002962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 телефон исполнителя</w:t>
      </w:r>
    </w:p>
    <w:p w:rsidR="000E20BA" w:rsidRDefault="000E20BA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E20BA" w:rsidRDefault="000E20BA"/>
    <w:sectPr w:rsidR="000E20BA" w:rsidSect="000E20BA">
      <w:pgSz w:w="11906" w:h="16838" w:code="9"/>
      <w:pgMar w:top="993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5E" w:rsidRDefault="0059735E">
      <w:r>
        <w:separator/>
      </w:r>
    </w:p>
  </w:endnote>
  <w:endnote w:type="continuationSeparator" w:id="0">
    <w:p w:rsidR="0059735E" w:rsidRDefault="0059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5E" w:rsidRDefault="0059735E">
      <w:r>
        <w:separator/>
      </w:r>
    </w:p>
  </w:footnote>
  <w:footnote w:type="continuationSeparator" w:id="0">
    <w:p w:rsidR="0059735E" w:rsidRDefault="0059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2894"/>
      <w:docPartObj>
        <w:docPartGallery w:val="Page Numbers (Top of Page)"/>
        <w:docPartUnique/>
      </w:docPartObj>
    </w:sdtPr>
    <w:sdtContent>
      <w:p w:rsidR="00A370FA" w:rsidRDefault="00A370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21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370FA" w:rsidRDefault="00A370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063"/>
    <w:multiLevelType w:val="hybridMultilevel"/>
    <w:tmpl w:val="41663364"/>
    <w:lvl w:ilvl="0" w:tplc="D82A7BF0">
      <w:start w:val="3"/>
      <w:numFmt w:val="upperRoman"/>
      <w:lvlText w:val="%1."/>
      <w:lvlJc w:val="left"/>
      <w:pPr>
        <w:ind w:left="242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" w15:restartNumberingAfterBreak="0">
    <w:nsid w:val="03697371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2" w15:restartNumberingAfterBreak="0">
    <w:nsid w:val="05135F2E"/>
    <w:multiLevelType w:val="multilevel"/>
    <w:tmpl w:val="8F8C9034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 w15:restartNumberingAfterBreak="0">
    <w:nsid w:val="0633065E"/>
    <w:multiLevelType w:val="multilevel"/>
    <w:tmpl w:val="B8F895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A1A38AD"/>
    <w:multiLevelType w:val="multilevel"/>
    <w:tmpl w:val="2590843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A7F579A"/>
    <w:multiLevelType w:val="hybridMultilevel"/>
    <w:tmpl w:val="E1C4AA3E"/>
    <w:lvl w:ilvl="0" w:tplc="C4F22D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0B921CB5"/>
    <w:multiLevelType w:val="multilevel"/>
    <w:tmpl w:val="0882E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u w:val="none"/>
      </w:rPr>
    </w:lvl>
    <w:lvl w:ilvl="1">
      <w:start w:val="3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cs="Times New Roman" w:hint="default"/>
        <w:u w:val="none"/>
      </w:rPr>
    </w:lvl>
  </w:abstractNum>
  <w:abstractNum w:abstractNumId="7" w15:restartNumberingAfterBreak="0">
    <w:nsid w:val="0C681ED7"/>
    <w:multiLevelType w:val="multilevel"/>
    <w:tmpl w:val="D85E1C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0A77822"/>
    <w:multiLevelType w:val="hybridMultilevel"/>
    <w:tmpl w:val="84CE3D20"/>
    <w:lvl w:ilvl="0" w:tplc="C4F22D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7836A9"/>
    <w:multiLevelType w:val="hybridMultilevel"/>
    <w:tmpl w:val="6E90E4E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1D101F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1" w15:restartNumberingAfterBreak="0">
    <w:nsid w:val="172922DA"/>
    <w:multiLevelType w:val="multilevel"/>
    <w:tmpl w:val="8DDCC3AE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2" w15:restartNumberingAfterBreak="0">
    <w:nsid w:val="17F13AB1"/>
    <w:multiLevelType w:val="hybridMultilevel"/>
    <w:tmpl w:val="29145636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4F22D8A">
      <w:start w:val="1"/>
      <w:numFmt w:val="bullet"/>
      <w:lvlText w:val=""/>
      <w:lvlJc w:val="left"/>
      <w:pPr>
        <w:ind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AD249A"/>
    <w:multiLevelType w:val="multilevel"/>
    <w:tmpl w:val="723033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77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7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77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77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77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cs="Times New Roman"/>
      </w:rPr>
    </w:lvl>
  </w:abstractNum>
  <w:abstractNum w:abstractNumId="14" w15:restartNumberingAfterBreak="0">
    <w:nsid w:val="221B0EBD"/>
    <w:multiLevelType w:val="multilevel"/>
    <w:tmpl w:val="1E5639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31850362"/>
    <w:multiLevelType w:val="multilevel"/>
    <w:tmpl w:val="010A4A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6795CE8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17" w15:restartNumberingAfterBreak="0">
    <w:nsid w:val="47084498"/>
    <w:multiLevelType w:val="multilevel"/>
    <w:tmpl w:val="65CA82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 w15:restartNumberingAfterBreak="0">
    <w:nsid w:val="48994C32"/>
    <w:multiLevelType w:val="multilevel"/>
    <w:tmpl w:val="A8DEC2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61"/>
        </w:tabs>
        <w:ind w:left="2261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0"/>
        </w:tabs>
        <w:ind w:left="277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30"/>
        </w:tabs>
        <w:ind w:left="413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cs="Times New Roman" w:hint="default"/>
      </w:rPr>
    </w:lvl>
  </w:abstractNum>
  <w:abstractNum w:abstractNumId="19" w15:restartNumberingAfterBreak="0">
    <w:nsid w:val="4A1D02D4"/>
    <w:multiLevelType w:val="multilevel"/>
    <w:tmpl w:val="42AAFB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20" w15:restartNumberingAfterBreak="0">
    <w:nsid w:val="4A3C31BB"/>
    <w:multiLevelType w:val="multilevel"/>
    <w:tmpl w:val="406E3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 w15:restartNumberingAfterBreak="0">
    <w:nsid w:val="4D5C77EB"/>
    <w:multiLevelType w:val="multilevel"/>
    <w:tmpl w:val="6B26ED9E"/>
    <w:lvl w:ilvl="0">
      <w:start w:val="3"/>
      <w:numFmt w:val="decimal"/>
      <w:lvlText w:val="%1."/>
      <w:lvlJc w:val="left"/>
      <w:pPr>
        <w:ind w:left="495" w:hanging="495"/>
      </w:pPr>
      <w:rPr>
        <w:rFonts w:ascii="Arial" w:hAnsi="Arial" w:cs="Times New Roman" w:hint="default"/>
        <w:sz w:val="20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ascii="Arial" w:hAnsi="Arial" w:cs="Times New Roman" w:hint="default"/>
        <w:sz w:val="20"/>
      </w:rPr>
    </w:lvl>
    <w:lvl w:ilvl="2">
      <w:start w:val="9"/>
      <w:numFmt w:val="decimal"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Times New Roman" w:hint="default"/>
        <w:sz w:val="20"/>
      </w:rPr>
    </w:lvl>
  </w:abstractNum>
  <w:abstractNum w:abstractNumId="22" w15:restartNumberingAfterBreak="0">
    <w:nsid w:val="526E1B3A"/>
    <w:multiLevelType w:val="multilevel"/>
    <w:tmpl w:val="FBBE745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color w:val="auto"/>
      </w:rPr>
    </w:lvl>
    <w:lvl w:ilvl="3">
      <w:start w:val="1"/>
      <w:numFmt w:val="bullet"/>
      <w:lvlText w:val=""/>
      <w:lvlJc w:val="left"/>
      <w:pPr>
        <w:ind w:left="1216" w:hanging="64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4797219"/>
    <w:multiLevelType w:val="multilevel"/>
    <w:tmpl w:val="D00275D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5FFE6FDC"/>
    <w:multiLevelType w:val="hybridMultilevel"/>
    <w:tmpl w:val="E5F21366"/>
    <w:lvl w:ilvl="0" w:tplc="7184627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450C25"/>
    <w:multiLevelType w:val="multilevel"/>
    <w:tmpl w:val="723033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77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7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77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77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77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cs="Times New Roman"/>
      </w:rPr>
    </w:lvl>
  </w:abstractNum>
  <w:abstractNum w:abstractNumId="26" w15:restartNumberingAfterBreak="0">
    <w:nsid w:val="64A566A9"/>
    <w:multiLevelType w:val="hybridMultilevel"/>
    <w:tmpl w:val="3F783A1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3442DD"/>
    <w:multiLevelType w:val="multilevel"/>
    <w:tmpl w:val="D24074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6DAD6712"/>
    <w:multiLevelType w:val="multilevel"/>
    <w:tmpl w:val="7138ED6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cs="Times New Roman" w:hint="default"/>
      </w:rPr>
    </w:lvl>
  </w:abstractNum>
  <w:abstractNum w:abstractNumId="29" w15:restartNumberingAfterBreak="0">
    <w:nsid w:val="778204DB"/>
    <w:multiLevelType w:val="multilevel"/>
    <w:tmpl w:val="04F6CC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8E24F06"/>
    <w:multiLevelType w:val="hybridMultilevel"/>
    <w:tmpl w:val="338CCC5E"/>
    <w:lvl w:ilvl="0" w:tplc="1C76531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7A9274C1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30"/>
  </w:num>
  <w:num w:numId="2">
    <w:abstractNumId w:val="3"/>
  </w:num>
  <w:num w:numId="3">
    <w:abstractNumId w:val="9"/>
  </w:num>
  <w:num w:numId="4">
    <w:abstractNumId w:val="11"/>
  </w:num>
  <w:num w:numId="5">
    <w:abstractNumId w:val="24"/>
  </w:num>
  <w:num w:numId="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5"/>
  </w:num>
  <w:num w:numId="9">
    <w:abstractNumId w:val="16"/>
  </w:num>
  <w:num w:numId="10">
    <w:abstractNumId w:val="29"/>
  </w:num>
  <w:num w:numId="11">
    <w:abstractNumId w:val="0"/>
  </w:num>
  <w:num w:numId="12">
    <w:abstractNumId w:val="8"/>
  </w:num>
  <w:num w:numId="13">
    <w:abstractNumId w:val="21"/>
  </w:num>
  <w:num w:numId="14">
    <w:abstractNumId w:val="22"/>
  </w:num>
  <w:num w:numId="15">
    <w:abstractNumId w:val="1"/>
  </w:num>
  <w:num w:numId="16">
    <w:abstractNumId w:val="5"/>
  </w:num>
  <w:num w:numId="17">
    <w:abstractNumId w:val="12"/>
  </w:num>
  <w:num w:numId="18">
    <w:abstractNumId w:val="14"/>
  </w:num>
  <w:num w:numId="19">
    <w:abstractNumId w:val="27"/>
  </w:num>
  <w:num w:numId="20">
    <w:abstractNumId w:val="23"/>
  </w:num>
  <w:num w:numId="21">
    <w:abstractNumId w:val="17"/>
  </w:num>
  <w:num w:numId="22">
    <w:abstractNumId w:val="6"/>
  </w:num>
  <w:num w:numId="23">
    <w:abstractNumId w:val="26"/>
  </w:num>
  <w:num w:numId="24">
    <w:abstractNumId w:val="18"/>
  </w:num>
  <w:num w:numId="25">
    <w:abstractNumId w:val="28"/>
  </w:num>
  <w:num w:numId="2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0"/>
  </w:num>
  <w:num w:numId="29">
    <w:abstractNumId w:val="7"/>
  </w:num>
  <w:num w:numId="30">
    <w:abstractNumId w:val="31"/>
  </w:num>
  <w:num w:numId="31">
    <w:abstractNumId w:val="20"/>
  </w:num>
  <w:num w:numId="32">
    <w:abstractNumId w:val="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BA"/>
    <w:rsid w:val="00010C23"/>
    <w:rsid w:val="000269E3"/>
    <w:rsid w:val="00031351"/>
    <w:rsid w:val="00037D11"/>
    <w:rsid w:val="0004412A"/>
    <w:rsid w:val="00047D37"/>
    <w:rsid w:val="00055D90"/>
    <w:rsid w:val="00063849"/>
    <w:rsid w:val="00083FF1"/>
    <w:rsid w:val="000B04B4"/>
    <w:rsid w:val="000E20BA"/>
    <w:rsid w:val="000E621D"/>
    <w:rsid w:val="000F0972"/>
    <w:rsid w:val="000F72B0"/>
    <w:rsid w:val="00101259"/>
    <w:rsid w:val="00111466"/>
    <w:rsid w:val="00111C3C"/>
    <w:rsid w:val="00112D64"/>
    <w:rsid w:val="00113712"/>
    <w:rsid w:val="00153526"/>
    <w:rsid w:val="00170B12"/>
    <w:rsid w:val="001842DB"/>
    <w:rsid w:val="001A1FFF"/>
    <w:rsid w:val="001A2FC8"/>
    <w:rsid w:val="001A4A99"/>
    <w:rsid w:val="001A6002"/>
    <w:rsid w:val="001D04AC"/>
    <w:rsid w:val="001D26F7"/>
    <w:rsid w:val="001E28D7"/>
    <w:rsid w:val="001F05CA"/>
    <w:rsid w:val="001F39AC"/>
    <w:rsid w:val="00213A20"/>
    <w:rsid w:val="00242AFC"/>
    <w:rsid w:val="00257492"/>
    <w:rsid w:val="00282D0C"/>
    <w:rsid w:val="0029621C"/>
    <w:rsid w:val="002C3186"/>
    <w:rsid w:val="002D041B"/>
    <w:rsid w:val="002D25A9"/>
    <w:rsid w:val="002E7EAA"/>
    <w:rsid w:val="002F0EFC"/>
    <w:rsid w:val="00300710"/>
    <w:rsid w:val="00301ADF"/>
    <w:rsid w:val="00315365"/>
    <w:rsid w:val="00320E6B"/>
    <w:rsid w:val="00332531"/>
    <w:rsid w:val="00335325"/>
    <w:rsid w:val="00342178"/>
    <w:rsid w:val="00350C85"/>
    <w:rsid w:val="00355A95"/>
    <w:rsid w:val="00356F5E"/>
    <w:rsid w:val="00362A2A"/>
    <w:rsid w:val="00362CF1"/>
    <w:rsid w:val="0036358A"/>
    <w:rsid w:val="003A3E2F"/>
    <w:rsid w:val="003A6493"/>
    <w:rsid w:val="003B09DE"/>
    <w:rsid w:val="003B3371"/>
    <w:rsid w:val="003C303D"/>
    <w:rsid w:val="003C7F15"/>
    <w:rsid w:val="003D603F"/>
    <w:rsid w:val="003D7146"/>
    <w:rsid w:val="003E2821"/>
    <w:rsid w:val="00416E77"/>
    <w:rsid w:val="00420A8D"/>
    <w:rsid w:val="00423DAB"/>
    <w:rsid w:val="0046423A"/>
    <w:rsid w:val="00466905"/>
    <w:rsid w:val="004715F2"/>
    <w:rsid w:val="00471A96"/>
    <w:rsid w:val="00482447"/>
    <w:rsid w:val="004824BC"/>
    <w:rsid w:val="00486DCE"/>
    <w:rsid w:val="004A189A"/>
    <w:rsid w:val="004A2324"/>
    <w:rsid w:val="004B3C0E"/>
    <w:rsid w:val="004B7D4C"/>
    <w:rsid w:val="004C0306"/>
    <w:rsid w:val="004C1584"/>
    <w:rsid w:val="004C60B4"/>
    <w:rsid w:val="004E170C"/>
    <w:rsid w:val="004E2426"/>
    <w:rsid w:val="004E3243"/>
    <w:rsid w:val="004E5EE6"/>
    <w:rsid w:val="004E6E31"/>
    <w:rsid w:val="00502F8A"/>
    <w:rsid w:val="00513EDB"/>
    <w:rsid w:val="00525D73"/>
    <w:rsid w:val="00526AA5"/>
    <w:rsid w:val="00536265"/>
    <w:rsid w:val="00562E3D"/>
    <w:rsid w:val="00564C96"/>
    <w:rsid w:val="0057683C"/>
    <w:rsid w:val="00577332"/>
    <w:rsid w:val="00585BC4"/>
    <w:rsid w:val="0059735E"/>
    <w:rsid w:val="005A153A"/>
    <w:rsid w:val="005A26E1"/>
    <w:rsid w:val="005A312A"/>
    <w:rsid w:val="005A6BEC"/>
    <w:rsid w:val="005B346C"/>
    <w:rsid w:val="005C15BD"/>
    <w:rsid w:val="005C1852"/>
    <w:rsid w:val="005D785C"/>
    <w:rsid w:val="0060570A"/>
    <w:rsid w:val="00606FD8"/>
    <w:rsid w:val="00613A9D"/>
    <w:rsid w:val="00616BDD"/>
    <w:rsid w:val="00616DA9"/>
    <w:rsid w:val="00630887"/>
    <w:rsid w:val="00641F35"/>
    <w:rsid w:val="00672729"/>
    <w:rsid w:val="00684D83"/>
    <w:rsid w:val="00684DE0"/>
    <w:rsid w:val="00691F5D"/>
    <w:rsid w:val="0069634B"/>
    <w:rsid w:val="006C09DD"/>
    <w:rsid w:val="00703EE6"/>
    <w:rsid w:val="00710BE4"/>
    <w:rsid w:val="00717E93"/>
    <w:rsid w:val="007348FC"/>
    <w:rsid w:val="0073530F"/>
    <w:rsid w:val="00742BE7"/>
    <w:rsid w:val="00744B9D"/>
    <w:rsid w:val="00761E17"/>
    <w:rsid w:val="007664BA"/>
    <w:rsid w:val="00772889"/>
    <w:rsid w:val="007A1FF3"/>
    <w:rsid w:val="007A7327"/>
    <w:rsid w:val="007C35CA"/>
    <w:rsid w:val="007C4DED"/>
    <w:rsid w:val="007C72E0"/>
    <w:rsid w:val="007C7C7E"/>
    <w:rsid w:val="007D54C4"/>
    <w:rsid w:val="007E53F7"/>
    <w:rsid w:val="007E7851"/>
    <w:rsid w:val="007E7D04"/>
    <w:rsid w:val="007F624D"/>
    <w:rsid w:val="00803AE1"/>
    <w:rsid w:val="008107AB"/>
    <w:rsid w:val="00810D5A"/>
    <w:rsid w:val="00846409"/>
    <w:rsid w:val="008720EE"/>
    <w:rsid w:val="00884EC8"/>
    <w:rsid w:val="008A14B5"/>
    <w:rsid w:val="008A34E8"/>
    <w:rsid w:val="008A4006"/>
    <w:rsid w:val="008A568C"/>
    <w:rsid w:val="008D4FEE"/>
    <w:rsid w:val="008E08BF"/>
    <w:rsid w:val="008E6A9A"/>
    <w:rsid w:val="00900486"/>
    <w:rsid w:val="009145BC"/>
    <w:rsid w:val="00922796"/>
    <w:rsid w:val="009235A7"/>
    <w:rsid w:val="00927EAF"/>
    <w:rsid w:val="00947139"/>
    <w:rsid w:val="00963B5F"/>
    <w:rsid w:val="00995816"/>
    <w:rsid w:val="009B30DB"/>
    <w:rsid w:val="009B456A"/>
    <w:rsid w:val="009F2EC1"/>
    <w:rsid w:val="00A067D5"/>
    <w:rsid w:val="00A1274B"/>
    <w:rsid w:val="00A12D7E"/>
    <w:rsid w:val="00A132E2"/>
    <w:rsid w:val="00A23EF4"/>
    <w:rsid w:val="00A370FA"/>
    <w:rsid w:val="00A40BFC"/>
    <w:rsid w:val="00A47C23"/>
    <w:rsid w:val="00A51914"/>
    <w:rsid w:val="00A55808"/>
    <w:rsid w:val="00A67558"/>
    <w:rsid w:val="00A70308"/>
    <w:rsid w:val="00A8539A"/>
    <w:rsid w:val="00A86534"/>
    <w:rsid w:val="00A9070B"/>
    <w:rsid w:val="00A9535D"/>
    <w:rsid w:val="00AA527E"/>
    <w:rsid w:val="00AA7356"/>
    <w:rsid w:val="00AE19C3"/>
    <w:rsid w:val="00AF383A"/>
    <w:rsid w:val="00AF45C5"/>
    <w:rsid w:val="00B03F19"/>
    <w:rsid w:val="00B26176"/>
    <w:rsid w:val="00B51ED9"/>
    <w:rsid w:val="00B82EB2"/>
    <w:rsid w:val="00B83549"/>
    <w:rsid w:val="00B904F8"/>
    <w:rsid w:val="00B960C6"/>
    <w:rsid w:val="00BB6FBB"/>
    <w:rsid w:val="00BF19E3"/>
    <w:rsid w:val="00BF3D9B"/>
    <w:rsid w:val="00BF4DB2"/>
    <w:rsid w:val="00C5012F"/>
    <w:rsid w:val="00C562BE"/>
    <w:rsid w:val="00C67259"/>
    <w:rsid w:val="00CA0DF5"/>
    <w:rsid w:val="00CB660A"/>
    <w:rsid w:val="00CD13E0"/>
    <w:rsid w:val="00CF2147"/>
    <w:rsid w:val="00D11B51"/>
    <w:rsid w:val="00D13248"/>
    <w:rsid w:val="00D1722A"/>
    <w:rsid w:val="00D17832"/>
    <w:rsid w:val="00D270B4"/>
    <w:rsid w:val="00D34C7F"/>
    <w:rsid w:val="00D4143A"/>
    <w:rsid w:val="00D575DE"/>
    <w:rsid w:val="00D664B7"/>
    <w:rsid w:val="00D7306F"/>
    <w:rsid w:val="00DB3EED"/>
    <w:rsid w:val="00DB5DAC"/>
    <w:rsid w:val="00DB7665"/>
    <w:rsid w:val="00DD78C7"/>
    <w:rsid w:val="00DE1647"/>
    <w:rsid w:val="00DE6F63"/>
    <w:rsid w:val="00DF1C76"/>
    <w:rsid w:val="00DF7B42"/>
    <w:rsid w:val="00E01861"/>
    <w:rsid w:val="00E067D1"/>
    <w:rsid w:val="00E11AB0"/>
    <w:rsid w:val="00E12A70"/>
    <w:rsid w:val="00E15906"/>
    <w:rsid w:val="00E304F6"/>
    <w:rsid w:val="00E34E96"/>
    <w:rsid w:val="00E85FE7"/>
    <w:rsid w:val="00E97A78"/>
    <w:rsid w:val="00EA738B"/>
    <w:rsid w:val="00EC013F"/>
    <w:rsid w:val="00ED4C60"/>
    <w:rsid w:val="00F06988"/>
    <w:rsid w:val="00F06A17"/>
    <w:rsid w:val="00F1155D"/>
    <w:rsid w:val="00F35589"/>
    <w:rsid w:val="00F4285B"/>
    <w:rsid w:val="00F446B7"/>
    <w:rsid w:val="00F54F3A"/>
    <w:rsid w:val="00F55147"/>
    <w:rsid w:val="00F62561"/>
    <w:rsid w:val="00F63EE4"/>
    <w:rsid w:val="00F66587"/>
    <w:rsid w:val="00F86222"/>
    <w:rsid w:val="00F87E51"/>
    <w:rsid w:val="00FC460F"/>
    <w:rsid w:val="00FC4E78"/>
    <w:rsid w:val="00FD45E9"/>
    <w:rsid w:val="00FD5C5A"/>
    <w:rsid w:val="00FE1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AC9E3"/>
  <w15:docId w15:val="{A638B689-629E-4BB5-A668-A0BFF9D3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0BA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E20BA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0E20BA"/>
    <w:pPr>
      <w:keepNext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0E20BA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Title">
    <w:name w:val="ConsTitle"/>
    <w:uiPriority w:val="99"/>
    <w:rsid w:val="000E20B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110">
    <w:name w:val="Абзац списка11"/>
    <w:basedOn w:val="a"/>
    <w:uiPriority w:val="99"/>
    <w:rsid w:val="000E20B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E20B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3">
    <w:name w:val="Hyperlink"/>
    <w:basedOn w:val="a0"/>
    <w:uiPriority w:val="99"/>
    <w:rsid w:val="000E20B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E20BA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0E20BA"/>
    <w:rPr>
      <w:rFonts w:cs="Times New Roman"/>
    </w:rPr>
  </w:style>
  <w:style w:type="paragraph" w:styleId="a5">
    <w:name w:val="header"/>
    <w:basedOn w:val="a"/>
    <w:link w:val="a6"/>
    <w:uiPriority w:val="99"/>
    <w:rsid w:val="000E20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E20BA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0E20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20BA"/>
    <w:rPr>
      <w:rFonts w:ascii="Arial" w:hAnsi="Arial" w:cs="Arial"/>
      <w:sz w:val="24"/>
      <w:szCs w:val="24"/>
    </w:rPr>
  </w:style>
  <w:style w:type="paragraph" w:styleId="a9">
    <w:name w:val="Body Text"/>
    <w:basedOn w:val="a"/>
    <w:link w:val="aa"/>
    <w:uiPriority w:val="99"/>
    <w:rsid w:val="000E20BA"/>
    <w:pPr>
      <w:jc w:val="both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locked/>
    <w:rsid w:val="000E20BA"/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E20BA"/>
    <w:pPr>
      <w:tabs>
        <w:tab w:val="left" w:pos="709"/>
      </w:tabs>
      <w:suppressAutoHyphens/>
      <w:overflowPunct w:val="0"/>
      <w:spacing w:after="200" w:line="276" w:lineRule="atLeast"/>
    </w:pPr>
    <w:rPr>
      <w:rFonts w:ascii="Times New Roman" w:hAnsi="Times New Roman" w:cs="Times New Roman"/>
      <w:color w:val="00000A"/>
      <w:kern w:val="1"/>
      <w:szCs w:val="22"/>
      <w:lang w:eastAsia="ar-SA"/>
    </w:rPr>
  </w:style>
  <w:style w:type="paragraph" w:styleId="ab">
    <w:name w:val="footnote text"/>
    <w:basedOn w:val="a"/>
    <w:link w:val="ac"/>
    <w:uiPriority w:val="99"/>
    <w:semiHidden/>
    <w:rsid w:val="000E20B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0E20BA"/>
    <w:rPr>
      <w:rFonts w:ascii="Arial" w:hAnsi="Arial" w:cs="Arial"/>
    </w:rPr>
  </w:style>
  <w:style w:type="character" w:styleId="ad">
    <w:name w:val="footnote reference"/>
    <w:basedOn w:val="a0"/>
    <w:uiPriority w:val="99"/>
    <w:semiHidden/>
    <w:rsid w:val="000E20BA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0E20BA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0E20BA"/>
    <w:rPr>
      <w:rFonts w:ascii="Arial" w:hAnsi="Arial" w:cs="Arial"/>
    </w:rPr>
  </w:style>
  <w:style w:type="character" w:styleId="af0">
    <w:name w:val="endnote reference"/>
    <w:basedOn w:val="a0"/>
    <w:uiPriority w:val="99"/>
    <w:semiHidden/>
    <w:rsid w:val="000E20BA"/>
    <w:rPr>
      <w:rFonts w:cs="Times New Roman"/>
      <w:vertAlign w:val="superscript"/>
    </w:rPr>
  </w:style>
  <w:style w:type="character" w:styleId="af1">
    <w:name w:val="Strong"/>
    <w:basedOn w:val="a0"/>
    <w:uiPriority w:val="99"/>
    <w:qFormat/>
    <w:locked/>
    <w:rsid w:val="000E20BA"/>
    <w:rPr>
      <w:rFonts w:cs="Times New Roman"/>
      <w:b/>
      <w:bCs/>
    </w:rPr>
  </w:style>
  <w:style w:type="table" w:styleId="af2">
    <w:name w:val="Table Grid"/>
    <w:basedOn w:val="a1"/>
    <w:uiPriority w:val="59"/>
    <w:locked/>
    <w:rsid w:val="000E20BA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E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semiHidden/>
    <w:rsid w:val="000E20B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0E20B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0E20BA"/>
    <w:pPr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0E20BA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0E20BA"/>
    <w:rPr>
      <w:sz w:val="24"/>
    </w:rPr>
  </w:style>
  <w:style w:type="paragraph" w:styleId="af5">
    <w:name w:val="No Spacing"/>
    <w:uiPriority w:val="99"/>
    <w:qFormat/>
    <w:rsid w:val="000E20BA"/>
    <w:rPr>
      <w:sz w:val="28"/>
      <w:szCs w:val="28"/>
      <w:lang w:eastAsia="en-US"/>
    </w:rPr>
  </w:style>
  <w:style w:type="paragraph" w:customStyle="1" w:styleId="23">
    <w:name w:val="Абзац списка2"/>
    <w:basedOn w:val="a"/>
    <w:uiPriority w:val="99"/>
    <w:rsid w:val="000E20BA"/>
    <w:pPr>
      <w:spacing w:after="200" w:line="276" w:lineRule="auto"/>
      <w:ind w:left="720"/>
      <w:contextualSpacing/>
    </w:pPr>
    <w:rPr>
      <w:rFonts w:ascii="Calibri" w:hAnsi="Calibri" w:cs="Times New Roman"/>
      <w:sz w:val="22"/>
      <w:lang w:eastAsia="en-US"/>
    </w:rPr>
  </w:style>
  <w:style w:type="paragraph" w:customStyle="1" w:styleId="consplusnormal0">
    <w:name w:val="consplusnormal"/>
    <w:basedOn w:val="a"/>
    <w:uiPriority w:val="99"/>
    <w:rsid w:val="000E20B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0E20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0E20BA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E20BA"/>
    <w:rPr>
      <w:sz w:val="28"/>
      <w:szCs w:val="28"/>
    </w:rPr>
  </w:style>
  <w:style w:type="character" w:customStyle="1" w:styleId="apple-converted-space">
    <w:name w:val="apple-converted-space"/>
    <w:basedOn w:val="a0"/>
    <w:rsid w:val="000E20BA"/>
  </w:style>
  <w:style w:type="character" w:styleId="af6">
    <w:name w:val="Emphasis"/>
    <w:basedOn w:val="a0"/>
    <w:qFormat/>
    <w:locked/>
    <w:rsid w:val="000E2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443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519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2483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149414">
                      <w:marLeft w:val="-1839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54813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6107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0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30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71777875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6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7838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34389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85742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52029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562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3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0922C1BE301EBC47C847DE7411510FA2C7DE5AE9C101DD61167717BB1C4CF0EEB5D0C91377C95F000DE78A3w6a6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50922C1BE301EBC47C847DE7411510FD2472E6AC9A101DD61167717BB1C4CF1CEB0500903F619DF0158829E5310975A4BC0A52063A9736w0a0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50922C1BE301EBC47C847DE7411510FD2574E7AE98101DD61167717BB1C4CF1CEB0505963A69C1A65A8975A06C1A74ABBC08551Aw3aA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433C-56BE-4A4B-AA3F-9222E3E8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7234</Words>
  <Characters>41236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asu</dc:creator>
  <cp:lastModifiedBy>Вавилова Евгения Александровна</cp:lastModifiedBy>
  <cp:revision>28</cp:revision>
  <cp:lastPrinted>2023-12-14T04:51:00Z</cp:lastPrinted>
  <dcterms:created xsi:type="dcterms:W3CDTF">2023-10-19T07:51:00Z</dcterms:created>
  <dcterms:modified xsi:type="dcterms:W3CDTF">2023-12-14T04:57:00Z</dcterms:modified>
</cp:coreProperties>
</file>