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DC" w:rsidRDefault="008570DC" w:rsidP="008570DC">
      <w:pPr>
        <w:pStyle w:val="a3"/>
        <w:spacing w:line="216" w:lineRule="auto"/>
        <w:rPr>
          <w:sz w:val="24"/>
          <w:szCs w:val="24"/>
        </w:rPr>
      </w:pPr>
    </w:p>
    <w:p w:rsidR="008570DC" w:rsidRDefault="008570DC" w:rsidP="008570DC">
      <w:pPr>
        <w:pStyle w:val="a3"/>
        <w:spacing w:line="216" w:lineRule="auto"/>
        <w:rPr>
          <w:sz w:val="24"/>
          <w:szCs w:val="24"/>
        </w:rPr>
      </w:pPr>
    </w:p>
    <w:p w:rsidR="008570DC" w:rsidRPr="00935C5E" w:rsidRDefault="009B4C25" w:rsidP="008570DC">
      <w:pPr>
        <w:pStyle w:val="a3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6" style="position:absolute;left:0;text-align:left;margin-left:319.95pt;margin-top:-32pt;width:171.75pt;height:45.75pt;z-index:251656704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9E618F" w:rsidRPr="00C12CEB" w:rsidRDefault="009E618F" w:rsidP="008570D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C12CE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Регистрационный </w:t>
                    </w:r>
                    <w:proofErr w:type="gramEnd"/>
                  </w:p>
                  <w:p w:rsidR="009E618F" w:rsidRPr="00C12CEB" w:rsidRDefault="009E618F" w:rsidP="008570D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12CE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_x0000_s1028" style="position:absolute;left:10018;top:2354;width:1440;height:501"/>
          </v:group>
        </w:pict>
      </w:r>
      <w:r w:rsidR="008570DC" w:rsidRPr="00935C5E">
        <w:rPr>
          <w:sz w:val="24"/>
          <w:szCs w:val="24"/>
        </w:rPr>
        <w:t>ЛИСТ СОГЛАСОВАНИЯ</w:t>
      </w:r>
    </w:p>
    <w:p w:rsidR="008570DC" w:rsidRPr="004A4970" w:rsidRDefault="008570DC" w:rsidP="009E618F">
      <w:pPr>
        <w:pStyle w:val="ConsPlusNormal"/>
        <w:tabs>
          <w:tab w:val="left" w:pos="8505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70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8570DC" w:rsidRPr="004A4970" w:rsidRDefault="008570DC" w:rsidP="00EC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A4970">
        <w:rPr>
          <w:rFonts w:ascii="Times New Roman" w:hAnsi="Times New Roman"/>
          <w:sz w:val="24"/>
          <w:szCs w:val="24"/>
        </w:rPr>
        <w:t>«</w:t>
      </w:r>
      <w:r w:rsidR="004A4970" w:rsidRPr="004A497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связанного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 с исполнением им должностных обязанностей и (или) осуществлением депутатской деятельности</w:t>
      </w:r>
      <w:r w:rsidRPr="004A4970">
        <w:rPr>
          <w:rFonts w:ascii="Times New Roman" w:hAnsi="Times New Roman"/>
          <w:sz w:val="24"/>
          <w:szCs w:val="24"/>
        </w:rPr>
        <w:t>»</w:t>
      </w:r>
    </w:p>
    <w:p w:rsidR="008570DC" w:rsidRPr="00C62473" w:rsidRDefault="008570DC" w:rsidP="0085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207" w:type="dxa"/>
        <w:tblLayout w:type="fixed"/>
        <w:tblLook w:val="04A0"/>
      </w:tblPr>
      <w:tblGrid>
        <w:gridCol w:w="567"/>
        <w:gridCol w:w="993"/>
        <w:gridCol w:w="1134"/>
        <w:gridCol w:w="142"/>
        <w:gridCol w:w="850"/>
        <w:gridCol w:w="993"/>
        <w:gridCol w:w="141"/>
        <w:gridCol w:w="1134"/>
        <w:gridCol w:w="567"/>
        <w:gridCol w:w="567"/>
        <w:gridCol w:w="142"/>
        <w:gridCol w:w="567"/>
        <w:gridCol w:w="142"/>
        <w:gridCol w:w="709"/>
        <w:gridCol w:w="1559"/>
      </w:tblGrid>
      <w:tr w:rsidR="008570DC" w:rsidRPr="00935C5E" w:rsidTr="00E20D81">
        <w:tc>
          <w:tcPr>
            <w:tcW w:w="4679" w:type="dxa"/>
            <w:gridSpan w:val="6"/>
          </w:tcPr>
          <w:p w:rsidR="008570DC" w:rsidRPr="00935C5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935C5E">
              <w:rPr>
                <w:rFonts w:ascii="Times New Roman" w:hAnsi="Times New Roman"/>
              </w:rPr>
              <w:t>Ф.И.О., должность исполнителя</w:t>
            </w:r>
          </w:p>
        </w:tc>
        <w:tc>
          <w:tcPr>
            <w:tcW w:w="2551" w:type="dxa"/>
            <w:gridSpan w:val="5"/>
          </w:tcPr>
          <w:p w:rsidR="008570DC" w:rsidRPr="00935C5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935C5E">
              <w:rPr>
                <w:rFonts w:ascii="Times New Roman" w:hAnsi="Times New Roman"/>
              </w:rPr>
              <w:t>Телефон</w:t>
            </w:r>
          </w:p>
        </w:tc>
        <w:tc>
          <w:tcPr>
            <w:tcW w:w="2977" w:type="dxa"/>
            <w:gridSpan w:val="4"/>
          </w:tcPr>
          <w:p w:rsidR="008570DC" w:rsidRPr="00935C5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935C5E">
              <w:rPr>
                <w:rFonts w:ascii="Times New Roman" w:hAnsi="Times New Roman"/>
              </w:rPr>
              <w:t>Подпись</w:t>
            </w:r>
          </w:p>
        </w:tc>
      </w:tr>
      <w:tr w:rsidR="008570DC" w:rsidRPr="00935C5E" w:rsidTr="00E20D81">
        <w:trPr>
          <w:trHeight w:val="540"/>
        </w:trPr>
        <w:tc>
          <w:tcPr>
            <w:tcW w:w="4679" w:type="dxa"/>
            <w:gridSpan w:val="6"/>
          </w:tcPr>
          <w:p w:rsidR="008570DC" w:rsidRPr="0089790E" w:rsidRDefault="00DA5794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Новикова Н.А. </w:t>
            </w:r>
            <w:r w:rsidR="008570DC" w:rsidRPr="0089790E">
              <w:rPr>
                <w:rFonts w:ascii="Times New Roman" w:hAnsi="Times New Roman"/>
                <w:sz w:val="19"/>
                <w:szCs w:val="19"/>
              </w:rPr>
              <w:t xml:space="preserve"> – главный специалист отдела организационно-нормативного обеспечения работы с персоналом </w:t>
            </w:r>
            <w:proofErr w:type="spellStart"/>
            <w:r w:rsidR="008570DC" w:rsidRPr="0089790E">
              <w:rPr>
                <w:rFonts w:ascii="Times New Roman" w:hAnsi="Times New Roman"/>
                <w:sz w:val="19"/>
                <w:szCs w:val="19"/>
              </w:rPr>
              <w:t>УМСиКП</w:t>
            </w:r>
            <w:proofErr w:type="spellEnd"/>
          </w:p>
        </w:tc>
        <w:tc>
          <w:tcPr>
            <w:tcW w:w="2551" w:type="dxa"/>
            <w:gridSpan w:val="5"/>
            <w:vAlign w:val="center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54 -39-83</w:t>
            </w:r>
          </w:p>
        </w:tc>
        <w:tc>
          <w:tcPr>
            <w:tcW w:w="2977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570DC" w:rsidRPr="00935C5E" w:rsidTr="00E20D81">
        <w:tc>
          <w:tcPr>
            <w:tcW w:w="2836" w:type="dxa"/>
            <w:gridSpan w:val="4"/>
          </w:tcPr>
          <w:p w:rsidR="008570DC" w:rsidRPr="00DA5794" w:rsidRDefault="008570DC" w:rsidP="00DA5794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Эл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дрес: </w:t>
            </w:r>
            <w:proofErr w:type="spellStart"/>
            <w:r w:rsidR="00DA5794">
              <w:rPr>
                <w:rFonts w:ascii="Times New Roman" w:hAnsi="Times New Roman"/>
                <w:sz w:val="19"/>
                <w:szCs w:val="19"/>
                <w:lang w:val="en-US"/>
              </w:rPr>
              <w:t>nivikova</w:t>
            </w:r>
            <w:proofErr w:type="spellEnd"/>
            <w:r w:rsidR="00DA5794" w:rsidRPr="00DA5794">
              <w:rPr>
                <w:rFonts w:ascii="Times New Roman" w:hAnsi="Times New Roman"/>
                <w:sz w:val="19"/>
                <w:szCs w:val="19"/>
              </w:rPr>
              <w:t>.</w:t>
            </w:r>
            <w:proofErr w:type="spellStart"/>
            <w:r w:rsidR="00DA5794">
              <w:rPr>
                <w:rFonts w:ascii="Times New Roman" w:hAnsi="Times New Roman"/>
                <w:sz w:val="19"/>
                <w:szCs w:val="19"/>
                <w:lang w:val="en-US"/>
              </w:rPr>
              <w:t>na</w:t>
            </w:r>
            <w:proofErr w:type="spellEnd"/>
            <w:r w:rsidR="00DA5794" w:rsidRPr="00DA5794">
              <w:rPr>
                <w:rFonts w:ascii="Times New Roman" w:hAnsi="Times New Roman"/>
                <w:sz w:val="19"/>
                <w:szCs w:val="19"/>
              </w:rPr>
              <w:t>@</w:t>
            </w:r>
            <w:proofErr w:type="spellStart"/>
            <w:r w:rsidR="00DA5794">
              <w:rPr>
                <w:rFonts w:ascii="Times New Roman" w:hAnsi="Times New Roman"/>
                <w:sz w:val="19"/>
                <w:szCs w:val="19"/>
                <w:lang w:val="en-US"/>
              </w:rPr>
              <w:t>tlt</w:t>
            </w:r>
            <w:proofErr w:type="spellEnd"/>
            <w:r w:rsidR="00DA5794" w:rsidRPr="00DA5794">
              <w:rPr>
                <w:rFonts w:ascii="Times New Roman" w:hAnsi="Times New Roman"/>
                <w:sz w:val="19"/>
                <w:szCs w:val="19"/>
              </w:rPr>
              <w:t>.</w:t>
            </w:r>
            <w:proofErr w:type="spellStart"/>
            <w:r w:rsidR="00DA5794">
              <w:rPr>
                <w:rFonts w:ascii="Times New Roman" w:hAnsi="Times New Roman"/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7371" w:type="dxa"/>
            <w:gridSpan w:val="11"/>
          </w:tcPr>
          <w:p w:rsidR="008570DC" w:rsidRPr="0089790E" w:rsidRDefault="008570DC" w:rsidP="00C5653A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Имя файла: </w:t>
            </w:r>
            <w:r w:rsidR="00C5653A">
              <w:rPr>
                <w:rFonts w:ascii="Times New Roman" w:hAnsi="Times New Roman"/>
                <w:sz w:val="19"/>
                <w:szCs w:val="19"/>
              </w:rPr>
              <w:t>Регламент Е</w:t>
            </w:r>
            <w:r w:rsidR="00DA5794">
              <w:rPr>
                <w:rFonts w:ascii="Times New Roman" w:hAnsi="Times New Roman"/>
                <w:sz w:val="19"/>
                <w:szCs w:val="19"/>
              </w:rPr>
              <w:t>диновременная выплата на погребение</w:t>
            </w:r>
          </w:p>
        </w:tc>
      </w:tr>
      <w:tr w:rsidR="008570DC" w:rsidRPr="00935C5E" w:rsidTr="00E20D81">
        <w:trPr>
          <w:trHeight w:val="1181"/>
        </w:trPr>
        <w:tc>
          <w:tcPr>
            <w:tcW w:w="567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90E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9790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9790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9790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Должность руководителя органа (согласующей инстанции)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Дата поступления проекта в согласующую инстанцию</w:t>
            </w: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Личная подпись руководителя органа (согласующей инстанции); дата согласования</w:t>
            </w: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Фамилия, инициалы руководителя органа (согласующей инстанции)</w:t>
            </w: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Отметка о наличии замечаний (да/нет)</w:t>
            </w:r>
          </w:p>
        </w:tc>
      </w:tr>
      <w:tr w:rsidR="008570DC" w:rsidRPr="00935C5E" w:rsidTr="00E20D81">
        <w:trPr>
          <w:trHeight w:val="773"/>
        </w:trPr>
        <w:tc>
          <w:tcPr>
            <w:tcW w:w="567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89790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Заместитель главы городского округа – руководитель аппарата администрации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790E">
              <w:rPr>
                <w:rFonts w:ascii="Times New Roman" w:hAnsi="Times New Roman"/>
              </w:rPr>
              <w:t>Блинова</w:t>
            </w:r>
            <w:proofErr w:type="spellEnd"/>
            <w:r w:rsidRPr="0089790E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570DC" w:rsidRPr="00935C5E" w:rsidTr="00E20D81">
        <w:tc>
          <w:tcPr>
            <w:tcW w:w="567" w:type="dxa"/>
            <w:vMerge w:val="restart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979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Необходимость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направ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. проекта  на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фин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.-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>экон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Экуспертизу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в КСП (да/нет)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Руководитель органа администрации – разработчик проекта (подпись)</w:t>
            </w: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Подтверждение 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департамента финансов необходимости направления проекта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на фин.-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экон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Экуспертизу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в КСП</w:t>
            </w:r>
          </w:p>
        </w:tc>
        <w:tc>
          <w:tcPr>
            <w:tcW w:w="3119" w:type="dxa"/>
            <w:gridSpan w:val="5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Результат проведения финансово-экономической экспертизы КСП (заключение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полож</w:t>
            </w:r>
            <w:proofErr w:type="spellEnd"/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../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>заключение отриц.)</w:t>
            </w:r>
          </w:p>
        </w:tc>
      </w:tr>
      <w:tr w:rsidR="008570DC" w:rsidRPr="00935C5E" w:rsidTr="00E20D81">
        <w:tc>
          <w:tcPr>
            <w:tcW w:w="567" w:type="dxa"/>
            <w:vMerge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134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570DC" w:rsidRPr="00935C5E" w:rsidTr="00E20D81">
        <w:tc>
          <w:tcPr>
            <w:tcW w:w="567" w:type="dxa"/>
            <w:vMerge w:val="restart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979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Необходимость проведения ОРВ (да/нет)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Руководитель органа администрации – разработчик проекта (подпись)</w:t>
            </w: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Подтверждение департамента экономического развития о необходимости проведения ОРВ</w:t>
            </w:r>
          </w:p>
        </w:tc>
        <w:tc>
          <w:tcPr>
            <w:tcW w:w="3119" w:type="dxa"/>
            <w:gridSpan w:val="5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Наличие заключения об ОРВ</w:t>
            </w:r>
          </w:p>
        </w:tc>
      </w:tr>
      <w:tr w:rsidR="008570DC" w:rsidRPr="00935C5E" w:rsidTr="00E20D81">
        <w:tc>
          <w:tcPr>
            <w:tcW w:w="567" w:type="dxa"/>
            <w:vMerge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134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</w:tr>
      <w:tr w:rsidR="008570DC" w:rsidRPr="00935C5E" w:rsidTr="00E20D81">
        <w:tc>
          <w:tcPr>
            <w:tcW w:w="567" w:type="dxa"/>
            <w:vMerge w:val="restart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79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Руководитель правового департамента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</w:rPr>
            </w:pPr>
            <w:r w:rsidRPr="0089790E">
              <w:rPr>
                <w:rFonts w:ascii="Times New Roman" w:hAnsi="Times New Roman"/>
              </w:rPr>
              <w:t>Великосельский А.А.</w:t>
            </w:r>
          </w:p>
        </w:tc>
        <w:tc>
          <w:tcPr>
            <w:tcW w:w="3119" w:type="dxa"/>
            <w:gridSpan w:val="5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570DC" w:rsidRPr="00935C5E" w:rsidTr="00E20D81">
        <w:trPr>
          <w:trHeight w:val="486"/>
        </w:trPr>
        <w:tc>
          <w:tcPr>
            <w:tcW w:w="567" w:type="dxa"/>
            <w:vMerge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Лицо, проводившее юр. и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антикор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>. экспертизу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570DC" w:rsidRPr="00935C5E" w:rsidTr="00E20D81">
        <w:tc>
          <w:tcPr>
            <w:tcW w:w="567" w:type="dxa"/>
            <w:vMerge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90E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992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134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134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</w:tr>
      <w:tr w:rsidR="008570DC" w:rsidRPr="00935C5E" w:rsidTr="00E20D81">
        <w:trPr>
          <w:trHeight w:val="1159"/>
        </w:trPr>
        <w:tc>
          <w:tcPr>
            <w:tcW w:w="567" w:type="dxa"/>
            <w:vMerge w:val="restart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Необх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. Размещения для проведения независимой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антикоррупционной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экспертизы: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Необх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>. Официального опубликования постав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>аспоряж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>.) газете «Городские ведомости»</w:t>
            </w:r>
          </w:p>
        </w:tc>
        <w:tc>
          <w:tcPr>
            <w:tcW w:w="2268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Необходимость направления копии МПА г.о. Тольятти (постанов.) в регистр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мун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.н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>ор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>. актов Сам. области</w:t>
            </w:r>
          </w:p>
        </w:tc>
        <w:tc>
          <w:tcPr>
            <w:tcW w:w="3119" w:type="dxa"/>
            <w:gridSpan w:val="5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Необходимость размещения постановления (распоряжения) в ИПС</w:t>
            </w:r>
          </w:p>
        </w:tc>
      </w:tr>
      <w:tr w:rsidR="008570DC" w:rsidRPr="00935C5E" w:rsidTr="00E20D81">
        <w:tc>
          <w:tcPr>
            <w:tcW w:w="567" w:type="dxa"/>
            <w:vMerge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90E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992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134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134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1560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(да/нет)</w:t>
            </w:r>
          </w:p>
        </w:tc>
        <w:tc>
          <w:tcPr>
            <w:tcW w:w="1559" w:type="dxa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(подпись)</w:t>
            </w:r>
          </w:p>
        </w:tc>
      </w:tr>
      <w:tr w:rsidR="008570DC" w:rsidRPr="00935C5E" w:rsidTr="00E20D81">
        <w:tc>
          <w:tcPr>
            <w:tcW w:w="567" w:type="dxa"/>
            <w:vMerge w:val="restart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Дата начала и окончания приема заключений независимой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антикор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>. экспертизы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Специалист, размещавший проект пост. 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На независимую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антикор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Экспертизу (подпись)</w:t>
            </w:r>
          </w:p>
        </w:tc>
        <w:tc>
          <w:tcPr>
            <w:tcW w:w="2977" w:type="dxa"/>
            <w:gridSpan w:val="5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Заключение независимой </w:t>
            </w:r>
            <w:proofErr w:type="spellStart"/>
            <w:r w:rsidRPr="0089790E">
              <w:rPr>
                <w:rFonts w:ascii="Times New Roman" w:hAnsi="Times New Roman"/>
                <w:sz w:val="19"/>
                <w:szCs w:val="19"/>
              </w:rPr>
              <w:t>антикоррупционной</w:t>
            </w:r>
            <w:proofErr w:type="spellEnd"/>
            <w:r w:rsidRPr="0089790E">
              <w:rPr>
                <w:rFonts w:ascii="Times New Roman" w:hAnsi="Times New Roman"/>
                <w:sz w:val="19"/>
                <w:szCs w:val="19"/>
              </w:rPr>
              <w:t xml:space="preserve"> экспертизы (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поступило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>/не поступило)</w:t>
            </w:r>
          </w:p>
        </w:tc>
        <w:tc>
          <w:tcPr>
            <w:tcW w:w="2410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 xml:space="preserve">Специалист, </w:t>
            </w:r>
            <w:proofErr w:type="gramStart"/>
            <w:r w:rsidRPr="0089790E">
              <w:rPr>
                <w:rFonts w:ascii="Times New Roman" w:hAnsi="Times New Roman"/>
                <w:sz w:val="19"/>
                <w:szCs w:val="19"/>
              </w:rPr>
              <w:t>принимав</w:t>
            </w:r>
            <w:proofErr w:type="gramEnd"/>
            <w:r w:rsidRPr="0089790E">
              <w:rPr>
                <w:rFonts w:ascii="Times New Roman" w:hAnsi="Times New Roman"/>
                <w:sz w:val="19"/>
                <w:szCs w:val="19"/>
              </w:rPr>
              <w:t>. Заключение (подпись)</w:t>
            </w:r>
          </w:p>
        </w:tc>
      </w:tr>
      <w:tr w:rsidR="008570DC" w:rsidRPr="00935C5E" w:rsidTr="00E20D81">
        <w:trPr>
          <w:trHeight w:val="127"/>
        </w:trPr>
        <w:tc>
          <w:tcPr>
            <w:tcW w:w="567" w:type="dxa"/>
            <w:vMerge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5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gridSpan w:val="3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570DC" w:rsidRPr="00935C5E" w:rsidTr="00E20D81">
        <w:tc>
          <w:tcPr>
            <w:tcW w:w="567" w:type="dxa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979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Начальник канцелярии</w:t>
            </w:r>
          </w:p>
        </w:tc>
        <w:tc>
          <w:tcPr>
            <w:tcW w:w="2126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9790E">
              <w:rPr>
                <w:rFonts w:ascii="Times New Roman" w:hAnsi="Times New Roman"/>
                <w:sz w:val="19"/>
                <w:szCs w:val="19"/>
              </w:rPr>
              <w:t>Степанова Н.А.</w:t>
            </w:r>
          </w:p>
        </w:tc>
        <w:tc>
          <w:tcPr>
            <w:tcW w:w="1418" w:type="dxa"/>
            <w:gridSpan w:val="4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gridSpan w:val="2"/>
          </w:tcPr>
          <w:p w:rsidR="008570DC" w:rsidRPr="0089790E" w:rsidRDefault="008570DC" w:rsidP="00C3359E">
            <w:pPr>
              <w:widowControl w:val="0"/>
              <w:spacing w:line="21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8570DC" w:rsidRPr="0089790E" w:rsidRDefault="004A4970" w:rsidP="00E20D81">
      <w:pPr>
        <w:widowControl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9790E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8570DC" w:rsidRPr="0089790E">
        <w:rPr>
          <w:rFonts w:ascii="Times New Roman" w:hAnsi="Times New Roman"/>
          <w:sz w:val="24"/>
          <w:szCs w:val="24"/>
        </w:rPr>
        <w:t xml:space="preserve"> управления </w:t>
      </w:r>
      <w:proofErr w:type="gramStart"/>
      <w:r w:rsidR="008570DC" w:rsidRPr="0089790E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8570DC" w:rsidRDefault="008570DC" w:rsidP="00E20D81">
      <w:pPr>
        <w:widowControl w:val="0"/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89790E">
        <w:rPr>
          <w:rFonts w:ascii="Times New Roman" w:hAnsi="Times New Roman"/>
          <w:sz w:val="24"/>
          <w:szCs w:val="24"/>
        </w:rPr>
        <w:t>службы и кадровой политики администрации  _</w:t>
      </w:r>
      <w:r>
        <w:rPr>
          <w:rFonts w:ascii="Times New Roman" w:hAnsi="Times New Roman"/>
          <w:sz w:val="24"/>
          <w:szCs w:val="24"/>
        </w:rPr>
        <w:t>________________________</w:t>
      </w:r>
      <w:r w:rsidR="00E20D81">
        <w:rPr>
          <w:rFonts w:ascii="Times New Roman" w:hAnsi="Times New Roman"/>
          <w:sz w:val="24"/>
          <w:szCs w:val="24"/>
        </w:rPr>
        <w:t>___</w:t>
      </w:r>
      <w:r w:rsidRPr="0089790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A4970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89790E">
        <w:rPr>
          <w:rFonts w:ascii="Times New Roman" w:hAnsi="Times New Roman"/>
          <w:sz w:val="24"/>
          <w:szCs w:val="24"/>
        </w:rPr>
        <w:t xml:space="preserve"> </w:t>
      </w:r>
      <w:r w:rsidR="004A4970">
        <w:rPr>
          <w:rFonts w:ascii="Times New Roman" w:hAnsi="Times New Roman"/>
          <w:sz w:val="24"/>
          <w:szCs w:val="24"/>
        </w:rPr>
        <w:t>К</w:t>
      </w:r>
      <w:r w:rsidRPr="008979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9790E">
        <w:rPr>
          <w:rFonts w:ascii="Times New Roman" w:hAnsi="Times New Roman"/>
          <w:sz w:val="24"/>
          <w:szCs w:val="24"/>
        </w:rPr>
        <w:t>.</w:t>
      </w:r>
    </w:p>
    <w:p w:rsidR="008570DC" w:rsidRDefault="008570DC" w:rsidP="008570DC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pPr w:leftFromText="180" w:rightFromText="180" w:vertAnchor="text" w:horzAnchor="margin" w:tblpY="198"/>
        <w:tblW w:w="10207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67"/>
        <w:gridCol w:w="3260"/>
        <w:gridCol w:w="1985"/>
        <w:gridCol w:w="1701"/>
        <w:gridCol w:w="1560"/>
        <w:gridCol w:w="1134"/>
      </w:tblGrid>
      <w:tr w:rsidR="00E20D81" w:rsidRPr="009C35B3" w:rsidTr="00E20D81">
        <w:trPr>
          <w:trHeight w:val="155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35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C35B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C35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Должность руководителя органа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(согласующей инстанции)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Дата поступления проекта  в согласующую инстанцию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 xml:space="preserve">Личная подпись руководителя 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органа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(согласующей инстанции);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z w:val="20"/>
                <w:szCs w:val="20"/>
              </w:rPr>
              <w:t>инициалы руководителя органа (согласующей инстанции)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napToGrid w:val="0"/>
                <w:sz w:val="20"/>
                <w:szCs w:val="20"/>
              </w:rPr>
              <w:t>Отметка о наличии замечаний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C35B3">
              <w:rPr>
                <w:rFonts w:ascii="Times New Roman" w:hAnsi="Times New Roman"/>
                <w:snapToGrid w:val="0"/>
                <w:sz w:val="20"/>
                <w:szCs w:val="20"/>
              </w:rPr>
              <w:t>(Да</w:t>
            </w:r>
            <w:proofErr w:type="gramStart"/>
            <w:r w:rsidRPr="009C35B3">
              <w:rPr>
                <w:rFonts w:ascii="Times New Roman" w:hAnsi="Times New Roman"/>
                <w:snapToGrid w:val="0"/>
                <w:sz w:val="20"/>
                <w:szCs w:val="20"/>
              </w:rPr>
              <w:t>/Н</w:t>
            </w:r>
            <w:proofErr w:type="gramEnd"/>
            <w:r w:rsidRPr="009C35B3">
              <w:rPr>
                <w:rFonts w:ascii="Times New Roman" w:hAnsi="Times New Roman"/>
                <w:snapToGrid w:val="0"/>
                <w:sz w:val="20"/>
                <w:szCs w:val="20"/>
              </w:rPr>
              <w:t>ет)</w:t>
            </w:r>
          </w:p>
          <w:p w:rsidR="00E20D81" w:rsidRPr="009C35B3" w:rsidRDefault="00E20D81" w:rsidP="00E20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Департамент информационных технологий 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Балашова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«МФЦ»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DA5794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DA5794" w:rsidRDefault="00DA5794" w:rsidP="00E20D8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финансов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DA5794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D81" w:rsidRPr="009C35B3" w:rsidTr="00E20D81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1" w:rsidRPr="009C35B3" w:rsidRDefault="00E20D81" w:rsidP="00E20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70DC" w:rsidRDefault="008570DC" w:rsidP="008570DC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570DC" w:rsidRDefault="008570DC" w:rsidP="008570DC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570DC" w:rsidRDefault="008570DC" w:rsidP="008570DC">
      <w:pPr>
        <w:spacing w:after="0" w:line="360" w:lineRule="auto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570DC" w:rsidRPr="00FE7A17" w:rsidRDefault="008570DC" w:rsidP="00857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70DC" w:rsidRPr="00A67019" w:rsidRDefault="009B4C25" w:rsidP="00857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328.2pt;margin-top:-33.65pt;width:171.75pt;height:45.75pt;z-index:251657728" coordorigin="8252,2229" coordsize="3206,788">
            <v:shape id="_x0000_s1030" type="#_x0000_t202" style="position:absolute;left:8252;top:2229;width:1841;height:788" stroked="f">
              <v:textbox style="mso-next-textbox:#_x0000_s1030">
                <w:txbxContent>
                  <w:p w:rsidR="009E618F" w:rsidRPr="00C12CEB" w:rsidRDefault="009E618F" w:rsidP="008570D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C12CE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Регистрационный </w:t>
                    </w:r>
                    <w:proofErr w:type="gramEnd"/>
                  </w:p>
                  <w:p w:rsidR="009E618F" w:rsidRPr="00C12CEB" w:rsidRDefault="009E618F" w:rsidP="008570D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12CE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_x0000_s1031" style="position:absolute;left:10018;top:2354;width:1440;height:501"/>
          </v:group>
        </w:pict>
      </w:r>
      <w:r w:rsidR="008570DC" w:rsidRPr="00FE7A17">
        <w:rPr>
          <w:rFonts w:ascii="Times New Roman" w:hAnsi="Times New Roman"/>
          <w:sz w:val="28"/>
          <w:szCs w:val="28"/>
        </w:rPr>
        <w:t>ЛИСТ РАССЫЛКИ</w:t>
      </w:r>
    </w:p>
    <w:p w:rsidR="00EC34F1" w:rsidRPr="004A4970" w:rsidRDefault="00EC34F1" w:rsidP="009E618F">
      <w:pPr>
        <w:pStyle w:val="ConsPlusNormal"/>
        <w:tabs>
          <w:tab w:val="left" w:pos="8505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70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8570DC" w:rsidRPr="00C5653A" w:rsidRDefault="00EC34F1" w:rsidP="00EC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A4970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связанного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 с исполнением им должностных обязанностей и (или) осуществлением депутатской деятельности</w:t>
      </w:r>
      <w:r w:rsidRPr="004A4970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jc w:val="center"/>
        <w:tblCellMar>
          <w:left w:w="85" w:type="dxa"/>
          <w:right w:w="85" w:type="dxa"/>
        </w:tblCellMar>
        <w:tblLook w:val="0000"/>
      </w:tblPr>
      <w:tblGrid>
        <w:gridCol w:w="494"/>
        <w:gridCol w:w="4049"/>
        <w:gridCol w:w="1895"/>
        <w:gridCol w:w="1531"/>
        <w:gridCol w:w="1531"/>
      </w:tblGrid>
      <w:tr w:rsidR="00741D0B" w:rsidRPr="009E618F" w:rsidTr="00C03305">
        <w:trPr>
          <w:trHeight w:val="1415"/>
          <w:tblHeader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E618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E618F">
              <w:rPr>
                <w:rFonts w:ascii="Times New Roman" w:hAnsi="Times New Roman"/>
              </w:rPr>
              <w:t>/</w:t>
            </w:r>
            <w:proofErr w:type="spellStart"/>
            <w:r w:rsidRPr="009E618F">
              <w:rPr>
                <w:rFonts w:ascii="Times New Roman" w:hAnsi="Times New Roman"/>
              </w:rPr>
              <w:t>п</w:t>
            </w:r>
            <w:proofErr w:type="spellEnd"/>
          </w:p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</w:rPr>
            </w:pPr>
          </w:p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 xml:space="preserve">Наименование органа (структурного подразделения) администрации, организации, </w:t>
            </w:r>
            <w:r w:rsidRPr="009E618F">
              <w:rPr>
                <w:rFonts w:ascii="Times New Roman" w:hAnsi="Times New Roman"/>
                <w:snapToGrid w:val="0"/>
              </w:rPr>
              <w:t>Ф.И.О. руководителя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>Место нахождения органа администрации, почтовый адрес организации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>Дата,</w:t>
            </w:r>
          </w:p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>подпись лица,</w:t>
            </w:r>
          </w:p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9E618F">
              <w:rPr>
                <w:rFonts w:ascii="Times New Roman" w:hAnsi="Times New Roman"/>
              </w:rPr>
              <w:t>получившего</w:t>
            </w:r>
            <w:proofErr w:type="gramEnd"/>
          </w:p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>правовой акт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E618F">
              <w:rPr>
                <w:rFonts w:ascii="Times New Roman" w:hAnsi="Times New Roman"/>
              </w:rPr>
              <w:t>Фамилия лица, получившего правовой акт</w:t>
            </w: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Первый заместитель главы городского округа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Заместитель главы городского округа по имуществу и градостроительству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Заместитель главы городского округа по финансам, экономике и развитию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 xml:space="preserve">Заместитель главы городского округа - руководитель аппарата администрации городского округа 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Заместитель главы городского округа по социальным вопросам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Заместитель главы городского округа – глава администрации Автозаводского района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Новый проезд,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Заместитель главы городского округа – глава администрации Центрального района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 </w:t>
            </w:r>
            <w:proofErr w:type="spellStart"/>
            <w:r w:rsidRPr="009E618F">
              <w:rPr>
                <w:rFonts w:ascii="Times New Roman" w:hAnsi="Times New Roman"/>
                <w:sz w:val="22"/>
                <w:szCs w:val="22"/>
              </w:rPr>
              <w:t>б-р</w:t>
            </w:r>
            <w:proofErr w:type="spellEnd"/>
            <w:r w:rsidRPr="009E618F">
              <w:rPr>
                <w:rFonts w:ascii="Times New Roman" w:hAnsi="Times New Roman"/>
                <w:sz w:val="22"/>
                <w:szCs w:val="22"/>
              </w:rPr>
              <w:t xml:space="preserve"> Ленина, 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Заместитель главы городского округа – глава администрации Комсомольского района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ул. Шевцовой, 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информационных технологий и связи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мобилизационной подготовки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муниципальной службы и кадровой политики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международных и межрегиональных связей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административной практики и контроля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Начальник контрольно-ревизионного отдела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экономического развития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образования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E618F">
              <w:rPr>
                <w:rFonts w:ascii="Times New Roman" w:hAnsi="Times New Roman"/>
                <w:sz w:val="22"/>
                <w:szCs w:val="22"/>
              </w:rPr>
              <w:t>Голосова</w:t>
            </w:r>
            <w:proofErr w:type="spellEnd"/>
            <w:r w:rsidRPr="009E618F">
              <w:rPr>
                <w:rFonts w:ascii="Times New Roman" w:hAnsi="Times New Roman"/>
                <w:sz w:val="22"/>
                <w:szCs w:val="22"/>
              </w:rPr>
              <w:t>, 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культуры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финансов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общественной безопасности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Начальник отдела развития потребительского рынка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городского хозяйства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ул. К.Маркса 42,</w:t>
            </w:r>
            <w:r w:rsidRPr="009E618F">
              <w:rPr>
                <w:rStyle w:val="apple-converted-space"/>
                <w:rFonts w:ascii="Times New Roman" w:hAnsi="Times New Roman"/>
                <w:color w:val="008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дорожного хозяйства и транспорта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по управлению муниципальным имуществом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правового департамента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градостроительной деятельности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департамента социального обеспечения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физической культуры и спорта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E618F">
              <w:rPr>
                <w:rFonts w:ascii="Times New Roman" w:hAnsi="Times New Roman"/>
                <w:sz w:val="22"/>
                <w:szCs w:val="22"/>
              </w:rPr>
              <w:t>Баныкина</w:t>
            </w:r>
            <w:proofErr w:type="spellEnd"/>
            <w:r w:rsidRPr="009E618F">
              <w:rPr>
                <w:rFonts w:ascii="Times New Roman" w:hAnsi="Times New Roman"/>
                <w:sz w:val="22"/>
                <w:szCs w:val="22"/>
              </w:rPr>
              <w:t>,  22-А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по делам архивов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ул. Л. Чайкиной, 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управления взаимодействия с общественностью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организационного управления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пл. Свободы,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Руководитель бухгалтерии (управления)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Начальник отдела организации муниципальных торгов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1D0B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Начальник отдела охраны труда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Белорусская, 33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D0B" w:rsidRPr="009E618F" w:rsidRDefault="00741D0B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71E3" w:rsidRPr="009E618F" w:rsidTr="00C03305">
        <w:trPr>
          <w:trHeight w:val="545"/>
          <w:jc w:val="center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E3" w:rsidRPr="009E618F" w:rsidRDefault="00F871E3" w:rsidP="00741D0B">
            <w:pPr>
              <w:pStyle w:val="a6"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1E3" w:rsidRPr="009E618F" w:rsidRDefault="00F871E3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18F">
              <w:rPr>
                <w:rFonts w:ascii="Times New Roman" w:hAnsi="Times New Roman"/>
                <w:sz w:val="22"/>
                <w:szCs w:val="22"/>
              </w:rPr>
              <w:t>Директор МАУ «МФЦ»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1E3" w:rsidRPr="009E618F" w:rsidRDefault="00F871E3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618F">
              <w:rPr>
                <w:rFonts w:ascii="Times New Roman" w:hAnsi="Times New Roman"/>
                <w:sz w:val="22"/>
                <w:szCs w:val="22"/>
              </w:rPr>
              <w:t>Советская, 51А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E3" w:rsidRPr="009E618F" w:rsidRDefault="00F871E3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1E3" w:rsidRPr="009E618F" w:rsidRDefault="00F871E3" w:rsidP="00C3359E">
            <w:pPr>
              <w:pStyle w:val="a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5794" w:rsidRDefault="00C5653A" w:rsidP="008570D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D1859" w:rsidRPr="00C5653A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5D1859" w:rsidRPr="00C5653A">
        <w:rPr>
          <w:rFonts w:ascii="Times New Roman" w:hAnsi="Times New Roman"/>
          <w:sz w:val="24"/>
          <w:szCs w:val="24"/>
        </w:rPr>
        <w:t xml:space="preserve"> у</w:t>
      </w:r>
      <w:r w:rsidR="008570DC" w:rsidRPr="00C5653A">
        <w:rPr>
          <w:rFonts w:ascii="Times New Roman" w:hAnsi="Times New Roman"/>
          <w:sz w:val="24"/>
          <w:szCs w:val="24"/>
        </w:rPr>
        <w:t>правлени</w:t>
      </w:r>
      <w:r w:rsidR="005D1859" w:rsidRPr="00C5653A">
        <w:rPr>
          <w:rFonts w:ascii="Times New Roman" w:hAnsi="Times New Roman"/>
          <w:sz w:val="24"/>
          <w:szCs w:val="24"/>
        </w:rPr>
        <w:t>я</w:t>
      </w:r>
      <w:r w:rsidR="008570DC" w:rsidRPr="00C5653A">
        <w:rPr>
          <w:rFonts w:ascii="Times New Roman" w:hAnsi="Times New Roman"/>
          <w:sz w:val="24"/>
          <w:szCs w:val="24"/>
        </w:rPr>
        <w:t xml:space="preserve"> </w:t>
      </w:r>
    </w:p>
    <w:p w:rsidR="008570DC" w:rsidRPr="00C5653A" w:rsidRDefault="008570DC" w:rsidP="008570D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653A">
        <w:rPr>
          <w:rFonts w:ascii="Times New Roman" w:hAnsi="Times New Roman"/>
          <w:sz w:val="24"/>
          <w:szCs w:val="24"/>
        </w:rPr>
        <w:t>муниципальной службы</w:t>
      </w:r>
      <w:r w:rsidR="00DA5794">
        <w:rPr>
          <w:rFonts w:ascii="Times New Roman" w:hAnsi="Times New Roman"/>
          <w:sz w:val="24"/>
          <w:szCs w:val="24"/>
        </w:rPr>
        <w:t xml:space="preserve"> </w:t>
      </w:r>
      <w:r w:rsidRPr="00C5653A">
        <w:rPr>
          <w:rFonts w:ascii="Times New Roman" w:hAnsi="Times New Roman"/>
          <w:sz w:val="24"/>
          <w:szCs w:val="24"/>
        </w:rPr>
        <w:t xml:space="preserve">и кадровой политики </w:t>
      </w:r>
      <w:r w:rsidR="00DA5794">
        <w:rPr>
          <w:rFonts w:ascii="Times New Roman" w:hAnsi="Times New Roman"/>
          <w:sz w:val="24"/>
          <w:szCs w:val="24"/>
        </w:rPr>
        <w:t xml:space="preserve">                        </w:t>
      </w:r>
      <w:r w:rsidR="005D1859" w:rsidRPr="00C5653A">
        <w:rPr>
          <w:rFonts w:ascii="Times New Roman" w:hAnsi="Times New Roman"/>
          <w:sz w:val="24"/>
          <w:szCs w:val="24"/>
        </w:rPr>
        <w:t>____</w:t>
      </w:r>
      <w:r w:rsidR="00C5653A">
        <w:rPr>
          <w:rFonts w:ascii="Times New Roman" w:hAnsi="Times New Roman"/>
          <w:sz w:val="24"/>
          <w:szCs w:val="24"/>
        </w:rPr>
        <w:t>__________</w:t>
      </w:r>
      <w:r w:rsidRPr="00C5653A">
        <w:rPr>
          <w:rFonts w:ascii="Times New Roman" w:hAnsi="Times New Roman"/>
          <w:sz w:val="24"/>
          <w:szCs w:val="24"/>
        </w:rPr>
        <w:t xml:space="preserve"> </w:t>
      </w:r>
      <w:r w:rsidR="00C5653A">
        <w:rPr>
          <w:rFonts w:ascii="Times New Roman" w:hAnsi="Times New Roman"/>
          <w:sz w:val="24"/>
          <w:szCs w:val="24"/>
        </w:rPr>
        <w:t>К</w:t>
      </w:r>
      <w:r w:rsidRPr="00C5653A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="00C5653A">
        <w:rPr>
          <w:rFonts w:ascii="Times New Roman" w:hAnsi="Times New Roman"/>
          <w:sz w:val="24"/>
          <w:szCs w:val="24"/>
        </w:rPr>
        <w:t>Винокурова</w:t>
      </w:r>
      <w:proofErr w:type="spellEnd"/>
    </w:p>
    <w:p w:rsidR="008570DC" w:rsidRPr="0009388A" w:rsidRDefault="009B4C25" w:rsidP="008570DC">
      <w:pPr>
        <w:pageBreakBefore/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  <w:r>
        <w:rPr>
          <w:rFonts w:ascii="Times New Roman" w:hAnsi="Times New Roman"/>
          <w:noProof/>
          <w:sz w:val="16"/>
          <w:szCs w:val="16"/>
        </w:rPr>
        <w:lastRenderedPageBreak/>
        <w:pict>
          <v:group id="_x0000_s1032" style="position:absolute;margin-left:331.95pt;margin-top:-26.65pt;width:171.75pt;height:45.75pt;z-index:251658752" coordorigin="8252,2229" coordsize="3206,788">
            <v:shape id="_x0000_s1033" type="#_x0000_t202" style="position:absolute;left:8252;top:2229;width:1841;height:788" stroked="f">
              <v:textbox style="mso-next-textbox:#_x0000_s1033">
                <w:txbxContent>
                  <w:p w:rsidR="009E618F" w:rsidRPr="00C12CEB" w:rsidRDefault="009E618F" w:rsidP="008570D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C12CE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Регистрационный </w:t>
                    </w:r>
                    <w:proofErr w:type="gramEnd"/>
                  </w:p>
                  <w:p w:rsidR="009E618F" w:rsidRPr="00C12CEB" w:rsidRDefault="009E618F" w:rsidP="008570D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12CE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номер проекта: </w:t>
                    </w:r>
                  </w:p>
                </w:txbxContent>
              </v:textbox>
            </v:shape>
            <v:rect id="_x0000_s1034" style="position:absolute;left:10018;top:2354;width:1440;height:501"/>
          </v:group>
        </w:pict>
      </w:r>
    </w:p>
    <w:p w:rsidR="008570DC" w:rsidRPr="00FE7A17" w:rsidRDefault="008570DC" w:rsidP="00857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0DC" w:rsidRPr="00FE7A17" w:rsidRDefault="008570DC" w:rsidP="008570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EC34F1" w:rsidRPr="004A4970" w:rsidRDefault="00EC34F1" w:rsidP="009E618F">
      <w:pPr>
        <w:pStyle w:val="ConsPlusNormal"/>
        <w:tabs>
          <w:tab w:val="left" w:pos="8505"/>
        </w:tabs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70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8570DC" w:rsidRPr="00C62473" w:rsidRDefault="00EC34F1" w:rsidP="00EC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4970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связанного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 с исполнением им должностных обязанностей и (или) осуществлением депутатской деятельности</w:t>
      </w:r>
      <w:r w:rsidRPr="004A4970">
        <w:rPr>
          <w:rFonts w:ascii="Times New Roman" w:hAnsi="Times New Roman"/>
          <w:sz w:val="24"/>
          <w:szCs w:val="24"/>
        </w:rPr>
        <w:t>»</w:t>
      </w:r>
    </w:p>
    <w:p w:rsidR="008570DC" w:rsidRDefault="008570DC" w:rsidP="008570DC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EC34F1" w:rsidRPr="00EC34F1" w:rsidRDefault="00EC34F1" w:rsidP="009E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18F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Тольятти «Об утверждении административного регламента предоставления муниципальной услуги «</w:t>
      </w:r>
      <w:r w:rsidR="009E618F" w:rsidRPr="009E618F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</w:t>
      </w:r>
      <w:proofErr w:type="gramEnd"/>
      <w:r w:rsidR="009E618F" w:rsidRPr="009E618F">
        <w:rPr>
          <w:rFonts w:ascii="Times New Roman" w:eastAsiaTheme="minorHAnsi" w:hAnsi="Times New Roman"/>
          <w:sz w:val="28"/>
          <w:szCs w:val="28"/>
          <w:lang w:eastAsia="en-US"/>
        </w:rPr>
        <w:t>) соответствующего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Pr="009E618F">
        <w:rPr>
          <w:rFonts w:ascii="Times New Roman" w:hAnsi="Times New Roman"/>
          <w:sz w:val="28"/>
          <w:szCs w:val="28"/>
        </w:rPr>
        <w:t xml:space="preserve">» </w:t>
      </w:r>
      <w:r w:rsidRPr="00EC34F1">
        <w:rPr>
          <w:rFonts w:ascii="Times New Roman" w:hAnsi="Times New Roman"/>
          <w:sz w:val="28"/>
          <w:szCs w:val="28"/>
        </w:rPr>
        <w:t>(далее - проект) разработан во исполнение положений Федерального закона от 27.07.2010 № 210-ФЗ «Об организации предоставления государственных и муниципальных услуг».</w:t>
      </w:r>
    </w:p>
    <w:p w:rsidR="008570DC" w:rsidRPr="00EC34F1" w:rsidRDefault="00EC34F1" w:rsidP="009E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4F1">
        <w:rPr>
          <w:rFonts w:ascii="Times New Roman" w:hAnsi="Times New Roman"/>
          <w:color w:val="000000"/>
          <w:spacing w:val="-2"/>
          <w:sz w:val="28"/>
          <w:szCs w:val="28"/>
        </w:rPr>
        <w:t>Проект</w:t>
      </w:r>
      <w:r w:rsidRPr="00EC34F1">
        <w:rPr>
          <w:rFonts w:ascii="Times New Roman" w:hAnsi="Times New Roman"/>
          <w:color w:val="000000"/>
          <w:sz w:val="28"/>
          <w:szCs w:val="28"/>
        </w:rPr>
        <w:t xml:space="preserve"> устанавливает сроки и последовательность административных процедур и </w:t>
      </w:r>
      <w:r w:rsidRPr="009E618F">
        <w:rPr>
          <w:rFonts w:ascii="Times New Roman" w:hAnsi="Times New Roman"/>
          <w:color w:val="000000"/>
          <w:sz w:val="28"/>
          <w:szCs w:val="28"/>
        </w:rPr>
        <w:t xml:space="preserve">действий при предоставлении </w:t>
      </w:r>
      <w:r w:rsidRPr="009E618F">
        <w:rPr>
          <w:rFonts w:ascii="Times New Roman" w:hAnsi="Times New Roman"/>
          <w:bCs/>
          <w:sz w:val="28"/>
          <w:szCs w:val="28"/>
        </w:rPr>
        <w:t xml:space="preserve">администрацией городского округа Тольятти муниципальной услуги </w:t>
      </w:r>
      <w:r w:rsidRPr="009E618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E618F" w:rsidRPr="009E618F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</w:t>
      </w:r>
      <w:proofErr w:type="gramEnd"/>
      <w:r w:rsidR="009E618F" w:rsidRPr="009E618F">
        <w:rPr>
          <w:rFonts w:ascii="Times New Roman" w:eastAsiaTheme="minorHAnsi" w:hAnsi="Times New Roman"/>
          <w:sz w:val="28"/>
          <w:szCs w:val="28"/>
          <w:lang w:eastAsia="en-US"/>
        </w:rPr>
        <w:t xml:space="preserve"> в органах местного самоуправления городского округа Тольятти, в случае гибели (смерти) соответствующего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Pr="00EC34F1">
        <w:rPr>
          <w:rFonts w:ascii="Times New Roman" w:hAnsi="Times New Roman"/>
          <w:sz w:val="28"/>
          <w:szCs w:val="28"/>
        </w:rPr>
        <w:t>».</w:t>
      </w:r>
    </w:p>
    <w:p w:rsidR="008570DC" w:rsidRDefault="008570DC" w:rsidP="00EC3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0DC" w:rsidRDefault="008570DC" w:rsidP="00857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0DC" w:rsidRDefault="008570DC" w:rsidP="00C5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0DC" w:rsidRDefault="008570DC" w:rsidP="00857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18F" w:rsidRDefault="00C5653A" w:rsidP="00C5653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653A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DF3BAE" w:rsidRDefault="00C5653A" w:rsidP="00C850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653A">
        <w:rPr>
          <w:rFonts w:ascii="Times New Roman" w:hAnsi="Times New Roman"/>
          <w:sz w:val="28"/>
          <w:szCs w:val="28"/>
        </w:rPr>
        <w:t xml:space="preserve">муниципальной службы и кадровой политики </w:t>
      </w:r>
      <w:r w:rsidR="009E618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5653A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9E618F">
        <w:rPr>
          <w:rFonts w:ascii="Times New Roman" w:hAnsi="Times New Roman"/>
          <w:sz w:val="28"/>
          <w:szCs w:val="28"/>
        </w:rPr>
        <w:t>Винокурова</w:t>
      </w:r>
      <w:proofErr w:type="spellEnd"/>
    </w:p>
    <w:p w:rsidR="00442179" w:rsidRPr="00C8507A" w:rsidRDefault="00442179" w:rsidP="00C850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0DC" w:rsidRPr="009E618F" w:rsidRDefault="008570DC" w:rsidP="0044217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9E618F">
        <w:rPr>
          <w:rFonts w:ascii="Times New Roman" w:hAnsi="Times New Roman"/>
          <w:bCs/>
          <w:sz w:val="24"/>
          <w:szCs w:val="24"/>
        </w:rPr>
        <w:t xml:space="preserve">Проект  </w:t>
      </w:r>
    </w:p>
    <w:p w:rsidR="008570DC" w:rsidRPr="009E618F" w:rsidRDefault="008570DC" w:rsidP="00442179">
      <w:pPr>
        <w:pStyle w:val="ConsPlusNormal"/>
        <w:tabs>
          <w:tab w:val="left" w:pos="8505"/>
        </w:tabs>
        <w:ind w:right="566" w:firstLine="567"/>
        <w:rPr>
          <w:rFonts w:ascii="Times New Roman" w:hAnsi="Times New Roman" w:cs="Times New Roman"/>
          <w:sz w:val="24"/>
          <w:szCs w:val="24"/>
        </w:rPr>
      </w:pPr>
    </w:p>
    <w:p w:rsidR="008570DC" w:rsidRPr="009E618F" w:rsidRDefault="00BF525A" w:rsidP="00442179">
      <w:pPr>
        <w:pStyle w:val="ConsPlusNormal"/>
        <w:tabs>
          <w:tab w:val="left" w:pos="8505"/>
        </w:tabs>
        <w:spacing w:line="312" w:lineRule="auto"/>
        <w:ind w:right="5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8F">
        <w:rPr>
          <w:rFonts w:ascii="Times New Roman" w:hAnsi="Times New Roman" w:cs="Times New Roman"/>
          <w:sz w:val="24"/>
          <w:szCs w:val="24"/>
        </w:rPr>
        <w:t>постановления</w:t>
      </w:r>
      <w:r w:rsidR="008570DC" w:rsidRPr="009E618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</w:p>
    <w:p w:rsidR="008570DC" w:rsidRPr="009E618F" w:rsidRDefault="008570DC" w:rsidP="00442179">
      <w:pPr>
        <w:pStyle w:val="ConsPlusNormal"/>
        <w:tabs>
          <w:tab w:val="left" w:pos="8505"/>
        </w:tabs>
        <w:spacing w:line="312" w:lineRule="auto"/>
        <w:ind w:right="5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E618F">
        <w:rPr>
          <w:rFonts w:ascii="Times New Roman" w:hAnsi="Times New Roman" w:cs="Times New Roman"/>
          <w:sz w:val="24"/>
          <w:szCs w:val="24"/>
        </w:rPr>
        <w:t>от___________№</w:t>
      </w:r>
      <w:proofErr w:type="spellEnd"/>
      <w:r w:rsidRPr="009E618F">
        <w:rPr>
          <w:rFonts w:ascii="Times New Roman" w:hAnsi="Times New Roman" w:cs="Times New Roman"/>
          <w:sz w:val="24"/>
          <w:szCs w:val="24"/>
        </w:rPr>
        <w:t>__________</w:t>
      </w:r>
      <w:proofErr w:type="gramEnd"/>
    </w:p>
    <w:p w:rsidR="008570DC" w:rsidRPr="009E618F" w:rsidRDefault="008570DC" w:rsidP="00442179">
      <w:pPr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4"/>
          <w:szCs w:val="24"/>
        </w:rPr>
      </w:pPr>
    </w:p>
    <w:p w:rsidR="008570DC" w:rsidRPr="00353EF3" w:rsidRDefault="008570DC" w:rsidP="009E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618F">
        <w:rPr>
          <w:rFonts w:ascii="Times New Roman" w:hAnsi="Times New Roman"/>
          <w:sz w:val="24"/>
          <w:szCs w:val="24"/>
        </w:rPr>
        <w:t xml:space="preserve">Об утверждении </w:t>
      </w:r>
      <w:r w:rsidR="00564A44" w:rsidRPr="009E618F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9E618F" w:rsidRP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</w:t>
      </w:r>
      <w:proofErr w:type="gramEnd"/>
      <w:r w:rsidR="009E618F" w:rsidRP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="009E618F" w:rsidRPr="009E618F">
        <w:rPr>
          <w:rFonts w:ascii="Times New Roman" w:eastAsiaTheme="minorHAnsi" w:hAnsi="Times New Roman"/>
          <w:sz w:val="24"/>
          <w:szCs w:val="24"/>
          <w:lang w:eastAsia="en-US"/>
        </w:rPr>
        <w:t>связанного</w:t>
      </w:r>
      <w:proofErr w:type="gramEnd"/>
      <w:r w:rsidR="009E618F" w:rsidRP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 с исполнением им должностных обязанностей и (или) осуществлением депутатской деятельности</w:t>
      </w:r>
      <w:r w:rsidR="00564A44">
        <w:rPr>
          <w:rFonts w:ascii="Times New Roman" w:hAnsi="Times New Roman"/>
          <w:sz w:val="28"/>
          <w:szCs w:val="28"/>
        </w:rPr>
        <w:t>»</w:t>
      </w:r>
    </w:p>
    <w:p w:rsidR="008570DC" w:rsidRDefault="008570DC" w:rsidP="00442179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18F" w:rsidRDefault="00564A44" w:rsidP="009E6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1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услуг", постановлением мэрии городского округа Тольятти от 15.09.2011 N 2782-п/1 "Об утверждении Порядка разработки и утверждения административных регламентов предоставления муниципальных услуг",</w:t>
      </w:r>
      <w:r w:rsidR="005A3437" w:rsidRPr="0040416B">
        <w:rPr>
          <w:rFonts w:ascii="Times New Roman" w:hAnsi="Times New Roman" w:cs="Times New Roman"/>
          <w:sz w:val="24"/>
          <w:szCs w:val="24"/>
        </w:rPr>
        <w:t xml:space="preserve"> постановлением мэрии городского округа Тольятти от 23.05.2014 N 1683-п/1 «Об утверждении реестра муниципальных услуг городского округа Тольятти»,</w:t>
      </w:r>
      <w:r w:rsidRPr="0040416B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городского округа Тольятти</w:t>
      </w:r>
      <w:proofErr w:type="gramEnd"/>
      <w:r w:rsidRPr="0040416B">
        <w:rPr>
          <w:rFonts w:ascii="Times New Roman" w:hAnsi="Times New Roman" w:cs="Times New Roman"/>
          <w:sz w:val="24"/>
          <w:szCs w:val="24"/>
        </w:rPr>
        <w:t xml:space="preserve">, администрация городского округа Тольятти </w:t>
      </w:r>
      <w:r w:rsidR="00F871E3" w:rsidRPr="0040416B">
        <w:rPr>
          <w:rFonts w:ascii="Times New Roman" w:hAnsi="Times New Roman" w:cs="Times New Roman"/>
          <w:sz w:val="24"/>
          <w:szCs w:val="24"/>
        </w:rPr>
        <w:t>ПОСТАНОВЛЯЕТ</w:t>
      </w:r>
      <w:r w:rsidRPr="0040416B">
        <w:rPr>
          <w:rFonts w:ascii="Times New Roman" w:hAnsi="Times New Roman" w:cs="Times New Roman"/>
          <w:sz w:val="24"/>
          <w:szCs w:val="24"/>
        </w:rPr>
        <w:t>:</w:t>
      </w:r>
    </w:p>
    <w:p w:rsidR="009E618F" w:rsidRDefault="007C7FDB" w:rsidP="009E61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0416B">
        <w:rPr>
          <w:rFonts w:ascii="Times New Roman" w:hAnsi="Times New Roman"/>
          <w:sz w:val="24"/>
          <w:szCs w:val="24"/>
        </w:rPr>
        <w:t>Утвердить прилагаемый административный регламент предоставления муниципальной услуги «</w:t>
      </w:r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gramStart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связанного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 xml:space="preserve"> с исполнением им должностных обязанностей и (или) осуществлением депутатской деятельности</w:t>
      </w:r>
      <w:r w:rsidRPr="0040416B">
        <w:rPr>
          <w:rFonts w:ascii="Times New Roman" w:hAnsi="Times New Roman"/>
          <w:sz w:val="24"/>
          <w:szCs w:val="24"/>
        </w:rPr>
        <w:t>»</w:t>
      </w:r>
      <w:r w:rsidR="00C03305" w:rsidRPr="0040416B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Pr="0040416B">
        <w:rPr>
          <w:rFonts w:ascii="Times New Roman" w:hAnsi="Times New Roman"/>
          <w:sz w:val="24"/>
          <w:szCs w:val="24"/>
        </w:rPr>
        <w:t>.</w:t>
      </w:r>
    </w:p>
    <w:p w:rsidR="00C03305" w:rsidRPr="0040416B" w:rsidRDefault="00C03305" w:rsidP="004041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главы городского округа – руководителя аппарата  администрации городского округа Тольятти определить ответственным за качество предоставления муниципальной услуги </w:t>
      </w:r>
      <w:r w:rsidRPr="0040416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, в случае гибели (смерти) соответствующего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Pr="0040416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3305" w:rsidRPr="0040416B" w:rsidRDefault="00C03305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0416B">
        <w:rPr>
          <w:rFonts w:ascii="Times New Roman" w:hAnsi="Times New Roman"/>
          <w:sz w:val="24"/>
          <w:szCs w:val="24"/>
        </w:rPr>
        <w:t>Руководителя Управления муниципальной службы и кадровой политики администрации городского округа Тольятти определить ответственным за исполнение административного регламента, утвержденного пунктом 1 настоящего Постановления в пределах полномочий Управления муниципальной службы и кадровой политики администрации городского округа Тольятти, определенных настоящим административным регламентом.</w:t>
      </w:r>
      <w:proofErr w:type="gramEnd"/>
    </w:p>
    <w:p w:rsidR="00C03305" w:rsidRPr="0040416B" w:rsidRDefault="00C03305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 xml:space="preserve">4. Директора МАУ «МФЦ» определить ответственным за исполнение административного регламента, утвержденного пунктом 1 настоящего Постановления в </w:t>
      </w:r>
      <w:r w:rsidRPr="0040416B">
        <w:rPr>
          <w:rFonts w:ascii="Times New Roman" w:hAnsi="Times New Roman"/>
          <w:sz w:val="24"/>
          <w:szCs w:val="24"/>
        </w:rPr>
        <w:lastRenderedPageBreak/>
        <w:t>пределах полномочий МАУ «МФЦ», определенных настоящим административным регламентом.</w:t>
      </w:r>
    </w:p>
    <w:p w:rsidR="00C03305" w:rsidRPr="0040416B" w:rsidRDefault="00C03305" w:rsidP="009E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0416B">
        <w:rPr>
          <w:rFonts w:ascii="Times New Roman" w:hAnsi="Times New Roman"/>
          <w:sz w:val="24"/>
          <w:szCs w:val="24"/>
        </w:rPr>
        <w:t xml:space="preserve">Управлению муниципальной службы и кадровой политики администрации городского округа Тольятти и МАУ «МФЦ» </w:t>
      </w:r>
      <w:r w:rsidR="00C254C9" w:rsidRPr="0040416B">
        <w:rPr>
          <w:rFonts w:ascii="Times New Roman" w:hAnsi="Times New Roman"/>
          <w:sz w:val="24"/>
          <w:szCs w:val="24"/>
        </w:rPr>
        <w:t>при предо</w:t>
      </w:r>
      <w:r w:rsidR="0040416B" w:rsidRPr="0040416B">
        <w:rPr>
          <w:rFonts w:ascii="Times New Roman" w:hAnsi="Times New Roman"/>
          <w:sz w:val="24"/>
          <w:szCs w:val="24"/>
        </w:rPr>
        <w:t>ставлении муниципальной услуги «</w:t>
      </w:r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</w:t>
      </w:r>
      <w:proofErr w:type="gramEnd"/>
      <w:r w:rsidR="009E618F">
        <w:rPr>
          <w:rFonts w:ascii="Times New Roman" w:eastAsiaTheme="minorHAnsi" w:hAnsi="Times New Roman"/>
          <w:sz w:val="24"/>
          <w:szCs w:val="24"/>
          <w:lang w:eastAsia="en-US"/>
        </w:rPr>
        <w:t>, в случае гибели (смерти) соответствующего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="0040416B" w:rsidRPr="0040416B">
        <w:rPr>
          <w:rFonts w:ascii="Times New Roman" w:hAnsi="Times New Roman"/>
          <w:sz w:val="24"/>
          <w:szCs w:val="24"/>
        </w:rPr>
        <w:t xml:space="preserve">» </w:t>
      </w:r>
      <w:r w:rsidRPr="0040416B">
        <w:rPr>
          <w:rFonts w:ascii="Times New Roman" w:hAnsi="Times New Roman"/>
          <w:sz w:val="24"/>
          <w:szCs w:val="24"/>
        </w:rPr>
        <w:t>руководствоваться в работе административным регламентом, утвержденным в пункте 1 настоящего Постановления.</w:t>
      </w:r>
    </w:p>
    <w:p w:rsidR="00C03305" w:rsidRPr="0040416B" w:rsidRDefault="00C03305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>6.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C03305" w:rsidRPr="0040416B" w:rsidRDefault="00C03305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>7. Настоящее Постановление вступает в силу после дня его официального опубликования.</w:t>
      </w:r>
    </w:p>
    <w:p w:rsidR="00D74A35" w:rsidRPr="0040416B" w:rsidRDefault="00D74A35" w:rsidP="004041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gramStart"/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>Со дня вступления в силу</w:t>
      </w:r>
      <w:r w:rsidR="0040416B"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</w:t>
      </w:r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остановления положения Порядка</w:t>
      </w:r>
      <w:r w:rsidRPr="0040416B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предоставления дополнительных мер социальной поддержки членам семьи лиц, замещавших должности депутатов, выборных должностных лиц местного самоуправления, осуществлявших свои полномочия в органах местного самоуправления городского округа Тольятти, а также лиц, замещавших должности муниципальной службы в органах местного самоуправления городского округа Тольятти</w:t>
      </w:r>
      <w:r w:rsidRPr="0040416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регулирующие </w:t>
      </w:r>
      <w:r w:rsidRPr="0040416B">
        <w:rPr>
          <w:rFonts w:ascii="Times New Roman" w:hAnsi="Times New Roman"/>
          <w:sz w:val="24"/>
          <w:szCs w:val="24"/>
        </w:rPr>
        <w:t>предоставление единовременной компенсационной выплаты на погребение погибшего (умершего) лица, замещавшего</w:t>
      </w:r>
      <w:proofErr w:type="gramEnd"/>
      <w:r w:rsidRPr="004041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416B">
        <w:rPr>
          <w:rFonts w:ascii="Times New Roman" w:hAnsi="Times New Roman"/>
          <w:sz w:val="24"/>
          <w:szCs w:val="24"/>
        </w:rPr>
        <w:t xml:space="preserve">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гибели (смерти) от несчастного случая, связанного с исполнением им должностных обязанностей и (или) осуществлением депутатской деятельности, </w:t>
      </w:r>
      <w:r w:rsidRPr="0040416B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применению не подлежат.</w:t>
      </w:r>
      <w:proofErr w:type="gramEnd"/>
    </w:p>
    <w:p w:rsidR="00F871E3" w:rsidRPr="0040416B" w:rsidRDefault="00837FFC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>9</w:t>
      </w:r>
      <w:r w:rsidR="00F871E3" w:rsidRPr="004041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871E3" w:rsidRPr="0040416B">
        <w:rPr>
          <w:rFonts w:ascii="Times New Roman" w:hAnsi="Times New Roman"/>
          <w:sz w:val="24"/>
          <w:szCs w:val="24"/>
        </w:rPr>
        <w:t>Конт</w:t>
      </w:r>
      <w:r w:rsidR="00C03305" w:rsidRPr="0040416B">
        <w:rPr>
          <w:rFonts w:ascii="Times New Roman" w:hAnsi="Times New Roman"/>
          <w:sz w:val="24"/>
          <w:szCs w:val="24"/>
        </w:rPr>
        <w:t>роль за</w:t>
      </w:r>
      <w:proofErr w:type="gramEnd"/>
      <w:r w:rsidR="00C03305" w:rsidRPr="0040416B"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 w:rsidR="00F871E3" w:rsidRPr="0040416B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7C7FDB" w:rsidRPr="0040416B" w:rsidRDefault="007C7FDB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FDB" w:rsidRPr="0040416B" w:rsidRDefault="007C7FDB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FDB" w:rsidRPr="0040416B" w:rsidRDefault="007C7FDB" w:rsidP="0040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FDB" w:rsidRPr="0040416B" w:rsidRDefault="007C7FDB" w:rsidP="0040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16B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</w:t>
      </w:r>
      <w:r w:rsidR="0040416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0416B">
        <w:rPr>
          <w:rFonts w:ascii="Times New Roman" w:hAnsi="Times New Roman"/>
          <w:sz w:val="24"/>
          <w:szCs w:val="24"/>
        </w:rPr>
        <w:t xml:space="preserve">         С.А. </w:t>
      </w:r>
      <w:proofErr w:type="spellStart"/>
      <w:r w:rsidRPr="0040416B">
        <w:rPr>
          <w:rFonts w:ascii="Times New Roman" w:hAnsi="Times New Roman"/>
          <w:sz w:val="24"/>
          <w:szCs w:val="24"/>
        </w:rPr>
        <w:t>Анташев</w:t>
      </w:r>
      <w:proofErr w:type="spellEnd"/>
    </w:p>
    <w:p w:rsidR="00004414" w:rsidRDefault="00004414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7937" w:rsidRDefault="00FC7937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7937" w:rsidRDefault="00FC7937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7937" w:rsidRDefault="00FC7937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Default="0040416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416B" w:rsidRPr="009E618F" w:rsidRDefault="00B74F5E" w:rsidP="00B74F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E618F">
        <w:rPr>
          <w:rFonts w:ascii="Times New Roman" w:hAnsi="Times New Roman"/>
          <w:sz w:val="20"/>
          <w:szCs w:val="20"/>
        </w:rPr>
        <w:t>Новикова Н.А.</w:t>
      </w:r>
    </w:p>
    <w:p w:rsidR="00B74F5E" w:rsidRPr="009E618F" w:rsidRDefault="00B74F5E" w:rsidP="00B74F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E618F">
        <w:rPr>
          <w:rFonts w:ascii="Times New Roman" w:hAnsi="Times New Roman"/>
          <w:sz w:val="20"/>
          <w:szCs w:val="20"/>
        </w:rPr>
        <w:t>54-39-83</w:t>
      </w:r>
    </w:p>
    <w:p w:rsidR="009E618F" w:rsidRDefault="009E618F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C7FDB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7FDB">
        <w:rPr>
          <w:rFonts w:ascii="Times New Roman" w:hAnsi="Times New Roman"/>
          <w:sz w:val="28"/>
          <w:szCs w:val="28"/>
        </w:rPr>
        <w:t>постановлением</w:t>
      </w:r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7FDB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7C7FD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7C7FDB">
        <w:rPr>
          <w:rFonts w:ascii="Times New Roman" w:hAnsi="Times New Roman"/>
          <w:sz w:val="28"/>
          <w:szCs w:val="28"/>
        </w:rPr>
        <w:t xml:space="preserve"> </w:t>
      </w:r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7FDB">
        <w:rPr>
          <w:rFonts w:ascii="Times New Roman" w:hAnsi="Times New Roman"/>
          <w:sz w:val="28"/>
          <w:szCs w:val="28"/>
        </w:rPr>
        <w:t>округа Тольятти</w:t>
      </w:r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C7FDB">
        <w:rPr>
          <w:rFonts w:ascii="Times New Roman" w:hAnsi="Times New Roman"/>
          <w:sz w:val="28"/>
          <w:szCs w:val="28"/>
        </w:rPr>
        <w:t>от ____________ №_______</w:t>
      </w:r>
      <w:proofErr w:type="gramEnd"/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FDB" w:rsidRPr="007C7FDB" w:rsidRDefault="007C7FDB" w:rsidP="004421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FDB" w:rsidRPr="007C7FDB" w:rsidRDefault="009E618F" w:rsidP="009E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7FD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СЛУЧАЯ, СВЯЗАННОГО С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ИСПОЛНЕНИЕМ ИМ ДОЛЖНОСТНЫХ ОБЯЗАННОСТЕЙ И (ИЛИ) ОСУЩЕСТВЛЕНИЕМ ДЕПУТАТСКОЙ ДЕЯТЕЛЬНОСТИ</w:t>
      </w:r>
      <w:r w:rsidR="007C7FDB" w:rsidRPr="007C7FDB">
        <w:rPr>
          <w:rFonts w:ascii="Times New Roman" w:hAnsi="Times New Roman"/>
          <w:sz w:val="28"/>
          <w:szCs w:val="28"/>
        </w:rPr>
        <w:t>»</w:t>
      </w:r>
    </w:p>
    <w:p w:rsid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7C7FDB" w:rsidRDefault="007C7FDB" w:rsidP="00442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7C7FDB" w:rsidRDefault="007C7FDB" w:rsidP="00442179">
      <w:pPr>
        <w:pStyle w:val="ConsTitle"/>
        <w:numPr>
          <w:ilvl w:val="0"/>
          <w:numId w:val="4"/>
        </w:numPr>
        <w:shd w:val="clear" w:color="auto" w:fill="auto"/>
        <w:ind w:left="0"/>
        <w:jc w:val="center"/>
        <w:rPr>
          <w:sz w:val="28"/>
          <w:szCs w:val="28"/>
        </w:rPr>
      </w:pPr>
      <w:r w:rsidRPr="00262499">
        <w:rPr>
          <w:sz w:val="28"/>
          <w:szCs w:val="28"/>
        </w:rPr>
        <w:t>ОБЩИЕ ПОЛОЖЕНИЯ</w:t>
      </w:r>
    </w:p>
    <w:p w:rsidR="007C7FDB" w:rsidRPr="00262499" w:rsidRDefault="007C7FDB" w:rsidP="00442179">
      <w:pPr>
        <w:pStyle w:val="ConsTitle"/>
        <w:numPr>
          <w:ilvl w:val="0"/>
          <w:numId w:val="0"/>
        </w:numPr>
        <w:shd w:val="clear" w:color="auto" w:fill="auto"/>
        <w:rPr>
          <w:sz w:val="28"/>
          <w:szCs w:val="28"/>
        </w:rPr>
      </w:pPr>
    </w:p>
    <w:p w:rsidR="007C7FDB" w:rsidRDefault="007C7FDB" w:rsidP="00442179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</w:rPr>
      </w:pPr>
      <w:proofErr w:type="gramStart"/>
      <w:r w:rsidRPr="001F5CBF">
        <w:rPr>
          <w:rFonts w:ascii="Times New Roman" w:hAnsi="Times New Roman"/>
          <w:bCs/>
          <w:sz w:val="24"/>
        </w:rPr>
        <w:t xml:space="preserve">Административный регламент предоставления муниципальной услуги </w:t>
      </w:r>
      <w:r w:rsidRPr="001F5CBF">
        <w:rPr>
          <w:rFonts w:ascii="Times New Roman" w:hAnsi="Times New Roman"/>
          <w:sz w:val="24"/>
        </w:rPr>
        <w:t>«</w:t>
      </w:r>
      <w:r w:rsidR="009E618F" w:rsidRPr="009E618F">
        <w:rPr>
          <w:rFonts w:ascii="Times New Roman" w:hAnsi="Times New Roman"/>
          <w:sz w:val="24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случая, связанного с</w:t>
      </w:r>
      <w:proofErr w:type="gramEnd"/>
      <w:r w:rsidR="009E618F" w:rsidRPr="009E618F">
        <w:rPr>
          <w:rFonts w:ascii="Times New Roman" w:hAnsi="Times New Roman"/>
          <w:sz w:val="24"/>
        </w:rPr>
        <w:t xml:space="preserve"> </w:t>
      </w:r>
      <w:proofErr w:type="gramStart"/>
      <w:r w:rsidR="009E618F" w:rsidRPr="009E618F">
        <w:rPr>
          <w:rFonts w:ascii="Times New Roman" w:hAnsi="Times New Roman"/>
          <w:sz w:val="24"/>
        </w:rPr>
        <w:t>исполнением им должностных обязанностей и (или) осуществлением депутатской деятельности</w:t>
      </w:r>
      <w:r w:rsidRPr="001F5CBF">
        <w:rPr>
          <w:rFonts w:ascii="Times New Roman" w:hAnsi="Times New Roman"/>
          <w:sz w:val="24"/>
        </w:rPr>
        <w:t>»</w:t>
      </w:r>
      <w:r w:rsidRPr="001F5CBF">
        <w:rPr>
          <w:rFonts w:ascii="Times New Roman" w:hAnsi="Times New Roman"/>
          <w:bCs/>
          <w:color w:val="FF0000"/>
          <w:sz w:val="24"/>
        </w:rPr>
        <w:t xml:space="preserve"> </w:t>
      </w:r>
      <w:r w:rsidRPr="001F5CBF">
        <w:rPr>
          <w:rFonts w:ascii="Times New Roman" w:hAnsi="Times New Roman"/>
          <w:sz w:val="24"/>
        </w:rPr>
        <w:t xml:space="preserve">(далее – </w:t>
      </w:r>
      <w:r w:rsidR="00496DF1">
        <w:rPr>
          <w:rFonts w:ascii="Times New Roman" w:hAnsi="Times New Roman"/>
          <w:sz w:val="24"/>
        </w:rPr>
        <w:t>а</w:t>
      </w:r>
      <w:r w:rsidR="0012346C">
        <w:rPr>
          <w:rFonts w:ascii="Times New Roman" w:hAnsi="Times New Roman"/>
          <w:sz w:val="24"/>
        </w:rPr>
        <w:t>дминистративный регламент</w:t>
      </w:r>
      <w:r w:rsidRPr="001F5CBF">
        <w:rPr>
          <w:rFonts w:ascii="Times New Roman" w:hAnsi="Times New Roman"/>
          <w:sz w:val="24"/>
        </w:rPr>
        <w:t>)</w:t>
      </w:r>
      <w:r w:rsidRPr="001F5CBF">
        <w:rPr>
          <w:rFonts w:ascii="Times New Roman" w:hAnsi="Times New Roman"/>
          <w:bCs/>
          <w:sz w:val="24"/>
        </w:rPr>
        <w:t xml:space="preserve"> разработан в целях повышения качества и доступности предоставления муниципальной услуги</w:t>
      </w:r>
      <w:r w:rsidR="00AA7ED3" w:rsidRPr="00AA7ED3">
        <w:rPr>
          <w:rFonts w:ascii="Times New Roman" w:hAnsi="Times New Roman"/>
          <w:sz w:val="24"/>
        </w:rPr>
        <w:t xml:space="preserve"> </w:t>
      </w:r>
      <w:r w:rsidR="00AA7ED3">
        <w:rPr>
          <w:rFonts w:ascii="Times New Roman" w:hAnsi="Times New Roman"/>
          <w:sz w:val="24"/>
        </w:rPr>
        <w:t>«</w:t>
      </w:r>
      <w:r w:rsidR="009E618F" w:rsidRPr="009E618F">
        <w:rPr>
          <w:rFonts w:ascii="Times New Roman" w:hAnsi="Times New Roman"/>
          <w:sz w:val="24"/>
        </w:rPr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</w:t>
      </w:r>
      <w:proofErr w:type="gramEnd"/>
      <w:r w:rsidR="009E618F" w:rsidRPr="009E618F">
        <w:rPr>
          <w:rFonts w:ascii="Times New Roman" w:hAnsi="Times New Roman"/>
          <w:sz w:val="24"/>
        </w:rPr>
        <w:t xml:space="preserve"> </w:t>
      </w:r>
      <w:proofErr w:type="gramStart"/>
      <w:r w:rsidR="009E618F" w:rsidRPr="009E618F">
        <w:rPr>
          <w:rFonts w:ascii="Times New Roman" w:hAnsi="Times New Roman"/>
          <w:sz w:val="24"/>
        </w:rPr>
        <w:t>местного самоуправления городского округа Тольятти, в случае гибели (смерти) соответствующего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="00AA7ED3" w:rsidRPr="001F5CBF">
        <w:rPr>
          <w:rFonts w:ascii="Times New Roman" w:hAnsi="Times New Roman"/>
          <w:sz w:val="24"/>
        </w:rPr>
        <w:t>»</w:t>
      </w:r>
      <w:r w:rsidR="00AA7ED3">
        <w:rPr>
          <w:rFonts w:ascii="Times New Roman" w:hAnsi="Times New Roman"/>
          <w:sz w:val="24"/>
        </w:rPr>
        <w:t xml:space="preserve"> (далее – муниципальная услуга)</w:t>
      </w:r>
      <w:r w:rsidRPr="001F5CBF">
        <w:rPr>
          <w:rFonts w:ascii="Times New Roman" w:hAnsi="Times New Roman"/>
          <w:bCs/>
          <w:sz w:val="24"/>
        </w:rPr>
        <w:t>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  <w:proofErr w:type="gramEnd"/>
    </w:p>
    <w:p w:rsidR="009E618F" w:rsidRDefault="009E618F" w:rsidP="00442179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 xml:space="preserve">Размер </w:t>
      </w:r>
      <w:r w:rsidR="003E00FB" w:rsidRPr="009E618F">
        <w:rPr>
          <w:rFonts w:ascii="Times New Roman" w:hAnsi="Times New Roman"/>
          <w:sz w:val="24"/>
        </w:rPr>
        <w:t xml:space="preserve">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случая, </w:t>
      </w:r>
      <w:r w:rsidR="003E00FB" w:rsidRPr="009E618F">
        <w:rPr>
          <w:rFonts w:ascii="Times New Roman" w:hAnsi="Times New Roman"/>
          <w:sz w:val="24"/>
        </w:rPr>
        <w:lastRenderedPageBreak/>
        <w:t>связанного с исполнением им должностных обязанностей и</w:t>
      </w:r>
      <w:proofErr w:type="gramEnd"/>
      <w:r w:rsidR="003E00FB" w:rsidRPr="009E618F">
        <w:rPr>
          <w:rFonts w:ascii="Times New Roman" w:hAnsi="Times New Roman"/>
          <w:sz w:val="24"/>
        </w:rPr>
        <w:t xml:space="preserve"> (или) осуществлением депутатской деятельности</w:t>
      </w:r>
      <w:r w:rsidR="003E00FB">
        <w:rPr>
          <w:rFonts w:ascii="Times New Roman" w:hAnsi="Times New Roman"/>
          <w:sz w:val="24"/>
        </w:rPr>
        <w:t xml:space="preserve"> устанавливается постановлением администрации городского округа Тольятти.</w:t>
      </w:r>
    </w:p>
    <w:p w:rsidR="009E618F" w:rsidRDefault="009E618F" w:rsidP="009E618F">
      <w:pPr>
        <w:pStyle w:val="ConsTitle"/>
        <w:numPr>
          <w:ilvl w:val="0"/>
          <w:numId w:val="0"/>
        </w:numPr>
        <w:shd w:val="clear" w:color="auto" w:fill="auto"/>
        <w:ind w:left="567"/>
        <w:rPr>
          <w:sz w:val="28"/>
          <w:szCs w:val="28"/>
        </w:rPr>
      </w:pPr>
    </w:p>
    <w:p w:rsidR="007C7FDB" w:rsidRPr="00262499" w:rsidRDefault="007C7FDB" w:rsidP="00442179">
      <w:pPr>
        <w:pStyle w:val="ConsTitle"/>
        <w:numPr>
          <w:ilvl w:val="0"/>
          <w:numId w:val="4"/>
        </w:numPr>
        <w:shd w:val="clear" w:color="auto" w:fill="auto"/>
        <w:ind w:left="0" w:firstLine="567"/>
        <w:jc w:val="center"/>
        <w:rPr>
          <w:sz w:val="28"/>
          <w:szCs w:val="28"/>
        </w:rPr>
      </w:pPr>
      <w:r w:rsidRPr="00262499">
        <w:rPr>
          <w:sz w:val="28"/>
          <w:szCs w:val="28"/>
        </w:rPr>
        <w:t>СТАНДАРТ ПРЕДОСТАВЛЕНИЯ МУНИЦИПАЛЬНОЙ УСЛУГИ</w:t>
      </w:r>
    </w:p>
    <w:p w:rsidR="007C7FDB" w:rsidRPr="00262499" w:rsidRDefault="007C7FDB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sz w:val="28"/>
          <w:szCs w:val="28"/>
        </w:rPr>
      </w:pPr>
    </w:p>
    <w:p w:rsidR="007C7FDB" w:rsidRPr="00536B37" w:rsidRDefault="007C7FDB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 w:themeColor="text1"/>
        </w:rPr>
      </w:pPr>
      <w:r w:rsidRPr="001F5CBF">
        <w:t xml:space="preserve">2.1. </w:t>
      </w:r>
      <w:proofErr w:type="gramStart"/>
      <w:r w:rsidRPr="001F5CBF">
        <w:t>Наименование муниципальной услуги – «</w:t>
      </w:r>
      <w:r w:rsidR="009E618F" w:rsidRPr="009E618F">
        <w:t>Предоставление 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случая, связанного с исполнением им</w:t>
      </w:r>
      <w:proofErr w:type="gramEnd"/>
      <w:r w:rsidR="009E618F" w:rsidRPr="009E618F">
        <w:t xml:space="preserve"> должностных обязанностей и (или) осуществлением депутатской деятельности</w:t>
      </w:r>
      <w:r w:rsidRPr="00536B37">
        <w:rPr>
          <w:color w:val="000000" w:themeColor="text1"/>
        </w:rPr>
        <w:t>»</w:t>
      </w:r>
      <w:r w:rsidR="00AE1D24" w:rsidRPr="00536B37">
        <w:rPr>
          <w:color w:val="000000" w:themeColor="text1"/>
        </w:rPr>
        <w:t xml:space="preserve"> (далее – предоставление единовременной компенсационной выплаты на погребение)</w:t>
      </w:r>
      <w:r w:rsidRPr="00536B37">
        <w:rPr>
          <w:color w:val="000000" w:themeColor="text1"/>
        </w:rPr>
        <w:t>.</w:t>
      </w:r>
    </w:p>
    <w:p w:rsidR="007C7FDB" w:rsidRDefault="007C7FDB" w:rsidP="00442179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1F5CBF">
        <w:t>2.2. Сведения о категории получателей услуги</w:t>
      </w:r>
      <w:r w:rsidR="00496DF1">
        <w:t xml:space="preserve"> (заявителей</w:t>
      </w:r>
      <w:r w:rsidR="00C075A5">
        <w:t>)</w:t>
      </w:r>
      <w:r w:rsidRPr="001F5CBF">
        <w:t>.</w:t>
      </w:r>
    </w:p>
    <w:p w:rsidR="00FC7937" w:rsidRPr="00D12603" w:rsidRDefault="00FC7937" w:rsidP="00FC7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Право на предоставление единовременной компенсационной выплаты на погребение погибшего (умершего) должностного лица сохраняется в течение 6 месяцев со дня гибели (смерти) должностного лица.</w:t>
      </w:r>
    </w:p>
    <w:p w:rsidR="007C7FDB" w:rsidRDefault="007C7FDB" w:rsidP="00442179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1F5CBF">
        <w:t xml:space="preserve">2.2.1. Заявителями </w:t>
      </w:r>
      <w:r w:rsidR="0040416B">
        <w:t xml:space="preserve">(получателями) </w:t>
      </w:r>
      <w:r w:rsidRPr="001F5CBF">
        <w:t>муниципальной услуги являются:</w:t>
      </w:r>
    </w:p>
    <w:p w:rsidR="007C7FDB" w:rsidRDefault="00B425E8" w:rsidP="00B425E8">
      <w:pPr>
        <w:pStyle w:val="ConsTitle"/>
        <w:numPr>
          <w:ilvl w:val="0"/>
          <w:numId w:val="0"/>
        </w:numPr>
        <w:shd w:val="clear" w:color="auto" w:fill="auto"/>
        <w:ind w:firstLine="567"/>
      </w:pPr>
      <w:proofErr w:type="gramStart"/>
      <w:r>
        <w:t xml:space="preserve">- </w:t>
      </w:r>
      <w:r w:rsidR="00442179">
        <w:rPr>
          <w:rFonts w:eastAsiaTheme="minorHAnsi"/>
          <w:lang w:eastAsia="en-US"/>
        </w:rPr>
        <w:t>супруг (супруга), близкие родственники (дети, родители, усыновленные, усыновители, родные братья и родные сестры, внуки, дедушка, бабушка), иные родственники погибшего (умершего) должностного лица, осуществившие его погребение за счет собственных средств</w:t>
      </w:r>
      <w:r w:rsidR="007C7FDB" w:rsidRPr="001F5CBF">
        <w:t>;</w:t>
      </w:r>
      <w:proofErr w:type="gramEnd"/>
    </w:p>
    <w:p w:rsidR="00B425E8" w:rsidRPr="00442179" w:rsidRDefault="00B425E8" w:rsidP="00B425E8">
      <w:pPr>
        <w:pStyle w:val="ConsTitle"/>
        <w:numPr>
          <w:ilvl w:val="0"/>
          <w:numId w:val="0"/>
        </w:numPr>
        <w:shd w:val="clear" w:color="auto" w:fill="auto"/>
        <w:ind w:firstLine="567"/>
        <w:rPr>
          <w:rFonts w:eastAsiaTheme="minorHAnsi"/>
          <w:lang w:eastAsia="en-US"/>
        </w:rPr>
      </w:pPr>
      <w:proofErr w:type="gramStart"/>
      <w:r>
        <w:t xml:space="preserve">- уполномоченный представитель </w:t>
      </w:r>
      <w:r w:rsidR="00496DF1">
        <w:rPr>
          <w:rFonts w:eastAsiaTheme="minorHAnsi"/>
          <w:lang w:eastAsia="en-US"/>
        </w:rPr>
        <w:t>супруга (супруги), близких родственников (дети, родители, усыновленные, усыновители, родные братья и родные сестры, внуки, дедушка, бабушка), иных родственников погибшего (умершего) должностного лица, осуществивших его погребение за счет собственных средств</w:t>
      </w:r>
      <w:r w:rsidR="002266B2" w:rsidRPr="002266B2">
        <w:rPr>
          <w:rFonts w:eastAsiaTheme="minorHAnsi"/>
          <w:color w:val="FF0000"/>
          <w:lang w:eastAsia="en-US"/>
        </w:rPr>
        <w:t>, действующий</w:t>
      </w:r>
      <w:r w:rsidR="00C47E5A">
        <w:rPr>
          <w:rFonts w:eastAsiaTheme="minorHAnsi"/>
          <w:lang w:eastAsia="en-US"/>
        </w:rPr>
        <w:t xml:space="preserve"> </w:t>
      </w:r>
      <w:r>
        <w:t>на основании доверенности, удостоверенной нотариально в соответствии</w:t>
      </w:r>
      <w:r w:rsidR="00543105">
        <w:t xml:space="preserve"> с законодательством Российской Федерации;</w:t>
      </w:r>
      <w:proofErr w:type="gramEnd"/>
    </w:p>
    <w:p w:rsidR="00F871E3" w:rsidRPr="00CC404B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404B">
        <w:rPr>
          <w:rFonts w:ascii="Times New Roman" w:hAnsi="Times New Roman"/>
          <w:sz w:val="24"/>
          <w:szCs w:val="24"/>
        </w:rPr>
        <w:t>Заявителями на предоставление услуги по экстерриториальному принципу являются физические, юридические лица</w:t>
      </w:r>
      <w:r w:rsidRPr="00CC404B">
        <w:rPr>
          <w:rFonts w:ascii="Times New Roman" w:hAnsi="Times New Roman"/>
          <w:i/>
          <w:sz w:val="24"/>
          <w:szCs w:val="24"/>
        </w:rPr>
        <w:t xml:space="preserve">, </w:t>
      </w:r>
      <w:r w:rsidRPr="00CC404B">
        <w:rPr>
          <w:rFonts w:ascii="Times New Roman" w:hAnsi="Times New Roman"/>
          <w:sz w:val="24"/>
          <w:szCs w:val="24"/>
        </w:rPr>
        <w:t>зарегистрированные в Единой системе идентификац</w:t>
      </w:r>
      <w:proofErr w:type="gramStart"/>
      <w:r w:rsidRPr="00CC404B">
        <w:rPr>
          <w:rFonts w:ascii="Times New Roman" w:hAnsi="Times New Roman"/>
          <w:sz w:val="24"/>
          <w:szCs w:val="24"/>
        </w:rPr>
        <w:t>ии и ау</w:t>
      </w:r>
      <w:proofErr w:type="gramEnd"/>
      <w:r w:rsidRPr="00CC404B">
        <w:rPr>
          <w:rFonts w:ascii="Times New Roman" w:hAnsi="Times New Roman"/>
          <w:sz w:val="24"/>
          <w:szCs w:val="24"/>
        </w:rPr>
        <w:t>тентификации (далее – ЕСИА) для работы на Едином Портале государственных и муниципальных услуг (функций) (</w:t>
      </w:r>
      <w:hyperlink r:id="rId8" w:history="1"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  <w:lang w:val="en-US"/>
          </w:rPr>
          <w:t>gosuslugi</w:t>
        </w:r>
        <w:proofErr w:type="spellEnd"/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CC404B">
          <w:rPr>
            <w:rStyle w:val="a8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C404B">
        <w:rPr>
          <w:rFonts w:ascii="Times New Roman" w:hAnsi="Times New Roman"/>
          <w:sz w:val="24"/>
          <w:szCs w:val="24"/>
        </w:rPr>
        <w:t>) – (далее Единый портал). Условия регистрации в ЕСИА размещены на Едином портале.</w:t>
      </w:r>
    </w:p>
    <w:p w:rsidR="00442179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</w:pP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>2.3. Наименование органа, предоставляющего муниципальную услугу.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2.3.1. Орган, предоставляющий муниципальную услугу, - администрация городского округа Тольятти (далее - Администрация). 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2.3.2. Администрация по адресу: 445011, город Тольятти, площадь Свободы, дом 4. 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2.3.3. Адрес официального портала </w:t>
      </w:r>
      <w:r w:rsidR="00496DF1">
        <w:t>Администрации</w:t>
      </w:r>
      <w:r w:rsidRPr="00442179">
        <w:t xml:space="preserve"> в информационно-телекоммуникационной сети «Интернет»: </w:t>
      </w:r>
      <w:proofErr w:type="spellStart"/>
      <w:r w:rsidRPr="00442179">
        <w:t>portal.tgl.ru</w:t>
      </w:r>
      <w:proofErr w:type="spellEnd"/>
      <w:r w:rsidRPr="00442179">
        <w:t xml:space="preserve">, </w:t>
      </w:r>
      <w:proofErr w:type="spellStart"/>
      <w:r w:rsidRPr="00442179">
        <w:t>тольятти.рф</w:t>
      </w:r>
      <w:proofErr w:type="spellEnd"/>
      <w:r w:rsidRPr="00442179">
        <w:t>.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>2.4. Наименование органа администрации, обеспечивающего предоставление услуги и органов, а также организаций участвующих в обеспечении предоставления услуги.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2.4.1. Орган администрации, обеспечивающий предоставление муниципальной услуги – Управление муниципальной службы и кадровой политики </w:t>
      </w:r>
      <w:r w:rsidRPr="00442179">
        <w:rPr>
          <w:spacing w:val="2"/>
        </w:rPr>
        <w:t xml:space="preserve">(далее - </w:t>
      </w:r>
      <w:proofErr w:type="spellStart"/>
      <w:r w:rsidRPr="00442179">
        <w:rPr>
          <w:spacing w:val="2"/>
        </w:rPr>
        <w:t>УМСиКП</w:t>
      </w:r>
      <w:proofErr w:type="spellEnd"/>
      <w:r w:rsidRPr="00442179">
        <w:rPr>
          <w:spacing w:val="2"/>
        </w:rPr>
        <w:t>)</w:t>
      </w:r>
      <w:r w:rsidRPr="00442179">
        <w:t>.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Адрес: 445020, город Тольятти, ул. </w:t>
      </w:r>
      <w:proofErr w:type="gramStart"/>
      <w:r w:rsidRPr="00442179">
        <w:t>Белорусская</w:t>
      </w:r>
      <w:proofErr w:type="gramEnd"/>
      <w:r w:rsidRPr="00442179">
        <w:t>, дом 33.</w:t>
      </w:r>
    </w:p>
    <w:p w:rsidR="00F871E3" w:rsidRPr="00442179" w:rsidRDefault="00F871E3" w:rsidP="00F87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79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proofErr w:type="spellStart"/>
      <w:r w:rsidRPr="006363C7">
        <w:rPr>
          <w:rFonts w:ascii="Times New Roman" w:hAnsi="Times New Roman" w:cs="Times New Roman"/>
          <w:spacing w:val="2"/>
          <w:sz w:val="24"/>
          <w:szCs w:val="24"/>
        </w:rPr>
        <w:t>УМСиКП</w:t>
      </w:r>
      <w:proofErr w:type="spellEnd"/>
      <w:r w:rsidRPr="006363C7">
        <w:rPr>
          <w:rFonts w:ascii="Times New Roman" w:hAnsi="Times New Roman" w:cs="Times New Roman"/>
          <w:sz w:val="24"/>
          <w:szCs w:val="24"/>
        </w:rPr>
        <w:t>:</w:t>
      </w:r>
      <w:r w:rsidRPr="00442179">
        <w:rPr>
          <w:rFonts w:ascii="Times New Roman" w:hAnsi="Times New Roman" w:cs="Times New Roman"/>
          <w:sz w:val="24"/>
          <w:szCs w:val="24"/>
        </w:rPr>
        <w:t xml:space="preserve"> ежедневно с 8.00 часов до 17.00 часов, суббота и воскресенье – нерабочие выходные дни.</w:t>
      </w:r>
    </w:p>
    <w:p w:rsidR="00F871E3" w:rsidRDefault="00F871E3" w:rsidP="00F87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79">
        <w:rPr>
          <w:rFonts w:ascii="Times New Roman" w:hAnsi="Times New Roman" w:cs="Times New Roman"/>
          <w:sz w:val="24"/>
          <w:szCs w:val="24"/>
        </w:rPr>
        <w:t>обеденный перерыв - с 12.00 часов до 13.00 часов.</w:t>
      </w:r>
    </w:p>
    <w:p w:rsidR="0040416B" w:rsidRPr="00442179" w:rsidRDefault="0040416B" w:rsidP="004041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57E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дня, непосредственно предшествующих </w:t>
      </w:r>
      <w:proofErr w:type="gramStart"/>
      <w:r w:rsidRPr="0033357E">
        <w:rPr>
          <w:rFonts w:ascii="Times New Roman" w:hAnsi="Times New Roman" w:cs="Times New Roman"/>
          <w:sz w:val="24"/>
          <w:szCs w:val="24"/>
        </w:rPr>
        <w:t>нерабочему праздничному</w:t>
      </w:r>
      <w:proofErr w:type="gramEnd"/>
      <w:r w:rsidRPr="0033357E">
        <w:rPr>
          <w:rFonts w:ascii="Times New Roman" w:hAnsi="Times New Roman" w:cs="Times New Roman"/>
          <w:sz w:val="24"/>
          <w:szCs w:val="24"/>
        </w:rPr>
        <w:t xml:space="preserve"> дню, уменьшается на один час.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Телефон: </w:t>
      </w:r>
      <w:r w:rsidRPr="00442179">
        <w:rPr>
          <w:shd w:val="clear" w:color="auto" w:fill="FCF8E3"/>
        </w:rPr>
        <w:t>54-49-72</w:t>
      </w:r>
      <w:r w:rsidRPr="00442179">
        <w:t xml:space="preserve">. </w:t>
      </w:r>
    </w:p>
    <w:p w:rsidR="00F871E3" w:rsidRPr="00442179" w:rsidRDefault="00F871E3" w:rsidP="00F871E3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 xml:space="preserve">Адрес электронной почты: </w:t>
      </w:r>
      <w:proofErr w:type="spellStart"/>
      <w:r w:rsidRPr="00442179">
        <w:rPr>
          <w:shd w:val="clear" w:color="auto" w:fill="FCF8E3"/>
        </w:rPr>
        <w:t>vinokurova.kv@tgl.ru</w:t>
      </w:r>
      <w:proofErr w:type="spellEnd"/>
      <w:r w:rsidRPr="00442179">
        <w:t>.</w:t>
      </w:r>
    </w:p>
    <w:p w:rsidR="00F871E3" w:rsidRPr="00442179" w:rsidRDefault="00F871E3" w:rsidP="00F87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179">
        <w:rPr>
          <w:rFonts w:ascii="Times New Roman" w:hAnsi="Times New Roman" w:cs="Times New Roman"/>
          <w:sz w:val="24"/>
          <w:szCs w:val="24"/>
        </w:rPr>
        <w:lastRenderedPageBreak/>
        <w:t xml:space="preserve">Адрес раздела на официальном портале </w:t>
      </w:r>
      <w:r w:rsidR="00496DF1">
        <w:rPr>
          <w:rFonts w:ascii="Times New Roman" w:hAnsi="Times New Roman" w:cs="Times New Roman"/>
          <w:sz w:val="24"/>
          <w:szCs w:val="24"/>
        </w:rPr>
        <w:t>А</w:t>
      </w:r>
      <w:r w:rsidRPr="00442179">
        <w:rPr>
          <w:rFonts w:ascii="Times New Roman" w:hAnsi="Times New Roman" w:cs="Times New Roman"/>
          <w:sz w:val="24"/>
          <w:szCs w:val="24"/>
        </w:rPr>
        <w:t xml:space="preserve">дминистрации: </w:t>
      </w:r>
      <w:hyperlink r:id="rId9" w:history="1">
        <w:r w:rsidRPr="00442179">
          <w:rPr>
            <w:rStyle w:val="a8"/>
            <w:rFonts w:ascii="Times New Roman" w:hAnsi="Times New Roman" w:cs="Times New Roman"/>
            <w:sz w:val="24"/>
            <w:szCs w:val="24"/>
          </w:rPr>
          <w:t>http://www.tgl.ru/structure/department/about-upravlenie-municipalnoy-sluzhby-i-kadrovoy-politiki/</w:t>
        </w:r>
      </w:hyperlink>
      <w:r w:rsidRPr="00442179">
        <w:rPr>
          <w:rFonts w:ascii="Times New Roman" w:hAnsi="Times New Roman" w:cs="Times New Roman"/>
          <w:sz w:val="24"/>
          <w:szCs w:val="24"/>
        </w:rPr>
        <w:t>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2.4.2. Органы администрации, участвующие в обеспечении предоставления муниципальной услуги: </w:t>
      </w:r>
    </w:p>
    <w:p w:rsidR="00F871E3" w:rsidRPr="00442179" w:rsidRDefault="00F871E3" w:rsidP="00F871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</w:rPr>
      </w:pPr>
      <w:r w:rsidRPr="00442179">
        <w:t xml:space="preserve">1) </w:t>
      </w:r>
      <w:r w:rsidRPr="00442179">
        <w:rPr>
          <w:rFonts w:eastAsia="Calibri"/>
        </w:rPr>
        <w:t xml:space="preserve">Департамент информационных технологий и связи Администрации (далее – </w:t>
      </w:r>
      <w:proofErr w:type="spellStart"/>
      <w:r w:rsidRPr="00442179">
        <w:rPr>
          <w:rFonts w:eastAsia="Calibri"/>
        </w:rPr>
        <w:t>ДИТиС</w:t>
      </w:r>
      <w:proofErr w:type="spellEnd"/>
      <w:r w:rsidRPr="00442179">
        <w:rPr>
          <w:rFonts w:eastAsia="Calibri"/>
        </w:rPr>
        <w:t>).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179">
        <w:rPr>
          <w:rFonts w:ascii="Times New Roman" w:hAnsi="Times New Roman"/>
          <w:sz w:val="24"/>
          <w:szCs w:val="24"/>
        </w:rPr>
        <w:t>ДИТиС</w:t>
      </w:r>
      <w:proofErr w:type="spellEnd"/>
      <w:r w:rsidRPr="00442179">
        <w:rPr>
          <w:rFonts w:ascii="Times New Roman" w:hAnsi="Times New Roman"/>
          <w:sz w:val="24"/>
          <w:szCs w:val="24"/>
        </w:rPr>
        <w:t xml:space="preserve"> является главным распорядителем бюджетных средств, осуществляет согласование проекта постановления администрации о предоставлении (об отказе в предоставлении) муниципальной услуги.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 w:rsidRPr="00442179">
        <w:rPr>
          <w:rFonts w:ascii="Times New Roman" w:hAnsi="Times New Roman"/>
          <w:sz w:val="24"/>
          <w:szCs w:val="24"/>
        </w:rPr>
        <w:t>ДИТиС</w:t>
      </w:r>
      <w:proofErr w:type="spellEnd"/>
      <w:r w:rsidRPr="00442179">
        <w:rPr>
          <w:rFonts w:ascii="Times New Roman" w:hAnsi="Times New Roman"/>
          <w:sz w:val="24"/>
          <w:szCs w:val="24"/>
        </w:rPr>
        <w:t xml:space="preserve">: 445011, Самарская область, </w:t>
      </w:r>
      <w:proofErr w:type="gramStart"/>
      <w:r w:rsidRPr="00442179">
        <w:rPr>
          <w:rFonts w:ascii="Times New Roman" w:hAnsi="Times New Roman"/>
          <w:sz w:val="24"/>
          <w:szCs w:val="24"/>
        </w:rPr>
        <w:t>г</w:t>
      </w:r>
      <w:proofErr w:type="gramEnd"/>
      <w:r w:rsidRPr="00442179">
        <w:rPr>
          <w:rFonts w:ascii="Times New Roman" w:hAnsi="Times New Roman"/>
          <w:sz w:val="24"/>
          <w:szCs w:val="24"/>
        </w:rPr>
        <w:t>. Тольятти, площадь Свободы, 4;</w:t>
      </w:r>
    </w:p>
    <w:p w:rsidR="00F871E3" w:rsidRPr="00442179" w:rsidRDefault="00F871E3" w:rsidP="00F87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2.4.3. </w:t>
      </w:r>
      <w:r w:rsidRPr="00442179">
        <w:rPr>
          <w:rFonts w:ascii="Times New Roman" w:hAnsi="Times New Roman"/>
          <w:bCs/>
          <w:sz w:val="24"/>
          <w:szCs w:val="24"/>
        </w:rPr>
        <w:t xml:space="preserve">Организация, </w:t>
      </w:r>
      <w:r w:rsidR="00543105">
        <w:rPr>
          <w:rFonts w:ascii="Times New Roman" w:hAnsi="Times New Roman"/>
          <w:bCs/>
          <w:sz w:val="24"/>
          <w:szCs w:val="24"/>
        </w:rPr>
        <w:t xml:space="preserve">уполномоченная на организацию предоставления муниципальной услуги </w:t>
      </w:r>
      <w:r w:rsidR="00AE1D24">
        <w:rPr>
          <w:rFonts w:ascii="Times New Roman" w:hAnsi="Times New Roman"/>
          <w:bCs/>
          <w:sz w:val="24"/>
          <w:szCs w:val="24"/>
        </w:rPr>
        <w:t xml:space="preserve">по принципу «одного окна» </w:t>
      </w:r>
      <w:r w:rsidRPr="00442179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442179">
        <w:rPr>
          <w:rFonts w:ascii="Times New Roman" w:hAnsi="Times New Roman"/>
          <w:bCs/>
          <w:sz w:val="24"/>
          <w:szCs w:val="24"/>
        </w:rPr>
        <w:t>муниципальное автономное</w:t>
      </w:r>
      <w:proofErr w:type="gramEnd"/>
      <w:r w:rsidRPr="00442179">
        <w:rPr>
          <w:rFonts w:ascii="Times New Roman" w:hAnsi="Times New Roman"/>
          <w:bCs/>
          <w:sz w:val="24"/>
          <w:szCs w:val="24"/>
        </w:rPr>
        <w:t xml:space="preserve"> учреждение городского округа Тольятти «Многофункциональный центр предоставления государственных и муниципальных услуг» (далее – МАУ «МФЦ»). </w:t>
      </w:r>
    </w:p>
    <w:p w:rsidR="00F871E3" w:rsidRPr="00442179" w:rsidRDefault="00F871E3" w:rsidP="00F871E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ab/>
      </w:r>
    </w:p>
    <w:p w:rsidR="00F871E3" w:rsidRPr="00442179" w:rsidRDefault="00F871E3" w:rsidP="00F871E3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Информация о МАУ «МФЦ»: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Место нахождения администрации МАУ «МФЦ»: 445010, Самарская обл., г. Тольятти, ул. Советская, д. 51А.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Место нахождения отделения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2266B2">
        <w:rPr>
          <w:rFonts w:ascii="Times New Roman" w:hAnsi="Times New Roman"/>
          <w:sz w:val="24"/>
          <w:szCs w:val="24"/>
        </w:rPr>
        <w:t xml:space="preserve"> </w:t>
      </w:r>
      <w:r w:rsidRPr="00442179">
        <w:rPr>
          <w:rFonts w:ascii="Times New Roman" w:hAnsi="Times New Roman"/>
          <w:sz w:val="24"/>
          <w:szCs w:val="24"/>
        </w:rPr>
        <w:t xml:space="preserve">по Автозаводскому району: г. Тольятти, ул. </w:t>
      </w:r>
      <w:proofErr w:type="gramStart"/>
      <w:r w:rsidRPr="00442179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442179">
        <w:rPr>
          <w:rFonts w:ascii="Times New Roman" w:hAnsi="Times New Roman"/>
          <w:sz w:val="24"/>
          <w:szCs w:val="24"/>
        </w:rPr>
        <w:t>, д. 4.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Место нахождения отделения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2266B2">
        <w:rPr>
          <w:rFonts w:ascii="Times New Roman" w:hAnsi="Times New Roman"/>
          <w:sz w:val="24"/>
          <w:szCs w:val="24"/>
        </w:rPr>
        <w:t xml:space="preserve"> </w:t>
      </w:r>
      <w:r w:rsidRPr="00442179">
        <w:rPr>
          <w:rFonts w:ascii="Times New Roman" w:hAnsi="Times New Roman"/>
          <w:sz w:val="24"/>
          <w:szCs w:val="24"/>
        </w:rPr>
        <w:t xml:space="preserve">№ 2 по Автозаводскому району: </w:t>
      </w:r>
      <w:proofErr w:type="gramStart"/>
      <w:r w:rsidRPr="00442179">
        <w:rPr>
          <w:rFonts w:ascii="Times New Roman" w:hAnsi="Times New Roman"/>
          <w:sz w:val="24"/>
          <w:szCs w:val="24"/>
        </w:rPr>
        <w:t>г</w:t>
      </w:r>
      <w:proofErr w:type="gramEnd"/>
      <w:r w:rsidRPr="00442179">
        <w:rPr>
          <w:rFonts w:ascii="Times New Roman" w:hAnsi="Times New Roman"/>
          <w:sz w:val="24"/>
          <w:szCs w:val="24"/>
        </w:rPr>
        <w:t>. Тольятти, ул. Автостроителей, д. 5.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Место нахождения отделения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2266B2">
        <w:rPr>
          <w:rFonts w:ascii="Times New Roman" w:hAnsi="Times New Roman"/>
          <w:sz w:val="24"/>
          <w:szCs w:val="24"/>
        </w:rPr>
        <w:t xml:space="preserve"> </w:t>
      </w:r>
      <w:r w:rsidRPr="00442179">
        <w:rPr>
          <w:rFonts w:ascii="Times New Roman" w:hAnsi="Times New Roman"/>
          <w:sz w:val="24"/>
          <w:szCs w:val="24"/>
        </w:rPr>
        <w:t xml:space="preserve">по Центральному району: </w:t>
      </w:r>
      <w:proofErr w:type="gramStart"/>
      <w:r w:rsidRPr="00442179">
        <w:rPr>
          <w:rFonts w:ascii="Times New Roman" w:hAnsi="Times New Roman"/>
          <w:sz w:val="24"/>
          <w:szCs w:val="24"/>
        </w:rPr>
        <w:t>г</w:t>
      </w:r>
      <w:proofErr w:type="gramEnd"/>
      <w:r w:rsidRPr="00442179">
        <w:rPr>
          <w:rFonts w:ascii="Times New Roman" w:hAnsi="Times New Roman"/>
          <w:sz w:val="24"/>
          <w:szCs w:val="24"/>
        </w:rPr>
        <w:t>. Тольятти, ул. Мира, д. 84.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Место нахождения отделения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2266B2">
        <w:rPr>
          <w:rFonts w:ascii="Times New Roman" w:hAnsi="Times New Roman"/>
          <w:sz w:val="24"/>
          <w:szCs w:val="24"/>
        </w:rPr>
        <w:t xml:space="preserve"> </w:t>
      </w:r>
      <w:r w:rsidRPr="00442179">
        <w:rPr>
          <w:rFonts w:ascii="Times New Roman" w:hAnsi="Times New Roman"/>
          <w:sz w:val="24"/>
          <w:szCs w:val="24"/>
        </w:rPr>
        <w:t xml:space="preserve">по Комсомольскому району: г. Тольятти, ул. </w:t>
      </w:r>
      <w:proofErr w:type="gramStart"/>
      <w:r w:rsidRPr="00442179">
        <w:rPr>
          <w:rFonts w:ascii="Times New Roman" w:hAnsi="Times New Roman"/>
          <w:sz w:val="24"/>
          <w:szCs w:val="24"/>
        </w:rPr>
        <w:t>Ярославская</w:t>
      </w:r>
      <w:proofErr w:type="gramEnd"/>
      <w:r w:rsidRPr="00442179">
        <w:rPr>
          <w:rFonts w:ascii="Times New Roman" w:hAnsi="Times New Roman"/>
          <w:sz w:val="24"/>
          <w:szCs w:val="24"/>
        </w:rPr>
        <w:t>, д. 35.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Телефон приемной МАУ «МФЦ»: 8(8482) 52-50-50.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Телефон контактного центра МАУ «МФЦ»: 8(8482)51-21-21.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Адрес единого портала сети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2266B2">
        <w:rPr>
          <w:rFonts w:ascii="Times New Roman" w:hAnsi="Times New Roman"/>
          <w:sz w:val="24"/>
          <w:szCs w:val="24"/>
        </w:rPr>
        <w:t xml:space="preserve"> </w:t>
      </w:r>
      <w:r w:rsidRPr="00442179">
        <w:rPr>
          <w:rFonts w:ascii="Times New Roman" w:hAnsi="Times New Roman"/>
          <w:sz w:val="24"/>
          <w:szCs w:val="24"/>
        </w:rPr>
        <w:t>по Самарской области в информационно-телекоммуникационной сети «Интернет»: http://mfc63.samregion.ru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442179">
        <w:rPr>
          <w:rFonts w:ascii="Times New Roman" w:hAnsi="Times New Roman"/>
          <w:sz w:val="24"/>
          <w:szCs w:val="24"/>
        </w:rPr>
        <w:t>e-mail</w:t>
      </w:r>
      <w:proofErr w:type="spellEnd"/>
      <w:r w:rsidRPr="00442179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442179">
        <w:rPr>
          <w:rFonts w:ascii="Times New Roman" w:hAnsi="Times New Roman"/>
          <w:sz w:val="24"/>
          <w:szCs w:val="24"/>
        </w:rPr>
        <w:t>info@mfc63.ru</w:t>
      </w:r>
      <w:proofErr w:type="spellEnd"/>
      <w:r w:rsidRPr="00442179">
        <w:rPr>
          <w:rFonts w:ascii="Times New Roman" w:hAnsi="Times New Roman"/>
          <w:sz w:val="24"/>
          <w:szCs w:val="24"/>
        </w:rPr>
        <w:t>.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Информацию об адресах пунктов приема документов и о графике работы МАУ «МФЦ» можно получить: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- по телефону контактного центра МАУ «МФЦ»: 8 (8482) 51-21-21</w:t>
      </w:r>
    </w:p>
    <w:p w:rsidR="00F871E3" w:rsidRPr="0044217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- в отделениях МАУ «МФЦ»</w:t>
      </w:r>
    </w:p>
    <w:p w:rsidR="00F871E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- на едином портале сети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2266B2">
        <w:rPr>
          <w:rFonts w:ascii="Times New Roman" w:hAnsi="Times New Roman"/>
          <w:sz w:val="24"/>
          <w:szCs w:val="24"/>
        </w:rPr>
        <w:t xml:space="preserve"> </w:t>
      </w:r>
      <w:r w:rsidRPr="00442179">
        <w:rPr>
          <w:rFonts w:ascii="Times New Roman" w:hAnsi="Times New Roman"/>
          <w:sz w:val="24"/>
          <w:szCs w:val="24"/>
        </w:rPr>
        <w:t xml:space="preserve">по Самарской области в информационно-телекоммуникационной сети «Интернет»: </w:t>
      </w:r>
      <w:hyperlink r:id="rId10" w:history="1">
        <w:r w:rsidRPr="00442179">
          <w:rPr>
            <w:rFonts w:ascii="Times New Roman" w:hAnsi="Times New Roman"/>
            <w:sz w:val="24"/>
            <w:szCs w:val="24"/>
            <w:u w:val="single"/>
          </w:rPr>
          <w:t>http://mfc63.samregion.ru</w:t>
        </w:r>
      </w:hyperlink>
      <w:r w:rsidRPr="00442179">
        <w:rPr>
          <w:rFonts w:ascii="Times New Roman" w:hAnsi="Times New Roman"/>
          <w:sz w:val="24"/>
          <w:szCs w:val="24"/>
        </w:rPr>
        <w:t>.</w:t>
      </w:r>
    </w:p>
    <w:p w:rsidR="00CC404B" w:rsidRPr="00536B37" w:rsidRDefault="00CC404B" w:rsidP="00CC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муниципальных услуг на территории Самарской области (далее - МФЦ </w:t>
      </w:r>
      <w:r w:rsidR="002266B2" w:rsidRPr="002266B2">
        <w:rPr>
          <w:rFonts w:ascii="Times New Roman" w:hAnsi="Times New Roman"/>
          <w:color w:val="FF0000"/>
          <w:sz w:val="24"/>
          <w:szCs w:val="24"/>
        </w:rPr>
        <w:t>на территории</w:t>
      </w:r>
      <w:r w:rsidR="002266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Самарской области).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F871E3" w:rsidRPr="00536B37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2.4.4. </w:t>
      </w:r>
      <w:r w:rsidR="004264F2" w:rsidRPr="00536B37">
        <w:rPr>
          <w:rFonts w:ascii="Times New Roman" w:hAnsi="Times New Roman"/>
          <w:color w:val="000000" w:themeColor="text1"/>
          <w:sz w:val="24"/>
          <w:szCs w:val="24"/>
        </w:rPr>
        <w:t>Органы, участвующие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в межведомственном информационном взаимодействии – У</w:t>
      </w:r>
      <w:r w:rsidR="004264F2" w:rsidRPr="00536B37">
        <w:rPr>
          <w:rFonts w:ascii="Times New Roman" w:hAnsi="Times New Roman"/>
          <w:color w:val="000000" w:themeColor="text1"/>
          <w:sz w:val="24"/>
          <w:szCs w:val="24"/>
        </w:rPr>
        <w:t>правление</w:t>
      </w:r>
      <w:r w:rsidR="00543105">
        <w:rPr>
          <w:rFonts w:ascii="Times New Roman" w:hAnsi="Times New Roman"/>
          <w:color w:val="000000" w:themeColor="text1"/>
          <w:sz w:val="24"/>
          <w:szCs w:val="24"/>
        </w:rPr>
        <w:t xml:space="preserve"> МВД России</w:t>
      </w:r>
      <w:r w:rsidR="004B2928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МВД России)</w:t>
      </w:r>
      <w:r w:rsidR="00543105">
        <w:rPr>
          <w:rFonts w:ascii="Times New Roman" w:hAnsi="Times New Roman"/>
          <w:color w:val="000000" w:themeColor="text1"/>
          <w:sz w:val="24"/>
          <w:szCs w:val="24"/>
        </w:rPr>
        <w:t>, Пенсионный фонд Российской Федерации</w:t>
      </w:r>
      <w:r w:rsidR="004B2928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ПФР)</w:t>
      </w:r>
      <w:r w:rsidR="005431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71E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42179" w:rsidRPr="00536B37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 w:themeColor="text1"/>
        </w:rPr>
      </w:pPr>
      <w:r w:rsidRPr="00536B37">
        <w:rPr>
          <w:color w:val="000000" w:themeColor="text1"/>
        </w:rPr>
        <w:t xml:space="preserve">2.5. Результатом предоставления муниципальной услуги является: </w:t>
      </w:r>
    </w:p>
    <w:p w:rsidR="00442179" w:rsidRPr="00536B37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 w:themeColor="text1"/>
        </w:rPr>
      </w:pPr>
      <w:r w:rsidRPr="00536B37">
        <w:rPr>
          <w:color w:val="000000" w:themeColor="text1"/>
        </w:rPr>
        <w:t xml:space="preserve">- </w:t>
      </w:r>
      <w:r w:rsidR="004264F2" w:rsidRPr="00536B37">
        <w:rPr>
          <w:color w:val="000000" w:themeColor="text1"/>
        </w:rPr>
        <w:t>предоставление единовременной компенсационной выплаты на погребение</w:t>
      </w:r>
      <w:r w:rsidRPr="00536B37">
        <w:rPr>
          <w:color w:val="000000" w:themeColor="text1"/>
        </w:rPr>
        <w:t>;</w:t>
      </w:r>
    </w:p>
    <w:p w:rsidR="00442179" w:rsidRPr="00536B37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 w:themeColor="text1"/>
        </w:rPr>
      </w:pPr>
      <w:r w:rsidRPr="00536B37">
        <w:rPr>
          <w:color w:val="000000" w:themeColor="text1"/>
        </w:rPr>
        <w:t xml:space="preserve">- мотивированный </w:t>
      </w:r>
      <w:r w:rsidRPr="00536B37">
        <w:rPr>
          <w:color w:val="000000" w:themeColor="text1"/>
          <w:spacing w:val="2"/>
        </w:rPr>
        <w:t xml:space="preserve">отказ в </w:t>
      </w:r>
      <w:r w:rsidR="004264F2" w:rsidRPr="00536B37">
        <w:rPr>
          <w:color w:val="000000" w:themeColor="text1"/>
        </w:rPr>
        <w:t>предоставлени</w:t>
      </w:r>
      <w:r w:rsidR="00DE4782" w:rsidRPr="00536B37">
        <w:rPr>
          <w:color w:val="000000" w:themeColor="text1"/>
        </w:rPr>
        <w:t>е</w:t>
      </w:r>
      <w:r w:rsidR="004264F2" w:rsidRPr="00536B37">
        <w:rPr>
          <w:color w:val="000000" w:themeColor="text1"/>
        </w:rPr>
        <w:t xml:space="preserve"> единовременной компенсационной выплаты на погребение</w:t>
      </w:r>
      <w:r w:rsidRPr="00536B37">
        <w:rPr>
          <w:color w:val="000000" w:themeColor="text1"/>
        </w:rPr>
        <w:t>.</w:t>
      </w:r>
    </w:p>
    <w:p w:rsidR="00442179" w:rsidRPr="00536B37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 w:themeColor="text1"/>
        </w:rPr>
      </w:pPr>
    </w:p>
    <w:p w:rsidR="00442179" w:rsidRPr="00536B37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 w:themeColor="text1"/>
        </w:rPr>
      </w:pPr>
      <w:r w:rsidRPr="00536B37">
        <w:rPr>
          <w:color w:val="000000" w:themeColor="text1"/>
        </w:rPr>
        <w:t xml:space="preserve">2.6. </w:t>
      </w:r>
      <w:r w:rsidR="00F871E3" w:rsidRPr="00536B37">
        <w:rPr>
          <w:color w:val="000000" w:themeColor="text1"/>
        </w:rPr>
        <w:t xml:space="preserve">Срок предоставления муниципальной услуги  – не </w:t>
      </w:r>
      <w:r w:rsidR="00543105">
        <w:rPr>
          <w:color w:val="000000" w:themeColor="text1"/>
        </w:rPr>
        <w:t>более</w:t>
      </w:r>
      <w:r w:rsidR="00F871E3" w:rsidRPr="00536B37">
        <w:rPr>
          <w:color w:val="000000" w:themeColor="text1"/>
        </w:rPr>
        <w:t xml:space="preserve"> 90 дней со дня </w:t>
      </w:r>
      <w:r w:rsidR="002266B2" w:rsidRPr="002266B2">
        <w:rPr>
          <w:color w:val="FF0000"/>
        </w:rPr>
        <w:t>поступления</w:t>
      </w:r>
      <w:r w:rsidR="002266B2">
        <w:rPr>
          <w:color w:val="000000" w:themeColor="text1"/>
        </w:rPr>
        <w:t xml:space="preserve"> </w:t>
      </w:r>
      <w:r w:rsidR="00F871E3" w:rsidRPr="00536B37">
        <w:rPr>
          <w:color w:val="000000" w:themeColor="text1"/>
        </w:rPr>
        <w:t xml:space="preserve">заявления </w:t>
      </w:r>
      <w:r w:rsidR="00543105">
        <w:rPr>
          <w:color w:val="000000" w:themeColor="text1"/>
        </w:rPr>
        <w:t xml:space="preserve">и документов из МАУ «МФЦ» </w:t>
      </w:r>
      <w:r w:rsidR="00F871E3" w:rsidRPr="00536B37">
        <w:rPr>
          <w:color w:val="000000" w:themeColor="text1"/>
        </w:rPr>
        <w:t xml:space="preserve">в </w:t>
      </w:r>
      <w:proofErr w:type="spellStart"/>
      <w:r w:rsidR="00F871E3" w:rsidRPr="00536B37">
        <w:rPr>
          <w:color w:val="000000" w:themeColor="text1"/>
          <w:spacing w:val="2"/>
        </w:rPr>
        <w:t>УМСиКП</w:t>
      </w:r>
      <w:proofErr w:type="spellEnd"/>
      <w:r w:rsidR="00C47E5A">
        <w:rPr>
          <w:color w:val="000000" w:themeColor="text1"/>
        </w:rPr>
        <w:t>.</w:t>
      </w:r>
    </w:p>
    <w:p w:rsidR="00442179" w:rsidRPr="00442179" w:rsidRDefault="00442179" w:rsidP="0044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>2.7. Правовые основания для предоставления муниципальной услуги.</w:t>
      </w:r>
    </w:p>
    <w:p w:rsidR="00442179" w:rsidRPr="00442179" w:rsidRDefault="00442179" w:rsidP="0044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lastRenderedPageBreak/>
        <w:t>2.7.1. Правовые акты, предусматривающие основания для предоставления муниципальной услуги:</w:t>
      </w:r>
    </w:p>
    <w:p w:rsidR="00442179" w:rsidRPr="00442179" w:rsidRDefault="00442179" w:rsidP="0044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- Федеральный </w:t>
      </w:r>
      <w:hyperlink r:id="rId11" w:history="1">
        <w:r w:rsidRPr="00442179">
          <w:rPr>
            <w:rFonts w:ascii="Times New Roman" w:hAnsi="Times New Roman"/>
            <w:sz w:val="24"/>
            <w:szCs w:val="24"/>
          </w:rPr>
          <w:t>закон</w:t>
        </w:r>
      </w:hyperlink>
      <w:r w:rsidRPr="00442179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Федерации»;</w:t>
      </w:r>
    </w:p>
    <w:p w:rsidR="00442179" w:rsidRDefault="00442179" w:rsidP="0044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2179">
        <w:rPr>
          <w:rFonts w:ascii="Times New Roman" w:hAnsi="Times New Roman"/>
          <w:sz w:val="24"/>
          <w:szCs w:val="24"/>
        </w:rPr>
        <w:t xml:space="preserve">- Федеральный </w:t>
      </w:r>
      <w:hyperlink r:id="rId12" w:history="1">
        <w:r w:rsidRPr="00442179">
          <w:rPr>
            <w:rFonts w:ascii="Times New Roman" w:hAnsi="Times New Roman"/>
            <w:sz w:val="24"/>
            <w:szCs w:val="24"/>
          </w:rPr>
          <w:t>закон</w:t>
        </w:r>
      </w:hyperlink>
      <w:r w:rsidRPr="00442179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</w:t>
      </w:r>
      <w:r w:rsidR="00C1587E">
        <w:rPr>
          <w:rFonts w:ascii="Times New Roman" w:hAnsi="Times New Roman"/>
          <w:sz w:val="24"/>
          <w:szCs w:val="24"/>
        </w:rPr>
        <w:t>ственных и муниципальных услуг"</w:t>
      </w:r>
      <w:r w:rsidR="00C47E5A">
        <w:rPr>
          <w:rFonts w:ascii="Times New Roman" w:hAnsi="Times New Roman"/>
          <w:sz w:val="24"/>
          <w:szCs w:val="24"/>
        </w:rPr>
        <w:t xml:space="preserve"> (далее – Федеральный закон №210-ФЗ)</w:t>
      </w:r>
      <w:r w:rsidR="00C1587E">
        <w:rPr>
          <w:rFonts w:ascii="Times New Roman" w:hAnsi="Times New Roman"/>
          <w:sz w:val="24"/>
          <w:szCs w:val="24"/>
        </w:rPr>
        <w:t>;</w:t>
      </w:r>
    </w:p>
    <w:p w:rsidR="00C1587E" w:rsidRDefault="00C1587E" w:rsidP="0044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м</w:t>
      </w:r>
      <w:r w:rsidRPr="00C1587E">
        <w:rPr>
          <w:rFonts w:ascii="Times New Roman" w:hAnsi="Times New Roman"/>
          <w:sz w:val="24"/>
          <w:szCs w:val="24"/>
        </w:rPr>
        <w:t>эрии городского округа Тольятти от 23.05.2014 N 1683-п/1 «Об утверждении Реестра муниципальных у</w:t>
      </w:r>
      <w:r>
        <w:rPr>
          <w:rFonts w:ascii="Times New Roman" w:hAnsi="Times New Roman"/>
          <w:sz w:val="24"/>
          <w:szCs w:val="24"/>
        </w:rPr>
        <w:t>с</w:t>
      </w:r>
      <w:r w:rsidR="00B24223">
        <w:rPr>
          <w:rFonts w:ascii="Times New Roman" w:hAnsi="Times New Roman"/>
          <w:sz w:val="24"/>
          <w:szCs w:val="24"/>
        </w:rPr>
        <w:t>луг городского округа Тольятти»;</w:t>
      </w:r>
    </w:p>
    <w:p w:rsidR="00B24223" w:rsidRPr="00442179" w:rsidRDefault="00B24223" w:rsidP="00442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настоящий административный регламент.</w:t>
      </w:r>
    </w:p>
    <w:p w:rsidR="00442179" w:rsidRPr="00442179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>2.8. 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42179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442179">
        <w:t>2.8.1. Перечень документов:</w:t>
      </w:r>
    </w:p>
    <w:p w:rsidR="00442179" w:rsidRPr="00442179" w:rsidRDefault="00442179" w:rsidP="00442179">
      <w:pPr>
        <w:pStyle w:val="ConsTitle"/>
        <w:numPr>
          <w:ilvl w:val="0"/>
          <w:numId w:val="0"/>
        </w:numPr>
        <w:shd w:val="clear" w:color="auto" w:fill="auto"/>
        <w:ind w:firstLine="567"/>
      </w:pPr>
    </w:p>
    <w:tbl>
      <w:tblPr>
        <w:tblStyle w:val="a5"/>
        <w:tblW w:w="11164" w:type="dxa"/>
        <w:tblInd w:w="-601" w:type="dxa"/>
        <w:tblLayout w:type="fixed"/>
        <w:tblLook w:val="04A0"/>
      </w:tblPr>
      <w:tblGrid>
        <w:gridCol w:w="503"/>
        <w:gridCol w:w="1766"/>
        <w:gridCol w:w="1984"/>
        <w:gridCol w:w="1843"/>
        <w:gridCol w:w="1559"/>
        <w:gridCol w:w="1527"/>
        <w:gridCol w:w="1982"/>
      </w:tblGrid>
      <w:tr w:rsidR="00442179" w:rsidTr="00D12603">
        <w:tc>
          <w:tcPr>
            <w:tcW w:w="503" w:type="dxa"/>
          </w:tcPr>
          <w:p w:rsidR="00442179" w:rsidRPr="00A173C2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</w:pPr>
            <w:proofErr w:type="spellStart"/>
            <w:proofErr w:type="gramStart"/>
            <w:r w:rsidRPr="00A173C2">
              <w:t>п</w:t>
            </w:r>
            <w:proofErr w:type="spellEnd"/>
            <w:proofErr w:type="gramEnd"/>
            <w:r w:rsidRPr="00A173C2">
              <w:t>/</w:t>
            </w:r>
            <w:proofErr w:type="spellStart"/>
            <w:r w:rsidRPr="00A173C2">
              <w:t>п</w:t>
            </w:r>
            <w:proofErr w:type="spellEnd"/>
          </w:p>
        </w:tc>
        <w:tc>
          <w:tcPr>
            <w:tcW w:w="1766" w:type="dxa"/>
          </w:tcPr>
          <w:p w:rsidR="00442179" w:rsidRPr="00DF2AC4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2"/>
                <w:szCs w:val="22"/>
              </w:rPr>
            </w:pPr>
            <w:r w:rsidRPr="00DF2AC4">
              <w:rPr>
                <w:sz w:val="22"/>
                <w:szCs w:val="22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984" w:type="dxa"/>
          </w:tcPr>
          <w:p w:rsidR="00442179" w:rsidRPr="00DF2AC4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2"/>
                <w:szCs w:val="22"/>
              </w:rPr>
            </w:pPr>
            <w:r w:rsidRPr="00DF2AC4">
              <w:rPr>
                <w:sz w:val="22"/>
                <w:szCs w:val="22"/>
              </w:rPr>
              <w:t>Унифицированное наименование вида документа (сведений) для использования в информационных системах</w:t>
            </w:r>
            <w:r w:rsidR="00F871E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442179" w:rsidRPr="00DF2AC4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2"/>
                <w:szCs w:val="22"/>
              </w:rPr>
            </w:pPr>
            <w:r w:rsidRPr="00DF2AC4">
              <w:rPr>
                <w:sz w:val="22"/>
                <w:szCs w:val="22"/>
              </w:rPr>
              <w:t>Форма представления документа (сведений) (оригинал/копия/ электронный документ), количество экземпляров</w:t>
            </w:r>
          </w:p>
        </w:tc>
        <w:tc>
          <w:tcPr>
            <w:tcW w:w="1559" w:type="dxa"/>
          </w:tcPr>
          <w:p w:rsidR="00442179" w:rsidRPr="00DF2AC4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2"/>
                <w:szCs w:val="22"/>
              </w:rPr>
            </w:pPr>
            <w:r w:rsidRPr="00DF2AC4">
              <w:rPr>
                <w:sz w:val="22"/>
                <w:szCs w:val="22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527" w:type="dxa"/>
          </w:tcPr>
          <w:p w:rsidR="00442179" w:rsidRPr="00DF2AC4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2"/>
                <w:szCs w:val="22"/>
              </w:rPr>
            </w:pPr>
            <w:r w:rsidRPr="00DF2AC4">
              <w:rPr>
                <w:sz w:val="22"/>
                <w:szCs w:val="22"/>
              </w:rPr>
              <w:t>Орган, уполномоченный выдавать документ</w:t>
            </w:r>
          </w:p>
        </w:tc>
        <w:tc>
          <w:tcPr>
            <w:tcW w:w="1982" w:type="dxa"/>
          </w:tcPr>
          <w:p w:rsidR="00442179" w:rsidRPr="00DF2AC4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2"/>
                <w:szCs w:val="22"/>
              </w:rPr>
            </w:pPr>
            <w:r w:rsidRPr="00DF2AC4">
              <w:rPr>
                <w:sz w:val="22"/>
                <w:szCs w:val="22"/>
              </w:rPr>
              <w:t>Источник представления документа (сведений</w:t>
            </w:r>
            <w:r>
              <w:rPr>
                <w:sz w:val="22"/>
                <w:szCs w:val="22"/>
              </w:rPr>
              <w:t>) (заявитель/орган, организация</w:t>
            </w:r>
            <w:r w:rsidRPr="00DF2AC4">
              <w:rPr>
                <w:sz w:val="22"/>
                <w:szCs w:val="22"/>
              </w:rPr>
              <w:t>)</w:t>
            </w:r>
            <w:r w:rsidR="00F871E3">
              <w:rPr>
                <w:sz w:val="22"/>
                <w:szCs w:val="22"/>
              </w:rPr>
              <w:t>**</w:t>
            </w:r>
          </w:p>
        </w:tc>
      </w:tr>
      <w:tr w:rsidR="00442179" w:rsidTr="00D12603">
        <w:tc>
          <w:tcPr>
            <w:tcW w:w="503" w:type="dxa"/>
          </w:tcPr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0B398A" w:rsidRDefault="00F871E3" w:rsidP="00543105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 xml:space="preserve">Заявление на предоставление </w:t>
            </w:r>
            <w:r w:rsidR="00543105">
              <w:rPr>
                <w:sz w:val="20"/>
                <w:szCs w:val="20"/>
              </w:rPr>
              <w:t xml:space="preserve">единовременной компенсационной выплаты </w:t>
            </w:r>
            <w:r w:rsidRPr="000B398A">
              <w:rPr>
                <w:sz w:val="20"/>
                <w:szCs w:val="20"/>
              </w:rPr>
              <w:t xml:space="preserve">с указанием  номера счета, открытого в кредитной организации, расположенной на территории городского округа Тольятти </w:t>
            </w:r>
            <w:r>
              <w:rPr>
                <w:sz w:val="20"/>
                <w:szCs w:val="20"/>
              </w:rPr>
              <w:t>(</w:t>
            </w:r>
            <w:hyperlink r:id="rId13" w:history="1">
              <w:r w:rsidRPr="000B398A">
                <w:rPr>
                  <w:color w:val="0000FF"/>
                  <w:sz w:val="20"/>
                  <w:szCs w:val="20"/>
                </w:rPr>
                <w:t>Приложение № 1</w:t>
              </w:r>
            </w:hyperlink>
            <w:r>
              <w:t>)</w:t>
            </w:r>
          </w:p>
        </w:tc>
        <w:tc>
          <w:tcPr>
            <w:tcW w:w="1984" w:type="dxa"/>
          </w:tcPr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1843" w:type="dxa"/>
          </w:tcPr>
          <w:p w:rsidR="00442179" w:rsidRPr="000B398A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533C48">
              <w:rPr>
                <w:sz w:val="20"/>
                <w:szCs w:val="20"/>
              </w:rPr>
              <w:t xml:space="preserve">Оригинал, </w:t>
            </w:r>
            <w:r w:rsidRPr="00627276">
              <w:rPr>
                <w:color w:val="000000" w:themeColor="text1"/>
                <w:sz w:val="20"/>
                <w:szCs w:val="20"/>
              </w:rPr>
              <w:t>электронный документ, 1 экз.</w:t>
            </w:r>
          </w:p>
        </w:tc>
        <w:tc>
          <w:tcPr>
            <w:tcW w:w="1559" w:type="dxa"/>
          </w:tcPr>
          <w:p w:rsidR="00442179" w:rsidRPr="000B398A" w:rsidRDefault="00B2422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hyperlink r:id="rId14" w:history="1">
              <w:r w:rsidR="00442179">
                <w:rPr>
                  <w:sz w:val="20"/>
                  <w:szCs w:val="20"/>
                </w:rPr>
                <w:t xml:space="preserve">. </w:t>
              </w:r>
              <w:r w:rsidR="00442179" w:rsidRPr="000B398A">
                <w:rPr>
                  <w:sz w:val="20"/>
                  <w:szCs w:val="20"/>
                </w:rPr>
                <w:t>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="00442179" w:rsidRPr="000B398A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Заявитель</w:t>
            </w:r>
          </w:p>
        </w:tc>
        <w:tc>
          <w:tcPr>
            <w:tcW w:w="1982" w:type="dxa"/>
          </w:tcPr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Заявитель</w:t>
            </w:r>
          </w:p>
        </w:tc>
      </w:tr>
      <w:tr w:rsidR="00F871E3" w:rsidTr="00D12603">
        <w:tc>
          <w:tcPr>
            <w:tcW w:w="503" w:type="dxa"/>
          </w:tcPr>
          <w:p w:rsidR="00F871E3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66" w:type="dxa"/>
          </w:tcPr>
          <w:p w:rsidR="00F871E3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398A">
              <w:rPr>
                <w:sz w:val="20"/>
                <w:szCs w:val="20"/>
              </w:rPr>
              <w:t>огласие на обработку персональных д</w:t>
            </w:r>
            <w:r>
              <w:rPr>
                <w:sz w:val="20"/>
                <w:szCs w:val="20"/>
              </w:rPr>
              <w:t xml:space="preserve">анных </w:t>
            </w:r>
            <w:r w:rsidRPr="000B398A">
              <w:rPr>
                <w:sz w:val="20"/>
                <w:szCs w:val="20"/>
              </w:rPr>
              <w:t>(</w:t>
            </w:r>
            <w:hyperlink r:id="rId15" w:history="1">
              <w:r w:rsidRPr="000B398A">
                <w:rPr>
                  <w:color w:val="0000FF"/>
                  <w:sz w:val="20"/>
                  <w:szCs w:val="20"/>
                </w:rPr>
                <w:t xml:space="preserve">Приложение № </w:t>
              </w:r>
              <w:r>
                <w:rPr>
                  <w:color w:val="0000FF"/>
                  <w:sz w:val="20"/>
                  <w:szCs w:val="20"/>
                </w:rPr>
                <w:t>2</w:t>
              </w:r>
            </w:hyperlink>
            <w:r w:rsidRPr="000B398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871E3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398A">
              <w:rPr>
                <w:sz w:val="20"/>
                <w:szCs w:val="20"/>
              </w:rPr>
              <w:t>огласие на обработку персональных д</w:t>
            </w:r>
            <w:r>
              <w:rPr>
                <w:sz w:val="20"/>
                <w:szCs w:val="20"/>
              </w:rPr>
              <w:t>анных</w:t>
            </w:r>
          </w:p>
        </w:tc>
        <w:tc>
          <w:tcPr>
            <w:tcW w:w="1843" w:type="dxa"/>
          </w:tcPr>
          <w:p w:rsidR="00F871E3" w:rsidRPr="000B398A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t>Оригинал, электронный документ, 1 экз.</w:t>
            </w:r>
          </w:p>
        </w:tc>
        <w:tc>
          <w:tcPr>
            <w:tcW w:w="1559" w:type="dxa"/>
          </w:tcPr>
          <w:p w:rsidR="00F871E3" w:rsidRPr="000B398A" w:rsidRDefault="00B2422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hyperlink r:id="rId16" w:history="1">
              <w:r w:rsidR="00F871E3">
                <w:rPr>
                  <w:sz w:val="20"/>
                  <w:szCs w:val="20"/>
                </w:rPr>
                <w:t xml:space="preserve">. </w:t>
              </w:r>
              <w:r w:rsidR="00F871E3" w:rsidRPr="000B398A">
                <w:rPr>
                  <w:sz w:val="20"/>
                  <w:szCs w:val="20"/>
                </w:rPr>
                <w:t>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="00F871E3" w:rsidRPr="000B398A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F871E3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Заявитель</w:t>
            </w:r>
          </w:p>
        </w:tc>
        <w:tc>
          <w:tcPr>
            <w:tcW w:w="1982" w:type="dxa"/>
          </w:tcPr>
          <w:p w:rsidR="00F871E3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Заявитель</w:t>
            </w:r>
          </w:p>
        </w:tc>
      </w:tr>
      <w:tr w:rsidR="00442179" w:rsidTr="00D12603">
        <w:tc>
          <w:tcPr>
            <w:tcW w:w="503" w:type="dxa"/>
          </w:tcPr>
          <w:p w:rsidR="00442179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2179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0B398A" w:rsidRDefault="00442179" w:rsidP="00D126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398A">
              <w:rPr>
                <w:rFonts w:ascii="Times New Roman" w:hAnsi="Times New Roman"/>
              </w:rPr>
              <w:t>Основной документ, удостоверяющий личность заявителя (паспорт гражданина Российской Федерации)</w:t>
            </w:r>
          </w:p>
        </w:tc>
        <w:tc>
          <w:tcPr>
            <w:tcW w:w="1984" w:type="dxa"/>
          </w:tcPr>
          <w:p w:rsidR="00442179" w:rsidRPr="000B398A" w:rsidRDefault="00442179" w:rsidP="00D126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398A">
              <w:rPr>
                <w:rFonts w:ascii="Times New Roman" w:hAnsi="Times New Roman"/>
              </w:rPr>
              <w:t>Документ, подтверждающий личность заявителя</w:t>
            </w:r>
          </w:p>
        </w:tc>
        <w:tc>
          <w:tcPr>
            <w:tcW w:w="1843" w:type="dxa"/>
          </w:tcPr>
          <w:p w:rsidR="00442179" w:rsidRPr="000B398A" w:rsidRDefault="00E474E6" w:rsidP="00D1260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627276">
              <w:rPr>
                <w:rFonts w:ascii="Times New Roman" w:hAnsi="Times New Roman" w:cs="Times New Roman"/>
                <w:color w:val="000000" w:themeColor="text1"/>
              </w:rPr>
              <w:t>Оригинал / копия/ электронный документ, в 1 экз.</w:t>
            </w:r>
          </w:p>
        </w:tc>
        <w:tc>
          <w:tcPr>
            <w:tcW w:w="1559" w:type="dxa"/>
          </w:tcPr>
          <w:p w:rsidR="00442179" w:rsidRPr="00B24223" w:rsidRDefault="00B24223" w:rsidP="00D12603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hAnsi="Times New Roman"/>
              </w:rPr>
            </w:pPr>
            <w:r w:rsidRPr="00B24223">
              <w:rPr>
                <w:rFonts w:ascii="Times New Roman" w:hAnsi="Times New Roman"/>
              </w:rPr>
              <w:t>п</w:t>
            </w:r>
            <w:hyperlink r:id="rId17" w:history="1">
              <w:r w:rsidRPr="00B24223">
                <w:rPr>
                  <w:rFonts w:ascii="Times New Roman" w:hAnsi="Times New Roman"/>
                </w:rPr>
                <w:t>. 2.8.1.</w:t>
              </w:r>
            </w:hyperlink>
            <w:r w:rsidRPr="00B24223">
              <w:rPr>
                <w:rFonts w:ascii="Times New Roman" w:hAnsi="Times New Roman"/>
              </w:rPr>
              <w:t xml:space="preserve"> настоящего </w:t>
            </w:r>
            <w:proofErr w:type="spellStart"/>
            <w:proofErr w:type="gramStart"/>
            <w:r w:rsidRPr="00B24223">
              <w:rPr>
                <w:rFonts w:ascii="Times New Roman" w:hAnsi="Times New Roman"/>
              </w:rPr>
              <w:t>администра-тивного</w:t>
            </w:r>
            <w:proofErr w:type="spellEnd"/>
            <w:proofErr w:type="gramEnd"/>
            <w:r w:rsidRPr="00B24223">
              <w:rPr>
                <w:rFonts w:ascii="Times New Roman" w:hAnsi="Times New Roman"/>
              </w:rPr>
              <w:t xml:space="preserve"> регламента.</w:t>
            </w:r>
          </w:p>
        </w:tc>
        <w:tc>
          <w:tcPr>
            <w:tcW w:w="1527" w:type="dxa"/>
          </w:tcPr>
          <w:p w:rsidR="00442179" w:rsidRPr="00B24223" w:rsidRDefault="00442179" w:rsidP="00D1260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B24223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982" w:type="dxa"/>
          </w:tcPr>
          <w:p w:rsidR="00442179" w:rsidRPr="000B398A" w:rsidRDefault="00442179" w:rsidP="00D12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398A">
              <w:rPr>
                <w:rFonts w:ascii="Times New Roman" w:hAnsi="Times New Roman" w:cs="Times New Roman"/>
              </w:rPr>
              <w:t>Заявитель</w:t>
            </w:r>
          </w:p>
          <w:p w:rsidR="00442179" w:rsidRPr="000B398A" w:rsidRDefault="00442179" w:rsidP="00D126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2179" w:rsidTr="00D12603">
        <w:tc>
          <w:tcPr>
            <w:tcW w:w="503" w:type="dxa"/>
          </w:tcPr>
          <w:p w:rsidR="00442179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2179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442179" w:rsidRDefault="00442179" w:rsidP="00D1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42179">
              <w:rPr>
                <w:rFonts w:ascii="Times New Roman" w:hAnsi="Times New Roman"/>
              </w:rPr>
              <w:t xml:space="preserve">Документ, подтверждающий </w:t>
            </w:r>
            <w:r w:rsidRPr="00442179">
              <w:rPr>
                <w:rFonts w:ascii="Times New Roman" w:hAnsi="Times New Roman"/>
              </w:rPr>
              <w:lastRenderedPageBreak/>
              <w:t>принадлежность к членам семьи погибшего (умершего) должностного лица</w:t>
            </w:r>
          </w:p>
        </w:tc>
        <w:tc>
          <w:tcPr>
            <w:tcW w:w="1984" w:type="dxa"/>
          </w:tcPr>
          <w:p w:rsidR="00F871E3" w:rsidRPr="00DF6891" w:rsidRDefault="00F871E3" w:rsidP="00F87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6891">
              <w:rPr>
                <w:rFonts w:ascii="Times New Roman" w:hAnsi="Times New Roman"/>
                <w:color w:val="000000" w:themeColor="text1"/>
              </w:rPr>
              <w:lastRenderedPageBreak/>
              <w:t>- Сведения о госуд</w:t>
            </w:r>
            <w:r>
              <w:rPr>
                <w:rFonts w:ascii="Times New Roman" w:hAnsi="Times New Roman"/>
                <w:color w:val="000000" w:themeColor="text1"/>
              </w:rPr>
              <w:t xml:space="preserve">арственной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регистрации рождения;</w:t>
            </w:r>
          </w:p>
          <w:p w:rsidR="00F871E3" w:rsidRPr="00DF6891" w:rsidRDefault="00F871E3" w:rsidP="00F87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6891">
              <w:rPr>
                <w:rFonts w:ascii="Times New Roman" w:hAnsi="Times New Roman"/>
                <w:color w:val="000000" w:themeColor="text1"/>
              </w:rPr>
              <w:t>- Сведения о государственно</w:t>
            </w:r>
            <w:r>
              <w:rPr>
                <w:rFonts w:ascii="Times New Roman" w:hAnsi="Times New Roman"/>
                <w:color w:val="000000" w:themeColor="text1"/>
              </w:rPr>
              <w:t>й регистрации заключения брака</w:t>
            </w:r>
            <w:r w:rsidRPr="00DF6891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F871E3" w:rsidRPr="00DF6891" w:rsidRDefault="00F871E3" w:rsidP="00F87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6891">
              <w:rPr>
                <w:rFonts w:ascii="Times New Roman" w:hAnsi="Times New Roman"/>
                <w:color w:val="000000" w:themeColor="text1"/>
              </w:rPr>
              <w:t>- Сведения о государственной регис</w:t>
            </w:r>
            <w:r>
              <w:rPr>
                <w:rFonts w:ascii="Times New Roman" w:hAnsi="Times New Roman"/>
                <w:color w:val="000000" w:themeColor="text1"/>
              </w:rPr>
              <w:t>трации установления отцовства.</w:t>
            </w:r>
          </w:p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42179" w:rsidRPr="000B398A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lastRenderedPageBreak/>
              <w:t xml:space="preserve">Оригинал / копия/ электронный </w:t>
            </w:r>
            <w:r w:rsidRPr="00627276">
              <w:rPr>
                <w:color w:val="000000" w:themeColor="text1"/>
                <w:sz w:val="20"/>
                <w:szCs w:val="20"/>
              </w:rPr>
              <w:lastRenderedPageBreak/>
              <w:t>документ, в 1 экз.</w:t>
            </w:r>
          </w:p>
        </w:tc>
        <w:tc>
          <w:tcPr>
            <w:tcW w:w="1559" w:type="dxa"/>
          </w:tcPr>
          <w:p w:rsidR="00442179" w:rsidRPr="000B398A" w:rsidRDefault="00B24223" w:rsidP="0012346C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hyperlink r:id="rId18" w:history="1">
              <w:r w:rsidRPr="00F871E3">
                <w:rPr>
                  <w:sz w:val="20"/>
                  <w:szCs w:val="20"/>
                </w:rPr>
                <w:t>. 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Pr="00F871E3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lastRenderedPageBreak/>
              <w:t>ЗАГС</w:t>
            </w:r>
          </w:p>
        </w:tc>
        <w:tc>
          <w:tcPr>
            <w:tcW w:w="1982" w:type="dxa"/>
          </w:tcPr>
          <w:p w:rsidR="00442179" w:rsidRPr="000B398A" w:rsidRDefault="00442179" w:rsidP="00D12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398A">
              <w:rPr>
                <w:rFonts w:ascii="Times New Roman" w:hAnsi="Times New Roman" w:cs="Times New Roman"/>
              </w:rPr>
              <w:t>Заявитель</w:t>
            </w:r>
          </w:p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</w:p>
        </w:tc>
      </w:tr>
      <w:tr w:rsidR="00442179" w:rsidTr="00D12603">
        <w:tc>
          <w:tcPr>
            <w:tcW w:w="503" w:type="dxa"/>
          </w:tcPr>
          <w:p w:rsidR="00442179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42179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0B398A" w:rsidRDefault="00442179" w:rsidP="00442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B398A">
              <w:rPr>
                <w:rFonts w:ascii="Times New Roman" w:hAnsi="Times New Roman"/>
              </w:rPr>
              <w:t xml:space="preserve">видетельство о смерти </w:t>
            </w:r>
            <w:r>
              <w:rPr>
                <w:rFonts w:ascii="Times New Roman" w:hAnsi="Times New Roman"/>
              </w:rPr>
              <w:t>должностного лица</w:t>
            </w:r>
          </w:p>
        </w:tc>
        <w:tc>
          <w:tcPr>
            <w:tcW w:w="1984" w:type="dxa"/>
          </w:tcPr>
          <w:p w:rsidR="00442179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B121D2">
              <w:rPr>
                <w:color w:val="000000" w:themeColor="text1"/>
                <w:sz w:val="20"/>
                <w:szCs w:val="20"/>
              </w:rPr>
              <w:t>Сведения о государственной регистрации смерти</w:t>
            </w:r>
          </w:p>
        </w:tc>
        <w:tc>
          <w:tcPr>
            <w:tcW w:w="1843" w:type="dxa"/>
          </w:tcPr>
          <w:p w:rsidR="00442179" w:rsidRPr="000B398A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t xml:space="preserve">Оригинал / копия/ электронный документ, в 1 </w:t>
            </w:r>
            <w:proofErr w:type="spellStart"/>
            <w:proofErr w:type="gramStart"/>
            <w:r w:rsidRPr="00627276">
              <w:rPr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442179" w:rsidRPr="000B398A" w:rsidRDefault="00B2422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hyperlink r:id="rId19" w:history="1">
              <w:r w:rsidRPr="00F871E3">
                <w:rPr>
                  <w:sz w:val="20"/>
                  <w:szCs w:val="20"/>
                </w:rPr>
                <w:t>. 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Pr="00F871E3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0B398A">
              <w:rPr>
                <w:sz w:val="20"/>
                <w:szCs w:val="20"/>
              </w:rPr>
              <w:t>ЗАГС</w:t>
            </w:r>
          </w:p>
        </w:tc>
        <w:tc>
          <w:tcPr>
            <w:tcW w:w="1982" w:type="dxa"/>
          </w:tcPr>
          <w:p w:rsidR="00442179" w:rsidRPr="000B398A" w:rsidRDefault="00442179" w:rsidP="00D12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398A">
              <w:rPr>
                <w:rFonts w:ascii="Times New Roman" w:hAnsi="Times New Roman" w:cs="Times New Roman"/>
              </w:rPr>
              <w:t>Заявитель</w:t>
            </w:r>
          </w:p>
          <w:p w:rsidR="00442179" w:rsidRPr="000B398A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</w:p>
        </w:tc>
      </w:tr>
      <w:tr w:rsidR="00442179" w:rsidTr="00D12603">
        <w:tc>
          <w:tcPr>
            <w:tcW w:w="503" w:type="dxa"/>
          </w:tcPr>
          <w:p w:rsidR="00442179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42179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F871E3" w:rsidRDefault="00442179" w:rsidP="00D1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871E3">
              <w:rPr>
                <w:rFonts w:ascii="Times New Roman" w:hAnsi="Times New Roman"/>
              </w:rPr>
              <w:t xml:space="preserve">Договор (соглашение, контракт) об оказании услуг (выполненных работ) по погребению погибшего </w:t>
            </w:r>
            <w:r w:rsidR="00C154BF" w:rsidRPr="00F871E3">
              <w:rPr>
                <w:rFonts w:ascii="Times New Roman" w:hAnsi="Times New Roman"/>
              </w:rPr>
              <w:t>(</w:t>
            </w:r>
            <w:r w:rsidRPr="00F871E3">
              <w:rPr>
                <w:rFonts w:ascii="Times New Roman" w:hAnsi="Times New Roman"/>
              </w:rPr>
              <w:t>умершего) должностного лица</w:t>
            </w:r>
            <w:proofErr w:type="gramEnd"/>
          </w:p>
        </w:tc>
        <w:tc>
          <w:tcPr>
            <w:tcW w:w="1984" w:type="dxa"/>
          </w:tcPr>
          <w:p w:rsidR="00442179" w:rsidRPr="00F871E3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F871E3">
              <w:rPr>
                <w:color w:val="000000" w:themeColor="text1"/>
                <w:sz w:val="20"/>
                <w:szCs w:val="20"/>
              </w:rPr>
              <w:t>Договор на оказание ритуальных услуг</w:t>
            </w:r>
          </w:p>
        </w:tc>
        <w:tc>
          <w:tcPr>
            <w:tcW w:w="1843" w:type="dxa"/>
          </w:tcPr>
          <w:p w:rsidR="00442179" w:rsidRPr="00F871E3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t xml:space="preserve">Оригинал / копия/ электронный документ, в 1 </w:t>
            </w:r>
            <w:proofErr w:type="spellStart"/>
            <w:proofErr w:type="gramStart"/>
            <w:r w:rsidRPr="00627276">
              <w:rPr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442179" w:rsidRPr="00F871E3" w:rsidRDefault="00B24223" w:rsidP="0012346C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hyperlink r:id="rId20" w:history="1">
              <w:r w:rsidRPr="00F871E3">
                <w:rPr>
                  <w:sz w:val="20"/>
                  <w:szCs w:val="20"/>
                </w:rPr>
                <w:t>. 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Pr="00F871E3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442179" w:rsidRPr="00F871E3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F871E3">
              <w:rPr>
                <w:color w:val="000000" w:themeColor="text1"/>
                <w:sz w:val="20"/>
                <w:szCs w:val="20"/>
              </w:rPr>
              <w:t>Организации всех форм собственности</w:t>
            </w:r>
          </w:p>
        </w:tc>
        <w:tc>
          <w:tcPr>
            <w:tcW w:w="1982" w:type="dxa"/>
          </w:tcPr>
          <w:p w:rsidR="00442179" w:rsidRPr="00F871E3" w:rsidRDefault="00442179" w:rsidP="00D12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71E3">
              <w:rPr>
                <w:rFonts w:ascii="Times New Roman" w:hAnsi="Times New Roman" w:cs="Times New Roman"/>
              </w:rPr>
              <w:t>Заявитель</w:t>
            </w:r>
          </w:p>
          <w:p w:rsidR="00442179" w:rsidRPr="00F871E3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</w:p>
        </w:tc>
      </w:tr>
      <w:tr w:rsidR="00442179" w:rsidTr="00D12603">
        <w:tc>
          <w:tcPr>
            <w:tcW w:w="503" w:type="dxa"/>
          </w:tcPr>
          <w:p w:rsidR="00442179" w:rsidRPr="000B398A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42179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F871E3" w:rsidRDefault="00442179" w:rsidP="00D1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871E3">
              <w:rPr>
                <w:rFonts w:ascii="Times New Roman" w:hAnsi="Times New Roman"/>
              </w:rPr>
              <w:t>Документы, подтверждающие оплату оказания услуг (выполнения работ) по соответствующему договору (соответствующим договорам)</w:t>
            </w:r>
          </w:p>
        </w:tc>
        <w:tc>
          <w:tcPr>
            <w:tcW w:w="1984" w:type="dxa"/>
          </w:tcPr>
          <w:p w:rsidR="00442179" w:rsidRPr="00F871E3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F871E3">
              <w:rPr>
                <w:color w:val="000000" w:themeColor="text1"/>
                <w:sz w:val="20"/>
                <w:szCs w:val="20"/>
              </w:rPr>
              <w:t>Документ, подтверждающий произведенные расходы</w:t>
            </w:r>
          </w:p>
        </w:tc>
        <w:tc>
          <w:tcPr>
            <w:tcW w:w="1843" w:type="dxa"/>
          </w:tcPr>
          <w:p w:rsidR="00442179" w:rsidRPr="00F871E3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t xml:space="preserve">Оригинал / копия/ электронный документ, в 1 </w:t>
            </w:r>
            <w:proofErr w:type="spellStart"/>
            <w:proofErr w:type="gramStart"/>
            <w:r w:rsidRPr="00627276">
              <w:rPr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442179" w:rsidRPr="00F871E3" w:rsidRDefault="00B2422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hyperlink r:id="rId21" w:history="1">
              <w:r w:rsidRPr="00F871E3">
                <w:rPr>
                  <w:sz w:val="20"/>
                  <w:szCs w:val="20"/>
                </w:rPr>
                <w:t>. 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Pr="00F871E3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442179" w:rsidRPr="00F871E3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F871E3">
              <w:rPr>
                <w:color w:val="000000" w:themeColor="text1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982" w:type="dxa"/>
          </w:tcPr>
          <w:p w:rsidR="00442179" w:rsidRPr="00F871E3" w:rsidRDefault="00442179" w:rsidP="00D12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71E3">
              <w:rPr>
                <w:rFonts w:ascii="Times New Roman" w:hAnsi="Times New Roman" w:cs="Times New Roman"/>
              </w:rPr>
              <w:t>Заявитель</w:t>
            </w:r>
          </w:p>
          <w:p w:rsidR="00442179" w:rsidRPr="00F871E3" w:rsidRDefault="00442179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</w:p>
        </w:tc>
      </w:tr>
      <w:tr w:rsidR="00442179" w:rsidTr="00D12603">
        <w:tc>
          <w:tcPr>
            <w:tcW w:w="503" w:type="dxa"/>
          </w:tcPr>
          <w:p w:rsidR="00442179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2179"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442179" w:rsidRPr="00F871E3" w:rsidRDefault="00442179" w:rsidP="00D1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871E3">
              <w:rPr>
                <w:rFonts w:ascii="Times New Roman" w:hAnsi="Times New Roman"/>
              </w:rPr>
              <w:t>Свидетельство о регистрации по месту пребывания (для граждан, зарегистрированных по месту пребывания)</w:t>
            </w:r>
          </w:p>
        </w:tc>
        <w:tc>
          <w:tcPr>
            <w:tcW w:w="1984" w:type="dxa"/>
          </w:tcPr>
          <w:p w:rsidR="00442179" w:rsidRPr="00F871E3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F871E3">
              <w:rPr>
                <w:color w:val="000000" w:themeColor="text1"/>
                <w:sz w:val="20"/>
                <w:szCs w:val="20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1843" w:type="dxa"/>
          </w:tcPr>
          <w:p w:rsidR="00442179" w:rsidRPr="00F871E3" w:rsidRDefault="00E474E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t xml:space="preserve">Оригинал / копия/ электронный документ, в 1 </w:t>
            </w:r>
            <w:proofErr w:type="spellStart"/>
            <w:proofErr w:type="gramStart"/>
            <w:r w:rsidRPr="00627276">
              <w:rPr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442179" w:rsidRPr="00F871E3" w:rsidRDefault="00B2422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hyperlink r:id="rId22" w:history="1">
              <w:r w:rsidR="00442179" w:rsidRPr="00F871E3">
                <w:rPr>
                  <w:sz w:val="20"/>
                  <w:szCs w:val="20"/>
                </w:rPr>
                <w:t>. 2.8.1.</w:t>
              </w:r>
            </w:hyperlink>
            <w:r>
              <w:rPr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регламента</w:t>
            </w:r>
            <w:r w:rsidR="00442179" w:rsidRPr="00F871E3">
              <w:rPr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442179" w:rsidRPr="00F871E3" w:rsidRDefault="00F871E3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 w:rsidRPr="00F871E3">
              <w:rPr>
                <w:color w:val="000000" w:themeColor="text1"/>
                <w:sz w:val="20"/>
                <w:szCs w:val="20"/>
              </w:rPr>
              <w:t>МВД России</w:t>
            </w:r>
          </w:p>
        </w:tc>
        <w:tc>
          <w:tcPr>
            <w:tcW w:w="1982" w:type="dxa"/>
          </w:tcPr>
          <w:p w:rsidR="00442179" w:rsidRPr="00F871E3" w:rsidRDefault="00F871E3" w:rsidP="00D126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71E3">
              <w:rPr>
                <w:rFonts w:ascii="Times New Roman" w:hAnsi="Times New Roman"/>
                <w:color w:val="000000" w:themeColor="text1"/>
              </w:rPr>
              <w:t>В порядке межведомственного взаимодействия или заявитель по собственной инициативе</w:t>
            </w:r>
            <w:r w:rsidRPr="00F871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4126" w:rsidTr="00B74F5E">
        <w:tc>
          <w:tcPr>
            <w:tcW w:w="503" w:type="dxa"/>
          </w:tcPr>
          <w:p w:rsidR="00FC4126" w:rsidRDefault="00FC4126" w:rsidP="00D12603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66" w:type="dxa"/>
          </w:tcPr>
          <w:p w:rsidR="00FC4126" w:rsidRPr="008D6109" w:rsidRDefault="00FC4126" w:rsidP="009E6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6109">
              <w:rPr>
                <w:rFonts w:ascii="Times New Roman" w:hAnsi="Times New Roman"/>
                <w:color w:val="000000" w:themeColor="text1"/>
              </w:rPr>
              <w:t>Документ, содержащий уникальный номер индивидуального лицевого счета застрахованного лица в системе обязательного пенсионного страхования.</w:t>
            </w:r>
          </w:p>
        </w:tc>
        <w:tc>
          <w:tcPr>
            <w:tcW w:w="1984" w:type="dxa"/>
          </w:tcPr>
          <w:p w:rsidR="00FC4126" w:rsidRPr="008D6109" w:rsidRDefault="00FC4126" w:rsidP="009E618F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8D6109">
              <w:rPr>
                <w:color w:val="000000" w:themeColor="text1"/>
                <w:sz w:val="20"/>
                <w:szCs w:val="20"/>
              </w:rPr>
              <w:t>Сведения о СНИЛС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C4126" w:rsidRPr="00A36BB9" w:rsidRDefault="00FC4126" w:rsidP="00C03305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27276">
              <w:rPr>
                <w:color w:val="000000" w:themeColor="text1"/>
                <w:sz w:val="20"/>
                <w:szCs w:val="20"/>
              </w:rPr>
              <w:t xml:space="preserve">Оригинал / копия/ электронный документ, в 1 </w:t>
            </w:r>
            <w:proofErr w:type="spellStart"/>
            <w:proofErr w:type="gramStart"/>
            <w:r w:rsidRPr="00627276">
              <w:rPr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FC4126" w:rsidRPr="00A36BB9" w:rsidRDefault="00FC4126" w:rsidP="00C03305">
            <w:pPr>
              <w:pStyle w:val="ConsTitle"/>
              <w:numPr>
                <w:ilvl w:val="0"/>
                <w:numId w:val="0"/>
              </w:numPr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hyperlink r:id="rId23" w:history="1">
              <w:r w:rsidRPr="00A36BB9">
                <w:rPr>
                  <w:color w:val="000000" w:themeColor="text1"/>
                  <w:sz w:val="20"/>
                  <w:szCs w:val="20"/>
                </w:rPr>
                <w:t>. 2.8.1.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настоящего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регламента</w:t>
            </w:r>
            <w:r w:rsidRPr="00A36BB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FC4126" w:rsidRPr="00A36BB9" w:rsidRDefault="00FC4126" w:rsidP="00C03305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center"/>
              <w:rPr>
                <w:color w:val="000000" w:themeColor="text1"/>
                <w:sz w:val="20"/>
                <w:szCs w:val="20"/>
              </w:rPr>
            </w:pPr>
            <w:r w:rsidRPr="00A36BB9">
              <w:rPr>
                <w:color w:val="000000" w:themeColor="text1"/>
                <w:sz w:val="20"/>
                <w:szCs w:val="20"/>
              </w:rPr>
              <w:t>ПФР</w:t>
            </w:r>
          </w:p>
        </w:tc>
        <w:tc>
          <w:tcPr>
            <w:tcW w:w="1982" w:type="dxa"/>
          </w:tcPr>
          <w:p w:rsidR="00FC4126" w:rsidRPr="00A36BB9" w:rsidRDefault="00FC4126" w:rsidP="00C03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6BB9">
              <w:rPr>
                <w:rFonts w:ascii="Times New Roman" w:hAnsi="Times New Roman" w:cs="Times New Roman"/>
                <w:color w:val="000000" w:themeColor="text1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74F5E" w:rsidTr="00B74F5E">
        <w:trPr>
          <w:trHeight w:val="1380"/>
        </w:trPr>
        <w:tc>
          <w:tcPr>
            <w:tcW w:w="503" w:type="dxa"/>
          </w:tcPr>
          <w:p w:rsidR="00B74F5E" w:rsidRPr="00B74F5E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4F5E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766" w:type="dxa"/>
          </w:tcPr>
          <w:p w:rsidR="00B74F5E" w:rsidRPr="00A84FE4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4FE4">
              <w:rPr>
                <w:rFonts w:ascii="Times New Roman" w:hAnsi="Times New Roman"/>
                <w:color w:val="000000" w:themeColor="text1"/>
              </w:rPr>
              <w:t>Документы, подтверждающие полномочия представителя заявителя</w:t>
            </w:r>
          </w:p>
          <w:p w:rsidR="00B74F5E" w:rsidRPr="00B74F5E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B74F5E" w:rsidRPr="00FC4126" w:rsidRDefault="00FC4126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C4126">
              <w:rPr>
                <w:rFonts w:ascii="Times New Roman" w:hAnsi="Times New Roman"/>
                <w:color w:val="000000" w:themeColor="text1"/>
              </w:rPr>
              <w:t xml:space="preserve">Документ, подтверждающий полномочия представителя юридического или физического лица в </w:t>
            </w:r>
            <w:r w:rsidRPr="00FC4126">
              <w:rPr>
                <w:rFonts w:ascii="Times New Roman" w:hAnsi="Times New Roman"/>
                <w:color w:val="000000" w:themeColor="text1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74F5E" w:rsidRPr="00B74F5E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4F5E">
              <w:rPr>
                <w:rFonts w:ascii="Times New Roman" w:hAnsi="Times New Roman"/>
                <w:color w:val="000000" w:themeColor="text1"/>
              </w:rPr>
              <w:lastRenderedPageBreak/>
              <w:t>Оригинал/копия, в форме электронного документа в 1 экз.</w:t>
            </w:r>
          </w:p>
        </w:tc>
        <w:tc>
          <w:tcPr>
            <w:tcW w:w="1559" w:type="dxa"/>
          </w:tcPr>
          <w:p w:rsidR="00B74F5E" w:rsidRPr="00B74F5E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4F5E">
              <w:rPr>
                <w:rFonts w:ascii="Times New Roman" w:hAnsi="Times New Roman"/>
                <w:color w:val="000000" w:themeColor="text1"/>
              </w:rPr>
              <w:t>п</w:t>
            </w:r>
            <w:hyperlink r:id="rId24" w:history="1">
              <w:r w:rsidRPr="00B74F5E">
                <w:rPr>
                  <w:rFonts w:ascii="Times New Roman" w:hAnsi="Times New Roman"/>
                  <w:color w:val="000000" w:themeColor="text1"/>
                </w:rPr>
                <w:t>. 2.8.1.</w:t>
              </w:r>
            </w:hyperlink>
            <w:r w:rsidRPr="00B74F5E">
              <w:rPr>
                <w:rFonts w:ascii="Times New Roman" w:hAnsi="Times New Roman"/>
                <w:color w:val="000000" w:themeColor="text1"/>
              </w:rPr>
              <w:t xml:space="preserve"> настоящего </w:t>
            </w:r>
            <w:proofErr w:type="spellStart"/>
            <w:proofErr w:type="gramStart"/>
            <w:r w:rsidRPr="00B74F5E">
              <w:rPr>
                <w:rFonts w:ascii="Times New Roman" w:hAnsi="Times New Roman"/>
                <w:color w:val="000000" w:themeColor="text1"/>
              </w:rPr>
              <w:t>администра-тивного</w:t>
            </w:r>
            <w:proofErr w:type="spellEnd"/>
            <w:proofErr w:type="gramEnd"/>
            <w:r w:rsidRPr="00B74F5E">
              <w:rPr>
                <w:rFonts w:ascii="Times New Roman" w:hAnsi="Times New Roman"/>
                <w:color w:val="000000" w:themeColor="text1"/>
              </w:rPr>
              <w:t xml:space="preserve"> регламента.</w:t>
            </w:r>
          </w:p>
        </w:tc>
        <w:tc>
          <w:tcPr>
            <w:tcW w:w="1527" w:type="dxa"/>
          </w:tcPr>
          <w:p w:rsidR="00B74F5E" w:rsidRPr="00B74F5E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4F5E">
              <w:rPr>
                <w:rFonts w:ascii="Times New Roman" w:hAnsi="Times New Roman"/>
                <w:color w:val="000000" w:themeColor="text1"/>
              </w:rPr>
              <w:t>Нотариат</w:t>
            </w:r>
          </w:p>
        </w:tc>
        <w:tc>
          <w:tcPr>
            <w:tcW w:w="1982" w:type="dxa"/>
          </w:tcPr>
          <w:p w:rsidR="00B74F5E" w:rsidRPr="00A84FE4" w:rsidRDefault="00B74F5E" w:rsidP="00B7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4FE4">
              <w:rPr>
                <w:rFonts w:ascii="Times New Roman" w:hAnsi="Times New Roman"/>
                <w:color w:val="000000" w:themeColor="text1"/>
              </w:rPr>
              <w:t>Заявитель</w:t>
            </w:r>
          </w:p>
        </w:tc>
      </w:tr>
    </w:tbl>
    <w:p w:rsidR="00F871E3" w:rsidRDefault="00F871E3" w:rsidP="00F871E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283"/>
      <w:bookmarkEnd w:id="0"/>
    </w:p>
    <w:p w:rsidR="00F871E3" w:rsidRPr="00EE1CF0" w:rsidRDefault="00F871E3" w:rsidP="00F871E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CF0">
        <w:rPr>
          <w:rFonts w:ascii="Times New Roman" w:hAnsi="Times New Roman"/>
          <w:sz w:val="24"/>
          <w:szCs w:val="24"/>
        </w:rPr>
        <w:t>*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F871E3" w:rsidRPr="00EE1CF0" w:rsidRDefault="00F871E3" w:rsidP="00F871E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CF0">
        <w:rPr>
          <w:rFonts w:ascii="Times New Roman" w:hAnsi="Times New Roman"/>
          <w:sz w:val="24"/>
          <w:szCs w:val="24"/>
        </w:rPr>
        <w:t xml:space="preserve">** </w:t>
      </w:r>
      <w:r w:rsidRPr="00EE1CF0">
        <w:rPr>
          <w:rFonts w:ascii="Times New Roman" w:hAnsi="Times New Roman"/>
          <w:color w:val="000000"/>
          <w:sz w:val="24"/>
          <w:szCs w:val="24"/>
        </w:rPr>
        <w:t>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174910" w:rsidRDefault="00174910" w:rsidP="001749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 xml:space="preserve">- предоставление заявителем неполного пакета документов, указанного в пункте 2.8.1 настоящего </w:t>
      </w:r>
      <w:r w:rsidR="00B24223">
        <w:rPr>
          <w:rFonts w:ascii="Times New Roman" w:hAnsi="Times New Roman" w:cs="Times New Roman"/>
          <w:sz w:val="24"/>
          <w:szCs w:val="24"/>
        </w:rPr>
        <w:t>а</w:t>
      </w:r>
      <w:r w:rsidR="00AA7ED3">
        <w:rPr>
          <w:rFonts w:ascii="Times New Roman" w:hAnsi="Times New Roman" w:cs="Times New Roman"/>
          <w:sz w:val="24"/>
          <w:szCs w:val="24"/>
        </w:rPr>
        <w:t>дминистративного р</w:t>
      </w:r>
      <w:r w:rsidRPr="004D39B3">
        <w:rPr>
          <w:rFonts w:ascii="Times New Roman" w:hAnsi="Times New Roman" w:cs="Times New Roman"/>
          <w:sz w:val="24"/>
          <w:szCs w:val="24"/>
        </w:rPr>
        <w:t xml:space="preserve">егламента, обязанность по предоставлению которого возложена на заявителя; 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не удостоверены, не скреплены печатями, не имеют надлежащие подписи сторон или определенных законодательством должностных лиц;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тексты заявления и документы написаны неразборчиво, наименование юридических лиц - с сокращением, без указания места нахождения (места регистрации) юридического лица;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фамилии, имена и отчества (последние при наличии) физических лиц, адреса их места жительства написаны не полностью;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в заявлении и (или) документах имеется наличие подчисток, приписок, зачеркнутых слов и иных неоговоренных исправлений;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заявление и (или) документы исполнены карандашом;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заявление и (или) документы имеют серьезные повреждения, наличие которых не позволяет однозначно истолковать их содержание;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 xml:space="preserve">- форма предоставления документов не соответствует требованиям, установленным </w:t>
      </w:r>
      <w:r w:rsidR="00B24223">
        <w:rPr>
          <w:rFonts w:ascii="Times New Roman" w:hAnsi="Times New Roman" w:cs="Times New Roman"/>
          <w:sz w:val="24"/>
          <w:szCs w:val="24"/>
        </w:rPr>
        <w:t>настоящим а</w:t>
      </w:r>
      <w:r w:rsidR="00AA7ED3">
        <w:rPr>
          <w:rFonts w:ascii="Times New Roman" w:hAnsi="Times New Roman" w:cs="Times New Roman"/>
          <w:sz w:val="24"/>
          <w:szCs w:val="24"/>
        </w:rPr>
        <w:t>дминистративным р</w:t>
      </w:r>
      <w:r w:rsidRPr="004D39B3">
        <w:rPr>
          <w:rFonts w:ascii="Times New Roman" w:hAnsi="Times New Roman" w:cs="Times New Roman"/>
          <w:sz w:val="24"/>
          <w:szCs w:val="24"/>
        </w:rPr>
        <w:t>егламентом.</w:t>
      </w:r>
    </w:p>
    <w:p w:rsidR="004D39B3" w:rsidRPr="004D39B3" w:rsidRDefault="004D39B3" w:rsidP="00A14D2E">
      <w:pPr>
        <w:pStyle w:val="ConsTitle"/>
        <w:numPr>
          <w:ilvl w:val="0"/>
          <w:numId w:val="0"/>
        </w:numPr>
        <w:shd w:val="clear" w:color="auto" w:fill="auto"/>
        <w:ind w:firstLine="567"/>
      </w:pP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предоставления  муниципальной услуги или отказа в предоставлении муниципальной услуги.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2.10.1. Основания для  приостановления предоставления муниципальной  услуги не предусмотрены.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2.10.2.  Исчерпывающий перечень оснований для отказа в предоставлении  муниципальной услуги:</w:t>
      </w: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- несоответствие заявителя, обратившегося за</w:t>
      </w:r>
      <w:r w:rsidR="005A0F97">
        <w:rPr>
          <w:rFonts w:ascii="Times New Roman" w:hAnsi="Times New Roman" w:cs="Times New Roman"/>
          <w:sz w:val="24"/>
          <w:szCs w:val="24"/>
        </w:rPr>
        <w:t xml:space="preserve"> предоставлением единовременной компенсационной выплаты</w:t>
      </w:r>
      <w:r w:rsidRPr="004D39B3">
        <w:rPr>
          <w:rFonts w:ascii="Times New Roman" w:hAnsi="Times New Roman" w:cs="Times New Roman"/>
          <w:sz w:val="24"/>
          <w:szCs w:val="24"/>
        </w:rPr>
        <w:t xml:space="preserve">, требованиям, установленным пунктом 2.2. настоящего </w:t>
      </w:r>
      <w:r w:rsidR="00B24223">
        <w:rPr>
          <w:rFonts w:ascii="Times New Roman" w:hAnsi="Times New Roman" w:cs="Times New Roman"/>
          <w:sz w:val="24"/>
          <w:szCs w:val="24"/>
        </w:rPr>
        <w:t>а</w:t>
      </w:r>
      <w:r w:rsidR="00AA7ED3">
        <w:rPr>
          <w:rFonts w:ascii="Times New Roman" w:hAnsi="Times New Roman" w:cs="Times New Roman"/>
          <w:sz w:val="24"/>
          <w:szCs w:val="24"/>
        </w:rPr>
        <w:t>дминистративного р</w:t>
      </w:r>
      <w:r w:rsidRPr="004D39B3">
        <w:rPr>
          <w:rFonts w:ascii="Times New Roman" w:hAnsi="Times New Roman" w:cs="Times New Roman"/>
          <w:sz w:val="24"/>
          <w:szCs w:val="24"/>
        </w:rPr>
        <w:t>егламента;</w:t>
      </w:r>
    </w:p>
    <w:p w:rsidR="00A14D2E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5"/>
      <w:bookmarkEnd w:id="1"/>
      <w:r w:rsidRPr="004D39B3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A14D2E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4D39B3">
        <w:rPr>
          <w:rFonts w:ascii="Times New Roman" w:hAnsi="Times New Roman" w:cs="Times New Roman"/>
          <w:sz w:val="24"/>
          <w:szCs w:val="24"/>
        </w:rPr>
        <w:t xml:space="preserve">компенсационной выплаты </w:t>
      </w:r>
      <w:r w:rsidR="00A14D2E" w:rsidRPr="007C7FDB">
        <w:rPr>
          <w:rFonts w:ascii="Times New Roman" w:hAnsi="Times New Roman"/>
          <w:sz w:val="24"/>
          <w:szCs w:val="24"/>
        </w:rPr>
        <w:t xml:space="preserve">на погребение погибшего (умершего) </w:t>
      </w:r>
      <w:r w:rsidR="00A14D2E">
        <w:rPr>
          <w:rFonts w:ascii="Times New Roman" w:hAnsi="Times New Roman"/>
          <w:sz w:val="24"/>
          <w:szCs w:val="24"/>
        </w:rPr>
        <w:t xml:space="preserve">должностного </w:t>
      </w:r>
      <w:r w:rsidR="00A14D2E" w:rsidRPr="007C7FDB">
        <w:rPr>
          <w:rFonts w:ascii="Times New Roman" w:hAnsi="Times New Roman"/>
          <w:sz w:val="24"/>
          <w:szCs w:val="24"/>
        </w:rPr>
        <w:t>лица</w:t>
      </w:r>
      <w:r w:rsidRPr="004D39B3">
        <w:rPr>
          <w:rFonts w:ascii="Times New Roman" w:hAnsi="Times New Roman" w:cs="Times New Roman"/>
          <w:sz w:val="24"/>
          <w:szCs w:val="24"/>
        </w:rPr>
        <w:t xml:space="preserve"> было осуществлено</w:t>
      </w:r>
      <w:r w:rsidR="00A14D2E">
        <w:rPr>
          <w:rFonts w:ascii="Times New Roman" w:hAnsi="Times New Roman" w:cs="Times New Roman"/>
          <w:sz w:val="24"/>
          <w:szCs w:val="24"/>
        </w:rPr>
        <w:t>;</w:t>
      </w:r>
    </w:p>
    <w:p w:rsidR="00D12603" w:rsidRDefault="00A14D2E" w:rsidP="00D12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2603">
        <w:rPr>
          <w:rFonts w:ascii="Times New Roman" w:eastAsiaTheme="minorHAnsi" w:hAnsi="Times New Roman"/>
          <w:sz w:val="24"/>
          <w:szCs w:val="24"/>
          <w:lang w:eastAsia="en-US"/>
        </w:rPr>
        <w:t>обращение за предоставлением единовременной компенсационной выплаты на погребение погибшего (умершего) должностного лица после истечения 6 месяцев со дня гибели (смерти) должностного лица;</w:t>
      </w:r>
    </w:p>
    <w:p w:rsidR="004D39B3" w:rsidRPr="00A14D2E" w:rsidRDefault="00D12603" w:rsidP="00D12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 w:rsidRPr="00D1260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смерть должностного лица наступила в результате самоубийства или противоправных действий погибшего (умершего) должностного лица, совершенного в отношении него преступления, не связанного с исполнением должностных обязанностей, и (или) осуществлением депутатской деятельности должностным лицом</w:t>
      </w:r>
      <w:r w:rsidR="004D39B3" w:rsidRPr="004D39B3">
        <w:rPr>
          <w:rFonts w:ascii="Times New Roman" w:hAnsi="Times New Roman"/>
          <w:sz w:val="24"/>
          <w:szCs w:val="24"/>
        </w:rPr>
        <w:t>.</w:t>
      </w:r>
    </w:p>
    <w:p w:rsidR="004D39B3" w:rsidRPr="004D39B3" w:rsidRDefault="004D39B3" w:rsidP="00A14D2E">
      <w:pPr>
        <w:pStyle w:val="ConsTitle"/>
        <w:numPr>
          <w:ilvl w:val="0"/>
          <w:numId w:val="0"/>
        </w:numPr>
        <w:shd w:val="clear" w:color="auto" w:fill="auto"/>
        <w:ind w:firstLine="567"/>
      </w:pPr>
    </w:p>
    <w:p w:rsidR="004D39B3" w:rsidRPr="004D39B3" w:rsidRDefault="004D39B3" w:rsidP="00A14D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бесплатно.</w:t>
      </w:r>
    </w:p>
    <w:p w:rsidR="004264F2" w:rsidRPr="00536B37" w:rsidRDefault="004D39B3" w:rsidP="004264F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2.12</w:t>
      </w:r>
      <w:r w:rsidRPr="004D39B3">
        <w:rPr>
          <w:rFonts w:ascii="Times New Roman" w:hAnsi="Times New Roman"/>
          <w:color w:val="FF0000"/>
          <w:sz w:val="24"/>
          <w:szCs w:val="24"/>
        </w:rPr>
        <w:t>.</w:t>
      </w:r>
      <w:r w:rsidRPr="004D39B3">
        <w:rPr>
          <w:rFonts w:ascii="Times New Roman" w:hAnsi="Times New Roman"/>
          <w:sz w:val="24"/>
          <w:szCs w:val="24"/>
        </w:rPr>
        <w:t xml:space="preserve"> </w:t>
      </w:r>
      <w:r w:rsidR="004264F2" w:rsidRPr="00536B3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 составляет не более 15 минут.</w:t>
      </w:r>
    </w:p>
    <w:p w:rsidR="004D39B3" w:rsidRPr="00536B37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2.13. Срок регистрации заявления о предоставлении муниципальной услуги, не более 30 минут с момента обращения.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услуги.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2.14.1. К основным показателям доступности и качества муниципальной услуги относятся: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степень удовлетворенности граждан качеством и доступностью муниципальной услуги;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</w:t>
      </w:r>
      <w:r w:rsidR="00AA7ED3">
        <w:rPr>
          <w:rFonts w:ascii="Times New Roman" w:hAnsi="Times New Roman"/>
          <w:sz w:val="24"/>
          <w:szCs w:val="24"/>
        </w:rPr>
        <w:t>соблюдение</w:t>
      </w:r>
      <w:r w:rsidRPr="004D39B3">
        <w:rPr>
          <w:rFonts w:ascii="Times New Roman" w:hAnsi="Times New Roman"/>
          <w:sz w:val="24"/>
          <w:szCs w:val="24"/>
        </w:rPr>
        <w:t xml:space="preserve"> установленных нормативных сроков приема заявителя при подаче документов;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</w:t>
      </w:r>
      <w:r w:rsidR="00AA7ED3">
        <w:rPr>
          <w:rFonts w:ascii="Times New Roman" w:hAnsi="Times New Roman"/>
          <w:sz w:val="24"/>
          <w:szCs w:val="24"/>
        </w:rPr>
        <w:t>соблюдение</w:t>
      </w:r>
      <w:r w:rsidRPr="004D39B3">
        <w:rPr>
          <w:rFonts w:ascii="Times New Roman" w:hAnsi="Times New Roman"/>
          <w:sz w:val="24"/>
          <w:szCs w:val="24"/>
        </w:rPr>
        <w:t xml:space="preserve"> установленных нормативных сроков приема заявителя при выдаче результата предоставления </w:t>
      </w:r>
      <w:r w:rsidR="00B24223">
        <w:rPr>
          <w:rFonts w:ascii="Times New Roman" w:hAnsi="Times New Roman"/>
          <w:sz w:val="24"/>
          <w:szCs w:val="24"/>
        </w:rPr>
        <w:t xml:space="preserve">муниципальной </w:t>
      </w:r>
      <w:r w:rsidRPr="004D39B3">
        <w:rPr>
          <w:rFonts w:ascii="Times New Roman" w:hAnsi="Times New Roman"/>
          <w:sz w:val="24"/>
          <w:szCs w:val="24"/>
        </w:rPr>
        <w:t>услуги;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</w:t>
      </w:r>
      <w:r w:rsidR="00AA7ED3">
        <w:rPr>
          <w:rFonts w:ascii="Times New Roman" w:hAnsi="Times New Roman"/>
          <w:sz w:val="24"/>
          <w:szCs w:val="24"/>
        </w:rPr>
        <w:t xml:space="preserve">соблюдение </w:t>
      </w:r>
      <w:r w:rsidRPr="004D39B3">
        <w:rPr>
          <w:rFonts w:ascii="Times New Roman" w:hAnsi="Times New Roman"/>
          <w:sz w:val="24"/>
          <w:szCs w:val="24"/>
        </w:rPr>
        <w:t>установленных нормативных сроков ожидания в очереди при подаче запроса;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</w:t>
      </w:r>
      <w:r w:rsidR="00AA7ED3">
        <w:rPr>
          <w:rFonts w:ascii="Times New Roman" w:hAnsi="Times New Roman"/>
          <w:sz w:val="24"/>
          <w:szCs w:val="24"/>
        </w:rPr>
        <w:t>соблюдение</w:t>
      </w:r>
      <w:r w:rsidRPr="004D39B3">
        <w:rPr>
          <w:rFonts w:ascii="Times New Roman" w:hAnsi="Times New Roman"/>
          <w:sz w:val="24"/>
          <w:szCs w:val="24"/>
        </w:rPr>
        <w:t xml:space="preserve"> установленных нормативных сроков ожидания в очереди при получении результата </w:t>
      </w:r>
      <w:r w:rsidR="00B24223">
        <w:rPr>
          <w:rFonts w:ascii="Times New Roman" w:hAnsi="Times New Roman"/>
          <w:sz w:val="24"/>
          <w:szCs w:val="24"/>
        </w:rPr>
        <w:t xml:space="preserve">муниципальной </w:t>
      </w:r>
      <w:r w:rsidRPr="004D39B3">
        <w:rPr>
          <w:rFonts w:ascii="Times New Roman" w:hAnsi="Times New Roman"/>
          <w:sz w:val="24"/>
          <w:szCs w:val="24"/>
        </w:rPr>
        <w:t>услуги;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</w:t>
      </w:r>
      <w:r w:rsidR="00AA7ED3">
        <w:rPr>
          <w:rFonts w:ascii="Times New Roman" w:hAnsi="Times New Roman"/>
          <w:sz w:val="24"/>
          <w:szCs w:val="24"/>
        </w:rPr>
        <w:t>соблюдение</w:t>
      </w:r>
      <w:r w:rsidRPr="004D39B3">
        <w:rPr>
          <w:rFonts w:ascii="Times New Roman" w:hAnsi="Times New Roman"/>
          <w:sz w:val="24"/>
          <w:szCs w:val="24"/>
        </w:rPr>
        <w:t xml:space="preserve"> установленных нормативных сроков предоставления </w:t>
      </w:r>
      <w:r w:rsidR="00B24223">
        <w:rPr>
          <w:rFonts w:ascii="Times New Roman" w:hAnsi="Times New Roman"/>
          <w:sz w:val="24"/>
          <w:szCs w:val="24"/>
        </w:rPr>
        <w:t xml:space="preserve">муниципальной </w:t>
      </w:r>
      <w:r w:rsidRPr="004D39B3">
        <w:rPr>
          <w:rFonts w:ascii="Times New Roman" w:hAnsi="Times New Roman"/>
          <w:sz w:val="24"/>
          <w:szCs w:val="24"/>
        </w:rPr>
        <w:t>услуги;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</w:t>
      </w:r>
      <w:r w:rsidR="00AA7ED3">
        <w:rPr>
          <w:rFonts w:ascii="Times New Roman" w:hAnsi="Times New Roman"/>
          <w:sz w:val="24"/>
          <w:szCs w:val="24"/>
        </w:rPr>
        <w:t>соблюдение</w:t>
      </w:r>
      <w:r w:rsidRPr="004D39B3">
        <w:rPr>
          <w:rFonts w:ascii="Times New Roman" w:hAnsi="Times New Roman"/>
          <w:sz w:val="24"/>
          <w:szCs w:val="24"/>
        </w:rPr>
        <w:t xml:space="preserve"> установленных нормативных сроков информирования заявителей об изменении порядка предоставления муниципальной услуги;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отсутствие обоснованных жалоб со стороны заявителей на качество предоставления муниципальной услуги;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- проведение </w:t>
      </w:r>
      <w:proofErr w:type="gramStart"/>
      <w:r w:rsidRPr="004D39B3">
        <w:rPr>
          <w:rFonts w:ascii="Times New Roman" w:hAnsi="Times New Roman"/>
          <w:sz w:val="24"/>
          <w:szCs w:val="24"/>
        </w:rPr>
        <w:t>мониторинга качества предоставления муниципальной услуги</w:t>
      </w:r>
      <w:proofErr w:type="gramEnd"/>
      <w:r w:rsidRPr="004D39B3">
        <w:rPr>
          <w:rFonts w:ascii="Times New Roman" w:hAnsi="Times New Roman"/>
          <w:sz w:val="24"/>
          <w:szCs w:val="24"/>
        </w:rPr>
        <w:t xml:space="preserve"> от общего количества муниципальных услуг;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 доля заявителей, которым услуга предоставлена в установленный срок;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информация об услуге размещена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4D39B3" w:rsidRPr="004D39B3" w:rsidRDefault="004D39B3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2.15. Способы предоставления муниципальной услуги.</w:t>
      </w:r>
    </w:p>
    <w:p w:rsidR="00F871E3" w:rsidRPr="00536B37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2.15.1. Форма предоставления заявления и необходимых документов для предоставления муниципальной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услуги:</w:t>
      </w:r>
    </w:p>
    <w:p w:rsidR="00F871E3" w:rsidRPr="00B05C3A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- на бумажном носителе - при личном обращении заявителя в </w:t>
      </w:r>
      <w:r w:rsidR="00617BE3" w:rsidRPr="00536B37">
        <w:rPr>
          <w:rFonts w:ascii="Times New Roman" w:hAnsi="Times New Roman"/>
          <w:color w:val="000000" w:themeColor="text1"/>
          <w:sz w:val="24"/>
          <w:szCs w:val="24"/>
        </w:rPr>
        <w:t>МАУ «МФЦ»</w:t>
      </w:r>
      <w:r w:rsidR="00B05C3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5C3A" w:rsidRPr="00B05C3A">
        <w:rPr>
          <w:rFonts w:ascii="Times New Roman" w:hAnsi="Times New Roman"/>
          <w:color w:val="FF0000"/>
          <w:sz w:val="24"/>
          <w:szCs w:val="24"/>
        </w:rPr>
        <w:t>МФЦ на территории Самарской области</w:t>
      </w:r>
      <w:r w:rsidR="00617BE3" w:rsidRPr="00B05C3A">
        <w:rPr>
          <w:rFonts w:ascii="Times New Roman" w:hAnsi="Times New Roman"/>
          <w:color w:val="FF0000"/>
          <w:sz w:val="24"/>
          <w:szCs w:val="24"/>
        </w:rPr>
        <w:t>.</w:t>
      </w:r>
    </w:p>
    <w:p w:rsidR="00F871E3" w:rsidRPr="00536B37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2.15.2. Форма предоставления результата муниципальной услуги:</w:t>
      </w:r>
    </w:p>
    <w:p w:rsidR="00B05C3A" w:rsidRDefault="00F871E3" w:rsidP="00F871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</w:rPr>
      </w:pPr>
      <w:r w:rsidRPr="00536B37">
        <w:rPr>
          <w:color w:val="000000" w:themeColor="text1"/>
          <w:spacing w:val="2"/>
        </w:rPr>
        <w:t xml:space="preserve">- на бумажном носителе в форме уведомления </w:t>
      </w:r>
      <w:r w:rsidR="00E474E6">
        <w:rPr>
          <w:color w:val="000000" w:themeColor="text1"/>
          <w:spacing w:val="2"/>
        </w:rPr>
        <w:t>заявителя</w:t>
      </w:r>
      <w:r w:rsidRPr="00536B37">
        <w:rPr>
          <w:color w:val="000000" w:themeColor="text1"/>
          <w:spacing w:val="2"/>
        </w:rPr>
        <w:t xml:space="preserve"> о предоставлении (об отказе в предоставлении) </w:t>
      </w:r>
      <w:r w:rsidR="00E474E6">
        <w:rPr>
          <w:color w:val="000000" w:themeColor="text1"/>
          <w:spacing w:val="2"/>
        </w:rPr>
        <w:t>единовременной компенсационной выплаты</w:t>
      </w:r>
      <w:r w:rsidRPr="00536B37">
        <w:rPr>
          <w:color w:val="000000" w:themeColor="text1"/>
          <w:spacing w:val="2"/>
        </w:rPr>
        <w:t>, направленного по месту регистрации (месту пр</w:t>
      </w:r>
      <w:r w:rsidR="00496DF1">
        <w:rPr>
          <w:color w:val="000000" w:themeColor="text1"/>
          <w:spacing w:val="2"/>
        </w:rPr>
        <w:t>ебывания) почтовым отправлением</w:t>
      </w:r>
    </w:p>
    <w:p w:rsidR="00F871E3" w:rsidRPr="00B05C3A" w:rsidRDefault="00C47E5A" w:rsidP="00F871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>
        <w:rPr>
          <w:color w:val="FF0000"/>
          <w:spacing w:val="2"/>
        </w:rPr>
        <w:t>-</w:t>
      </w:r>
      <w:r w:rsidR="00B05C3A" w:rsidRPr="00B05C3A">
        <w:rPr>
          <w:color w:val="FF0000"/>
          <w:spacing w:val="2"/>
        </w:rPr>
        <w:t xml:space="preserve">перечисление денежных средств на счет заявителя, указанный в заявлении о предоставлении муниципальной услуги (при принятии решения о предоставлении </w:t>
      </w:r>
      <w:r w:rsidR="00B05C3A">
        <w:rPr>
          <w:color w:val="FF0000"/>
          <w:spacing w:val="2"/>
        </w:rPr>
        <w:t>единовременной компенсационной выплаты</w:t>
      </w:r>
      <w:r w:rsidR="00B05C3A" w:rsidRPr="00B05C3A">
        <w:rPr>
          <w:color w:val="FF0000"/>
          <w:spacing w:val="2"/>
        </w:rPr>
        <w:t>).</w:t>
      </w:r>
    </w:p>
    <w:p w:rsidR="00F871E3" w:rsidRPr="00CC404B" w:rsidRDefault="00F871E3" w:rsidP="00F871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6B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2.15.3. </w:t>
      </w: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>При предоставлении муниципальной услуги по экстерриториальному принципу результат предоставления муниципальной услуги в виде электронного</w:t>
      </w:r>
      <w:r w:rsidRPr="00CC404B">
        <w:rPr>
          <w:rFonts w:ascii="Times New Roman" w:hAnsi="Times New Roman"/>
          <w:sz w:val="24"/>
          <w:szCs w:val="24"/>
        </w:rPr>
        <w:t xml:space="preserve"> документа (электронного образа документа) заверяется руководителем </w:t>
      </w:r>
      <w:proofErr w:type="spellStart"/>
      <w:r w:rsidRPr="00CC404B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CC404B">
        <w:rPr>
          <w:rFonts w:ascii="Times New Roman" w:hAnsi="Times New Roman"/>
          <w:bCs/>
          <w:sz w:val="24"/>
          <w:szCs w:val="24"/>
        </w:rPr>
        <w:t xml:space="preserve"> </w:t>
      </w:r>
      <w:r w:rsidRPr="00CC404B">
        <w:rPr>
          <w:rFonts w:ascii="Times New Roman" w:hAnsi="Times New Roman"/>
          <w:sz w:val="24"/>
          <w:szCs w:val="24"/>
        </w:rPr>
        <w:t xml:space="preserve">и размещается в едином региональном </w:t>
      </w:r>
      <w:r w:rsidRPr="00CC404B">
        <w:rPr>
          <w:rFonts w:ascii="Times New Roman" w:hAnsi="Times New Roman"/>
          <w:sz w:val="24"/>
          <w:szCs w:val="24"/>
        </w:rPr>
        <w:lastRenderedPageBreak/>
        <w:t>хранилище без направления заявителю (представителю заявителя) результата предоставления муниципальной услуги на бумажном носителе.</w:t>
      </w:r>
      <w:proofErr w:type="gramEnd"/>
    </w:p>
    <w:p w:rsidR="00F871E3" w:rsidRPr="00CC404B" w:rsidRDefault="00F871E3" w:rsidP="00F871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04B">
        <w:rPr>
          <w:rFonts w:ascii="Times New Roman" w:hAnsi="Times New Roman"/>
          <w:sz w:val="24"/>
          <w:szCs w:val="24"/>
        </w:rPr>
        <w:t xml:space="preserve">      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в </w:t>
      </w:r>
      <w:proofErr w:type="spellStart"/>
      <w:r w:rsidRPr="00CC404B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CC404B">
        <w:rPr>
          <w:rFonts w:ascii="Times New Roman" w:hAnsi="Times New Roman"/>
          <w:sz w:val="24"/>
          <w:szCs w:val="24"/>
        </w:rPr>
        <w:t>.</w:t>
      </w:r>
    </w:p>
    <w:p w:rsidR="00F871E3" w:rsidRPr="003D6521" w:rsidRDefault="00F871E3" w:rsidP="00F871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521">
        <w:rPr>
          <w:rFonts w:ascii="Times New Roman" w:hAnsi="Times New Roman"/>
          <w:sz w:val="24"/>
          <w:szCs w:val="24"/>
        </w:rPr>
        <w:t>2.15.</w:t>
      </w:r>
      <w:r w:rsidR="00617BE3">
        <w:rPr>
          <w:rFonts w:ascii="Times New Roman" w:hAnsi="Times New Roman"/>
          <w:sz w:val="24"/>
          <w:szCs w:val="24"/>
        </w:rPr>
        <w:t>4</w:t>
      </w:r>
      <w:r w:rsidRPr="003D6521">
        <w:rPr>
          <w:rFonts w:ascii="Times New Roman" w:hAnsi="Times New Roman"/>
          <w:sz w:val="24"/>
          <w:szCs w:val="24"/>
        </w:rPr>
        <w:t>. Форма направления запросов и получение документов в рамках межведомственного информационного взаимодействия:</w:t>
      </w:r>
    </w:p>
    <w:p w:rsidR="00F871E3" w:rsidRPr="003D6521" w:rsidRDefault="00F871E3" w:rsidP="00F871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521">
        <w:rPr>
          <w:rFonts w:ascii="Times New Roman" w:hAnsi="Times New Roman"/>
          <w:sz w:val="24"/>
          <w:szCs w:val="24"/>
        </w:rPr>
        <w:t>- в электронной форме - посредством системы межведомственного электронного взаимодействия (далее - СМЭВ);</w:t>
      </w:r>
    </w:p>
    <w:p w:rsidR="00F871E3" w:rsidRPr="003D6521" w:rsidRDefault="00F871E3" w:rsidP="00F871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6521">
        <w:rPr>
          <w:rFonts w:ascii="Times New Roman" w:hAnsi="Times New Roman"/>
          <w:sz w:val="24"/>
          <w:szCs w:val="24"/>
        </w:rPr>
        <w:t>- на бумажном носителе - посредством почтового отправления с уведомлением о вручении или курьером (под расписку о получении) в случае невозможности получения документов посредством СМЭВ.</w:t>
      </w:r>
      <w:proofErr w:type="gramEnd"/>
    </w:p>
    <w:p w:rsidR="004D39B3" w:rsidRPr="00F871E3" w:rsidRDefault="00F871E3" w:rsidP="00F871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521">
        <w:rPr>
          <w:rFonts w:ascii="Times New Roman" w:hAnsi="Times New Roman"/>
          <w:sz w:val="24"/>
          <w:szCs w:val="24"/>
        </w:rPr>
        <w:t>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взаимодействия.</w:t>
      </w:r>
    </w:p>
    <w:p w:rsidR="004D39B3" w:rsidRPr="004D39B3" w:rsidRDefault="004D39B3" w:rsidP="00A14D2E">
      <w:pPr>
        <w:pStyle w:val="ConsTitle"/>
        <w:numPr>
          <w:ilvl w:val="0"/>
          <w:numId w:val="0"/>
        </w:numPr>
        <w:shd w:val="clear" w:color="auto" w:fill="auto"/>
        <w:ind w:firstLine="567"/>
      </w:pP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 Требования к помещениям, в которых предоставляется муниципальная услуга.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2.16.1. Муниципальная услуга предоставляется в помещени</w:t>
      </w:r>
      <w:r>
        <w:rPr>
          <w:rFonts w:ascii="Times New Roman" w:hAnsi="Times New Roman"/>
          <w:sz w:val="24"/>
          <w:szCs w:val="24"/>
        </w:rPr>
        <w:t>и</w:t>
      </w:r>
      <w:r w:rsidRPr="004D39B3">
        <w:rPr>
          <w:rFonts w:ascii="Times New Roman" w:hAnsi="Times New Roman"/>
          <w:sz w:val="24"/>
          <w:szCs w:val="24"/>
        </w:rPr>
        <w:t xml:space="preserve"> в здани</w:t>
      </w:r>
      <w:r>
        <w:rPr>
          <w:rFonts w:ascii="Times New Roman" w:hAnsi="Times New Roman"/>
          <w:sz w:val="24"/>
          <w:szCs w:val="24"/>
        </w:rPr>
        <w:t>и</w:t>
      </w:r>
      <w:r w:rsidRPr="004D39B3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ом</w:t>
      </w:r>
      <w:r w:rsidRPr="004D39B3">
        <w:rPr>
          <w:rFonts w:ascii="Times New Roman" w:hAnsi="Times New Roman"/>
          <w:sz w:val="24"/>
          <w:szCs w:val="24"/>
        </w:rPr>
        <w:t xml:space="preserve"> по адрес</w:t>
      </w:r>
      <w:r>
        <w:rPr>
          <w:rFonts w:ascii="Times New Roman" w:hAnsi="Times New Roman"/>
          <w:sz w:val="24"/>
          <w:szCs w:val="24"/>
        </w:rPr>
        <w:t>у</w:t>
      </w:r>
      <w:r w:rsidRPr="004D39B3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ому</w:t>
      </w:r>
      <w:r w:rsidRPr="004D39B3">
        <w:rPr>
          <w:rFonts w:ascii="Times New Roman" w:hAnsi="Times New Roman"/>
          <w:sz w:val="24"/>
          <w:szCs w:val="24"/>
        </w:rPr>
        <w:t xml:space="preserve"> в </w:t>
      </w:r>
      <w:r w:rsidR="00CD6B9D" w:rsidRPr="00B3182E">
        <w:rPr>
          <w:rFonts w:ascii="Times New Roman" w:hAnsi="Times New Roman"/>
          <w:color w:val="FF0000"/>
          <w:sz w:val="24"/>
          <w:szCs w:val="24"/>
        </w:rPr>
        <w:t>пункте 2</w:t>
      </w:r>
      <w:r w:rsidRPr="00B3182E">
        <w:rPr>
          <w:rFonts w:ascii="Times New Roman" w:hAnsi="Times New Roman"/>
          <w:color w:val="FF0000"/>
          <w:sz w:val="24"/>
          <w:szCs w:val="24"/>
        </w:rPr>
        <w:t xml:space="preserve"> настоящего</w:t>
      </w:r>
      <w:r w:rsidRPr="004D39B3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2.16.2. </w:t>
      </w:r>
      <w:proofErr w:type="gramStart"/>
      <w:r w:rsidRPr="004D39B3">
        <w:rPr>
          <w:rFonts w:ascii="Times New Roman" w:hAnsi="Times New Roman"/>
          <w:sz w:val="24"/>
          <w:szCs w:val="24"/>
        </w:rPr>
        <w:t>Помещени</w:t>
      </w:r>
      <w:r>
        <w:rPr>
          <w:rFonts w:ascii="Times New Roman" w:hAnsi="Times New Roman"/>
          <w:sz w:val="24"/>
          <w:szCs w:val="24"/>
        </w:rPr>
        <w:t>е</w:t>
      </w:r>
      <w:r w:rsidRPr="004D39B3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Pr="004D39B3">
        <w:rPr>
          <w:rFonts w:ascii="Times New Roman" w:hAnsi="Times New Roman"/>
          <w:sz w:val="24"/>
          <w:szCs w:val="24"/>
        </w:rPr>
        <w:t xml:space="preserve"> соответствовать санитарно-эпидемиологическим </w:t>
      </w:r>
      <w:hyperlink r:id="rId25" w:history="1">
        <w:r w:rsidRPr="004D39B3">
          <w:rPr>
            <w:rFonts w:ascii="Times New Roman" w:hAnsi="Times New Roman"/>
            <w:sz w:val="24"/>
            <w:szCs w:val="24"/>
          </w:rPr>
          <w:t>правилам</w:t>
        </w:r>
      </w:hyperlink>
      <w:r w:rsidRPr="004D39B3">
        <w:rPr>
          <w:rFonts w:ascii="Times New Roman" w:hAnsi="Times New Roman"/>
          <w:sz w:val="24"/>
          <w:szCs w:val="24"/>
        </w:rPr>
        <w:t xml:space="preserve"> и нормативам "Гигиенические требования к персональным электронно-вычислительным машинам и организации работы, </w:t>
      </w:r>
      <w:proofErr w:type="spellStart"/>
      <w:r w:rsidRPr="004D39B3">
        <w:rPr>
          <w:rFonts w:ascii="Times New Roman" w:hAnsi="Times New Roman"/>
          <w:sz w:val="24"/>
          <w:szCs w:val="24"/>
        </w:rPr>
        <w:t>СанПиН</w:t>
      </w:r>
      <w:proofErr w:type="spellEnd"/>
      <w:r w:rsidRPr="004D39B3">
        <w:rPr>
          <w:rFonts w:ascii="Times New Roman" w:hAnsi="Times New Roman"/>
          <w:sz w:val="24"/>
          <w:szCs w:val="24"/>
        </w:rPr>
        <w:t xml:space="preserve"> 2.2.2/2.4.1340-03", введенным в действие постановлением Главного государственного санитарного врача Российской Федерации от 03.06.2003 N 118,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  <w:proofErr w:type="gramEnd"/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2.16.3. В мест</w:t>
      </w:r>
      <w:r>
        <w:rPr>
          <w:rFonts w:ascii="Times New Roman" w:hAnsi="Times New Roman"/>
          <w:sz w:val="24"/>
          <w:szCs w:val="24"/>
        </w:rPr>
        <w:t>е</w:t>
      </w:r>
      <w:r w:rsidRPr="004D39B3">
        <w:rPr>
          <w:rFonts w:ascii="Times New Roman" w:hAnsi="Times New Roman"/>
          <w:sz w:val="24"/>
          <w:szCs w:val="24"/>
        </w:rPr>
        <w:t xml:space="preserve"> предоставления муниципальной услуги предусматривается оборудование мест для хранения верхней одежды заявител</w:t>
      </w:r>
      <w:r>
        <w:rPr>
          <w:rFonts w:ascii="Times New Roman" w:hAnsi="Times New Roman"/>
          <w:sz w:val="24"/>
          <w:szCs w:val="24"/>
        </w:rPr>
        <w:t>я</w:t>
      </w:r>
      <w:r w:rsidRPr="004D39B3">
        <w:rPr>
          <w:rFonts w:ascii="Times New Roman" w:hAnsi="Times New Roman"/>
          <w:sz w:val="24"/>
          <w:szCs w:val="24"/>
        </w:rPr>
        <w:t>, возможность доступа к местам общего пользования.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2.16.4. На территории, прилегающей к мест</w:t>
      </w:r>
      <w:r>
        <w:rPr>
          <w:rFonts w:ascii="Times New Roman" w:hAnsi="Times New Roman"/>
          <w:sz w:val="24"/>
          <w:szCs w:val="24"/>
        </w:rPr>
        <w:t>у</w:t>
      </w:r>
      <w:r w:rsidRPr="004D39B3">
        <w:rPr>
          <w:rFonts w:ascii="Times New Roman" w:hAnsi="Times New Roman"/>
          <w:sz w:val="24"/>
          <w:szCs w:val="24"/>
        </w:rPr>
        <w:t xml:space="preserve"> предоставления муниципальной услуги, оборудуются места для парковки автотранспортных средств. </w:t>
      </w:r>
      <w:proofErr w:type="gramStart"/>
      <w:r w:rsidRPr="004D39B3">
        <w:rPr>
          <w:rFonts w:ascii="Times New Roman" w:hAnsi="Times New Roman"/>
          <w:bCs/>
          <w:sz w:val="24"/>
          <w:szCs w:val="24"/>
        </w:rPr>
        <w:t xml:space="preserve">На </w:t>
      </w:r>
      <w:r w:rsidR="00E474E6">
        <w:rPr>
          <w:rFonts w:ascii="Times New Roman" w:hAnsi="Times New Roman"/>
          <w:bCs/>
          <w:sz w:val="24"/>
          <w:szCs w:val="24"/>
        </w:rPr>
        <w:t>стоянке должно быть не менее «3</w:t>
      </w:r>
      <w:r w:rsidRPr="004D39B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4D39B3">
        <w:rPr>
          <w:rFonts w:ascii="Times New Roman" w:hAnsi="Times New Roman"/>
          <w:bCs/>
          <w:sz w:val="24"/>
          <w:szCs w:val="24"/>
        </w:rPr>
        <w:t>машино-мест</w:t>
      </w:r>
      <w:proofErr w:type="spellEnd"/>
      <w:r w:rsidRPr="004D39B3">
        <w:rPr>
          <w:rFonts w:ascii="Times New Roman" w:hAnsi="Times New Roman"/>
          <w:bCs/>
          <w:sz w:val="24"/>
          <w:szCs w:val="24"/>
        </w:rPr>
        <w:t xml:space="preserve">, из них не менее 10% (но не менее одного </w:t>
      </w:r>
      <w:proofErr w:type="spellStart"/>
      <w:r w:rsidRPr="004D39B3">
        <w:rPr>
          <w:rFonts w:ascii="Times New Roman" w:hAnsi="Times New Roman"/>
          <w:bCs/>
          <w:sz w:val="24"/>
          <w:szCs w:val="24"/>
        </w:rPr>
        <w:t>машино-места</w:t>
      </w:r>
      <w:proofErr w:type="spellEnd"/>
      <w:r w:rsidRPr="004D39B3">
        <w:rPr>
          <w:rFonts w:ascii="Times New Roman" w:hAnsi="Times New Roman"/>
          <w:bCs/>
          <w:sz w:val="24"/>
          <w:szCs w:val="24"/>
        </w:rPr>
        <w:t xml:space="preserve">) для бесплатной парковки транспортных средств, управляемых инвалидами </w:t>
      </w:r>
      <w:r w:rsidRPr="004D39B3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4D39B3">
        <w:rPr>
          <w:rFonts w:ascii="Times New Roman" w:hAnsi="Times New Roman"/>
          <w:bCs/>
          <w:sz w:val="24"/>
          <w:szCs w:val="24"/>
        </w:rPr>
        <w:t xml:space="preserve">, </w:t>
      </w:r>
      <w:r w:rsidRPr="004D39B3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4D39B3">
        <w:rPr>
          <w:rFonts w:ascii="Times New Roman" w:hAnsi="Times New Roman"/>
          <w:bCs/>
          <w:sz w:val="24"/>
          <w:szCs w:val="24"/>
        </w:rPr>
        <w:t xml:space="preserve"> групп, а также инвалидами </w:t>
      </w:r>
      <w:r w:rsidRPr="004D39B3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4D39B3">
        <w:rPr>
          <w:rFonts w:ascii="Times New Roman" w:hAnsi="Times New Roman"/>
          <w:bCs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4D39B3">
        <w:rPr>
          <w:rFonts w:ascii="Times New Roman" w:hAnsi="Times New Roman"/>
          <w:bCs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Доступ заявителей (в том числе заявителей - инвалидов) к парковочным местам является бесплатным.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2.16.5. Входы в здани</w:t>
      </w:r>
      <w:r>
        <w:rPr>
          <w:rFonts w:ascii="Times New Roman" w:hAnsi="Times New Roman"/>
          <w:sz w:val="24"/>
          <w:szCs w:val="24"/>
        </w:rPr>
        <w:t>е</w:t>
      </w:r>
      <w:r w:rsidRPr="004D39B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2.16.6. Места ожидания в очереди оборудованы стульями, кресельными секциями. Количество мест ожидания определяется исходя из фактической нагрузки и возможностей для размещения в здании.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2.16.7. Места предоставления муниципальной услуги оборудованы информационными стендами, которые должны содержать актуальную информацию, необходимую для получения муниципальной услуги, в том числе бланки заявлений и образцы их заполнения.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2.16.8. Для обслуживания инвалидов помещени</w:t>
      </w:r>
      <w:r>
        <w:rPr>
          <w:rFonts w:ascii="Times New Roman" w:hAnsi="Times New Roman"/>
          <w:sz w:val="24"/>
          <w:szCs w:val="24"/>
        </w:rPr>
        <w:t>е</w:t>
      </w:r>
      <w:r w:rsidRPr="004D39B3">
        <w:rPr>
          <w:rFonts w:ascii="Times New Roman" w:hAnsi="Times New Roman"/>
          <w:sz w:val="24"/>
          <w:szCs w:val="24"/>
        </w:rPr>
        <w:t xml:space="preserve"> оборуду</w:t>
      </w:r>
      <w:r>
        <w:rPr>
          <w:rFonts w:ascii="Times New Roman" w:hAnsi="Times New Roman"/>
          <w:sz w:val="24"/>
          <w:szCs w:val="24"/>
        </w:rPr>
        <w:t>е</w:t>
      </w:r>
      <w:r w:rsidRPr="004D39B3">
        <w:rPr>
          <w:rFonts w:ascii="Times New Roman" w:hAnsi="Times New Roman"/>
          <w:sz w:val="24"/>
          <w:szCs w:val="24"/>
        </w:rPr>
        <w:t>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9B3">
        <w:rPr>
          <w:rFonts w:ascii="Times New Roman" w:hAnsi="Times New Roman"/>
          <w:sz w:val="24"/>
          <w:szCs w:val="24"/>
        </w:rPr>
        <w:lastRenderedPageBreak/>
        <w:t>Инвалидам, имеющим стойкие расстройства функции зрения и самостоятельного передвижения, должно быть обеспечено оказание необходимой помощи в передвижении и сопровождении к помещени</w:t>
      </w:r>
      <w:r>
        <w:rPr>
          <w:rFonts w:ascii="Times New Roman" w:hAnsi="Times New Roman"/>
          <w:sz w:val="24"/>
          <w:szCs w:val="24"/>
        </w:rPr>
        <w:t>ю</w:t>
      </w:r>
      <w:r w:rsidRPr="004D39B3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ом</w:t>
      </w:r>
      <w:r w:rsidRPr="004D3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proofErr w:type="gramEnd"/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2.16.9.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9B3">
        <w:rPr>
          <w:rFonts w:ascii="Times New Roman" w:hAnsi="Times New Roman"/>
          <w:sz w:val="24"/>
          <w:szCs w:val="24"/>
        </w:rPr>
        <w:t xml:space="preserve">В здании предоставления муниципальной услуги должен быть обеспечен допуск </w:t>
      </w:r>
      <w:proofErr w:type="spellStart"/>
      <w:r w:rsidRPr="004D39B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4D39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D39B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4D39B3">
        <w:rPr>
          <w:rFonts w:ascii="Times New Roman" w:hAnsi="Times New Roman"/>
          <w:sz w:val="24"/>
          <w:szCs w:val="24"/>
        </w:rPr>
        <w:t>, а также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2.16.10. В случаях, если существующи</w:t>
      </w:r>
      <w:r>
        <w:rPr>
          <w:rFonts w:ascii="Times New Roman" w:hAnsi="Times New Roman"/>
          <w:sz w:val="24"/>
          <w:szCs w:val="24"/>
        </w:rPr>
        <w:t>й объект</w:t>
      </w:r>
      <w:r w:rsidRPr="004D39B3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ом</w:t>
      </w:r>
      <w:r w:rsidRPr="004D3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невозможно полностью приспособить с учетом потр</w:t>
      </w:r>
      <w:r>
        <w:rPr>
          <w:rFonts w:ascii="Times New Roman" w:hAnsi="Times New Roman"/>
          <w:sz w:val="24"/>
          <w:szCs w:val="24"/>
        </w:rPr>
        <w:t>ебностей инвалидов, собственник</w:t>
      </w:r>
      <w:r w:rsidRPr="004D39B3">
        <w:rPr>
          <w:rFonts w:ascii="Times New Roman" w:hAnsi="Times New Roman"/>
          <w:sz w:val="24"/>
          <w:szCs w:val="24"/>
        </w:rPr>
        <w:t xml:space="preserve"> эт</w:t>
      </w:r>
      <w:r>
        <w:rPr>
          <w:rFonts w:ascii="Times New Roman" w:hAnsi="Times New Roman"/>
          <w:sz w:val="24"/>
          <w:szCs w:val="24"/>
        </w:rPr>
        <w:t>ого</w:t>
      </w:r>
      <w:r w:rsidRPr="004D39B3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4D39B3">
        <w:rPr>
          <w:rFonts w:ascii="Times New Roman" w:hAnsi="Times New Roman"/>
          <w:sz w:val="24"/>
          <w:szCs w:val="24"/>
        </w:rPr>
        <w:t xml:space="preserve"> до их реконструкции</w:t>
      </w:r>
      <w:r>
        <w:rPr>
          <w:rFonts w:ascii="Times New Roman" w:hAnsi="Times New Roman"/>
          <w:sz w:val="24"/>
          <w:szCs w:val="24"/>
        </w:rPr>
        <w:t xml:space="preserve"> или капитального ремонта долж</w:t>
      </w:r>
      <w:r w:rsidR="00CD6B9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 w:rsidRPr="004D39B3">
        <w:rPr>
          <w:rFonts w:ascii="Times New Roman" w:hAnsi="Times New Roman"/>
          <w:sz w:val="24"/>
          <w:szCs w:val="24"/>
        </w:rPr>
        <w:t xml:space="preserve">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муниципальной услуги либо, когда </w:t>
      </w:r>
      <w:proofErr w:type="gramStart"/>
      <w:r w:rsidRPr="004D39B3">
        <w:rPr>
          <w:rFonts w:ascii="Times New Roman" w:hAnsi="Times New Roman"/>
          <w:sz w:val="24"/>
          <w:szCs w:val="24"/>
        </w:rPr>
        <w:t>это</w:t>
      </w:r>
      <w:proofErr w:type="gramEnd"/>
      <w:r w:rsidRPr="004D39B3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 муниципальных услуг по месту жительства инвалида или в дистанционном режиме.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 Описание порядка информирования о правилах предоставления муниципальной услуги.</w:t>
      </w:r>
    </w:p>
    <w:p w:rsidR="004B2928" w:rsidRDefault="00F871E3" w:rsidP="004B2928">
      <w:pPr>
        <w:pStyle w:val="ab"/>
        <w:spacing w:before="0" w:beforeAutospacing="0" w:after="0" w:afterAutospacing="0"/>
        <w:ind w:firstLine="709"/>
      </w:pPr>
      <w:r w:rsidRPr="004D39B3">
        <w:t xml:space="preserve">2.17.1. </w:t>
      </w:r>
      <w:proofErr w:type="gramStart"/>
      <w:r w:rsidRPr="004D39B3">
        <w:t xml:space="preserve">Информирование осуществляется в форме устных консультаций при личном обращении заявителя в </w:t>
      </w:r>
      <w:proofErr w:type="spellStart"/>
      <w:r w:rsidRPr="004D39B3">
        <w:rPr>
          <w:spacing w:val="2"/>
        </w:rPr>
        <w:t>УМСиКП</w:t>
      </w:r>
      <w:proofErr w:type="spellEnd"/>
      <w:r w:rsidRPr="004D39B3">
        <w:t>,</w:t>
      </w:r>
      <w:r w:rsidR="00E474E6">
        <w:t xml:space="preserve"> МАУ «МФЦ»</w:t>
      </w:r>
      <w:r w:rsidRPr="004D39B3">
        <w:t xml:space="preserve"> либо посредством телефонной связи по телефонам, либо в форме письменных ответов на письменное обращение заявителя, а также путем размещения информации о правилах предоставления муниципальной услуги на информационных стендах в мест</w:t>
      </w:r>
      <w:r>
        <w:t>е</w:t>
      </w:r>
      <w:r w:rsidRPr="004D39B3">
        <w:t xml:space="preserve"> предоставления услуги или в информационно-телекоммуникационной сети Интернет на официальном портале администрации городского округа Тольятти, на едином</w:t>
      </w:r>
      <w:proofErr w:type="gramEnd"/>
      <w:r w:rsidRPr="004D39B3">
        <w:t xml:space="preserve"> </w:t>
      </w:r>
      <w:proofErr w:type="gramStart"/>
      <w:r w:rsidRPr="004D39B3">
        <w:t>портале</w:t>
      </w:r>
      <w:proofErr w:type="gramEnd"/>
      <w:r w:rsidRPr="004D39B3">
        <w:t xml:space="preserve"> сети МФЦ по Самарской области, </w:t>
      </w:r>
      <w:r w:rsidR="004B2928" w:rsidRPr="004B2928">
        <w:t>а также через Единый портал государственных и муниципальных услуг (</w:t>
      </w:r>
      <w:proofErr w:type="spellStart"/>
      <w:r w:rsidR="004B2928" w:rsidRPr="004B2928">
        <w:t>фукций</w:t>
      </w:r>
      <w:proofErr w:type="spellEnd"/>
      <w:r w:rsidR="004B2928" w:rsidRPr="004B2928">
        <w:t>) (</w:t>
      </w:r>
      <w:proofErr w:type="spellStart"/>
      <w:r w:rsidR="004B2928" w:rsidRPr="004B2928">
        <w:t>gosuslugi</w:t>
      </w:r>
      <w:r w:rsidR="004B2928">
        <w:t>.</w:t>
      </w:r>
      <w:r w:rsidR="004B2928" w:rsidRPr="004B2928">
        <w:t>ru</w:t>
      </w:r>
      <w:proofErr w:type="spellEnd"/>
      <w:r w:rsidR="004B2928" w:rsidRPr="004B2928">
        <w:t>) и Региональный портал государственных и муниципальных  услуг (функций) Самарской области (</w:t>
      </w:r>
      <w:proofErr w:type="spellStart"/>
      <w:r w:rsidR="004B2928" w:rsidRPr="004B2928">
        <w:t>pgu</w:t>
      </w:r>
      <w:r w:rsidR="004B2928">
        <w:t>.</w:t>
      </w:r>
      <w:r w:rsidR="004B2928" w:rsidRPr="004B2928">
        <w:t>samregion</w:t>
      </w:r>
      <w:r w:rsidR="004B2928">
        <w:t>.</w:t>
      </w:r>
      <w:r w:rsidR="004B2928" w:rsidRPr="004B2928">
        <w:t>ru</w:t>
      </w:r>
      <w:proofErr w:type="spellEnd"/>
      <w:r w:rsidR="004B2928">
        <w:t xml:space="preserve"> и (или) </w:t>
      </w:r>
      <w:proofErr w:type="spellStart"/>
      <w:r w:rsidR="004B2928" w:rsidRPr="004B2928">
        <w:t>samregion</w:t>
      </w:r>
      <w:r w:rsidR="004B2928">
        <w:t>.</w:t>
      </w:r>
      <w:r w:rsidR="004B2928" w:rsidRPr="004B2928">
        <w:t>gosuslugi</w:t>
      </w:r>
      <w:r w:rsidR="004B2928">
        <w:t>.</w:t>
      </w:r>
      <w:r w:rsidR="004B2928" w:rsidRPr="004B2928">
        <w:t>ru</w:t>
      </w:r>
      <w:proofErr w:type="spellEnd"/>
      <w:r w:rsidR="004B2928">
        <w:t>).</w:t>
      </w:r>
    </w:p>
    <w:p w:rsidR="00F871E3" w:rsidRPr="004D39B3" w:rsidRDefault="00F871E3" w:rsidP="004B2928">
      <w:pPr>
        <w:pStyle w:val="ab"/>
        <w:spacing w:before="0" w:beforeAutospacing="0" w:after="0" w:afterAutospacing="0"/>
        <w:ind w:firstLine="709"/>
      </w:pPr>
      <w:r w:rsidRPr="004D39B3">
        <w:t xml:space="preserve">2.17.2. Информирование осуществляют специалисты </w:t>
      </w:r>
      <w:proofErr w:type="spellStart"/>
      <w:r w:rsidRPr="004D39B3">
        <w:rPr>
          <w:spacing w:val="2"/>
        </w:rPr>
        <w:t>УМСиКП</w:t>
      </w:r>
      <w:proofErr w:type="spellEnd"/>
      <w:r w:rsidRPr="004D39B3">
        <w:t>,</w:t>
      </w:r>
      <w:r w:rsidR="00E474E6">
        <w:t xml:space="preserve"> МАУ «МФЦ»</w:t>
      </w:r>
      <w:r w:rsidRPr="004D39B3">
        <w:t xml:space="preserve"> ответственные за информирование.</w:t>
      </w:r>
    </w:p>
    <w:p w:rsidR="00F871E3" w:rsidRPr="004D39B3" w:rsidRDefault="00F871E3" w:rsidP="004B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2.17.3. При информировании заявителю должны быть предоставлены полные, точные и понятные ответы на следующие вопросы:</w:t>
      </w:r>
    </w:p>
    <w:p w:rsidR="00F871E3" w:rsidRPr="004D39B3" w:rsidRDefault="00F871E3" w:rsidP="004B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о сроках предоставления муниципальной услуги;</w:t>
      </w:r>
    </w:p>
    <w:p w:rsidR="00F871E3" w:rsidRPr="004D39B3" w:rsidRDefault="00F871E3" w:rsidP="004B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F871E3" w:rsidRPr="004D39B3" w:rsidRDefault="00F871E3" w:rsidP="004B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о ходе предоставления муниципальной услуги на момент обращения;</w:t>
      </w:r>
    </w:p>
    <w:p w:rsidR="00F871E3" w:rsidRPr="004D39B3" w:rsidRDefault="00F871E3" w:rsidP="004B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о результате предоставления муниципальной услуги.</w:t>
      </w:r>
    </w:p>
    <w:p w:rsidR="00F871E3" w:rsidRPr="004D39B3" w:rsidRDefault="00F871E3" w:rsidP="004B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2.17.4. Консультирование в устной форме при личном обращении осуществляется в пределах 15 минут. Время ожидания заявителя в очереди для получения консультаций о порядке предоставления муниципальной услуги не должно превышать 10 минут. Предварительная запись на консультацию не требуется.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lastRenderedPageBreak/>
        <w:t xml:space="preserve">2.17.5. Если специалисты </w:t>
      </w:r>
      <w:proofErr w:type="spellStart"/>
      <w:r w:rsidRPr="004D39B3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4D39B3">
        <w:rPr>
          <w:rFonts w:ascii="Times New Roman" w:hAnsi="Times New Roman"/>
          <w:sz w:val="24"/>
          <w:szCs w:val="24"/>
        </w:rPr>
        <w:t xml:space="preserve">, </w:t>
      </w:r>
      <w:r w:rsidR="00E474E6">
        <w:rPr>
          <w:rFonts w:ascii="Times New Roman" w:hAnsi="Times New Roman"/>
          <w:sz w:val="24"/>
          <w:szCs w:val="24"/>
        </w:rPr>
        <w:t xml:space="preserve">МАУ «МФЦ», </w:t>
      </w:r>
      <w:r w:rsidRPr="004D39B3">
        <w:rPr>
          <w:rFonts w:ascii="Times New Roman" w:hAnsi="Times New Roman"/>
          <w:sz w:val="24"/>
          <w:szCs w:val="24"/>
        </w:rPr>
        <w:t xml:space="preserve">ответственные за информирование, не могут ответить на поставленный вопрос самостоятельно, или подготовка ответа требует продолжительного времени, заявителю может быть </w:t>
      </w:r>
      <w:proofErr w:type="gramStart"/>
      <w:r w:rsidRPr="004D39B3">
        <w:rPr>
          <w:rFonts w:ascii="Times New Roman" w:hAnsi="Times New Roman"/>
          <w:sz w:val="24"/>
          <w:szCs w:val="24"/>
        </w:rPr>
        <w:t>предложено</w:t>
      </w:r>
      <w:proofErr w:type="gramEnd"/>
      <w:r w:rsidRPr="004D39B3">
        <w:rPr>
          <w:rFonts w:ascii="Times New Roman" w:hAnsi="Times New Roman"/>
          <w:sz w:val="24"/>
          <w:szCs w:val="24"/>
        </w:rPr>
        <w:t xml:space="preserve"> направить письменное обращение либо назначено другое время для получения информации по вопросам порядка предоставления муниципальной услуги.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2.17.6. Устное консультирование посредством телефонной связи осуществляется по телефонам </w:t>
      </w:r>
      <w:proofErr w:type="spellStart"/>
      <w:r w:rsidRPr="004D39B3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4D39B3">
        <w:rPr>
          <w:rFonts w:ascii="Times New Roman" w:hAnsi="Times New Roman"/>
          <w:sz w:val="24"/>
          <w:szCs w:val="24"/>
        </w:rPr>
        <w:t>,</w:t>
      </w:r>
      <w:r w:rsidR="00E474E6">
        <w:rPr>
          <w:rFonts w:ascii="Times New Roman" w:hAnsi="Times New Roman"/>
          <w:sz w:val="24"/>
          <w:szCs w:val="24"/>
        </w:rPr>
        <w:t xml:space="preserve"> указанным в п.</w:t>
      </w:r>
      <w:r w:rsidR="00CD6B9D">
        <w:rPr>
          <w:rFonts w:ascii="Times New Roman" w:hAnsi="Times New Roman"/>
          <w:sz w:val="24"/>
          <w:szCs w:val="24"/>
        </w:rPr>
        <w:t xml:space="preserve"> </w:t>
      </w:r>
      <w:r w:rsidR="00E474E6">
        <w:rPr>
          <w:rFonts w:ascii="Times New Roman" w:hAnsi="Times New Roman"/>
          <w:sz w:val="24"/>
          <w:szCs w:val="24"/>
        </w:rPr>
        <w:t>2.4.1</w:t>
      </w:r>
      <w:r w:rsidR="00CD6B9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474E6">
        <w:rPr>
          <w:rFonts w:ascii="Times New Roman" w:hAnsi="Times New Roman"/>
          <w:sz w:val="24"/>
          <w:szCs w:val="24"/>
        </w:rPr>
        <w:t>, по телефону контактного центра МАУ «МФЦ»: 8(8482) 51-21-21.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2.17.7. Консультирование по телефону осуществляется в пределах 5 минут. При консультировании специалист, осуществляющий консультирование об оказании муниципальной услуги, должен назвать свою фамилию, имя, отчество, должность, а также наименование структурного подразделения, в которое обратился заявитель, а затем, в вежливой форме, дать точный и понятный ответ на поставленный вопрос, касающийся предоставления муниципальной услуги.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2.17.8. При невозможности самостоятельно ответить на поставленные вопросы специалист, осуществляющий консультирование об оказании муниципальной услуги и принявший звонок, должен переадресовать (перевести) его на другое должностное лицо или сообщить заявителю телефонный номер, по которому можно получить необходимую информацию.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2.17.9. При ответах на телефонные звонки и устные обращения специалисты, осуществляющие консультирование об оказании муниципальной услуги, должны использовать обращение на "Вы", в вежливой (корректной) форме информировать заявителей по вопросам порядка предоставления </w:t>
      </w:r>
      <w:r w:rsidR="00496DF1">
        <w:rPr>
          <w:rFonts w:ascii="Times New Roman" w:hAnsi="Times New Roman"/>
          <w:sz w:val="24"/>
          <w:szCs w:val="24"/>
        </w:rPr>
        <w:t xml:space="preserve">муниципальной </w:t>
      </w:r>
      <w:r w:rsidRPr="004D39B3">
        <w:rPr>
          <w:rFonts w:ascii="Times New Roman" w:hAnsi="Times New Roman"/>
          <w:sz w:val="24"/>
          <w:szCs w:val="24"/>
        </w:rPr>
        <w:t>услуги, дать разъяснения в понятной форме, исключая возможность ошибочного или двоякого толкования.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2.17.10. Рассмотрение письменных обращений физических лиц по вопросам информирования осуществляется в соответствии с Федеральным </w:t>
      </w:r>
      <w:hyperlink r:id="rId26" w:history="1">
        <w:r w:rsidRPr="004D39B3">
          <w:rPr>
            <w:rFonts w:ascii="Times New Roman" w:hAnsi="Times New Roman"/>
            <w:sz w:val="24"/>
            <w:szCs w:val="24"/>
          </w:rPr>
          <w:t>законом</w:t>
        </w:r>
      </w:hyperlink>
      <w:r w:rsidRPr="004D39B3">
        <w:rPr>
          <w:rFonts w:ascii="Times New Roman" w:hAnsi="Times New Roman"/>
          <w:sz w:val="24"/>
          <w:szCs w:val="24"/>
        </w:rPr>
        <w:t xml:space="preserve"> от 02.05.2006 N 59-ФЗ "О порядке </w:t>
      </w:r>
      <w:proofErr w:type="gramStart"/>
      <w:r w:rsidRPr="004D39B3">
        <w:rPr>
          <w:rFonts w:ascii="Times New Roman" w:hAnsi="Times New Roman"/>
          <w:sz w:val="24"/>
          <w:szCs w:val="24"/>
        </w:rPr>
        <w:t>рассмотрения обращений граждан Российской Федерации</w:t>
      </w:r>
      <w:proofErr w:type="gramEnd"/>
      <w:r w:rsidRPr="004D39B3">
        <w:rPr>
          <w:rFonts w:ascii="Times New Roman" w:hAnsi="Times New Roman"/>
          <w:sz w:val="24"/>
          <w:szCs w:val="24"/>
        </w:rPr>
        <w:t>".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2.17.11. Рассмотрение письменных обращений юридических лиц и индивидуальных предпринимателей по вопросам информирования осуществляется в порядке, аналогичном для рассмотрения обращений физических лиц.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2.17.12. На информационных стендах в мест</w:t>
      </w:r>
      <w:r>
        <w:rPr>
          <w:rFonts w:ascii="Times New Roman" w:hAnsi="Times New Roman"/>
          <w:sz w:val="24"/>
          <w:szCs w:val="24"/>
        </w:rPr>
        <w:t>е</w:t>
      </w:r>
      <w:r w:rsidRPr="004D39B3">
        <w:rPr>
          <w:rFonts w:ascii="Times New Roman" w:hAnsi="Times New Roman"/>
          <w:sz w:val="24"/>
          <w:szCs w:val="24"/>
        </w:rPr>
        <w:t xml:space="preserve"> предоставления муниципальной услуги, а также в информационно-телекоммуникационной сети Интернет в разделе "Услуги" на официальном портале администрации городского округа Тольятти,  размещается следующая информация: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информация в текстовом виде и в виде блок-схем, наглядно отображающая алгоритм выполнения административных процедур в рамках предоставления муниципальной услуги;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информация о местонахождении, телефонах, адресах электронной почты, адресе раздела на официальном портале администрации город</w:t>
      </w:r>
      <w:r>
        <w:rPr>
          <w:rFonts w:ascii="Times New Roman" w:hAnsi="Times New Roman"/>
          <w:sz w:val="24"/>
          <w:szCs w:val="24"/>
        </w:rPr>
        <w:t>ского округа Тольятти</w:t>
      </w:r>
      <w:r w:rsidR="005A0F97">
        <w:rPr>
          <w:rFonts w:ascii="Times New Roman" w:hAnsi="Times New Roman"/>
          <w:sz w:val="24"/>
          <w:szCs w:val="24"/>
        </w:rPr>
        <w:t>, МАУ «МФЦ».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- бланки заявлений и образцы их заполнения.</w:t>
      </w:r>
    </w:p>
    <w:p w:rsidR="00F871E3" w:rsidRPr="004D39B3" w:rsidRDefault="00F871E3" w:rsidP="00F87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 xml:space="preserve">2.17.13. </w:t>
      </w:r>
      <w:proofErr w:type="gramStart"/>
      <w:r w:rsidRPr="004D39B3">
        <w:rPr>
          <w:rFonts w:ascii="Times New Roman" w:hAnsi="Times New Roman"/>
          <w:bCs/>
          <w:sz w:val="24"/>
          <w:szCs w:val="24"/>
        </w:rPr>
        <w:t xml:space="preserve">Подготовка информации о порядке предоставления услуги, подлежащей размещению на стендах в </w:t>
      </w:r>
      <w:proofErr w:type="spellStart"/>
      <w:r w:rsidRPr="004D39B3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4D39B3">
        <w:rPr>
          <w:rFonts w:ascii="Times New Roman" w:hAnsi="Times New Roman"/>
          <w:bCs/>
          <w:sz w:val="24"/>
          <w:szCs w:val="24"/>
        </w:rPr>
        <w:t xml:space="preserve"> в местах предоставления услуги, а также в информационно-телекоммуникационной сети «Интернет» на официальном портале Администрации осуществляется специалистами </w:t>
      </w:r>
      <w:proofErr w:type="spellStart"/>
      <w:r w:rsidRPr="004D39B3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="00E474E6">
        <w:rPr>
          <w:rFonts w:ascii="Times New Roman" w:hAnsi="Times New Roman"/>
          <w:sz w:val="24"/>
          <w:szCs w:val="24"/>
        </w:rPr>
        <w:t xml:space="preserve">, в местах предоставления муниципальной услуги МАУ «МФЦ» и на едином портале сети </w:t>
      </w:r>
      <w:r w:rsidR="00B05C3A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E474E6">
        <w:rPr>
          <w:rFonts w:ascii="Times New Roman" w:hAnsi="Times New Roman"/>
          <w:sz w:val="24"/>
          <w:szCs w:val="24"/>
        </w:rPr>
        <w:t xml:space="preserve"> по Самарской области - осуществляется должностными лицами МАУ «МФЦ».</w:t>
      </w:r>
      <w:proofErr w:type="gramEnd"/>
    </w:p>
    <w:p w:rsidR="00F871E3" w:rsidRPr="004D39B3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9B3">
        <w:rPr>
          <w:rFonts w:ascii="Times New Roman" w:hAnsi="Times New Roman"/>
          <w:sz w:val="24"/>
          <w:szCs w:val="24"/>
        </w:rPr>
        <w:t>2.17.14. Обновление информации производится при необходимости в течение 3 (трех) рабочих дней после изменения порядка предоставления муниципальной услуги.</w:t>
      </w:r>
    </w:p>
    <w:p w:rsidR="004D39B3" w:rsidRPr="004D39B3" w:rsidRDefault="00F871E3" w:rsidP="00F87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B3">
        <w:rPr>
          <w:rFonts w:ascii="Times New Roman" w:hAnsi="Times New Roman" w:cs="Times New Roman"/>
          <w:sz w:val="24"/>
          <w:szCs w:val="24"/>
        </w:rPr>
        <w:t xml:space="preserve">2.17.15. Ответственность за обновление и актуализацию информации о предоставлении муниципальной услуги несет </w:t>
      </w:r>
      <w:proofErr w:type="spellStart"/>
      <w:r w:rsidRPr="004D39B3">
        <w:rPr>
          <w:rFonts w:ascii="Times New Roman" w:hAnsi="Times New Roman" w:cs="Times New Roman"/>
          <w:spacing w:val="2"/>
          <w:sz w:val="24"/>
          <w:szCs w:val="24"/>
        </w:rPr>
        <w:t>УМСиКП</w:t>
      </w:r>
      <w:proofErr w:type="spellEnd"/>
      <w:r w:rsidRPr="004D39B3">
        <w:rPr>
          <w:rFonts w:ascii="Times New Roman" w:hAnsi="Times New Roman" w:cs="Times New Roman"/>
          <w:sz w:val="24"/>
          <w:szCs w:val="24"/>
        </w:rPr>
        <w:t xml:space="preserve">; ответственность за своевременное размещение актуальной информации несет </w:t>
      </w:r>
      <w:proofErr w:type="spellStart"/>
      <w:r w:rsidRPr="004D39B3">
        <w:rPr>
          <w:rFonts w:ascii="Times New Roman" w:hAnsi="Times New Roman" w:cs="Times New Roman"/>
          <w:spacing w:val="2"/>
          <w:sz w:val="24"/>
          <w:szCs w:val="24"/>
        </w:rPr>
        <w:t>УМСиКП</w:t>
      </w:r>
      <w:proofErr w:type="spellEnd"/>
      <w:r w:rsidR="00C51D24">
        <w:rPr>
          <w:rFonts w:ascii="Times New Roman" w:hAnsi="Times New Roman" w:cs="Times New Roman"/>
          <w:sz w:val="24"/>
          <w:szCs w:val="24"/>
        </w:rPr>
        <w:t xml:space="preserve">, ответственность за размещение актуальной информации в помещениях МАУ «МФЦ» и на едином портале сети </w:t>
      </w:r>
      <w:r w:rsidR="00B05C3A" w:rsidRPr="002266B2">
        <w:rPr>
          <w:rFonts w:ascii="Times New Roman" w:hAnsi="Times New Roman"/>
          <w:color w:val="FF0000"/>
          <w:sz w:val="24"/>
          <w:szCs w:val="24"/>
        </w:rPr>
        <w:t>МФЦ</w:t>
      </w:r>
      <w:r w:rsidR="00B05C3A">
        <w:rPr>
          <w:rFonts w:ascii="Times New Roman" w:hAnsi="Times New Roman" w:cs="Times New Roman"/>
          <w:sz w:val="24"/>
          <w:szCs w:val="24"/>
        </w:rPr>
        <w:t xml:space="preserve"> </w:t>
      </w:r>
      <w:r w:rsidR="00C51D24">
        <w:rPr>
          <w:rFonts w:ascii="Times New Roman" w:hAnsi="Times New Roman" w:cs="Times New Roman"/>
          <w:sz w:val="24"/>
          <w:szCs w:val="24"/>
        </w:rPr>
        <w:t xml:space="preserve">по Самарской </w:t>
      </w:r>
      <w:r w:rsidR="00C51D24">
        <w:rPr>
          <w:rFonts w:ascii="Times New Roman" w:hAnsi="Times New Roman" w:cs="Times New Roman"/>
          <w:sz w:val="24"/>
          <w:szCs w:val="24"/>
        </w:rPr>
        <w:lastRenderedPageBreak/>
        <w:t>области несут должностные лица МАУ «МФЦ».</w:t>
      </w:r>
    </w:p>
    <w:p w:rsidR="004D39B3" w:rsidRDefault="004D39B3" w:rsidP="001749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39B3" w:rsidRDefault="004D39B3" w:rsidP="001749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71E3" w:rsidRPr="004D073C" w:rsidRDefault="00F871E3" w:rsidP="00F871E3">
      <w:pPr>
        <w:pStyle w:val="ConsTitle"/>
        <w:numPr>
          <w:ilvl w:val="0"/>
          <w:numId w:val="4"/>
        </w:numPr>
        <w:shd w:val="clear" w:color="auto" w:fill="auto"/>
        <w:ind w:left="0" w:firstLine="0"/>
        <w:jc w:val="center"/>
        <w:rPr>
          <w:sz w:val="28"/>
          <w:szCs w:val="28"/>
        </w:rPr>
      </w:pPr>
      <w:r w:rsidRPr="003A4369">
        <w:rPr>
          <w:sz w:val="28"/>
          <w:szCs w:val="28"/>
        </w:rPr>
        <w:t>СОСТАВ, ПОСЛЕДОВАТЕЛЬНОСТЬ И СРОКИ ВЫПОЛНЕНИЯ АДМИНИСТРАТИВНЫХ ПРОЦЕДУР, ТРЕБ</w:t>
      </w:r>
      <w:r>
        <w:rPr>
          <w:sz w:val="28"/>
          <w:szCs w:val="28"/>
        </w:rPr>
        <w:t xml:space="preserve">ОВАНИЯ К ПОРЯДКУ ИХ ВЫПОЛНЕНИЯ, </w:t>
      </w:r>
      <w:r w:rsidRPr="004D073C">
        <w:rPr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A14D2E" w:rsidRPr="00262499" w:rsidRDefault="00A14D2E" w:rsidP="00A14D2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1E3" w:rsidRPr="00536B37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3.1.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Состав и последовательность административных процедур в рамках предоставления муниципальной услуги:</w:t>
      </w:r>
    </w:p>
    <w:p w:rsidR="00CC404B" w:rsidRPr="00B05C3A" w:rsidRDefault="00F871E3" w:rsidP="00CC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прием</w:t>
      </w:r>
      <w:r w:rsidRPr="006D4B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  <w:r w:rsidR="00CC404B" w:rsidRPr="00536B37">
        <w:rPr>
          <w:rFonts w:ascii="Times New Roman" w:hAnsi="Times New Roman"/>
          <w:color w:val="000000" w:themeColor="text1"/>
          <w:sz w:val="24"/>
          <w:szCs w:val="24"/>
        </w:rPr>
        <w:t>, в МАУ «МФЦ»</w:t>
      </w:r>
      <w:r w:rsidR="00B05C3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5C3A" w:rsidRPr="00B05C3A">
        <w:rPr>
          <w:rFonts w:ascii="Times New Roman" w:hAnsi="Times New Roman"/>
          <w:color w:val="FF0000"/>
          <w:sz w:val="24"/>
          <w:szCs w:val="24"/>
        </w:rPr>
        <w:t>МФЦ на территории Самарской области</w:t>
      </w:r>
      <w:r w:rsidRPr="00B05C3A">
        <w:rPr>
          <w:rFonts w:ascii="Times New Roman" w:hAnsi="Times New Roman"/>
          <w:color w:val="FF0000"/>
          <w:sz w:val="24"/>
          <w:szCs w:val="24"/>
        </w:rPr>
        <w:t>;</w:t>
      </w:r>
    </w:p>
    <w:p w:rsidR="00CC404B" w:rsidRPr="00536B37" w:rsidRDefault="00CC404B" w:rsidP="00CC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- передача заявления и документов, необходимых для предоставления муниципальной услуги, из МАУ «МФЦ» </w:t>
      </w:r>
      <w:r w:rsidR="00B05C3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(МФЦ на территории Самарской области) </w:t>
      </w:r>
      <w:r w:rsidRPr="00536B3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Pr="00536B37">
        <w:rPr>
          <w:rFonts w:ascii="Times New Roman" w:hAnsi="Times New Roman"/>
          <w:color w:val="000000" w:themeColor="text1"/>
          <w:spacing w:val="2"/>
          <w:sz w:val="24"/>
          <w:szCs w:val="24"/>
        </w:rPr>
        <w:t>УМСиКП</w:t>
      </w:r>
      <w:proofErr w:type="spellEnd"/>
      <w:r w:rsidRPr="00536B37"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:rsidR="00F871E3" w:rsidRPr="00536B37" w:rsidRDefault="00F871E3" w:rsidP="00F87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рассмотрение заявления и документов, необходимых для предоставления муниципальной услуги, подготовка проекта решения о предоставлении (</w:t>
      </w:r>
      <w:r w:rsidR="00496DF1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отказе в предоставлении) муниципальной услуги;</w:t>
      </w:r>
    </w:p>
    <w:p w:rsidR="00F871E3" w:rsidRPr="00536B37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согласование проекта решения и принятие решения о предоставлении (</w:t>
      </w:r>
      <w:r w:rsidR="00496DF1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отказе в предоставлении) муниципальной услуги;</w:t>
      </w:r>
    </w:p>
    <w:p w:rsidR="00F871E3" w:rsidRPr="003A4369" w:rsidRDefault="00F871E3" w:rsidP="00F87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выдача  </w:t>
      </w:r>
      <w:r w:rsidR="00C51D24">
        <w:rPr>
          <w:rFonts w:ascii="Times New Roman" w:hAnsi="Times New Roman"/>
          <w:sz w:val="24"/>
          <w:szCs w:val="24"/>
        </w:rPr>
        <w:t xml:space="preserve">(направление) </w:t>
      </w:r>
      <w:r w:rsidRPr="003A4369">
        <w:rPr>
          <w:rFonts w:ascii="Times New Roman" w:hAnsi="Times New Roman"/>
          <w:sz w:val="24"/>
          <w:szCs w:val="24"/>
        </w:rPr>
        <w:t>результата предо</w:t>
      </w:r>
      <w:r w:rsidR="00CB5776">
        <w:rPr>
          <w:rFonts w:ascii="Times New Roman" w:hAnsi="Times New Roman"/>
          <w:sz w:val="24"/>
          <w:szCs w:val="24"/>
        </w:rPr>
        <w:t>ставления муниципальной услуги</w:t>
      </w:r>
      <w:r w:rsidRPr="003A4369">
        <w:rPr>
          <w:rFonts w:ascii="Times New Roman" w:hAnsi="Times New Roman"/>
          <w:sz w:val="24"/>
          <w:szCs w:val="24"/>
        </w:rPr>
        <w:t>;</w:t>
      </w:r>
    </w:p>
    <w:p w:rsidR="00DD1113" w:rsidRPr="003A4369" w:rsidRDefault="00DD1113" w:rsidP="00DD1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 </w:t>
      </w:r>
      <w:r w:rsidR="0073602E">
        <w:rPr>
          <w:rFonts w:ascii="Times New Roman" w:hAnsi="Times New Roman"/>
          <w:sz w:val="24"/>
          <w:szCs w:val="24"/>
        </w:rPr>
        <w:t>перечисление</w:t>
      </w:r>
      <w:r w:rsidRPr="003A4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единовременной</w:t>
      </w:r>
      <w:r w:rsidRPr="003A4369">
        <w:rPr>
          <w:rFonts w:ascii="Times New Roman" w:hAnsi="Times New Roman"/>
          <w:sz w:val="24"/>
          <w:szCs w:val="24"/>
        </w:rPr>
        <w:t xml:space="preserve"> </w:t>
      </w:r>
      <w:r w:rsidR="00C51D24">
        <w:rPr>
          <w:rFonts w:ascii="Times New Roman" w:hAnsi="Times New Roman"/>
          <w:sz w:val="24"/>
          <w:szCs w:val="24"/>
        </w:rPr>
        <w:t>компенсационной</w:t>
      </w:r>
      <w:r w:rsidRPr="003A4369">
        <w:rPr>
          <w:rFonts w:ascii="Times New Roman" w:hAnsi="Times New Roman"/>
          <w:sz w:val="24"/>
          <w:szCs w:val="24"/>
        </w:rPr>
        <w:t xml:space="preserve"> выплат</w:t>
      </w:r>
      <w:r w:rsidR="008124DA">
        <w:rPr>
          <w:rFonts w:ascii="Times New Roman" w:hAnsi="Times New Roman"/>
          <w:sz w:val="24"/>
          <w:szCs w:val="24"/>
        </w:rPr>
        <w:t>ы</w:t>
      </w:r>
      <w:r w:rsidR="00C51D24">
        <w:rPr>
          <w:rFonts w:ascii="Times New Roman" w:hAnsi="Times New Roman"/>
          <w:sz w:val="24"/>
          <w:szCs w:val="24"/>
        </w:rPr>
        <w:t>.</w:t>
      </w:r>
    </w:p>
    <w:p w:rsidR="00F871E3" w:rsidRPr="00AD24EC" w:rsidRDefault="00F871E3" w:rsidP="00F871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4EC">
        <w:rPr>
          <w:rFonts w:ascii="Times New Roman" w:hAnsi="Times New Roman"/>
          <w:sz w:val="24"/>
          <w:szCs w:val="24"/>
        </w:rPr>
        <w:t>Блок-схема выполнения административных процедур при предоставлении муниципальной услуги прилагается в Приложении № 3 к настоящему административному регламенту.</w:t>
      </w:r>
    </w:p>
    <w:p w:rsidR="00A14D2E" w:rsidRPr="00A14D2E" w:rsidRDefault="00A14D2E" w:rsidP="00A14D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EF1" w:rsidRPr="00536B37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24EC">
        <w:rPr>
          <w:rFonts w:ascii="Times New Roman" w:hAnsi="Times New Roman"/>
          <w:sz w:val="24"/>
          <w:szCs w:val="24"/>
        </w:rPr>
        <w:t xml:space="preserve">3.2. Порядок выполнения административных процедур при предоставлении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муниципальной услуги:</w:t>
      </w:r>
    </w:p>
    <w:p w:rsidR="00E90EF1" w:rsidRPr="00536B37" w:rsidRDefault="00C47E5A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3.2.1.  Прием </w:t>
      </w:r>
      <w:r w:rsidR="00E90EF1" w:rsidRPr="00536B37">
        <w:rPr>
          <w:rFonts w:ascii="Times New Roman" w:hAnsi="Times New Roman"/>
          <w:b/>
          <w:color w:val="000000" w:themeColor="text1"/>
          <w:sz w:val="24"/>
          <w:szCs w:val="24"/>
        </w:rPr>
        <w:t>и регистрация заявления и документов, необходимых для предоставления муниципальной услуги</w:t>
      </w:r>
      <w:r w:rsidR="008F5D9B" w:rsidRPr="00536B37">
        <w:rPr>
          <w:rFonts w:ascii="Times New Roman" w:hAnsi="Times New Roman"/>
          <w:b/>
          <w:color w:val="000000" w:themeColor="text1"/>
          <w:sz w:val="24"/>
          <w:szCs w:val="24"/>
        </w:rPr>
        <w:t>, в МАУ «МФЦ»</w:t>
      </w:r>
      <w:r w:rsidR="00E90EF1" w:rsidRPr="00536B3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3.2.1.1. Основанием для начала административной процедуры является личное обращение заявителя </w:t>
      </w:r>
      <w:r w:rsidR="00C51D24">
        <w:rPr>
          <w:rFonts w:ascii="Times New Roman" w:hAnsi="Times New Roman"/>
          <w:color w:val="000000" w:themeColor="text1"/>
          <w:sz w:val="24"/>
          <w:szCs w:val="24"/>
        </w:rPr>
        <w:t xml:space="preserve">(уполномоченного представителя)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с заявлением и пакетом документов в МАУ «МФЦ» для получения муниципальной услуги.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3.2.1.2. Выполнение административной процедуры осуществляет сотрудник МАУ «МФЦ», ответственный за прием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регистрацию документов, необходимых для предоставления муниципальной услуги.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3.2.1.3. </w:t>
      </w:r>
      <w:r w:rsidRPr="00536B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Сотрудник МАУ «МФЦ», ответственный за прием и регистрацию документов, устанавливает предмет обращения; проверяет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документ,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полномочного представителя за предоставлением муниципальной услуги.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Сотрудник МА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 xml:space="preserve">У «МФЦ», ответственный за прием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и регистрацию документов, проверяет комплектность и правильность оформления документов, необходимых для предоставления муниципальной услуги, удостоверяется, что: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lastRenderedPageBreak/>
        <w:t>- фамилии, имена и отчества (последнее - при наличии) физических лиц, адреса их места жительства написаны полностью;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в заявлении и документах нет подчисток, приписок, зачеркнутых слов и иных неоговоренных исправлений, заявление и документы не исполнены карандашом;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форма предоставления документов соответствует требованиям, установленным настоящим Административным регламентом (копия/оригинал).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3.2.1.4. </w:t>
      </w: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необходимости предоставления копии документа и отсутствия её у заявителя, сотрудник МАУ «МФЦ», ответственный за прием и регистрацию документов, осуществляет </w:t>
      </w:r>
      <w:r w:rsidR="00324163" w:rsidRPr="00324163">
        <w:rPr>
          <w:rFonts w:ascii="Times New Roman" w:hAnsi="Times New Roman"/>
          <w:color w:val="FF0000"/>
          <w:sz w:val="24"/>
          <w:szCs w:val="24"/>
        </w:rPr>
        <w:t>в установленных правовыми актами случаях</w:t>
      </w:r>
      <w:r w:rsidR="00324163" w:rsidRPr="003241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24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бесплатное копирование документа с оригинала, после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 xml:space="preserve"> чего </w:t>
      </w:r>
      <w:r w:rsidR="00324163" w:rsidRPr="00324163">
        <w:rPr>
          <w:rFonts w:ascii="Times New Roman" w:hAnsi="Times New Roman"/>
          <w:color w:val="FF0000"/>
          <w:sz w:val="24"/>
          <w:szCs w:val="24"/>
        </w:rPr>
        <w:t>в установленных законом случаях</w:t>
      </w:r>
      <w:r w:rsidR="00324163" w:rsidRPr="003241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наличии), ставит дату.</w:t>
      </w:r>
      <w:proofErr w:type="gramEnd"/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наличия оснований для отказа в приеме документов, предусмотренных </w:t>
      </w:r>
      <w:hyperlink r:id="rId27" w:history="1">
        <w:r w:rsidRPr="00536B37">
          <w:rPr>
            <w:rFonts w:ascii="Times New Roman" w:hAnsi="Times New Roman"/>
            <w:color w:val="000000" w:themeColor="text1"/>
            <w:sz w:val="24"/>
            <w:szCs w:val="24"/>
          </w:rPr>
          <w:t>пунктом 2.9</w:t>
        </w:r>
      </w:hyperlink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6DF1">
        <w:rPr>
          <w:rFonts w:ascii="Times New Roman" w:hAnsi="Times New Roman"/>
          <w:color w:val="000000" w:themeColor="text1"/>
          <w:sz w:val="24"/>
          <w:szCs w:val="24"/>
        </w:rPr>
        <w:t>настоящего а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дминистративного регламента, сотрудник МАУ «МФЦ», ответственный за прием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>, проверку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и регистрацию документов,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  <w:proofErr w:type="gramEnd"/>
    </w:p>
    <w:p w:rsidR="00324163" w:rsidRPr="00324163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3.2.1.5. </w:t>
      </w:r>
      <w:r w:rsidR="00324163" w:rsidRPr="00324163">
        <w:rPr>
          <w:rFonts w:ascii="Times New Roman" w:hAnsi="Times New Roman"/>
          <w:color w:val="FF0000"/>
          <w:sz w:val="24"/>
          <w:szCs w:val="24"/>
        </w:rPr>
        <w:t>В случае требования заявителя предоставить письменный отказ в приеме документов на получение муниципальной услуги сотрудник МАУ «МФЦ» оформляет мотивированный отказ в приеме документов с указанием оснований, указанных в пункте 2.9 настоящего Административного регламента. Мотивированный отказ в приеме документов направляется заявителю в течение пяти рабочих дней с момента обращения, по адресу, указанному заявителем, либо выдается на руки при личном обращении заявителя в МАУ «МФЦ» (по желанию заявителя).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3.2.1.6. Сотрудник МАУ «МФЦ», ответственный за прием и регистрацию документов, регистрирует заявление на предоставление услуги и прилагаемые к нему документы в </w:t>
      </w:r>
      <w:r w:rsidR="00C51D24">
        <w:rPr>
          <w:rFonts w:ascii="Times New Roman" w:hAnsi="Times New Roman"/>
          <w:color w:val="000000" w:themeColor="text1"/>
          <w:sz w:val="24"/>
          <w:szCs w:val="24"/>
        </w:rPr>
        <w:t>ГИС СО «МФЦ» (далее – Электронный журнал)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3.2.1.7. Сотрудник МАУ «МФЦ», ответственный за прием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>, проверку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и регистрацию документов, формирует заявление-расписку </w:t>
      </w:r>
      <w:r w:rsidR="00324163" w:rsidRPr="00324163">
        <w:rPr>
          <w:rFonts w:ascii="Times New Roman" w:hAnsi="Times New Roman"/>
          <w:color w:val="FF0000"/>
          <w:sz w:val="24"/>
          <w:szCs w:val="24"/>
        </w:rPr>
        <w:t>на предоставление услуги</w:t>
      </w:r>
      <w:r w:rsidR="00324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с использованием программных сре</w:t>
      </w: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>дств в дв</w:t>
      </w:r>
      <w:proofErr w:type="gramEnd"/>
      <w:r w:rsidRPr="00536B37">
        <w:rPr>
          <w:rFonts w:ascii="Times New Roman" w:hAnsi="Times New Roman"/>
          <w:color w:val="000000" w:themeColor="text1"/>
          <w:sz w:val="24"/>
          <w:szCs w:val="24"/>
        </w:rPr>
        <w:t>ух экземплярах, где указываются: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наименование МАУ «МФЦ»;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дата и номер регистрации заявления и документов в Электронном журнале;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>- информация о заявителе (фамилия, имя, отчество (последнее - при наличии), данные документа, удостоверяющего личность);</w:t>
      </w:r>
      <w:proofErr w:type="gramEnd"/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24163" w:rsidRPr="00324163">
        <w:rPr>
          <w:rFonts w:ascii="Times New Roman" w:hAnsi="Times New Roman"/>
          <w:color w:val="FF0000"/>
          <w:sz w:val="24"/>
          <w:szCs w:val="24"/>
        </w:rPr>
        <w:t>перечень</w:t>
      </w:r>
      <w:r w:rsidR="00324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</w:t>
      </w:r>
      <w:proofErr w:type="gramEnd"/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срок оказания муниципальной услуги;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>- номер дела и PIN-код для мониторинга статуса предоставления услуги посредством сервиса «Проверить статус оказания услуги» на едином портале сети МФЦ по Самарской области;</w:t>
      </w:r>
      <w:proofErr w:type="gramEnd"/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фамилия и инициалы сотрудника МАУ «МФЦ», принявшего документы;</w:t>
      </w:r>
    </w:p>
    <w:p w:rsidR="00220658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справочный телефон МАУ «МФЦ», по которому заявитель может уточнить ход предоставления услуги.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3.2.1.8. Сотрудник МАУ «МФЦ», ответственный за прием и регистрацию документов, ставит подпись на заявлении-расписке </w:t>
      </w:r>
      <w:r w:rsidR="005B51FB" w:rsidRPr="005B51FB">
        <w:rPr>
          <w:rFonts w:ascii="Times New Roman" w:hAnsi="Times New Roman"/>
          <w:color w:val="FF0000"/>
          <w:sz w:val="24"/>
          <w:szCs w:val="24"/>
        </w:rPr>
        <w:t>на предоставление услуги</w:t>
      </w:r>
      <w:r w:rsidR="005B51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и передает ее для подписания заявителю. Сотрудник МАУ «МФЦ», ответственный за прием и регистрацию документов, выдает первый экземпляр заявления-расписки заявителю. Второй экземпляр прилагается к комплекту документов.</w:t>
      </w:r>
    </w:p>
    <w:p w:rsidR="00220658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lastRenderedPageBreak/>
        <w:t>3.2.1.9. Срок выполнения административной процедуры по приему и регистрации документов при обращении заявителя в МАУ «МФЦ» составляет не более 30 минут с момента обращения заявителя с заявлением и документами</w:t>
      </w: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145523" w:rsidRPr="00145523" w:rsidRDefault="00145523" w:rsidP="00145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5523">
        <w:rPr>
          <w:rFonts w:ascii="Times New Roman" w:hAnsi="Times New Roman"/>
          <w:color w:val="000000" w:themeColor="text1"/>
          <w:sz w:val="24"/>
          <w:szCs w:val="24"/>
        </w:rPr>
        <w:t>3.2.1.10. Результатом выполнения административной процедуры являются:</w:t>
      </w:r>
    </w:p>
    <w:p w:rsidR="00145523" w:rsidRPr="00145523" w:rsidRDefault="00145523" w:rsidP="0014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5523">
        <w:rPr>
          <w:rFonts w:ascii="Times New Roman" w:hAnsi="Times New Roman"/>
          <w:color w:val="000000" w:themeColor="text1"/>
          <w:sz w:val="24"/>
          <w:szCs w:val="24"/>
        </w:rPr>
        <w:t>- прием документов, необходимых для предоставления муниципальной услуги;</w:t>
      </w:r>
    </w:p>
    <w:p w:rsidR="00145523" w:rsidRPr="00145523" w:rsidRDefault="00145523" w:rsidP="0014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5523">
        <w:rPr>
          <w:rFonts w:ascii="Times New Roman" w:hAnsi="Times New Roman"/>
          <w:color w:val="000000" w:themeColor="text1"/>
          <w:sz w:val="24"/>
          <w:szCs w:val="24"/>
        </w:rPr>
        <w:t>- мотивированный отказ в приеме документов, необходимых для предоставления муниципальной услуги.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6B37">
        <w:rPr>
          <w:rFonts w:ascii="Times New Roman" w:hAnsi="Times New Roman"/>
          <w:b/>
          <w:color w:val="000000" w:themeColor="text1"/>
          <w:sz w:val="24"/>
          <w:szCs w:val="24"/>
        </w:rPr>
        <w:t>3.2.2. П</w:t>
      </w:r>
      <w:r w:rsidRPr="00536B3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ередача заявления и документов, необходимых для предоставления муниципальной услуги, из МАУ «МФЦ» в </w:t>
      </w:r>
      <w:proofErr w:type="spellStart"/>
      <w:r w:rsidRPr="00536B37"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УМСиКП</w:t>
      </w:r>
      <w:proofErr w:type="spellEnd"/>
      <w:r w:rsidRPr="00536B3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51D24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3.2.2.1. Основанием для начала административной процедуры является  передача принятых, проверенных и зарегистрированных документов сотрудником МАУ «МФЦ», ответственным за прием</w:t>
      </w:r>
      <w:r w:rsidR="00C47E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и регистрацию документов, сотруднику МАУ «МФЦ»,  ответственному за отправку документов</w:t>
      </w:r>
      <w:r w:rsidR="00C51D24">
        <w:rPr>
          <w:rFonts w:ascii="Times New Roman" w:hAnsi="Times New Roman"/>
          <w:color w:val="000000" w:themeColor="text1"/>
          <w:sz w:val="24"/>
          <w:szCs w:val="24"/>
        </w:rPr>
        <w:t xml:space="preserve">, с отметкой в Электронном журнале.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3.2.2.2. Выполнение административной процедуры осуществляют: сотрудник МАУ «МФЦ», ответственный за отправку документов, необходимых для предоставления муниципальной услуги; сотрудник МАУ «МФЦ», ответственный за </w:t>
      </w:r>
      <w:r w:rsidR="00324163" w:rsidRPr="00324163">
        <w:rPr>
          <w:rFonts w:ascii="Times New Roman" w:hAnsi="Times New Roman"/>
          <w:color w:val="FF0000"/>
          <w:sz w:val="24"/>
          <w:szCs w:val="24"/>
        </w:rPr>
        <w:t>перечисление денежных средств</w:t>
      </w:r>
      <w:r w:rsidR="005B51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51FB" w:rsidRPr="005B51FB">
        <w:rPr>
          <w:rFonts w:ascii="Times New Roman" w:hAnsi="Times New Roman"/>
          <w:color w:val="FF0000"/>
          <w:sz w:val="24"/>
          <w:szCs w:val="24"/>
        </w:rPr>
        <w:t>и отправку уведомлений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>; курьер МАУ «МФЦ», специали</w:t>
      </w:r>
      <w:r w:rsidR="00B74F5E">
        <w:rPr>
          <w:rFonts w:ascii="Times New Roman" w:hAnsi="Times New Roman"/>
          <w:color w:val="000000" w:themeColor="text1"/>
          <w:sz w:val="24"/>
          <w:szCs w:val="24"/>
        </w:rPr>
        <w:t xml:space="preserve">ст </w:t>
      </w:r>
      <w:proofErr w:type="spellStart"/>
      <w:r w:rsidR="00B74F5E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="003241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74F5E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ответственный за прием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 из МАУ «МФЦ».</w:t>
      </w:r>
    </w:p>
    <w:p w:rsidR="00220658" w:rsidRPr="00536B37" w:rsidRDefault="00220658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3.2.2.3. </w:t>
      </w:r>
      <w:proofErr w:type="gramStart"/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МАУ «МФЦ», ответственный </w:t>
      </w:r>
      <w:r w:rsidR="00145523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324163" w:rsidRPr="00683DCD">
        <w:rPr>
          <w:rFonts w:ascii="Times New Roman" w:hAnsi="Times New Roman"/>
          <w:color w:val="FF0000"/>
          <w:sz w:val="24"/>
          <w:szCs w:val="24"/>
        </w:rPr>
        <w:t>перечисление денежных средств</w:t>
      </w:r>
      <w:r w:rsidR="005B51FB">
        <w:rPr>
          <w:rFonts w:ascii="Times New Roman" w:hAnsi="Times New Roman"/>
          <w:color w:val="FF0000"/>
          <w:sz w:val="24"/>
          <w:szCs w:val="24"/>
        </w:rPr>
        <w:t xml:space="preserve"> и отправку уведомлений</w:t>
      </w:r>
      <w:r w:rsidRPr="00683DC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рассматривает пакет документов, вносит соответствующие  сведения в информационные системы, </w:t>
      </w:r>
      <w:r w:rsidR="00096A53">
        <w:rPr>
          <w:rFonts w:ascii="Times New Roman" w:hAnsi="Times New Roman"/>
          <w:color w:val="000000" w:themeColor="text1"/>
          <w:sz w:val="24"/>
          <w:szCs w:val="24"/>
        </w:rPr>
        <w:t xml:space="preserve">готовит документы для передачи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Pr="00536B37">
        <w:rPr>
          <w:rFonts w:ascii="Times New Roman" w:hAnsi="Times New Roman"/>
          <w:color w:val="000000" w:themeColor="text1"/>
          <w:spacing w:val="2"/>
          <w:sz w:val="24"/>
          <w:szCs w:val="24"/>
        </w:rPr>
        <w:t>УМСиКП</w:t>
      </w:r>
      <w:proofErr w:type="spellEnd"/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для подготовки проекта постановления администрации городского округа Тольятти о предоставлении (об отказе в предоставлении) </w:t>
      </w:r>
      <w:r w:rsidR="00096A53">
        <w:rPr>
          <w:rFonts w:ascii="Times New Roman" w:hAnsi="Times New Roman"/>
          <w:color w:val="000000" w:themeColor="text1"/>
          <w:sz w:val="24"/>
          <w:szCs w:val="24"/>
        </w:rPr>
        <w:t>единовременной компенсационной выплаты и передает курьеру МАУ «МФЦ»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20658" w:rsidRPr="00536B37" w:rsidRDefault="00096A53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3.2.2.4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. Курьер МАУ «МФЦ» не позднее 3 рабочих дней со дня формирования реестра передает документы, необходимые для предоставления муниципальной услуги, реестр передачи документов в </w:t>
      </w:r>
      <w:proofErr w:type="spellStart"/>
      <w:r w:rsidR="00220658" w:rsidRPr="00536B37">
        <w:rPr>
          <w:rFonts w:ascii="Times New Roman" w:hAnsi="Times New Roman"/>
          <w:color w:val="000000" w:themeColor="text1"/>
          <w:spacing w:val="2"/>
          <w:sz w:val="24"/>
          <w:szCs w:val="24"/>
        </w:rPr>
        <w:t>УМСиКП</w:t>
      </w:r>
      <w:proofErr w:type="spellEnd"/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0658" w:rsidRPr="00536B37" w:rsidRDefault="00096A53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3.2.2.5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. Специалист </w:t>
      </w:r>
      <w:proofErr w:type="spellStart"/>
      <w:r w:rsidR="00220658" w:rsidRPr="00536B37">
        <w:rPr>
          <w:rFonts w:ascii="Times New Roman" w:hAnsi="Times New Roman"/>
          <w:color w:val="000000" w:themeColor="text1"/>
          <w:spacing w:val="2"/>
          <w:sz w:val="24"/>
          <w:szCs w:val="24"/>
        </w:rPr>
        <w:t>УМСиКП</w:t>
      </w:r>
      <w:proofErr w:type="spellEnd"/>
      <w:r w:rsidR="00145523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ответственный за 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5523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</w:t>
      </w:r>
      <w:r w:rsidR="00145523">
        <w:rPr>
          <w:rFonts w:ascii="Times New Roman" w:hAnsi="Times New Roman"/>
          <w:color w:val="000000" w:themeColor="text1"/>
          <w:sz w:val="24"/>
          <w:szCs w:val="24"/>
        </w:rPr>
        <w:t>, поступивших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из МАУ «МФЦ»</w:t>
      </w:r>
      <w:r w:rsidR="001455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ставит отметку в реестре передачи документов и возвращает реестр передачи документов курьеру МАУ «МФЦ». Поступившее заявление регистрируется в 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 xml:space="preserve">Системе электронного документооборота «ДЕЛО» (далее - 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>СЭД «ДЕЛО»</w:t>
      </w:r>
      <w:r w:rsidR="005A0F9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0658" w:rsidRPr="00536B37" w:rsidRDefault="00096A53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3.2.2.6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>. Курьер доставляет реестр передачи документов в МАУ «МФЦ». Реестр передачи документов с отметками о принятии документов хранятся в МАУ «МФЦ».</w:t>
      </w:r>
    </w:p>
    <w:p w:rsidR="00220658" w:rsidRPr="00536B37" w:rsidRDefault="00096A53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3.2.2.7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. Результатом выполнения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административной процедуры является 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передача зарегистрированного заявления с приложенным пакетом документов из МАУ «МФЦ» в </w:t>
      </w:r>
      <w:proofErr w:type="spellStart"/>
      <w:r w:rsidR="00220658" w:rsidRPr="00536B37">
        <w:rPr>
          <w:rFonts w:ascii="Times New Roman" w:hAnsi="Times New Roman"/>
          <w:color w:val="000000" w:themeColor="text1"/>
          <w:spacing w:val="2"/>
          <w:sz w:val="24"/>
          <w:szCs w:val="24"/>
        </w:rPr>
        <w:t>УМСиКП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0658" w:rsidRDefault="00096A53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3.2.2.8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. Срок выполнения административной процедуры </w:t>
      </w:r>
      <w:proofErr w:type="gramStart"/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="005A0F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A0F97" w:rsidRPr="005A0F9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A0F97" w:rsidRPr="005A0F9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ередача</w:t>
      </w:r>
      <w:proofErr w:type="gramEnd"/>
      <w:r w:rsidR="005A0F97" w:rsidRPr="005A0F9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заявления и документов, необходимых для предоставления муниципальной услуги, из МАУ «МФЦ» в </w:t>
      </w:r>
      <w:proofErr w:type="spellStart"/>
      <w:r w:rsidR="005A0F97" w:rsidRPr="005A0F97">
        <w:rPr>
          <w:rFonts w:ascii="Times New Roman" w:hAnsi="Times New Roman"/>
          <w:color w:val="000000" w:themeColor="text1"/>
          <w:spacing w:val="2"/>
          <w:sz w:val="24"/>
          <w:szCs w:val="24"/>
        </w:rPr>
        <w:t>УМСиКП</w:t>
      </w:r>
      <w:proofErr w:type="spellEnd"/>
      <w:r w:rsidR="005A0F9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20658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 5 рабочих дней. </w:t>
      </w:r>
    </w:p>
    <w:p w:rsidR="005B51FB" w:rsidRDefault="005B51FB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E5A">
        <w:rPr>
          <w:rFonts w:ascii="Times New Roman" w:hAnsi="Times New Roman"/>
          <w:color w:val="000000" w:themeColor="text1"/>
          <w:sz w:val="24"/>
          <w:szCs w:val="24"/>
        </w:rPr>
        <w:t>3.2.3.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заявления и документов, необходимых для предоставления муниципальной услуги, при предоставлении муниципальной услуги по экстерриториальному принципу (при личном обращении заявителя в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на территории Самарской области)</w:t>
      </w: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.1. При предоставлении муниципальных услуг по экстерриториальному  принципу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на территории Самарской области:</w:t>
      </w:r>
    </w:p>
    <w:p w:rsidR="00683DCD" w:rsidRPr="00683DCD" w:rsidRDefault="00683DCD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DCD">
        <w:rPr>
          <w:rFonts w:ascii="Times New Roman" w:hAnsi="Times New Roman"/>
          <w:color w:val="000000" w:themeColor="text1"/>
          <w:sz w:val="24"/>
          <w:szCs w:val="24"/>
        </w:rPr>
        <w:t>- принимает от заявителя заявление и документы, представленные заявителем;</w:t>
      </w:r>
    </w:p>
    <w:p w:rsidR="00C64EA9" w:rsidRPr="00C64EA9" w:rsidRDefault="00683DCD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64EA9" w:rsidRPr="00C64EA9">
        <w:rPr>
          <w:rFonts w:ascii="Times New Roman" w:hAnsi="Times New Roman"/>
          <w:color w:val="FF0000"/>
          <w:sz w:val="24"/>
          <w:szCs w:val="24"/>
        </w:rPr>
        <w:t>осуществляет сканирование документов личного хранения, представленных заявителем;</w:t>
      </w:r>
    </w:p>
    <w:p w:rsidR="00683DCD" w:rsidRPr="00683DCD" w:rsidRDefault="00683DCD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DCD">
        <w:rPr>
          <w:rFonts w:ascii="Times New Roman" w:hAnsi="Times New Roman"/>
          <w:color w:val="000000" w:themeColor="text1"/>
          <w:sz w:val="24"/>
          <w:szCs w:val="24"/>
        </w:rPr>
        <w:t>-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683DCD" w:rsidRPr="00683DCD" w:rsidRDefault="00683DCD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DCD">
        <w:rPr>
          <w:rFonts w:ascii="Times New Roman" w:hAnsi="Times New Roman"/>
          <w:color w:val="000000" w:themeColor="text1"/>
          <w:sz w:val="24"/>
          <w:szCs w:val="24"/>
        </w:rPr>
        <w:lastRenderedPageBreak/>
        <w:t>- в течение 3 рабочих дней со дня подачи заявления и документов с использованием информационно-телекоммуникационных технологий направляет 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</w:t>
      </w:r>
      <w:r w:rsidR="00C64E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4EA9" w:rsidRPr="00C64EA9">
        <w:rPr>
          <w:rFonts w:ascii="Times New Roman" w:hAnsi="Times New Roman"/>
          <w:color w:val="FF0000"/>
          <w:sz w:val="24"/>
          <w:szCs w:val="24"/>
        </w:rPr>
        <w:t>городского округа Тольятти</w:t>
      </w:r>
      <w:r w:rsidRPr="00683D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.2. Администрация при предоставлении муниципальной услуги по экстерриториальному  принципу не требует от заявителя или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на территории Самарской области представления документов на бумажных носителях.</w:t>
      </w: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.3. </w:t>
      </w:r>
      <w:proofErr w:type="gramStart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муниципальная услуга не предоставляется на базе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Самарской области, в который обратился заявитель,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на территории Самарской области в порядке, определенном Правительством Самарской области, оказывает содействие заявителю в направлении им заявления о предоставлении муниципальной услуги, электронных документов и (или) электронных образов документов, в том числе  содержащихся в едином региональном хранилище, в электронной форме с использованием</w:t>
      </w:r>
      <w:proofErr w:type="gramEnd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 региональной информационной системы «Портал государственных и муниципальных услуг (функций) Самарской области».</w:t>
      </w: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.4. </w:t>
      </w:r>
      <w:proofErr w:type="gramStart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Электронные документы и заверенные уполномоченным должностным лицом 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на территории Самарской области электронные образы документов не позднее рабочего дня, следующего за днем подачи заявления и документов, размещаются в едином хранилище при выполнении многофункциональным центром действий, указанных в частях 3,5 статьи 3 Закона Самарской области от 03.10.2014 № 89-ГД «О предоставлении в Самарской области государственных и муниципальных услуг по экстерриториальному принципу», с</w:t>
      </w:r>
      <w:proofErr w:type="gramEnd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 письменного согласия заявителя. </w:t>
      </w: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.5. Письменное согласие заявителя на размещение в едином  региональном  хранилище электронных документов и (или) электронных образов документов оформляется уполномоченным должностным лицом 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Самарской области при обращении заявителя в  многофункциональный центр с заявлением о предоставлении муниципальной услуги.</w:t>
      </w:r>
    </w:p>
    <w:p w:rsidR="00C64EA9" w:rsidRPr="00C64EA9" w:rsidRDefault="00C47E5A" w:rsidP="00C64E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.6. При обращении заявителя в </w:t>
      </w:r>
      <w:r w:rsidR="00683DCD" w:rsidRPr="00683DCD">
        <w:rPr>
          <w:rFonts w:ascii="Times New Roman" w:hAnsi="Times New Roman"/>
          <w:color w:val="FF0000"/>
          <w:sz w:val="24"/>
          <w:szCs w:val="24"/>
        </w:rPr>
        <w:t>МФЦ</w:t>
      </w:r>
      <w:r w:rsidR="00683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на территории Самарской области с заявлением о предоставлении муниципальной услуги отметка о согласии</w:t>
      </w:r>
      <w:proofErr w:type="gramEnd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 (несогласии) заявителя на размещение в едином 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</w:t>
      </w:r>
      <w:r w:rsidR="00C64EA9" w:rsidRPr="00C64EA9">
        <w:rPr>
          <w:rFonts w:ascii="Times New Roman" w:hAnsi="Times New Roman"/>
          <w:color w:val="FF0000"/>
          <w:sz w:val="24"/>
          <w:szCs w:val="24"/>
        </w:rPr>
        <w:t>заявлении-расписке на предоставление услуги.</w:t>
      </w:r>
    </w:p>
    <w:p w:rsidR="00683DCD" w:rsidRPr="00683DCD" w:rsidRDefault="00C47E5A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</w:t>
      </w:r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.7. </w:t>
      </w:r>
      <w:proofErr w:type="gramStart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специалистом </w:t>
      </w:r>
      <w:proofErr w:type="spellStart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="00683DCD" w:rsidRPr="00683DCD">
        <w:rPr>
          <w:rFonts w:ascii="Times New Roman" w:hAnsi="Times New Roman"/>
          <w:color w:val="000000" w:themeColor="text1"/>
          <w:sz w:val="24"/>
          <w:szCs w:val="24"/>
        </w:rPr>
        <w:t>, ответственным за результаты предоставления муниципальной услуги по экстерриториальному принципу, и размещаются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  <w:proofErr w:type="gramEnd"/>
    </w:p>
    <w:p w:rsidR="00683DCD" w:rsidRPr="00683DCD" w:rsidRDefault="00683DCD" w:rsidP="00683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(представитель заявителя) для получения результата предоставления муниципальной услуги на бумажном носителе обращается непосредственно в </w:t>
      </w:r>
      <w:proofErr w:type="spellStart"/>
      <w:r w:rsidRPr="00683DCD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Pr="00683DC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83DCD" w:rsidRDefault="00683DCD" w:rsidP="002206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0EF1" w:rsidRPr="00220658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0658">
        <w:rPr>
          <w:rFonts w:ascii="Times New Roman" w:hAnsi="Times New Roman"/>
          <w:b/>
          <w:sz w:val="24"/>
          <w:szCs w:val="24"/>
        </w:rPr>
        <w:t>3.2.</w:t>
      </w:r>
      <w:r w:rsidR="00C47E5A">
        <w:rPr>
          <w:rFonts w:ascii="Times New Roman" w:hAnsi="Times New Roman"/>
          <w:b/>
          <w:sz w:val="24"/>
          <w:szCs w:val="24"/>
        </w:rPr>
        <w:t>4</w:t>
      </w:r>
      <w:r w:rsidRPr="00220658">
        <w:rPr>
          <w:rFonts w:ascii="Times New Roman" w:hAnsi="Times New Roman"/>
          <w:b/>
          <w:sz w:val="24"/>
          <w:szCs w:val="24"/>
        </w:rPr>
        <w:t xml:space="preserve">. Рассмотрение заявления и документов, необходимых для предоставления муниципальной услуги, подготовка проекта решения о предоставлении (отказе в предоставлении) муниципальной услуги. 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63C7">
        <w:rPr>
          <w:rFonts w:ascii="Times New Roman" w:hAnsi="Times New Roman"/>
          <w:sz w:val="24"/>
          <w:szCs w:val="24"/>
        </w:rPr>
        <w:t>3.2.</w:t>
      </w:r>
      <w:r w:rsidR="00C47E5A">
        <w:rPr>
          <w:rFonts w:ascii="Times New Roman" w:hAnsi="Times New Roman"/>
          <w:sz w:val="24"/>
          <w:szCs w:val="24"/>
        </w:rPr>
        <w:t>4</w:t>
      </w:r>
      <w:r w:rsidRPr="006363C7">
        <w:rPr>
          <w:rFonts w:ascii="Times New Roman" w:hAnsi="Times New Roman"/>
          <w:sz w:val="24"/>
          <w:szCs w:val="24"/>
        </w:rPr>
        <w:t xml:space="preserve">.1. </w:t>
      </w:r>
      <w:r w:rsidRPr="003A436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муниципальной услуги, в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3A4369">
        <w:rPr>
          <w:rFonts w:ascii="Times New Roman" w:hAnsi="Times New Roman"/>
          <w:sz w:val="24"/>
          <w:szCs w:val="24"/>
        </w:rPr>
        <w:t>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3.2.</w:t>
      </w:r>
      <w:r w:rsidR="00C47E5A">
        <w:rPr>
          <w:rFonts w:ascii="Times New Roman" w:hAnsi="Times New Roman"/>
          <w:sz w:val="24"/>
          <w:szCs w:val="24"/>
        </w:rPr>
        <w:t>4</w:t>
      </w:r>
      <w:r w:rsidRPr="003A4369">
        <w:rPr>
          <w:rFonts w:ascii="Times New Roman" w:hAnsi="Times New Roman"/>
          <w:sz w:val="24"/>
          <w:szCs w:val="24"/>
        </w:rPr>
        <w:t xml:space="preserve">.2. Выполнение административной процедуры осуществляет </w:t>
      </w:r>
      <w:r w:rsidR="005A0F97">
        <w:rPr>
          <w:rFonts w:ascii="Times New Roman" w:hAnsi="Times New Roman"/>
          <w:sz w:val="24"/>
          <w:szCs w:val="24"/>
        </w:rPr>
        <w:t>специалист</w:t>
      </w:r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3A4369">
        <w:rPr>
          <w:rFonts w:ascii="Times New Roman" w:hAnsi="Times New Roman"/>
          <w:sz w:val="24"/>
          <w:szCs w:val="24"/>
        </w:rPr>
        <w:t>, ответственный за рассмотрение документов</w:t>
      </w:r>
      <w:r w:rsidR="005A0F97">
        <w:rPr>
          <w:rFonts w:ascii="Times New Roman" w:hAnsi="Times New Roman"/>
          <w:sz w:val="24"/>
          <w:szCs w:val="24"/>
        </w:rPr>
        <w:t>, необходимых для предоставления муниципальной услуги (</w:t>
      </w:r>
      <w:r w:rsidR="00A60F77">
        <w:rPr>
          <w:rFonts w:ascii="Times New Roman" w:hAnsi="Times New Roman"/>
          <w:sz w:val="24"/>
          <w:szCs w:val="24"/>
        </w:rPr>
        <w:t xml:space="preserve">далее - </w:t>
      </w:r>
      <w:r w:rsidR="005A0F97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="005A0F97">
        <w:rPr>
          <w:rFonts w:ascii="Times New Roman" w:hAnsi="Times New Roman"/>
          <w:sz w:val="24"/>
          <w:szCs w:val="24"/>
        </w:rPr>
        <w:t>УМСиКП</w:t>
      </w:r>
      <w:proofErr w:type="spellEnd"/>
      <w:r w:rsidR="005A0F97">
        <w:rPr>
          <w:rFonts w:ascii="Times New Roman" w:hAnsi="Times New Roman"/>
          <w:sz w:val="24"/>
          <w:szCs w:val="24"/>
        </w:rPr>
        <w:t xml:space="preserve">, ответственный за </w:t>
      </w:r>
      <w:r w:rsidR="005A0F97" w:rsidRPr="003A4369">
        <w:rPr>
          <w:rFonts w:ascii="Times New Roman" w:hAnsi="Times New Roman"/>
          <w:sz w:val="24"/>
          <w:szCs w:val="24"/>
        </w:rPr>
        <w:t>рассмотрение документов</w:t>
      </w:r>
      <w:r w:rsidR="005A0F97">
        <w:rPr>
          <w:rFonts w:ascii="Times New Roman" w:hAnsi="Times New Roman"/>
          <w:sz w:val="24"/>
          <w:szCs w:val="24"/>
        </w:rPr>
        <w:t xml:space="preserve">), </w:t>
      </w:r>
      <w:r w:rsidR="00A60F77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="00A60F77">
        <w:rPr>
          <w:rFonts w:ascii="Times New Roman" w:hAnsi="Times New Roman"/>
          <w:sz w:val="24"/>
          <w:szCs w:val="24"/>
        </w:rPr>
        <w:t>УМСиКП</w:t>
      </w:r>
      <w:proofErr w:type="spellEnd"/>
      <w:r w:rsidR="00A60F77">
        <w:rPr>
          <w:rFonts w:ascii="Times New Roman" w:hAnsi="Times New Roman"/>
          <w:sz w:val="24"/>
          <w:szCs w:val="24"/>
        </w:rPr>
        <w:t>, ответственный за направление межведомственного запроса.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lastRenderedPageBreak/>
        <w:t>3.2.</w:t>
      </w:r>
      <w:r w:rsidR="00C47E5A">
        <w:rPr>
          <w:rFonts w:ascii="Times New Roman" w:hAnsi="Times New Roman"/>
          <w:sz w:val="24"/>
          <w:szCs w:val="24"/>
        </w:rPr>
        <w:t>4</w:t>
      </w:r>
      <w:r w:rsidRPr="003A4369">
        <w:rPr>
          <w:rFonts w:ascii="Times New Roman" w:hAnsi="Times New Roman"/>
          <w:sz w:val="24"/>
          <w:szCs w:val="24"/>
        </w:rPr>
        <w:t xml:space="preserve">.3. </w:t>
      </w:r>
      <w:r w:rsidR="00496DF1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="00496DF1">
        <w:rPr>
          <w:rFonts w:ascii="Times New Roman" w:hAnsi="Times New Roman"/>
          <w:spacing w:val="2"/>
          <w:sz w:val="24"/>
          <w:szCs w:val="24"/>
        </w:rPr>
        <w:t xml:space="preserve">, ответственный за </w:t>
      </w:r>
      <w:r w:rsidR="00145523">
        <w:rPr>
          <w:rFonts w:ascii="Times New Roman" w:hAnsi="Times New Roman"/>
          <w:spacing w:val="2"/>
          <w:sz w:val="24"/>
          <w:szCs w:val="24"/>
        </w:rPr>
        <w:t xml:space="preserve">рассмотрение заявления и документов, необходимых для предоставления муниципальной услуги (далее – специалист </w:t>
      </w:r>
      <w:proofErr w:type="spellStart"/>
      <w:r w:rsidR="00145523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="00145523">
        <w:rPr>
          <w:rFonts w:ascii="Times New Roman" w:hAnsi="Times New Roman"/>
          <w:spacing w:val="2"/>
          <w:sz w:val="24"/>
          <w:szCs w:val="24"/>
        </w:rPr>
        <w:t>, ответственный за рассмотрение заявления и документов)</w:t>
      </w:r>
      <w:r w:rsidRPr="003A4369">
        <w:rPr>
          <w:rFonts w:ascii="Times New Roman" w:hAnsi="Times New Roman"/>
          <w:sz w:val="24"/>
          <w:szCs w:val="24"/>
        </w:rPr>
        <w:t>: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проверяет содержание и комплектность документов (информации, содержащейся в них), необходимых для предоставления </w:t>
      </w:r>
      <w:r w:rsidR="00A60F77">
        <w:rPr>
          <w:rFonts w:ascii="Times New Roman" w:hAnsi="Times New Roman"/>
          <w:sz w:val="24"/>
          <w:szCs w:val="24"/>
        </w:rPr>
        <w:t xml:space="preserve">муниципальной </w:t>
      </w:r>
      <w:r w:rsidRPr="003A4369">
        <w:rPr>
          <w:rFonts w:ascii="Times New Roman" w:hAnsi="Times New Roman"/>
          <w:sz w:val="24"/>
          <w:szCs w:val="24"/>
        </w:rPr>
        <w:t>услуги;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исследует заявление и представленные документы на предмет наличия или отсутствия оснований для отказа в предоставлении </w:t>
      </w:r>
      <w:r w:rsidR="00A60F77">
        <w:rPr>
          <w:rFonts w:ascii="Times New Roman" w:hAnsi="Times New Roman"/>
          <w:sz w:val="24"/>
          <w:szCs w:val="24"/>
        </w:rPr>
        <w:t xml:space="preserve">муниципальной </w:t>
      </w:r>
      <w:r w:rsidRPr="003A4369">
        <w:rPr>
          <w:rFonts w:ascii="Times New Roman" w:hAnsi="Times New Roman"/>
          <w:sz w:val="24"/>
          <w:szCs w:val="24"/>
        </w:rPr>
        <w:t xml:space="preserve">услуги, предусмотренных </w:t>
      </w:r>
      <w:hyperlink r:id="rId28" w:history="1">
        <w:r w:rsidRPr="003A4369">
          <w:rPr>
            <w:rFonts w:ascii="Times New Roman" w:hAnsi="Times New Roman"/>
            <w:sz w:val="24"/>
            <w:szCs w:val="24"/>
          </w:rPr>
          <w:t xml:space="preserve">пунктом </w:t>
        </w:r>
        <w:r w:rsidR="00A60F77">
          <w:rPr>
            <w:rFonts w:ascii="Times New Roman" w:hAnsi="Times New Roman"/>
            <w:sz w:val="24"/>
            <w:szCs w:val="24"/>
          </w:rPr>
          <w:t>2.10.2</w:t>
        </w:r>
      </w:hyperlink>
      <w:r w:rsidRPr="003A436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3A4369">
        <w:t>3.2.</w:t>
      </w:r>
      <w:r w:rsidR="00C47E5A">
        <w:t>4</w:t>
      </w:r>
      <w:r w:rsidRPr="003A4369">
        <w:t>.</w:t>
      </w:r>
      <w:r>
        <w:t>4</w:t>
      </w:r>
      <w:r w:rsidRPr="003A4369">
        <w:t>.</w:t>
      </w:r>
      <w:r>
        <w:t xml:space="preserve"> </w:t>
      </w:r>
      <w:proofErr w:type="gramStart"/>
      <w:r w:rsidRPr="00335DB3">
        <w:t>С</w:t>
      </w:r>
      <w:r w:rsidR="00145523">
        <w:t xml:space="preserve">пециалист </w:t>
      </w:r>
      <w:proofErr w:type="spellStart"/>
      <w:r w:rsidR="00145523">
        <w:t>УМСиКП</w:t>
      </w:r>
      <w:proofErr w:type="spellEnd"/>
      <w:r w:rsidRPr="00335DB3">
        <w:t xml:space="preserve">, ответственный за рассмотрение </w:t>
      </w:r>
      <w:r w:rsidR="00145523">
        <w:t xml:space="preserve">заявления и </w:t>
      </w:r>
      <w:r w:rsidRPr="00335DB3">
        <w:t>документов, осуществляет в срок не позднее одного рабочего дня со дня получения заявления и прилагаемых к нему документов их проверку на предмет возможно</w:t>
      </w:r>
      <w:r>
        <w:t>го</w:t>
      </w:r>
      <w:r w:rsidRPr="00335DB3">
        <w:t xml:space="preserve">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документов (информации), указанным в пункте</w:t>
      </w:r>
      <w:r>
        <w:t xml:space="preserve"> </w:t>
      </w:r>
      <w:r w:rsidRPr="00646DF7">
        <w:t>2.8.1</w:t>
      </w:r>
      <w:r w:rsidRPr="00971E6A">
        <w:rPr>
          <w:color w:val="FF0000"/>
        </w:rPr>
        <w:t xml:space="preserve"> </w:t>
      </w:r>
      <w:r>
        <w:t xml:space="preserve">настоящего </w:t>
      </w:r>
      <w:r w:rsidR="00145523">
        <w:t>а</w:t>
      </w:r>
      <w:r w:rsidRPr="00335DB3">
        <w:t>дминистративного регламента.</w:t>
      </w:r>
      <w:proofErr w:type="gramEnd"/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E264F5">
        <w:t xml:space="preserve">В 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</w:t>
      </w:r>
      <w:proofErr w:type="spellStart"/>
      <w:r>
        <w:t>УМСиКП</w:t>
      </w:r>
      <w:proofErr w:type="spellEnd"/>
      <w:r w:rsidRPr="00E264F5">
        <w:t xml:space="preserve"> имеет право самостоятельно запросить подтверждение предоставленных сведений в органе, являющемся поставщиком данных.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3A4369">
        <w:t>3.2.</w:t>
      </w:r>
      <w:r w:rsidR="00C47E5A">
        <w:t>4</w:t>
      </w:r>
      <w:r w:rsidRPr="003A4369">
        <w:t>.</w:t>
      </w:r>
      <w:r>
        <w:t>5</w:t>
      </w:r>
      <w:r w:rsidRPr="003A4369">
        <w:t>.</w:t>
      </w:r>
      <w:r>
        <w:t xml:space="preserve"> </w:t>
      </w:r>
      <w:r w:rsidRPr="00335DB3">
        <w:t>В случае непредставления заявителем документов, получаемых в рамках межведомственного информационного взаимодействия, сотрудник, ответственный за рассмотрение документов, подготавливает в течение 1 рабочего дня межведомственный запрос на получение документов или информации и передает специалисту, ответственному за направление межведомственного запроса</w:t>
      </w:r>
      <w:r>
        <w:t>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3A4369">
        <w:t>3.2.</w:t>
      </w:r>
      <w:r w:rsidR="00C47E5A">
        <w:t>4</w:t>
      </w:r>
      <w:r w:rsidRPr="003A4369">
        <w:t>.</w:t>
      </w:r>
      <w:r>
        <w:t>6</w:t>
      </w:r>
      <w:r w:rsidRPr="003A4369">
        <w:t>.</w:t>
      </w:r>
      <w:r>
        <w:t xml:space="preserve"> </w:t>
      </w:r>
      <w:r w:rsidR="00145523">
        <w:t xml:space="preserve">Специалист </w:t>
      </w:r>
      <w:proofErr w:type="spellStart"/>
      <w:r w:rsidR="00145523">
        <w:t>УМСиКП</w:t>
      </w:r>
      <w:proofErr w:type="spellEnd"/>
      <w:r w:rsidRPr="00335DB3">
        <w:t xml:space="preserve">, ответственный за рассмотрение </w:t>
      </w:r>
      <w:r w:rsidR="00145523">
        <w:t xml:space="preserve">заявления и </w:t>
      </w:r>
      <w:r w:rsidRPr="00335DB3">
        <w:t>документов, несет ответственность за правильность оформления межведомственного запроса.</w:t>
      </w:r>
    </w:p>
    <w:p w:rsidR="00E90EF1" w:rsidRPr="009D1F9D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3A4369">
        <w:t>3.2.</w:t>
      </w:r>
      <w:r w:rsidR="00C47E5A">
        <w:t>4</w:t>
      </w:r>
      <w:r w:rsidRPr="003A4369">
        <w:t>.</w:t>
      </w:r>
      <w:r>
        <w:t>7</w:t>
      </w:r>
      <w:r w:rsidRPr="003A4369">
        <w:t>.</w:t>
      </w:r>
      <w:r>
        <w:t xml:space="preserve"> </w:t>
      </w:r>
      <w:r w:rsidR="00145523">
        <w:t xml:space="preserve">Специалист </w:t>
      </w:r>
      <w:proofErr w:type="spellStart"/>
      <w:r w:rsidR="00145523">
        <w:t>УМСиКП</w:t>
      </w:r>
      <w:proofErr w:type="spellEnd"/>
      <w:r w:rsidRPr="009D1F9D">
        <w:t xml:space="preserve">, ответственный за направление межведомственного запроса, осуществляет направление межведомственного запроса в электронной форме посредством СМЭВ. </w:t>
      </w:r>
    </w:p>
    <w:p w:rsidR="00E90EF1" w:rsidRPr="00F97BBD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F97BBD">
        <w:t xml:space="preserve">Направление межведомственного запроса </w:t>
      </w:r>
      <w:r w:rsidRPr="00214449">
        <w:t>в бумажной форме</w:t>
      </w:r>
      <w:r w:rsidRPr="00F97BBD">
        <w:t xml:space="preserve"> допускается </w:t>
      </w:r>
      <w:proofErr w:type="gramStart"/>
      <w:r w:rsidRPr="00F97BBD">
        <w:t>в случае невозможности направления межведомственного запроса в электронной форме в связи с технической недоступностью</w:t>
      </w:r>
      <w:proofErr w:type="gramEnd"/>
      <w:r w:rsidRPr="00F97BBD">
        <w:t xml:space="preserve"> или неработоспособностью СМЭВ, либо отсутствия возможности у органа,</w:t>
      </w:r>
      <w:r>
        <w:t xml:space="preserve"> являющегося поставщиком данных</w:t>
      </w:r>
      <w:r w:rsidRPr="00F97BBD">
        <w:t xml:space="preserve">, подключения к СМЭВ. 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r w:rsidRPr="00F97BBD">
        <w:t>Межведомственные запросы в бумажной форме оформляются в соответствии с требованиями Федерального закона №210-ФЗ и органа, являющегося поставщиком данных, и направляются средствами почтовой связи или курьером</w:t>
      </w:r>
      <w:r>
        <w:t xml:space="preserve"> в порядке, определенном в Р</w:t>
      </w:r>
      <w:r w:rsidRPr="00F97BBD">
        <w:t xml:space="preserve">егламенте делопроизводства и документооборота в </w:t>
      </w:r>
      <w:r w:rsidR="00145523">
        <w:t>А</w:t>
      </w:r>
      <w:r w:rsidRPr="0072372D">
        <w:t>дминистрации</w:t>
      </w:r>
      <w:r w:rsidRPr="00F97BBD">
        <w:t>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8</w:t>
      </w:r>
      <w:r w:rsidRPr="003A4369">
        <w:t>.</w:t>
      </w:r>
      <w:r>
        <w:t xml:space="preserve"> </w:t>
      </w:r>
      <w:r w:rsidRPr="00335DB3">
        <w:t>Срок направления межведомственных запросов не более одного рабочего дня со дня получения подготовленных межведомственных запросов.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9</w:t>
      </w:r>
      <w:r w:rsidRPr="003A4369">
        <w:t>.</w:t>
      </w:r>
      <w:r>
        <w:t xml:space="preserve"> </w:t>
      </w:r>
      <w:r w:rsidRPr="00335DB3">
        <w:t xml:space="preserve">Подготовленный межведомственный запрос в электронной форме заверяется электронной подписью </w:t>
      </w:r>
      <w:r w:rsidR="00145523">
        <w:t xml:space="preserve">специалиста </w:t>
      </w:r>
      <w:proofErr w:type="spellStart"/>
      <w:r w:rsidR="00145523">
        <w:t>УМСиКП</w:t>
      </w:r>
      <w:proofErr w:type="spellEnd"/>
      <w:r w:rsidRPr="00335DB3">
        <w:t>, ответственного за направлени</w:t>
      </w:r>
      <w:r>
        <w:t>е</w:t>
      </w:r>
      <w:r w:rsidRPr="00335DB3">
        <w:t xml:space="preserve"> межведомственного запроса, в бумажной форме – подписывается руководителем </w:t>
      </w:r>
      <w:proofErr w:type="spellStart"/>
      <w:r w:rsidRPr="00646DF7">
        <w:t>УМСиКП</w:t>
      </w:r>
      <w:proofErr w:type="spellEnd"/>
      <w:r w:rsidRPr="00335DB3">
        <w:t>, и направляется в орган</w:t>
      </w:r>
      <w:r>
        <w:t xml:space="preserve">, </w:t>
      </w:r>
      <w:r w:rsidRPr="005D70B1">
        <w:t>являющийся поставщиком данных.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10</w:t>
      </w:r>
      <w:r w:rsidRPr="003A4369">
        <w:t>.</w:t>
      </w:r>
      <w:r>
        <w:t xml:space="preserve"> </w:t>
      </w:r>
      <w:r w:rsidRPr="00335DB3">
        <w:t xml:space="preserve">Факт направления межведомственного информационного запроса в электронной либо бумажной форме </w:t>
      </w:r>
      <w:r w:rsidR="00145523">
        <w:t xml:space="preserve">специалист </w:t>
      </w:r>
      <w:proofErr w:type="spellStart"/>
      <w:r w:rsidR="00145523">
        <w:t>УМСиКП</w:t>
      </w:r>
      <w:proofErr w:type="spellEnd"/>
      <w:r w:rsidRPr="00335DB3">
        <w:t>, ответственный за</w:t>
      </w:r>
      <w:r w:rsidRPr="005D70B1">
        <w:t xml:space="preserve"> </w:t>
      </w:r>
      <w:r w:rsidRPr="00335DB3">
        <w:t>направление межведомственного запроса, вносит  в журнал</w:t>
      </w:r>
      <w:r>
        <w:t xml:space="preserve"> направленных запросов и полученных ответов</w:t>
      </w:r>
      <w:r>
        <w:rPr>
          <w:color w:val="FF0000"/>
        </w:rPr>
        <w:t>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11</w:t>
      </w:r>
      <w:r w:rsidRPr="003A4369">
        <w:t>.</w:t>
      </w:r>
      <w:r>
        <w:t xml:space="preserve"> </w:t>
      </w:r>
      <w:r w:rsidR="00145523">
        <w:t xml:space="preserve">Специалист </w:t>
      </w:r>
      <w:proofErr w:type="spellStart"/>
      <w:r w:rsidR="00145523">
        <w:t>УМСиКП</w:t>
      </w:r>
      <w:proofErr w:type="spellEnd"/>
      <w:r w:rsidRPr="00335DB3">
        <w:t>, ответственный за направление межведомственного запроса</w:t>
      </w:r>
      <w:r w:rsidR="00145523">
        <w:t xml:space="preserve"> направляет</w:t>
      </w:r>
      <w:r w:rsidRPr="00335DB3">
        <w:t xml:space="preserve"> ме</w:t>
      </w:r>
      <w:r w:rsidR="00145523">
        <w:t>жведомственный запрос и получает</w:t>
      </w:r>
      <w:r w:rsidRPr="00335DB3">
        <w:t xml:space="preserve"> ответ на него только в целях, связанных с предоставлением муниципальной услуги</w:t>
      </w:r>
      <w:r w:rsidRPr="00EF2F46">
        <w:t>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12</w:t>
      </w:r>
      <w:r w:rsidRPr="003A4369">
        <w:t>.</w:t>
      </w:r>
      <w:r>
        <w:t xml:space="preserve"> </w:t>
      </w:r>
      <w:r w:rsidR="00145523">
        <w:t xml:space="preserve">Специалист </w:t>
      </w:r>
      <w:proofErr w:type="spellStart"/>
      <w:r w:rsidR="00145523">
        <w:t>УМСиКП</w:t>
      </w:r>
      <w:proofErr w:type="spellEnd"/>
      <w:r w:rsidRPr="00335DB3">
        <w:t xml:space="preserve">, ответственный за направление межведомственного запроса, несет ответственность за своевременность </w:t>
      </w:r>
      <w:r w:rsidRPr="00EF2F46">
        <w:t>подготовки и</w:t>
      </w:r>
      <w:r>
        <w:t xml:space="preserve"> </w:t>
      </w:r>
      <w:r w:rsidRPr="00EF2F46">
        <w:t>направления межведомственного за</w:t>
      </w:r>
      <w:r w:rsidRPr="00335DB3">
        <w:t>проса.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</w:t>
      </w:r>
      <w:r w:rsidRPr="003A4369">
        <w:t>3.</w:t>
      </w:r>
      <w:r>
        <w:t xml:space="preserve"> </w:t>
      </w:r>
      <w:r w:rsidR="0053194F">
        <w:t xml:space="preserve">Специалист </w:t>
      </w:r>
      <w:proofErr w:type="spellStart"/>
      <w:r w:rsidR="0053194F">
        <w:t>УМСиКП</w:t>
      </w:r>
      <w:proofErr w:type="spellEnd"/>
      <w:r w:rsidRPr="00335DB3">
        <w:t xml:space="preserve">, ответственный за направление межведомственного </w:t>
      </w:r>
      <w:r w:rsidRPr="00335DB3">
        <w:lastRenderedPageBreak/>
        <w:t>запроса, обязан принять необходимые меры</w:t>
      </w:r>
      <w:r w:rsidR="0053194F">
        <w:t xml:space="preserve"> для своевременности получения</w:t>
      </w:r>
      <w:r w:rsidRPr="00335DB3">
        <w:t xml:space="preserve"> ответа на межведомственный запрос.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35DB3">
        <w:t xml:space="preserve">Не допускается отказывать в предоставлении муниципальной услуги в случае </w:t>
      </w:r>
      <w:r w:rsidRPr="007608FF">
        <w:t>не</w:t>
      </w:r>
      <w:r w:rsidRPr="007608FF">
        <w:rPr>
          <w:highlight w:val="green"/>
        </w:rPr>
        <w:t xml:space="preserve"> </w:t>
      </w:r>
      <w:r w:rsidRPr="007608FF">
        <w:t>п</w:t>
      </w:r>
      <w:r w:rsidRPr="00335DB3">
        <w:t>оступления ответа на межведомственный запрос.</w:t>
      </w:r>
    </w:p>
    <w:p w:rsidR="00E90EF1" w:rsidRPr="00335DB3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14</w:t>
      </w:r>
      <w:r w:rsidRPr="003A4369">
        <w:t>.</w:t>
      </w:r>
      <w:r>
        <w:t xml:space="preserve"> </w:t>
      </w:r>
      <w:r w:rsidRPr="00335DB3">
        <w:t xml:space="preserve">При получении ответа на межведомственный запрос в электронной форме проверяется </w:t>
      </w:r>
      <w:r>
        <w:t>наличие</w:t>
      </w:r>
      <w:r w:rsidRPr="00335DB3">
        <w:t xml:space="preserve"> электронной подписи органа (организации), направившего электронный документ. Ответ, в котором </w:t>
      </w:r>
      <w:r>
        <w:t>отсутствует электронная подпись</w:t>
      </w:r>
      <w:r w:rsidRPr="00335DB3">
        <w:t>, рассмотрению и исполнению не подлежит.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ind w:firstLine="567"/>
      </w:pPr>
      <w:proofErr w:type="gramStart"/>
      <w:r w:rsidRPr="00335DB3">
        <w:t xml:space="preserve">В </w:t>
      </w:r>
      <w:r>
        <w:t xml:space="preserve">этом </w:t>
      </w:r>
      <w:r w:rsidRPr="00335DB3">
        <w:t xml:space="preserve">случае </w:t>
      </w:r>
      <w:r>
        <w:t>в</w:t>
      </w:r>
      <w:r w:rsidRPr="00335DB3">
        <w:t xml:space="preserve"> течение трех часов с момента получения ответа на межведомственный запрос</w:t>
      </w:r>
      <w:proofErr w:type="gramEnd"/>
      <w:r w:rsidRPr="00335DB3">
        <w:t xml:space="preserve"> в электронной форме органу (организации), направившему указанный документ, направляется уведомление об отказе в приеме ответа с указанием причин отказа.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15</w:t>
      </w:r>
      <w:r w:rsidRPr="003A4369">
        <w:t>.</w:t>
      </w:r>
      <w:r>
        <w:t xml:space="preserve"> </w:t>
      </w:r>
      <w:r w:rsidRPr="00335DB3">
        <w:t>Факт получения ответа на межведомственный запрос в э</w:t>
      </w:r>
      <w:r w:rsidR="006D188D">
        <w:t xml:space="preserve">лектронной либо бумажной форме специалист </w:t>
      </w:r>
      <w:proofErr w:type="spellStart"/>
      <w:r w:rsidR="006D188D">
        <w:t>УМСиКП</w:t>
      </w:r>
      <w:proofErr w:type="spellEnd"/>
      <w:r w:rsidRPr="00335DB3">
        <w:t xml:space="preserve">, </w:t>
      </w:r>
      <w:r>
        <w:t>ответственный за направление межведомственного запроса</w:t>
      </w:r>
      <w:r w:rsidRPr="00335DB3">
        <w:t>, вносит  в журнал</w:t>
      </w:r>
      <w:r>
        <w:t xml:space="preserve"> направленных запросов и полученных ответов</w:t>
      </w:r>
      <w:r>
        <w:rPr>
          <w:color w:val="FF0000"/>
        </w:rPr>
        <w:t>.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16</w:t>
      </w:r>
      <w:r w:rsidRPr="003A4369">
        <w:t>.</w:t>
      </w:r>
      <w:r>
        <w:t xml:space="preserve"> Ответ</w:t>
      </w:r>
      <w:r w:rsidRPr="00335DB3">
        <w:t xml:space="preserve"> на межведомственный запрос</w:t>
      </w:r>
      <w:r>
        <w:t xml:space="preserve">, полученный  в электронной форме, при необходимости распечатывается и заверяется личной подписью </w:t>
      </w:r>
      <w:r w:rsidR="006D188D">
        <w:t xml:space="preserve">специалиста </w:t>
      </w:r>
      <w:proofErr w:type="spellStart"/>
      <w:r w:rsidR="006D188D">
        <w:t>УМСиКП</w:t>
      </w:r>
      <w:proofErr w:type="spellEnd"/>
      <w:r w:rsidRPr="00335DB3">
        <w:t xml:space="preserve">, </w:t>
      </w:r>
      <w:r>
        <w:t>ответственного за направление межведомственного запроса</w:t>
      </w:r>
      <w:r w:rsidRPr="00335DB3">
        <w:t xml:space="preserve">. </w:t>
      </w:r>
    </w:p>
    <w:p w:rsidR="00E90EF1" w:rsidRDefault="00E90EF1" w:rsidP="00E90EF1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567"/>
      </w:pPr>
      <w:r w:rsidRPr="003A4369">
        <w:t>3.2.</w:t>
      </w:r>
      <w:r w:rsidR="00C47E5A">
        <w:t>4</w:t>
      </w:r>
      <w:r w:rsidRPr="003A4369">
        <w:t>.</w:t>
      </w:r>
      <w:r>
        <w:t>17</w:t>
      </w:r>
      <w:r w:rsidRPr="003A4369">
        <w:t>.</w:t>
      </w:r>
      <w:r>
        <w:t xml:space="preserve"> </w:t>
      </w:r>
      <w:r w:rsidR="006D188D">
        <w:t xml:space="preserve">Специалист </w:t>
      </w:r>
      <w:proofErr w:type="spellStart"/>
      <w:r w:rsidR="006D188D">
        <w:t>УМСиКП</w:t>
      </w:r>
      <w:proofErr w:type="spellEnd"/>
      <w:r w:rsidRPr="00335DB3">
        <w:t xml:space="preserve">, ответственный за направление межведомственного запроса, в течение одного рабочего дня с момента поступления ответов на межведомственные запросы передает полученные документы и (или) информацию в электронной или бумажной форме </w:t>
      </w:r>
      <w:r w:rsidR="006D188D">
        <w:t xml:space="preserve">специалисту </w:t>
      </w:r>
      <w:proofErr w:type="spellStart"/>
      <w:r w:rsidR="006D188D">
        <w:t>УМСиКП</w:t>
      </w:r>
      <w:proofErr w:type="spellEnd"/>
      <w:r w:rsidRPr="00335DB3">
        <w:t>, ответственному за рассмотрение документов.</w:t>
      </w:r>
    </w:p>
    <w:p w:rsidR="00E90EF1" w:rsidRPr="003A4369" w:rsidRDefault="00C90F15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 w:rsidR="00E90EF1" w:rsidRPr="00646DF7">
        <w:rPr>
          <w:rFonts w:ascii="Times New Roman" w:hAnsi="Times New Roman"/>
          <w:sz w:val="24"/>
          <w:szCs w:val="24"/>
        </w:rPr>
        <w:t>.18. Срок выполнения административного действия не более 7 дней.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3.2.</w:t>
      </w:r>
      <w:r w:rsidR="00C90F15">
        <w:rPr>
          <w:rFonts w:ascii="Times New Roman" w:hAnsi="Times New Roman"/>
          <w:sz w:val="24"/>
          <w:szCs w:val="24"/>
        </w:rPr>
        <w:t>4</w:t>
      </w:r>
      <w:r w:rsidRPr="003A43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</w:t>
      </w:r>
      <w:r w:rsidRPr="003A4369">
        <w:rPr>
          <w:rFonts w:ascii="Times New Roman" w:hAnsi="Times New Roman"/>
          <w:sz w:val="24"/>
          <w:szCs w:val="24"/>
        </w:rPr>
        <w:t xml:space="preserve">. </w:t>
      </w:r>
      <w:r w:rsidR="006D188D">
        <w:rPr>
          <w:rFonts w:ascii="Times New Roman" w:hAnsi="Times New Roman"/>
          <w:sz w:val="24"/>
          <w:szCs w:val="24"/>
        </w:rPr>
        <w:t>Специалист</w:t>
      </w:r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3A4369">
        <w:rPr>
          <w:rFonts w:ascii="Times New Roman" w:hAnsi="Times New Roman"/>
          <w:sz w:val="24"/>
          <w:szCs w:val="24"/>
        </w:rPr>
        <w:t xml:space="preserve">, ответственный за рассмотрение документов, по результатам </w:t>
      </w:r>
      <w:r w:rsidR="006D188D">
        <w:rPr>
          <w:rFonts w:ascii="Times New Roman" w:hAnsi="Times New Roman"/>
          <w:sz w:val="24"/>
          <w:szCs w:val="24"/>
        </w:rPr>
        <w:t>анализа</w:t>
      </w:r>
      <w:r w:rsidRPr="003A4369">
        <w:rPr>
          <w:rFonts w:ascii="Times New Roman" w:hAnsi="Times New Roman"/>
          <w:sz w:val="24"/>
          <w:szCs w:val="24"/>
        </w:rPr>
        <w:t xml:space="preserve"> представленных документов определяет право заявителя на предоставление ему муниципальной услуги.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3.2.</w:t>
      </w:r>
      <w:r w:rsidR="00C90F15">
        <w:rPr>
          <w:rFonts w:ascii="Times New Roman" w:hAnsi="Times New Roman"/>
          <w:sz w:val="24"/>
          <w:szCs w:val="24"/>
        </w:rPr>
        <w:t>4</w:t>
      </w:r>
      <w:r w:rsidRPr="003A43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Pr="003A4369">
        <w:rPr>
          <w:rFonts w:ascii="Times New Roman" w:hAnsi="Times New Roman"/>
          <w:sz w:val="24"/>
          <w:szCs w:val="24"/>
        </w:rPr>
        <w:t xml:space="preserve">. В случае наличия основания, предусмотренного </w:t>
      </w:r>
      <w:hyperlink r:id="rId29" w:history="1">
        <w:r w:rsidRPr="003A4369">
          <w:rPr>
            <w:rFonts w:ascii="Times New Roman" w:hAnsi="Times New Roman"/>
            <w:sz w:val="24"/>
            <w:szCs w:val="24"/>
          </w:rPr>
          <w:t xml:space="preserve">п. </w:t>
        </w:r>
        <w:r w:rsidR="006D188D">
          <w:rPr>
            <w:rFonts w:ascii="Times New Roman" w:hAnsi="Times New Roman"/>
            <w:sz w:val="24"/>
            <w:szCs w:val="24"/>
          </w:rPr>
          <w:t>2.10.2</w:t>
        </w:r>
      </w:hyperlink>
      <w:r w:rsidRPr="003A4369">
        <w:rPr>
          <w:rFonts w:ascii="Times New Roman" w:hAnsi="Times New Roman"/>
          <w:sz w:val="24"/>
          <w:szCs w:val="24"/>
        </w:rPr>
        <w:t xml:space="preserve"> </w:t>
      </w:r>
      <w:r w:rsidR="006D188D">
        <w:rPr>
          <w:rFonts w:ascii="Times New Roman" w:hAnsi="Times New Roman"/>
          <w:sz w:val="24"/>
          <w:szCs w:val="24"/>
        </w:rPr>
        <w:t>настоящего а</w:t>
      </w:r>
      <w:r w:rsidRPr="003A4369">
        <w:rPr>
          <w:rFonts w:ascii="Times New Roman" w:hAnsi="Times New Roman"/>
          <w:sz w:val="24"/>
          <w:szCs w:val="24"/>
        </w:rPr>
        <w:t xml:space="preserve">дминистративного регламента, </w:t>
      </w:r>
      <w:r w:rsidR="006D188D">
        <w:rPr>
          <w:rFonts w:ascii="Times New Roman" w:hAnsi="Times New Roman"/>
          <w:sz w:val="24"/>
          <w:szCs w:val="24"/>
        </w:rPr>
        <w:t>специалист</w:t>
      </w:r>
      <w:r w:rsidR="00513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="006D188D">
        <w:rPr>
          <w:rFonts w:ascii="Times New Roman" w:hAnsi="Times New Roman"/>
          <w:spacing w:val="2"/>
          <w:sz w:val="24"/>
          <w:szCs w:val="24"/>
        </w:rPr>
        <w:t>, ответственный за рассмотрение документов,</w:t>
      </w:r>
      <w:r w:rsidRPr="003A4369">
        <w:rPr>
          <w:rFonts w:ascii="Times New Roman" w:hAnsi="Times New Roman"/>
          <w:sz w:val="24"/>
          <w:szCs w:val="24"/>
        </w:rPr>
        <w:t xml:space="preserve"> обеспечивает подготовку проекта </w:t>
      </w:r>
      <w:r w:rsidR="006D188D">
        <w:rPr>
          <w:rFonts w:ascii="Times New Roman" w:hAnsi="Times New Roman"/>
          <w:sz w:val="24"/>
          <w:szCs w:val="24"/>
        </w:rPr>
        <w:t>решения</w:t>
      </w:r>
      <w:r w:rsidRPr="003A436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и передает его на рассмотрение руководителю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3A4369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109" w:history="1">
        <w:r w:rsidRPr="003A4369">
          <w:rPr>
            <w:rFonts w:ascii="Times New Roman" w:hAnsi="Times New Roman"/>
            <w:sz w:val="24"/>
            <w:szCs w:val="24"/>
          </w:rPr>
          <w:t>п. 3.2.</w:t>
        </w:r>
      </w:hyperlink>
      <w:r w:rsidR="006D188D">
        <w:rPr>
          <w:rFonts w:ascii="Times New Roman" w:hAnsi="Times New Roman"/>
          <w:sz w:val="24"/>
          <w:szCs w:val="24"/>
        </w:rPr>
        <w:t>4 настоящего а</w:t>
      </w:r>
      <w:r w:rsidRPr="003A4369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3.2.</w:t>
      </w:r>
      <w:r w:rsidR="00C90F15">
        <w:rPr>
          <w:rFonts w:ascii="Times New Roman" w:hAnsi="Times New Roman"/>
          <w:sz w:val="24"/>
          <w:szCs w:val="24"/>
        </w:rPr>
        <w:t>4</w:t>
      </w:r>
      <w:r w:rsidRPr="003A43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21</w:t>
      </w:r>
      <w:r w:rsidRPr="003A4369">
        <w:rPr>
          <w:rFonts w:ascii="Times New Roman" w:hAnsi="Times New Roman"/>
          <w:sz w:val="24"/>
          <w:szCs w:val="24"/>
        </w:rPr>
        <w:t xml:space="preserve">. В случае отсутствия оснований для отказа в предоставлении муниципальной услуги, </w:t>
      </w:r>
      <w:r w:rsidR="006D188D">
        <w:rPr>
          <w:rFonts w:ascii="Times New Roman" w:hAnsi="Times New Roman"/>
          <w:sz w:val="24"/>
          <w:szCs w:val="24"/>
        </w:rPr>
        <w:t>специалист</w:t>
      </w:r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="006D188D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8124DA">
        <w:rPr>
          <w:rFonts w:ascii="Times New Roman" w:hAnsi="Times New Roman"/>
          <w:spacing w:val="2"/>
          <w:sz w:val="24"/>
          <w:szCs w:val="24"/>
        </w:rPr>
        <w:t>ответственный</w:t>
      </w:r>
      <w:r w:rsidR="006D188D">
        <w:rPr>
          <w:rFonts w:ascii="Times New Roman" w:hAnsi="Times New Roman"/>
          <w:spacing w:val="2"/>
          <w:sz w:val="24"/>
          <w:szCs w:val="24"/>
        </w:rPr>
        <w:t xml:space="preserve"> за рассмотрение документов,</w:t>
      </w:r>
      <w:r w:rsidRPr="003A4369">
        <w:rPr>
          <w:rFonts w:ascii="Times New Roman" w:hAnsi="Times New Roman"/>
          <w:sz w:val="24"/>
          <w:szCs w:val="24"/>
        </w:rPr>
        <w:t xml:space="preserve"> обеспечивает подготовку проекта</w:t>
      </w:r>
      <w:r w:rsidR="00A253F5">
        <w:rPr>
          <w:rFonts w:ascii="Times New Roman" w:hAnsi="Times New Roman"/>
          <w:sz w:val="24"/>
          <w:szCs w:val="24"/>
        </w:rPr>
        <w:t xml:space="preserve"> решения</w:t>
      </w:r>
      <w:r w:rsidRPr="003A4369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передает его на рассмотрение руководителю </w:t>
      </w:r>
      <w:proofErr w:type="spellStart"/>
      <w:r w:rsidRPr="006363C7">
        <w:rPr>
          <w:rFonts w:ascii="Times New Roman" w:hAnsi="Times New Roman"/>
          <w:spacing w:val="2"/>
          <w:sz w:val="24"/>
          <w:szCs w:val="24"/>
        </w:rPr>
        <w:t>УМСиКП</w:t>
      </w:r>
      <w:proofErr w:type="spellEnd"/>
      <w:r w:rsidRPr="003A4369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109" w:history="1">
        <w:r w:rsidRPr="003A4369">
          <w:rPr>
            <w:rFonts w:ascii="Times New Roman" w:hAnsi="Times New Roman"/>
            <w:sz w:val="24"/>
            <w:szCs w:val="24"/>
          </w:rPr>
          <w:t>п. 3.2.</w:t>
        </w:r>
      </w:hyperlink>
      <w:r w:rsidR="00A253F5">
        <w:rPr>
          <w:rFonts w:ascii="Times New Roman" w:hAnsi="Times New Roman"/>
          <w:sz w:val="24"/>
          <w:szCs w:val="24"/>
        </w:rPr>
        <w:t>4 настоящего а</w:t>
      </w:r>
      <w:r w:rsidRPr="003A4369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90EF1" w:rsidRPr="00536B37" w:rsidRDefault="00A253F5" w:rsidP="00C90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C90F15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.22</w:t>
      </w:r>
      <w:r w:rsidR="00E90EF1" w:rsidRPr="00536B37">
        <w:rPr>
          <w:rFonts w:ascii="Times New Roman" w:hAnsi="Times New Roman"/>
          <w:color w:val="000000" w:themeColor="text1"/>
          <w:sz w:val="24"/>
          <w:szCs w:val="24"/>
        </w:rPr>
        <w:t>. Результатом выполнения административной процедуры является:</w:t>
      </w:r>
    </w:p>
    <w:p w:rsidR="00A14D2E" w:rsidRPr="00536B37" w:rsidRDefault="00A14D2E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- подготовл</w:t>
      </w:r>
      <w:r w:rsidR="00A253F5">
        <w:rPr>
          <w:rFonts w:ascii="Times New Roman" w:hAnsi="Times New Roman"/>
          <w:color w:val="000000" w:themeColor="text1"/>
          <w:sz w:val="24"/>
          <w:szCs w:val="24"/>
        </w:rPr>
        <w:t>енный проект решения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r w:rsidR="00513447" w:rsidRPr="00536B37">
        <w:rPr>
          <w:rFonts w:ascii="Times New Roman" w:hAnsi="Times New Roman"/>
          <w:color w:val="000000" w:themeColor="text1"/>
          <w:sz w:val="24"/>
          <w:szCs w:val="24"/>
        </w:rPr>
        <w:t>предоставлени</w:t>
      </w:r>
      <w:r w:rsidR="00056669" w:rsidRPr="00536B3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13447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3F5">
        <w:rPr>
          <w:rFonts w:ascii="Times New Roman" w:hAnsi="Times New Roman"/>
          <w:color w:val="000000" w:themeColor="text1"/>
          <w:sz w:val="24"/>
          <w:szCs w:val="24"/>
        </w:rPr>
        <w:t>муниципальной услуги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513447" w:rsidRPr="00536B37" w:rsidRDefault="00A14D2E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- подготовленный проект </w:t>
      </w:r>
      <w:r w:rsidR="00A253F5">
        <w:rPr>
          <w:rFonts w:ascii="Times New Roman" w:hAnsi="Times New Roman"/>
          <w:color w:val="000000" w:themeColor="text1"/>
          <w:sz w:val="24"/>
          <w:szCs w:val="24"/>
        </w:rPr>
        <w:t>решения об отказе в предоставлении муниципальной услуги.</w:t>
      </w:r>
      <w:proofErr w:type="gramStart"/>
      <w:r w:rsidR="00A25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3447"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A14D2E" w:rsidRPr="00536B37" w:rsidRDefault="00A14D2E" w:rsidP="00C90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C90F1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90F15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 Общий срок выполнения административной процедуры составляет 7 рабочих дней.</w:t>
      </w:r>
    </w:p>
    <w:p w:rsidR="00A253F5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Par109"/>
      <w:bookmarkEnd w:id="2"/>
      <w:r>
        <w:rPr>
          <w:rFonts w:ascii="Times New Roman" w:hAnsi="Times New Roman"/>
          <w:color w:val="000000" w:themeColor="text1"/>
          <w:sz w:val="24"/>
          <w:szCs w:val="24"/>
        </w:rPr>
        <w:t>3.2.5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. Согласование и подписание проекта решения о предоставлении (об отказе в предоставлении) муниципальной услуги. </w:t>
      </w:r>
    </w:p>
    <w:p w:rsidR="0053194F" w:rsidRPr="00A253F5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3.2.5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.1. Основанием для начала административной процедуры является подготовленный проект решения о предоставлении (об отказе в предоставлении) муниципальной услуги.</w:t>
      </w:r>
    </w:p>
    <w:p w:rsidR="0053194F" w:rsidRPr="00A253F5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3.2.5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.2. Выполнение административной процедуры осуществляет специалист </w:t>
      </w:r>
      <w:proofErr w:type="spellStart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ответственный за организацию </w:t>
      </w:r>
      <w:proofErr w:type="gramStart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процедуры согласования проекта решения</w:t>
      </w:r>
      <w:proofErr w:type="gramEnd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 о предоставлении (об отказе  в предоставлении) муниципальной услуги (далее – специалист </w:t>
      </w:r>
      <w:proofErr w:type="spellStart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, ответственный за организацию процедуры</w:t>
      </w:r>
      <w:r w:rsidR="00A253F5">
        <w:rPr>
          <w:rFonts w:ascii="Times New Roman" w:hAnsi="Times New Roman"/>
          <w:color w:val="000000" w:themeColor="text1"/>
          <w:sz w:val="24"/>
          <w:szCs w:val="24"/>
        </w:rPr>
        <w:t xml:space="preserve"> согласования проекта решения), должностное лицо канцелярии Администрации.</w:t>
      </w:r>
    </w:p>
    <w:p w:rsidR="0053194F" w:rsidRPr="00A253F5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3.2.5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.3 Специалист </w:t>
      </w:r>
      <w:proofErr w:type="spellStart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ответственный за организацию процедуры согласования проекта решения, направляет проект решения о предоставлении (об отказе в предоставлении) 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муниципальной услуги на согласование с органами Администрации в соответствии с Регламентом </w:t>
      </w:r>
      <w:r w:rsidR="00A253F5">
        <w:rPr>
          <w:rFonts w:ascii="Times New Roman" w:hAnsi="Times New Roman"/>
          <w:color w:val="000000" w:themeColor="text1"/>
          <w:sz w:val="24"/>
          <w:szCs w:val="24"/>
        </w:rPr>
        <w:t xml:space="preserve">делопроизводства и 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документооборота в Администрации. </w:t>
      </w:r>
      <w:proofErr w:type="gramEnd"/>
    </w:p>
    <w:p w:rsidR="0053194F" w:rsidRPr="00A253F5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3.2.5</w:t>
      </w:r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 xml:space="preserve">.4. Проект решения в день получения регистрируется специалистом </w:t>
      </w:r>
      <w:proofErr w:type="spellStart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УМСиКП</w:t>
      </w:r>
      <w:proofErr w:type="spellEnd"/>
      <w:r w:rsidR="0053194F" w:rsidRPr="00A253F5">
        <w:rPr>
          <w:rFonts w:ascii="Times New Roman" w:hAnsi="Times New Roman"/>
          <w:color w:val="000000" w:themeColor="text1"/>
          <w:sz w:val="24"/>
          <w:szCs w:val="24"/>
        </w:rPr>
        <w:t>, ответственным за организацию процедуры согласования проекта решения, в СЭД «Дело».</w:t>
      </w:r>
    </w:p>
    <w:p w:rsidR="0053194F" w:rsidRPr="00A253F5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</w:t>
      </w:r>
      <w:r w:rsidR="0053194F" w:rsidRPr="00A253F5">
        <w:rPr>
          <w:rFonts w:ascii="Times New Roman" w:hAnsi="Times New Roman"/>
        </w:rPr>
        <w:t xml:space="preserve">.5. </w:t>
      </w:r>
      <w:proofErr w:type="gramStart"/>
      <w:r w:rsidR="0053194F" w:rsidRPr="00A253F5">
        <w:rPr>
          <w:rFonts w:ascii="Times New Roman" w:hAnsi="Times New Roman"/>
        </w:rPr>
        <w:t xml:space="preserve">На основании проекта решения, который не прошел процедуру согласования, специалистом </w:t>
      </w:r>
      <w:proofErr w:type="spellStart"/>
      <w:r w:rsidR="0053194F" w:rsidRPr="00A253F5">
        <w:rPr>
          <w:rFonts w:ascii="Times New Roman" w:hAnsi="Times New Roman"/>
          <w:bCs/>
          <w:shd w:val="clear" w:color="auto" w:fill="FFFFFF"/>
        </w:rPr>
        <w:t>УМСиКП</w:t>
      </w:r>
      <w:proofErr w:type="spellEnd"/>
      <w:r w:rsidR="0053194F" w:rsidRPr="00A253F5">
        <w:rPr>
          <w:rFonts w:ascii="Times New Roman" w:hAnsi="Times New Roman"/>
          <w:bCs/>
          <w:shd w:val="clear" w:color="auto" w:fill="FFFFFF"/>
        </w:rPr>
        <w:t>, ответственным за организацию процедуры согласования проекта решения,</w:t>
      </w:r>
      <w:r w:rsidR="0053194F" w:rsidRPr="00A253F5">
        <w:rPr>
          <w:rFonts w:ascii="Times New Roman" w:hAnsi="Times New Roman"/>
        </w:rPr>
        <w:t xml:space="preserve"> готовится мотивированный отказ заявителю в предоставлении муниципальной услуги в течение 1 рабочего дня.</w:t>
      </w:r>
      <w:proofErr w:type="gramEnd"/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3.2.5</w:t>
      </w:r>
      <w:r w:rsidR="0053194F" w:rsidRPr="00A253F5">
        <w:rPr>
          <w:rFonts w:ascii="Times New Roman" w:hAnsi="Times New Roman"/>
        </w:rPr>
        <w:t>.6</w:t>
      </w:r>
      <w:r w:rsidR="0053194F" w:rsidRPr="00A253F5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53194F" w:rsidRPr="00A253F5">
        <w:rPr>
          <w:rFonts w:ascii="Times New Roman" w:hAnsi="Times New Roman"/>
          <w:color w:val="000000" w:themeColor="text1"/>
        </w:rPr>
        <w:t>Проект решения, прошедший процедуру согласования, направляется в канцелярию Администрации в соответствии с Регламентом делопро</w:t>
      </w:r>
      <w:r w:rsidR="00A253F5">
        <w:rPr>
          <w:rFonts w:ascii="Times New Roman" w:hAnsi="Times New Roman"/>
          <w:color w:val="000000" w:themeColor="text1"/>
        </w:rPr>
        <w:t>изводства и документооборота в А</w:t>
      </w:r>
      <w:r w:rsidR="0053194F" w:rsidRPr="00A253F5">
        <w:rPr>
          <w:rFonts w:ascii="Times New Roman" w:hAnsi="Times New Roman"/>
          <w:color w:val="000000" w:themeColor="text1"/>
        </w:rPr>
        <w:t xml:space="preserve">дминистрации в течение </w:t>
      </w:r>
      <w:r w:rsidR="0053194F" w:rsidRPr="0053194F">
        <w:rPr>
          <w:rFonts w:ascii="Times New Roman" w:hAnsi="Times New Roman"/>
          <w:color w:val="000000" w:themeColor="text1"/>
        </w:rPr>
        <w:t>3 рабочих дней.</w:t>
      </w:r>
      <w:proofErr w:type="gramEnd"/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3.2.5</w:t>
      </w:r>
      <w:r w:rsidR="0053194F" w:rsidRPr="0053194F">
        <w:rPr>
          <w:rFonts w:ascii="Times New Roman" w:hAnsi="Times New Roman"/>
          <w:color w:val="000000" w:themeColor="text1"/>
        </w:rPr>
        <w:t xml:space="preserve">.7. </w:t>
      </w:r>
      <w:proofErr w:type="gramStart"/>
      <w:r w:rsidR="0053194F" w:rsidRPr="0053194F">
        <w:rPr>
          <w:rFonts w:ascii="Times New Roman" w:hAnsi="Times New Roman"/>
          <w:color w:val="000000" w:themeColor="text1"/>
        </w:rPr>
        <w:t>Сотрудник канцелярии Администрации, не позднее дня, следующего за днем поступления проекта решения о предоставлении (об отказе в предоставлении) муниципальной услуги в канцелярию Администрации передает проект решения о предоставлении (об отказе в предоставлении) муниципальной услуги на рассмотрение главы городского округа Тольятти в соответствии с Регламентом делопроизводства и документооборота в Администрации.</w:t>
      </w:r>
      <w:proofErr w:type="gramEnd"/>
    </w:p>
    <w:p w:rsidR="00621A40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3.2.5</w:t>
      </w:r>
      <w:r w:rsidR="0053194F" w:rsidRPr="0053194F">
        <w:rPr>
          <w:rFonts w:ascii="Times New Roman" w:hAnsi="Times New Roman"/>
          <w:color w:val="000000" w:themeColor="text1"/>
        </w:rPr>
        <w:t xml:space="preserve">.8. </w:t>
      </w:r>
      <w:proofErr w:type="gramStart"/>
      <w:r w:rsidR="0053194F" w:rsidRPr="0053194F">
        <w:rPr>
          <w:rFonts w:ascii="Times New Roman" w:hAnsi="Times New Roman"/>
          <w:color w:val="000000" w:themeColor="text1"/>
        </w:rPr>
        <w:t>Глава городского</w:t>
      </w:r>
      <w:r w:rsidR="0053194F" w:rsidRPr="0053194F">
        <w:rPr>
          <w:rFonts w:ascii="Times New Roman" w:hAnsi="Times New Roman"/>
        </w:rPr>
        <w:t xml:space="preserve"> округа Тольятти рассматривает проект решения о предоставлении (об отказе в предоставлении) муниципальной услуги, подписывает или отклоняет представленный проект решения о предоставлении (об отказе в предоставлении) муниципальной услуги. </w:t>
      </w:r>
      <w:proofErr w:type="gramEnd"/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</w:t>
      </w:r>
      <w:r w:rsidR="0053194F" w:rsidRPr="0053194F">
        <w:rPr>
          <w:rFonts w:ascii="Times New Roman" w:hAnsi="Times New Roman"/>
        </w:rPr>
        <w:t xml:space="preserve">.9. Проект решения о предоставлении (об отказе в предоставлении) муниципальной услуги, не подписанный главой городского округа Тольятти, направляется в </w:t>
      </w:r>
      <w:proofErr w:type="spellStart"/>
      <w:r w:rsidR="0053194F" w:rsidRPr="0053194F">
        <w:rPr>
          <w:rFonts w:ascii="Times New Roman" w:hAnsi="Times New Roman"/>
        </w:rPr>
        <w:t>УМСиКП</w:t>
      </w:r>
      <w:proofErr w:type="spellEnd"/>
      <w:r w:rsidR="0053194F" w:rsidRPr="0053194F">
        <w:rPr>
          <w:rFonts w:ascii="Times New Roman" w:hAnsi="Times New Roman"/>
        </w:rPr>
        <w:t xml:space="preserve"> для подготовки мотивированного отказа заявителю в предоставлении муниципальной услуги в течение не более 1 рабочего дня.</w:t>
      </w:r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53194F" w:rsidRPr="0053194F">
        <w:rPr>
          <w:rFonts w:ascii="Times New Roman" w:hAnsi="Times New Roman"/>
          <w:sz w:val="24"/>
          <w:szCs w:val="24"/>
        </w:rPr>
        <w:t xml:space="preserve">.10. </w:t>
      </w:r>
      <w:proofErr w:type="gramStart"/>
      <w:r w:rsidR="0053194F" w:rsidRPr="0053194F">
        <w:rPr>
          <w:rFonts w:ascii="Times New Roman" w:hAnsi="Times New Roman"/>
          <w:sz w:val="24"/>
          <w:szCs w:val="24"/>
        </w:rPr>
        <w:t>Проект решения о предоставлении (об отказе в предоставлении) муниципальной услуги), подписанный главой городского округа Тольятти, не позднее рабочего дня, следующего за днем подписания, направляется в канцелярию Администрации для регистрации.</w:t>
      </w:r>
      <w:proofErr w:type="gramEnd"/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53194F" w:rsidRPr="0053194F">
        <w:rPr>
          <w:rFonts w:ascii="Times New Roman" w:hAnsi="Times New Roman"/>
          <w:sz w:val="24"/>
          <w:szCs w:val="24"/>
        </w:rPr>
        <w:t>.11. Должностное лицо канцелярии Администрации не позднее рабочего дня, следующего за днем поступления проекта решения о предоставлении (об отказе в предоставлении) муниципальной услуги в канцелярию:</w:t>
      </w:r>
    </w:p>
    <w:p w:rsidR="0053194F" w:rsidRPr="0053194F" w:rsidRDefault="0053194F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94F">
        <w:rPr>
          <w:rFonts w:ascii="Times New Roman" w:hAnsi="Times New Roman"/>
          <w:sz w:val="24"/>
          <w:szCs w:val="24"/>
        </w:rPr>
        <w:t>- присваивает регистрационный номер постановлению о предоставлении (об отказе в предоставлении) муниципальной услуги;</w:t>
      </w:r>
    </w:p>
    <w:p w:rsidR="0053194F" w:rsidRPr="0053194F" w:rsidRDefault="0053194F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94F">
        <w:rPr>
          <w:rFonts w:ascii="Times New Roman" w:hAnsi="Times New Roman"/>
          <w:sz w:val="24"/>
          <w:szCs w:val="24"/>
        </w:rPr>
        <w:t>- размещает сканированный вариант постановления Администрации о предоставлении (об отказе в предоставлении) муниципальной услуги в СЭД «Дело»;</w:t>
      </w:r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53194F" w:rsidRPr="0053194F">
        <w:rPr>
          <w:rFonts w:ascii="Times New Roman" w:hAnsi="Times New Roman"/>
          <w:sz w:val="24"/>
          <w:szCs w:val="24"/>
        </w:rPr>
        <w:t>.12. Результатом выполнения административной процедуры являются:</w:t>
      </w:r>
    </w:p>
    <w:p w:rsidR="0053194F" w:rsidRPr="0053194F" w:rsidRDefault="0053194F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94F">
        <w:rPr>
          <w:rFonts w:ascii="Times New Roman" w:hAnsi="Times New Roman"/>
          <w:sz w:val="24"/>
          <w:szCs w:val="24"/>
        </w:rPr>
        <w:t>- решение о предоставлении муниципальной услуги;</w:t>
      </w:r>
    </w:p>
    <w:p w:rsidR="0053194F" w:rsidRPr="0053194F" w:rsidRDefault="0053194F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94F">
        <w:rPr>
          <w:rFonts w:ascii="Times New Roman" w:hAnsi="Times New Roman"/>
          <w:sz w:val="24"/>
          <w:szCs w:val="24"/>
        </w:rPr>
        <w:t>- решение об отказе в предоставлении муниципальной услуги.</w:t>
      </w:r>
    </w:p>
    <w:p w:rsidR="0053194F" w:rsidRPr="0053194F" w:rsidRDefault="00C90F15" w:rsidP="0053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53194F" w:rsidRPr="0053194F">
        <w:rPr>
          <w:rFonts w:ascii="Times New Roman" w:hAnsi="Times New Roman"/>
          <w:sz w:val="24"/>
          <w:szCs w:val="24"/>
        </w:rPr>
        <w:t>.13. Срок выполнения административной процедуры составляет не более 15 рабочих дней.</w:t>
      </w:r>
    </w:p>
    <w:p w:rsidR="00E90EF1" w:rsidRPr="00DE4782" w:rsidRDefault="003B48E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3.2.6</w:t>
      </w:r>
      <w:r w:rsidR="00E90EF1" w:rsidRPr="00DE4782">
        <w:rPr>
          <w:rFonts w:ascii="Times New Roman" w:hAnsi="Times New Roman"/>
          <w:b/>
          <w:sz w:val="24"/>
          <w:szCs w:val="24"/>
        </w:rPr>
        <w:t xml:space="preserve">. Выдача </w:t>
      </w:r>
      <w:r>
        <w:rPr>
          <w:rFonts w:ascii="Times New Roman" w:hAnsi="Times New Roman"/>
          <w:b/>
          <w:sz w:val="24"/>
          <w:szCs w:val="24"/>
        </w:rPr>
        <w:t xml:space="preserve">(направление) </w:t>
      </w:r>
      <w:r w:rsidR="00E90EF1" w:rsidRPr="00DE4782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3.2.</w:t>
      </w:r>
      <w:r w:rsidR="003B48E1">
        <w:rPr>
          <w:rFonts w:ascii="Times New Roman" w:hAnsi="Times New Roman"/>
          <w:sz w:val="24"/>
          <w:szCs w:val="24"/>
        </w:rPr>
        <w:t>6</w:t>
      </w:r>
      <w:r w:rsidRPr="003A4369">
        <w:rPr>
          <w:rFonts w:ascii="Times New Roman" w:hAnsi="Times New Roman"/>
          <w:sz w:val="24"/>
          <w:szCs w:val="24"/>
        </w:rPr>
        <w:t xml:space="preserve">.1. Основанием для начала административной процедуры является поступление постановления по СЭД «Дело» в </w:t>
      </w:r>
      <w:r w:rsidR="005B51FB" w:rsidRPr="005B51FB">
        <w:rPr>
          <w:rFonts w:ascii="Times New Roman" w:hAnsi="Times New Roman"/>
          <w:color w:val="FF0000"/>
          <w:spacing w:val="2"/>
          <w:sz w:val="24"/>
          <w:szCs w:val="24"/>
        </w:rPr>
        <w:t>МАУ «МФЦ»</w:t>
      </w:r>
      <w:r w:rsidRPr="005B51FB">
        <w:rPr>
          <w:rFonts w:ascii="Times New Roman" w:hAnsi="Times New Roman"/>
          <w:color w:val="FF0000"/>
          <w:sz w:val="24"/>
          <w:szCs w:val="24"/>
        </w:rPr>
        <w:t>.</w:t>
      </w:r>
    </w:p>
    <w:p w:rsidR="00E90EF1" w:rsidRPr="005B51FB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3.2.</w:t>
      </w:r>
      <w:r w:rsidR="003B48E1">
        <w:rPr>
          <w:rFonts w:ascii="Times New Roman" w:hAnsi="Times New Roman"/>
          <w:sz w:val="24"/>
          <w:szCs w:val="24"/>
        </w:rPr>
        <w:t>6</w:t>
      </w:r>
      <w:r w:rsidRPr="003A4369">
        <w:rPr>
          <w:rFonts w:ascii="Times New Roman" w:hAnsi="Times New Roman"/>
          <w:sz w:val="24"/>
          <w:szCs w:val="24"/>
        </w:rPr>
        <w:t xml:space="preserve">.2. Выполнение административной процедуры осуществляет </w:t>
      </w:r>
      <w:r w:rsidR="00A253F5">
        <w:rPr>
          <w:rFonts w:ascii="Times New Roman" w:hAnsi="Times New Roman"/>
          <w:sz w:val="24"/>
          <w:szCs w:val="24"/>
        </w:rPr>
        <w:t>специалист</w:t>
      </w:r>
      <w:r w:rsidRPr="003A4369">
        <w:rPr>
          <w:rFonts w:ascii="Times New Roman" w:hAnsi="Times New Roman"/>
          <w:sz w:val="24"/>
          <w:szCs w:val="24"/>
        </w:rPr>
        <w:t xml:space="preserve"> </w:t>
      </w:r>
      <w:r w:rsidR="005B51FB" w:rsidRPr="005B51FB">
        <w:rPr>
          <w:rFonts w:ascii="Times New Roman" w:hAnsi="Times New Roman"/>
          <w:color w:val="FF0000"/>
          <w:spacing w:val="2"/>
          <w:sz w:val="24"/>
          <w:szCs w:val="24"/>
        </w:rPr>
        <w:t>МАУ «МФЦ»</w:t>
      </w:r>
      <w:r w:rsidRPr="003A4369">
        <w:rPr>
          <w:rFonts w:ascii="Times New Roman" w:hAnsi="Times New Roman"/>
          <w:sz w:val="24"/>
          <w:szCs w:val="24"/>
        </w:rPr>
        <w:t xml:space="preserve">, ответственный за </w:t>
      </w:r>
      <w:r w:rsidR="005B51FB" w:rsidRPr="005B51FB">
        <w:rPr>
          <w:rFonts w:ascii="Times New Roman" w:hAnsi="Times New Roman"/>
          <w:color w:val="FF0000"/>
          <w:sz w:val="24"/>
          <w:szCs w:val="24"/>
        </w:rPr>
        <w:t>перечисление денежных средств и отправку уведомлений</w:t>
      </w:r>
      <w:r w:rsidRPr="005B51FB">
        <w:rPr>
          <w:rFonts w:ascii="Times New Roman" w:hAnsi="Times New Roman"/>
          <w:color w:val="FF0000"/>
          <w:sz w:val="24"/>
          <w:szCs w:val="24"/>
        </w:rPr>
        <w:t>.</w:t>
      </w:r>
    </w:p>
    <w:p w:rsidR="00E90EF1" w:rsidRPr="005B51FB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3B48E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.3. На основании постановления о предоставлении </w:t>
      </w:r>
      <w:r w:rsidR="00DE4782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единовременной компенсационной выплаты на погребение </w:t>
      </w:r>
      <w:r w:rsidR="00A253F5">
        <w:rPr>
          <w:rFonts w:ascii="Times New Roman" w:hAnsi="Times New Roman"/>
          <w:color w:val="000000" w:themeColor="text1"/>
          <w:sz w:val="24"/>
          <w:szCs w:val="24"/>
        </w:rPr>
        <w:t>специалист</w:t>
      </w:r>
      <w:r w:rsidR="00A253F5">
        <w:rPr>
          <w:rFonts w:ascii="Times New Roman" w:hAnsi="Times New Roman"/>
          <w:color w:val="000000" w:themeColor="text1"/>
          <w:spacing w:val="2"/>
          <w:sz w:val="24"/>
          <w:szCs w:val="24"/>
        </w:rPr>
        <w:t>,</w:t>
      </w:r>
      <w:r w:rsidR="005B51FB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5B51FB" w:rsidRPr="005B51FB">
        <w:rPr>
          <w:rFonts w:ascii="Times New Roman" w:hAnsi="Times New Roman"/>
          <w:color w:val="FF0000"/>
          <w:spacing w:val="2"/>
          <w:sz w:val="24"/>
          <w:szCs w:val="24"/>
        </w:rPr>
        <w:t>МАУ «МФЦ»</w:t>
      </w:r>
      <w:r w:rsidR="005B51FB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r w:rsidR="00A253F5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ответственный за </w:t>
      </w:r>
      <w:r w:rsidR="005B51FB" w:rsidRPr="005B51FB">
        <w:rPr>
          <w:rFonts w:ascii="Times New Roman" w:hAnsi="Times New Roman"/>
          <w:color w:val="FF0000"/>
          <w:spacing w:val="2"/>
          <w:sz w:val="24"/>
          <w:szCs w:val="24"/>
        </w:rPr>
        <w:t>перечисление денежных средств и отправку уведомлений</w:t>
      </w:r>
      <w:r w:rsidR="00A253F5">
        <w:rPr>
          <w:rFonts w:ascii="Times New Roman" w:hAnsi="Times New Roman"/>
          <w:color w:val="000000" w:themeColor="text1"/>
          <w:spacing w:val="2"/>
          <w:sz w:val="24"/>
          <w:szCs w:val="24"/>
        </w:rPr>
        <w:t>,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готовит уведомление о предоставлении (об отказе в предоставлении) </w:t>
      </w:r>
      <w:r w:rsidR="00DE4782"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единовременной компенсационной выплаты на погребение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и направляет заявителю почтовым отправлением</w:t>
      </w:r>
      <w:r w:rsidR="005B51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51FB" w:rsidRPr="005B51FB">
        <w:rPr>
          <w:rFonts w:ascii="Times New Roman" w:hAnsi="Times New Roman"/>
          <w:color w:val="FF0000"/>
          <w:sz w:val="24"/>
          <w:szCs w:val="24"/>
        </w:rPr>
        <w:t>по адресу, указанному в заявлении</w:t>
      </w:r>
      <w:r w:rsidRPr="005B51FB">
        <w:rPr>
          <w:rFonts w:ascii="Times New Roman" w:hAnsi="Times New Roman"/>
          <w:color w:val="FF0000"/>
          <w:sz w:val="24"/>
          <w:szCs w:val="24"/>
        </w:rPr>
        <w:t>.</w:t>
      </w:r>
    </w:p>
    <w:p w:rsidR="00E90EF1" w:rsidRPr="00536B37" w:rsidRDefault="003B48E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3.2.6</w:t>
      </w:r>
      <w:r w:rsidR="00E90EF1" w:rsidRPr="00536B37">
        <w:rPr>
          <w:rFonts w:ascii="Times New Roman" w:hAnsi="Times New Roman"/>
          <w:color w:val="000000" w:themeColor="text1"/>
          <w:sz w:val="24"/>
          <w:szCs w:val="24"/>
        </w:rPr>
        <w:t>.4.</w:t>
      </w:r>
      <w:r w:rsidR="00E90EF1" w:rsidRPr="00536B37">
        <w:rPr>
          <w:rFonts w:ascii="Times New Roman" w:hAnsi="Times New Roman"/>
          <w:color w:val="000000" w:themeColor="text1"/>
          <w:sz w:val="24"/>
          <w:szCs w:val="24"/>
        </w:rPr>
        <w:tab/>
        <w:t>Результатом выполнения административной процедуры является уведомление:</w:t>
      </w:r>
    </w:p>
    <w:p w:rsidR="00A14D2E" w:rsidRPr="00536B37" w:rsidRDefault="00A14D2E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- о </w:t>
      </w:r>
      <w:r w:rsidR="00DE4782" w:rsidRPr="00536B37">
        <w:rPr>
          <w:rFonts w:ascii="Times New Roman" w:hAnsi="Times New Roman"/>
          <w:color w:val="000000" w:themeColor="text1"/>
          <w:sz w:val="24"/>
          <w:szCs w:val="24"/>
        </w:rPr>
        <w:t>предоставлении единовременной компенсационной выплаты на погребение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14D2E" w:rsidRPr="00536B37" w:rsidRDefault="00A14D2E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- об отказе в предоставлении </w:t>
      </w:r>
      <w:r w:rsidR="00DE4782" w:rsidRPr="00536B37">
        <w:rPr>
          <w:rFonts w:ascii="Times New Roman" w:hAnsi="Times New Roman"/>
          <w:color w:val="000000" w:themeColor="text1"/>
          <w:sz w:val="24"/>
          <w:szCs w:val="24"/>
        </w:rPr>
        <w:t>единовременной компенсационной выплаты на погребение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90EF1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B48E1">
        <w:rPr>
          <w:rFonts w:ascii="Times New Roman" w:hAnsi="Times New Roman"/>
          <w:color w:val="000000" w:themeColor="text1"/>
          <w:sz w:val="24"/>
          <w:szCs w:val="24"/>
        </w:rPr>
        <w:t>.2.6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.5.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Максимальный срок выполнения административной процедуры не более 7 рабочих дней со дня </w:t>
      </w:r>
      <w:r w:rsidR="008F6846" w:rsidRPr="008F6846">
        <w:rPr>
          <w:rFonts w:ascii="Times New Roman" w:hAnsi="Times New Roman"/>
          <w:color w:val="FF0000"/>
          <w:sz w:val="24"/>
          <w:szCs w:val="24"/>
        </w:rPr>
        <w:t>поступления в МАУ «МФЦ»</w:t>
      </w:r>
      <w:r w:rsidR="008F68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правового акта.</w:t>
      </w:r>
    </w:p>
    <w:p w:rsidR="00683DCD" w:rsidRPr="00536B37" w:rsidRDefault="00683DCD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4D2E" w:rsidRPr="00536B37" w:rsidRDefault="00A14D2E" w:rsidP="00A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B37">
        <w:rPr>
          <w:rFonts w:ascii="Times New Roman" w:hAnsi="Times New Roman"/>
          <w:color w:val="000000" w:themeColor="text1"/>
          <w:sz w:val="24"/>
          <w:szCs w:val="24"/>
        </w:rPr>
        <w:lastRenderedPageBreak/>
        <w:t>3.2.</w:t>
      </w:r>
      <w:r w:rsidR="003B48E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96A53">
        <w:rPr>
          <w:rFonts w:ascii="Times New Roman" w:hAnsi="Times New Roman"/>
          <w:color w:val="000000" w:themeColor="text1"/>
          <w:sz w:val="24"/>
          <w:szCs w:val="24"/>
        </w:rPr>
        <w:t>Перечисление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782" w:rsidRPr="00536B37">
        <w:rPr>
          <w:rFonts w:ascii="Times New Roman" w:hAnsi="Times New Roman"/>
          <w:color w:val="000000" w:themeColor="text1"/>
          <w:sz w:val="24"/>
          <w:szCs w:val="24"/>
        </w:rPr>
        <w:t>единовременной компенсационной выплаты на погребение</w:t>
      </w:r>
      <w:r w:rsidRPr="00536B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7B03" w:rsidRPr="00BF7B03" w:rsidRDefault="00BF7B03" w:rsidP="007360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03">
        <w:rPr>
          <w:rFonts w:ascii="Times New Roman" w:hAnsi="Times New Roman" w:cs="Times New Roman"/>
          <w:sz w:val="24"/>
          <w:szCs w:val="24"/>
        </w:rPr>
        <w:t xml:space="preserve">3.2.7.1. Основанием для перечисления </w:t>
      </w:r>
      <w:r w:rsidR="008124DA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BF7B03">
        <w:rPr>
          <w:rFonts w:ascii="Times New Roman" w:hAnsi="Times New Roman" w:cs="Times New Roman"/>
          <w:sz w:val="24"/>
          <w:szCs w:val="24"/>
        </w:rPr>
        <w:t xml:space="preserve">компенсационной выплаты заявителю является </w:t>
      </w:r>
      <w:r w:rsidR="00683DCD" w:rsidRPr="00683DCD">
        <w:rPr>
          <w:rFonts w:ascii="Times New Roman" w:hAnsi="Times New Roman" w:cs="Times New Roman"/>
          <w:color w:val="FF0000"/>
          <w:sz w:val="24"/>
          <w:szCs w:val="24"/>
        </w:rPr>
        <w:t>поступление</w:t>
      </w:r>
      <w:r w:rsidR="00683DCD">
        <w:rPr>
          <w:rFonts w:ascii="Times New Roman" w:hAnsi="Times New Roman" w:cs="Times New Roman"/>
          <w:sz w:val="24"/>
          <w:szCs w:val="24"/>
        </w:rPr>
        <w:t xml:space="preserve"> </w:t>
      </w:r>
      <w:r w:rsidRPr="00BF7B03">
        <w:rPr>
          <w:rFonts w:ascii="Times New Roman" w:hAnsi="Times New Roman" w:cs="Times New Roman"/>
          <w:sz w:val="24"/>
          <w:szCs w:val="24"/>
        </w:rPr>
        <w:t>подписанн</w:t>
      </w:r>
      <w:r w:rsidR="00683DCD" w:rsidRPr="00683DCD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F7B03">
        <w:rPr>
          <w:rFonts w:ascii="Times New Roman" w:hAnsi="Times New Roman" w:cs="Times New Roman"/>
          <w:sz w:val="24"/>
          <w:szCs w:val="24"/>
        </w:rPr>
        <w:t xml:space="preserve"> главой городского округа Тольятти решени</w:t>
      </w:r>
      <w:r w:rsidR="00683DCD" w:rsidRPr="00683DC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BF7B03">
        <w:rPr>
          <w:rFonts w:ascii="Times New Roman" w:hAnsi="Times New Roman" w:cs="Times New Roman"/>
          <w:sz w:val="24"/>
          <w:szCs w:val="24"/>
        </w:rPr>
        <w:t xml:space="preserve"> о предоставлении компенсационной выплаты</w:t>
      </w:r>
      <w:r w:rsidR="00683DCD">
        <w:rPr>
          <w:rFonts w:ascii="Times New Roman" w:hAnsi="Times New Roman" w:cs="Times New Roman"/>
          <w:sz w:val="24"/>
          <w:szCs w:val="24"/>
        </w:rPr>
        <w:t xml:space="preserve"> </w:t>
      </w:r>
      <w:r w:rsidR="00683DCD"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в МАУ «МФЦ» по СЭД </w:t>
      </w:r>
      <w:r w:rsidR="00683DC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683DCD" w:rsidRPr="00683DCD">
        <w:rPr>
          <w:rFonts w:ascii="Times New Roman" w:hAnsi="Times New Roman" w:cs="Times New Roman"/>
          <w:color w:val="FF0000"/>
          <w:sz w:val="24"/>
          <w:szCs w:val="24"/>
        </w:rPr>
        <w:t>Дело»</w:t>
      </w:r>
      <w:r w:rsidRPr="00683DC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F7B03" w:rsidRPr="00BF7B03" w:rsidRDefault="00BF7B03" w:rsidP="007360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03">
        <w:rPr>
          <w:rFonts w:ascii="Times New Roman" w:hAnsi="Times New Roman" w:cs="Times New Roman"/>
          <w:sz w:val="24"/>
          <w:szCs w:val="24"/>
        </w:rPr>
        <w:t xml:space="preserve">3.2.7.2. На основании </w:t>
      </w:r>
      <w:r w:rsidRPr="008F6846">
        <w:rPr>
          <w:rFonts w:ascii="Times New Roman" w:hAnsi="Times New Roman" w:cs="Times New Roman"/>
          <w:sz w:val="24"/>
          <w:szCs w:val="24"/>
        </w:rPr>
        <w:t>решения</w:t>
      </w:r>
      <w:r w:rsidRPr="00BF7B0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8124DA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BF7B03">
        <w:rPr>
          <w:rFonts w:ascii="Times New Roman" w:hAnsi="Times New Roman" w:cs="Times New Roman"/>
          <w:sz w:val="24"/>
          <w:szCs w:val="24"/>
        </w:rPr>
        <w:t xml:space="preserve">компенсационной выплаты МАУ "МФЦ" в течение 7 рабочих дней осуществляет перечисление </w:t>
      </w:r>
      <w:r w:rsidR="008124DA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BF7B03">
        <w:rPr>
          <w:rFonts w:ascii="Times New Roman" w:hAnsi="Times New Roman" w:cs="Times New Roman"/>
          <w:sz w:val="24"/>
          <w:szCs w:val="24"/>
        </w:rPr>
        <w:t>компенсационной выплаты  путем перечисления денежных средств на лицевой счет заявителя.</w:t>
      </w:r>
    </w:p>
    <w:p w:rsidR="00BF7B03" w:rsidRPr="00BF7B03" w:rsidRDefault="00BF7B03" w:rsidP="007360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03">
        <w:rPr>
          <w:rFonts w:ascii="Times New Roman" w:hAnsi="Times New Roman" w:cs="Times New Roman"/>
          <w:sz w:val="24"/>
          <w:szCs w:val="24"/>
        </w:rPr>
        <w:t xml:space="preserve">3.2.7.3. МАУ "МФЦ" в срок до 5-го числа месяца, следующего за месяцем перечисления компенсационной выплаты (за исключением декабря, в отношении декабря - не позднее 17 января), направляет в </w:t>
      </w:r>
      <w:proofErr w:type="spellStart"/>
      <w:r w:rsidRPr="00BF7B03">
        <w:rPr>
          <w:rFonts w:ascii="Times New Roman" w:hAnsi="Times New Roman" w:cs="Times New Roman"/>
          <w:sz w:val="24"/>
          <w:szCs w:val="24"/>
        </w:rPr>
        <w:t>ДИТиС</w:t>
      </w:r>
      <w:proofErr w:type="spellEnd"/>
      <w:r w:rsidRPr="00BF7B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7B03">
        <w:rPr>
          <w:rFonts w:ascii="Times New Roman" w:hAnsi="Times New Roman" w:cs="Times New Roman"/>
          <w:sz w:val="24"/>
          <w:szCs w:val="24"/>
        </w:rPr>
        <w:t>УМСиКП</w:t>
      </w:r>
      <w:proofErr w:type="spellEnd"/>
      <w:r w:rsidRPr="00BF7B03">
        <w:rPr>
          <w:rFonts w:ascii="Times New Roman" w:hAnsi="Times New Roman" w:cs="Times New Roman"/>
          <w:sz w:val="24"/>
          <w:szCs w:val="24"/>
        </w:rPr>
        <w:t xml:space="preserve"> отчет о количестве граждан, которым в отчетном месяце были перечислены компенсационные выплаты.</w:t>
      </w:r>
    </w:p>
    <w:p w:rsidR="004D39B3" w:rsidRDefault="00BF7B03" w:rsidP="00C90F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B03">
        <w:rPr>
          <w:rFonts w:ascii="Times New Roman" w:hAnsi="Times New Roman" w:cs="Times New Roman"/>
          <w:sz w:val="24"/>
          <w:szCs w:val="24"/>
        </w:rPr>
        <w:t>3.2.7.4. Результатом данной административной процедуры является зачисление компенсационной выплаты на лицевой счет  заявителя, открытый в кредитной организации городского округа Тольятти.</w:t>
      </w:r>
    </w:p>
    <w:p w:rsidR="00683DCD" w:rsidRPr="00683DCD" w:rsidRDefault="00683DCD" w:rsidP="00683DC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DCD">
        <w:rPr>
          <w:rFonts w:ascii="Times New Roman" w:hAnsi="Times New Roman" w:cs="Times New Roman"/>
          <w:color w:val="FF0000"/>
          <w:sz w:val="24"/>
          <w:szCs w:val="24"/>
        </w:rPr>
        <w:t>3.2.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683DCD">
        <w:rPr>
          <w:rFonts w:ascii="Times New Roman" w:hAnsi="Times New Roman" w:cs="Times New Roman"/>
          <w:color w:val="FF0000"/>
          <w:sz w:val="24"/>
          <w:szCs w:val="24"/>
        </w:rPr>
        <w:t>.5. Сведения, полученные в процессе предоставления муниципальной услуги, используются для формирования и ведения единой государственной информационной системы социального обеспечения в соответствии с постановлением Правительства  Российской Федерации от 14.02.2017 №181 «О единой государственной информационной системе социального обеспечения».</w:t>
      </w:r>
    </w:p>
    <w:p w:rsidR="00683DCD" w:rsidRPr="00683DCD" w:rsidRDefault="00683DCD" w:rsidP="00683DC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В указанных целях: </w:t>
      </w:r>
    </w:p>
    <w:p w:rsidR="00683DCD" w:rsidRPr="008F6846" w:rsidRDefault="00683DCD" w:rsidP="00683DCD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- МАУ «МФЦ» не позднее 15 числа месяца, следующего за отчетным, направляет в </w:t>
      </w:r>
      <w:proofErr w:type="spellStart"/>
      <w:r w:rsidRPr="00683DCD">
        <w:rPr>
          <w:rFonts w:ascii="Times New Roman" w:hAnsi="Times New Roman" w:cs="Times New Roman"/>
          <w:color w:val="FF0000"/>
          <w:sz w:val="24"/>
          <w:szCs w:val="24"/>
        </w:rPr>
        <w:t>УМСиКП</w:t>
      </w:r>
      <w:proofErr w:type="spellEnd"/>
      <w:r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 информацию, необходимую для внесения в Единую государственную систему социального обеспечения (далее – ЕГИССО)</w:t>
      </w:r>
      <w:r w:rsidR="008F684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F6846" w:rsidRPr="008F6846">
        <w:rPr>
          <w:rFonts w:ascii="Times New Roman" w:hAnsi="Times New Roman" w:cs="Times New Roman"/>
          <w:color w:val="00B050"/>
          <w:sz w:val="24"/>
          <w:szCs w:val="24"/>
        </w:rPr>
        <w:t>за исключением сведений о страховом свидетельстве обязательного пенсионного страхования в случае отсутствия таков</w:t>
      </w:r>
      <w:r w:rsidR="008F6846">
        <w:rPr>
          <w:rFonts w:ascii="Times New Roman" w:hAnsi="Times New Roman" w:cs="Times New Roman"/>
          <w:color w:val="00B050"/>
          <w:sz w:val="24"/>
          <w:szCs w:val="24"/>
        </w:rPr>
        <w:t>ых</w:t>
      </w:r>
      <w:r w:rsidR="008F6846" w:rsidRPr="008F6846">
        <w:rPr>
          <w:rFonts w:ascii="Times New Roman" w:hAnsi="Times New Roman" w:cs="Times New Roman"/>
          <w:color w:val="00B050"/>
          <w:sz w:val="24"/>
          <w:szCs w:val="24"/>
        </w:rPr>
        <w:t xml:space="preserve"> у МАУ "МФЦ"</w:t>
      </w:r>
      <w:r w:rsidRPr="008F6846">
        <w:rPr>
          <w:rFonts w:ascii="Times New Roman" w:hAnsi="Times New Roman" w:cs="Times New Roman"/>
          <w:color w:val="00B050"/>
          <w:sz w:val="24"/>
          <w:szCs w:val="24"/>
        </w:rPr>
        <w:t>;</w:t>
      </w:r>
      <w:proofErr w:type="gramEnd"/>
    </w:p>
    <w:p w:rsidR="00683DCD" w:rsidRPr="00683DCD" w:rsidRDefault="00683DCD" w:rsidP="00CB577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 w:rsidRPr="00683DCD">
        <w:rPr>
          <w:rFonts w:ascii="Times New Roman" w:hAnsi="Times New Roman" w:cs="Times New Roman"/>
          <w:color w:val="FF0000"/>
          <w:sz w:val="24"/>
          <w:szCs w:val="24"/>
        </w:rPr>
        <w:t>УМСиКП</w:t>
      </w:r>
      <w:proofErr w:type="spellEnd"/>
      <w:r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 в течение 10 рабочих дней </w:t>
      </w:r>
      <w:proofErr w:type="gramStart"/>
      <w:r w:rsidRPr="00683DCD">
        <w:rPr>
          <w:rFonts w:ascii="Times New Roman" w:hAnsi="Times New Roman" w:cs="Times New Roman"/>
          <w:color w:val="FF0000"/>
          <w:sz w:val="24"/>
          <w:szCs w:val="24"/>
        </w:rPr>
        <w:t>с даты получения</w:t>
      </w:r>
      <w:proofErr w:type="gramEnd"/>
      <w:r w:rsidRPr="00683DCD">
        <w:rPr>
          <w:rFonts w:ascii="Times New Roman" w:hAnsi="Times New Roman" w:cs="Times New Roman"/>
          <w:color w:val="FF0000"/>
          <w:sz w:val="24"/>
          <w:szCs w:val="24"/>
        </w:rPr>
        <w:t xml:space="preserve"> информации от МАУ «МФЦ» осуществляет ее внесение в ЕГИССО.</w:t>
      </w:r>
    </w:p>
    <w:p w:rsidR="0004433F" w:rsidRDefault="0004433F" w:rsidP="00D12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2603" w:rsidRPr="00D12603" w:rsidRDefault="00D12603" w:rsidP="00D12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2603">
        <w:rPr>
          <w:rFonts w:ascii="Times New Roman" w:hAnsi="Times New Roman"/>
          <w:sz w:val="28"/>
          <w:szCs w:val="28"/>
        </w:rPr>
        <w:t>IV. ФОРМЫ КОНТРОЛЯ</w:t>
      </w:r>
    </w:p>
    <w:p w:rsidR="00D12603" w:rsidRPr="00D12603" w:rsidRDefault="00D12603" w:rsidP="00D12603">
      <w:pPr>
        <w:pStyle w:val="ConsTitle"/>
        <w:numPr>
          <w:ilvl w:val="0"/>
          <w:numId w:val="0"/>
        </w:numPr>
        <w:shd w:val="clear" w:color="auto" w:fill="auto"/>
        <w:tabs>
          <w:tab w:val="left" w:pos="1843"/>
        </w:tabs>
        <w:jc w:val="center"/>
        <w:rPr>
          <w:sz w:val="28"/>
          <w:szCs w:val="28"/>
        </w:rPr>
      </w:pPr>
      <w:r w:rsidRPr="00D12603">
        <w:rPr>
          <w:sz w:val="28"/>
          <w:szCs w:val="28"/>
        </w:rPr>
        <w:t>ЗА ИСПОЛНЕНИЕМ АДМИНИСТРАТИВНОГО РЕГЛАМЕНТА</w:t>
      </w:r>
    </w:p>
    <w:p w:rsidR="00D12603" w:rsidRPr="00262499" w:rsidRDefault="00D12603" w:rsidP="00D12603">
      <w:pPr>
        <w:tabs>
          <w:tab w:val="left" w:pos="3368"/>
        </w:tabs>
        <w:spacing w:after="0" w:line="240" w:lineRule="auto"/>
        <w:ind w:firstLine="709"/>
        <w:rPr>
          <w:sz w:val="28"/>
          <w:szCs w:val="28"/>
        </w:rPr>
      </w:pPr>
      <w:r w:rsidRPr="00262499">
        <w:rPr>
          <w:sz w:val="28"/>
          <w:szCs w:val="28"/>
        </w:rPr>
        <w:tab/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3A4369">
        <w:rPr>
          <w:rFonts w:ascii="Times New Roman" w:hAnsi="Times New Roman"/>
          <w:sz w:val="24"/>
          <w:szCs w:val="24"/>
        </w:rPr>
        <w:t>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заявителей.</w:t>
      </w:r>
      <w:proofErr w:type="gramEnd"/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4.2. Текущий </w:t>
      </w:r>
      <w:proofErr w:type="gramStart"/>
      <w:r w:rsidRPr="003A4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предоставлением муниципальной услуги.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3A4369">
        <w:rPr>
          <w:rFonts w:ascii="Times New Roman" w:hAnsi="Times New Roman"/>
          <w:sz w:val="24"/>
          <w:szCs w:val="24"/>
        </w:rPr>
        <w:t>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регламента, нормативных актов Российской Федерации, Самарской области и городского округа Тольятти.</w:t>
      </w:r>
      <w:proofErr w:type="gramEnd"/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4.2.2. Текущий </w:t>
      </w:r>
      <w:proofErr w:type="gramStart"/>
      <w:r w:rsidRPr="003A4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предоставлением муниципальной услуги,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руководителем </w:t>
      </w:r>
      <w:proofErr w:type="spellStart"/>
      <w:r w:rsidR="00CB5776">
        <w:rPr>
          <w:rFonts w:ascii="Times New Roman" w:hAnsi="Times New Roman"/>
          <w:sz w:val="24"/>
          <w:szCs w:val="24"/>
        </w:rPr>
        <w:t>УМСиКП</w:t>
      </w:r>
      <w:proofErr w:type="spellEnd"/>
      <w:r w:rsidR="00CB5776">
        <w:rPr>
          <w:rFonts w:ascii="Times New Roman" w:hAnsi="Times New Roman"/>
          <w:sz w:val="24"/>
          <w:szCs w:val="24"/>
        </w:rPr>
        <w:t>.</w:t>
      </w:r>
      <w:r w:rsidR="008124DA">
        <w:rPr>
          <w:rFonts w:ascii="Times New Roman" w:hAnsi="Times New Roman"/>
          <w:sz w:val="24"/>
          <w:szCs w:val="24"/>
        </w:rPr>
        <w:t xml:space="preserve"> </w:t>
      </w:r>
      <w:r w:rsidRPr="003A4369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="008124DA">
        <w:rPr>
          <w:rFonts w:ascii="Times New Roman" w:hAnsi="Times New Roman"/>
          <w:sz w:val="24"/>
          <w:szCs w:val="24"/>
        </w:rPr>
        <w:t xml:space="preserve">специалиста </w:t>
      </w:r>
      <w:proofErr w:type="spellStart"/>
      <w:r w:rsidR="008124DA">
        <w:rPr>
          <w:rFonts w:ascii="Times New Roman" w:hAnsi="Times New Roman"/>
          <w:sz w:val="24"/>
          <w:szCs w:val="24"/>
        </w:rPr>
        <w:t>УМСиКП</w:t>
      </w:r>
      <w:proofErr w:type="spellEnd"/>
      <w:r w:rsidR="008124DA">
        <w:rPr>
          <w:rFonts w:ascii="Times New Roman" w:hAnsi="Times New Roman"/>
          <w:sz w:val="24"/>
          <w:szCs w:val="24"/>
        </w:rPr>
        <w:t xml:space="preserve">, </w:t>
      </w:r>
      <w:r w:rsidRPr="003A4369">
        <w:rPr>
          <w:rFonts w:ascii="Times New Roman" w:hAnsi="Times New Roman"/>
          <w:sz w:val="24"/>
          <w:szCs w:val="24"/>
        </w:rPr>
        <w:t>ответственного за предоставление услуги, закрепляется в его должностной инструкции в соответствии с требованиями законодательства.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4.3. Внеплановый и плановый </w:t>
      </w:r>
      <w:proofErr w:type="gramStart"/>
      <w:r w:rsidRPr="003A4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предоставлением услуги.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3A4369">
        <w:rPr>
          <w:rFonts w:ascii="Times New Roman" w:hAnsi="Times New Roman"/>
          <w:sz w:val="24"/>
          <w:szCs w:val="24"/>
        </w:rPr>
        <w:t>В целях осуществления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решений, за полнотой и качеством предоставлением услуги, руководителем</w:t>
      </w:r>
      <w:r w:rsidR="00D71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4DA">
        <w:rPr>
          <w:rFonts w:ascii="Times New Roman" w:hAnsi="Times New Roman"/>
          <w:sz w:val="24"/>
          <w:szCs w:val="24"/>
        </w:rPr>
        <w:lastRenderedPageBreak/>
        <w:t>УМСиКП</w:t>
      </w:r>
      <w:proofErr w:type="spellEnd"/>
      <w:r w:rsidR="00CB5776">
        <w:rPr>
          <w:rFonts w:ascii="Times New Roman" w:hAnsi="Times New Roman"/>
          <w:sz w:val="24"/>
          <w:szCs w:val="24"/>
        </w:rPr>
        <w:t xml:space="preserve"> </w:t>
      </w:r>
      <w:r w:rsidRPr="003A4369">
        <w:rPr>
          <w:rFonts w:ascii="Times New Roman" w:hAnsi="Times New Roman"/>
          <w:sz w:val="24"/>
          <w:szCs w:val="24"/>
        </w:rPr>
        <w:t>проводятся плановые и внеплановые проверки.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Проверки проводятся с целью выявления и устранения нарушений прав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 </w:t>
      </w:r>
      <w:proofErr w:type="spellStart"/>
      <w:r w:rsidR="008124DA">
        <w:rPr>
          <w:rFonts w:ascii="Times New Roman" w:hAnsi="Times New Roman"/>
          <w:sz w:val="24"/>
          <w:szCs w:val="24"/>
        </w:rPr>
        <w:t>УМСиКП</w:t>
      </w:r>
      <w:proofErr w:type="spellEnd"/>
      <w:r w:rsidR="00CB5776">
        <w:rPr>
          <w:rFonts w:ascii="Times New Roman" w:hAnsi="Times New Roman"/>
          <w:sz w:val="24"/>
          <w:szCs w:val="24"/>
        </w:rPr>
        <w:t>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4.3.2.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Проверки осуществляются на основании приказа руководителя </w:t>
      </w:r>
      <w:proofErr w:type="spellStart"/>
      <w:r w:rsidR="008124DA">
        <w:rPr>
          <w:rFonts w:ascii="Times New Roman" w:hAnsi="Times New Roman"/>
          <w:sz w:val="24"/>
          <w:szCs w:val="24"/>
        </w:rPr>
        <w:t>УМСиКП</w:t>
      </w:r>
      <w:proofErr w:type="spellEnd"/>
      <w:r w:rsidR="008124DA">
        <w:rPr>
          <w:rFonts w:ascii="Times New Roman" w:hAnsi="Times New Roman"/>
          <w:sz w:val="24"/>
          <w:szCs w:val="24"/>
        </w:rPr>
        <w:t xml:space="preserve">, </w:t>
      </w:r>
      <w:r w:rsidRPr="003A4369">
        <w:rPr>
          <w:rFonts w:ascii="Times New Roman" w:hAnsi="Times New Roman"/>
          <w:sz w:val="24"/>
          <w:szCs w:val="24"/>
        </w:rPr>
        <w:t>распоряжений заместителя главы городского округа Тольятти, распоряжений главы городского округа Тольятти.</w:t>
      </w:r>
      <w:proofErr w:type="gramEnd"/>
    </w:p>
    <w:p w:rsidR="00E90EF1" w:rsidRPr="00E420B8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4.3.3.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Контроль по результатам рассмотрения жалоб осуществляется руководителем </w:t>
      </w:r>
      <w:proofErr w:type="spellStart"/>
      <w:r w:rsidR="008124DA">
        <w:rPr>
          <w:rFonts w:ascii="Times New Roman" w:hAnsi="Times New Roman"/>
          <w:sz w:val="24"/>
          <w:szCs w:val="24"/>
        </w:rPr>
        <w:t>УМСиКП</w:t>
      </w:r>
      <w:proofErr w:type="spellEnd"/>
      <w:r w:rsidR="008124DA">
        <w:rPr>
          <w:rFonts w:ascii="Times New Roman" w:hAnsi="Times New Roman"/>
          <w:sz w:val="24"/>
          <w:szCs w:val="24"/>
        </w:rPr>
        <w:t xml:space="preserve">, </w:t>
      </w:r>
      <w:r w:rsidRPr="003A4369">
        <w:rPr>
          <w:rFonts w:ascii="Times New Roman" w:hAnsi="Times New Roman"/>
          <w:sz w:val="24"/>
          <w:szCs w:val="24"/>
        </w:rPr>
        <w:t xml:space="preserve">путем рассмотрения, принятия решений и подготовки ответов на обращения заявителей, содержащих жалобы на решения, действия (бездействие) </w:t>
      </w:r>
      <w:r w:rsidR="008124DA">
        <w:rPr>
          <w:rFonts w:ascii="Times New Roman" w:hAnsi="Times New Roman"/>
          <w:sz w:val="24"/>
          <w:szCs w:val="24"/>
        </w:rPr>
        <w:t xml:space="preserve">специалистов </w:t>
      </w:r>
      <w:proofErr w:type="spellStart"/>
      <w:r w:rsidR="008124DA">
        <w:rPr>
          <w:rFonts w:ascii="Times New Roman" w:hAnsi="Times New Roman"/>
          <w:sz w:val="24"/>
          <w:szCs w:val="24"/>
        </w:rPr>
        <w:t>УМСиКП</w:t>
      </w:r>
      <w:proofErr w:type="spellEnd"/>
      <w:r w:rsidR="00CB5776">
        <w:rPr>
          <w:rFonts w:ascii="Times New Roman" w:hAnsi="Times New Roman"/>
          <w:sz w:val="24"/>
          <w:szCs w:val="24"/>
        </w:rPr>
        <w:t>.</w:t>
      </w:r>
      <w:proofErr w:type="gramEnd"/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4.3.4. По результатам проведенных внутренних проверок в случае </w:t>
      </w:r>
      <w:proofErr w:type="gramStart"/>
      <w:r w:rsidRPr="003A4369">
        <w:rPr>
          <w:rFonts w:ascii="Times New Roman" w:hAnsi="Times New Roman"/>
          <w:sz w:val="24"/>
          <w:szCs w:val="24"/>
        </w:rPr>
        <w:t>выявления нарушений прав заявителей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Федерации.</w:t>
      </w:r>
    </w:p>
    <w:p w:rsidR="00E90EF1" w:rsidRPr="003A4369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603" w:rsidRPr="00D12603" w:rsidRDefault="00E90EF1" w:rsidP="00E9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4.4. Руководитель </w:t>
      </w:r>
      <w:proofErr w:type="spellStart"/>
      <w:r w:rsidR="008124DA">
        <w:rPr>
          <w:rFonts w:ascii="Times New Roman" w:hAnsi="Times New Roman"/>
          <w:sz w:val="24"/>
          <w:szCs w:val="24"/>
        </w:rPr>
        <w:t>УМСиКП</w:t>
      </w:r>
      <w:proofErr w:type="spellEnd"/>
      <w:r w:rsidR="00CB5776">
        <w:rPr>
          <w:rFonts w:ascii="Times New Roman" w:hAnsi="Times New Roman"/>
          <w:sz w:val="24"/>
          <w:szCs w:val="24"/>
        </w:rPr>
        <w:t xml:space="preserve"> </w:t>
      </w:r>
      <w:r w:rsidRPr="003A4369">
        <w:rPr>
          <w:rFonts w:ascii="Times New Roman" w:hAnsi="Times New Roman"/>
          <w:sz w:val="24"/>
          <w:szCs w:val="24"/>
        </w:rPr>
        <w:t>несет ответственность за предоставление муниципальной услуги в соответствии с настоящим административным регламентом, в том числе за порядок и сроки выполнения административных процедур.</w:t>
      </w:r>
    </w:p>
    <w:p w:rsidR="00D12603" w:rsidRPr="00D12603" w:rsidRDefault="00D12603" w:rsidP="00D126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0504D"/>
          <w:sz w:val="28"/>
          <w:szCs w:val="28"/>
        </w:rPr>
      </w:pPr>
      <w:r w:rsidRPr="00D12603">
        <w:rPr>
          <w:rFonts w:ascii="Times New Roman" w:hAnsi="Times New Roman"/>
          <w:sz w:val="28"/>
          <w:szCs w:val="28"/>
        </w:rPr>
        <w:t xml:space="preserve">V. </w:t>
      </w:r>
      <w:proofErr w:type="gramStart"/>
      <w:r w:rsidRPr="00D12603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МНОГОФУНКЦИОНАЛЬНОГО ЦЕНТРА, ОРГАНИЗАЦИЙ, ПРИВЛЕКАЕМЫХ К РЕАЛИЗАЦИИ ФУНКЦИЙ МНОГОФУНКЦИОНАЛЬНЫХ ЦЕНТРОВ, А ТАКЖЕ ИХ ДОЛЖНОСТНЫХ ЛИЦ, МУНИЦИПАЛЬНЫХ СЛУЖАЩИХ, РАБОТНИКОВ </w:t>
      </w:r>
      <w:proofErr w:type="gramEnd"/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5.1.1. Заявители имеют право на обжалование </w:t>
      </w:r>
      <w:r w:rsidRPr="003A4369">
        <w:rPr>
          <w:rFonts w:ascii="Times New Roman" w:hAnsi="Times New Roman"/>
          <w:bCs/>
          <w:sz w:val="24"/>
          <w:szCs w:val="24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</w:t>
      </w:r>
      <w:r w:rsidRPr="00233C0E">
        <w:rPr>
          <w:rFonts w:ascii="Times New Roman" w:hAnsi="Times New Roman"/>
          <w:bCs/>
          <w:sz w:val="24"/>
          <w:szCs w:val="24"/>
        </w:rPr>
        <w:t>закона от 27.07.2010 № 210-ФЗ, или их работников.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r w:rsidRPr="004A113F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r w:rsidRPr="004A113F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5.1.3.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 w:rsidRPr="003A4369">
        <w:rPr>
          <w:rFonts w:ascii="Times New Roman" w:hAnsi="Times New Roman"/>
          <w:sz w:val="24"/>
          <w:szCs w:val="24"/>
        </w:rPr>
        <w:lastRenderedPageBreak/>
        <w:t>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(портала)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369">
        <w:rPr>
          <w:rFonts w:ascii="Times New Roman" w:hAnsi="Times New Roman"/>
          <w:sz w:val="24"/>
          <w:szCs w:val="24"/>
        </w:rPr>
        <w:t>принята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при личном приеме заявителя. 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r w:rsidRPr="00D57BAD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Порядок подачи и рассмотрения жалоб на решения и действия (бездействие) организаций, предусмотренных </w:t>
      </w:r>
      <w:r w:rsidRPr="004A113F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5.1.4. Жалоба должна содержать: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r w:rsidRPr="00D57BAD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 w:rsidRPr="004A113F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их работников;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 w:rsidRPr="004A113F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5.2. Предмет досудебного (внесудебного) обжалования.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в том числе: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нарушение срока регистрации запроса о предоставлении муниципальной услуги, запроса, указанного в </w:t>
      </w:r>
      <w:r w:rsidRPr="004A113F">
        <w:rPr>
          <w:rFonts w:ascii="Times New Roman" w:hAnsi="Times New Roman"/>
          <w:sz w:val="24"/>
          <w:szCs w:val="24"/>
        </w:rPr>
        <w:t>статье 15.1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- нарушение срока предоставления муниципальной услуги.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 w:rsidRPr="003A4369">
        <w:rPr>
          <w:rFonts w:ascii="Times New Roman" w:hAnsi="Times New Roman"/>
          <w:sz w:val="24"/>
          <w:szCs w:val="24"/>
        </w:rPr>
        <w:lastRenderedPageBreak/>
        <w:t xml:space="preserve"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A113F">
        <w:rPr>
          <w:rFonts w:ascii="Times New Roman" w:hAnsi="Times New Roman"/>
          <w:sz w:val="24"/>
          <w:szCs w:val="24"/>
        </w:rPr>
        <w:t>частью 1.3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муниципальной услуги;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A113F">
        <w:rPr>
          <w:rFonts w:ascii="Times New Roman" w:hAnsi="Times New Roman"/>
          <w:sz w:val="24"/>
          <w:szCs w:val="24"/>
        </w:rPr>
        <w:t>частью 1.3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D57BAD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D57BAD">
        <w:rPr>
          <w:rFonts w:ascii="Times New Roman" w:hAnsi="Times New Roman"/>
          <w:sz w:val="24"/>
          <w:szCs w:val="24"/>
        </w:rPr>
        <w:t>частью 1.3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D57BAD">
        <w:rPr>
          <w:rFonts w:ascii="Times New Roman" w:hAnsi="Times New Roman"/>
          <w:sz w:val="24"/>
          <w:szCs w:val="24"/>
        </w:rPr>
        <w:t>частью 1.3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3A4369">
        <w:rPr>
          <w:rFonts w:ascii="Times New Roman" w:hAnsi="Times New Roman"/>
          <w:sz w:val="24"/>
          <w:szCs w:val="24"/>
        </w:rPr>
        <w:lastRenderedPageBreak/>
        <w:t>части 1 статьи 7 Федерального закона  210-ФЗ.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0" w:history="1">
        <w:r w:rsidRPr="003A436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  <w:proofErr w:type="gramEnd"/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5.3. Основанием для начала процедуры досудебного (внесудебного) обжалования является поступление жалобы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r w:rsidRPr="004A113F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 от заявителя (получателя) или иного уполномоченного им лица.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5.5. Сроки рассмотрения жалобы. 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5.5.1. </w:t>
      </w:r>
      <w:proofErr w:type="gramStart"/>
      <w:r w:rsidRPr="003A4369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 w:rsidRPr="00D57BAD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r w:rsidRPr="00D57BAD">
        <w:rPr>
          <w:rFonts w:ascii="Times New Roman" w:hAnsi="Times New Roman"/>
          <w:sz w:val="24"/>
          <w:szCs w:val="24"/>
        </w:rPr>
        <w:t>частью 1.1 статьи 16</w:t>
      </w:r>
      <w:r w:rsidRPr="003A4369">
        <w:rPr>
          <w:rFonts w:ascii="Times New Roman" w:hAnsi="Times New Roman"/>
          <w:sz w:val="24"/>
          <w:szCs w:val="24"/>
        </w:rPr>
        <w:t xml:space="preserve"> Федерального закона № 210-ФЗ, в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369">
        <w:rPr>
          <w:rFonts w:ascii="Times New Roman" w:hAnsi="Times New Roman"/>
          <w:sz w:val="24"/>
          <w:szCs w:val="24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eastAsia="Lucida Sans Unicode" w:hAnsi="Times New Roman"/>
          <w:sz w:val="24"/>
          <w:szCs w:val="24"/>
        </w:rPr>
        <w:t xml:space="preserve">5.6. </w:t>
      </w:r>
      <w:r w:rsidRPr="003A4369">
        <w:rPr>
          <w:rFonts w:ascii="Times New Roman" w:hAnsi="Times New Roman"/>
          <w:sz w:val="24"/>
          <w:szCs w:val="24"/>
        </w:rPr>
        <w:t>Результат досудебного (внесудебного) обжалования.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5.6.1. По результатам рассмотрения жалобы принимается одно из следующих решений:</w:t>
      </w:r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6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57BAD" w:rsidRPr="003A4369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5.6.2. Мотивированный ответ о результатах рассмотрения жалобы направляется заявителю в письменной форме и по желанию заявителя - в электронной форме не позднее дня, следующего за днем принятия решения, указанного в подпункте 5.6.1 настоящего </w:t>
      </w:r>
      <w:r w:rsidR="00BF7B0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3A4369">
        <w:rPr>
          <w:rFonts w:ascii="Times New Roman" w:hAnsi="Times New Roman"/>
          <w:sz w:val="24"/>
          <w:szCs w:val="24"/>
        </w:rPr>
        <w:t>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5.6.3. В случае признания жалобы подлежащей удовлетворению в ответе заявителю, указанном в подпункте 5.6.2. настоящего </w:t>
      </w:r>
      <w:r w:rsidR="00BF7B03">
        <w:rPr>
          <w:rFonts w:ascii="Times New Roman" w:hAnsi="Times New Roman"/>
          <w:sz w:val="24"/>
          <w:szCs w:val="24"/>
        </w:rPr>
        <w:t>а</w:t>
      </w:r>
      <w:r w:rsidR="00937BE2">
        <w:rPr>
          <w:rFonts w:ascii="Times New Roman" w:hAnsi="Times New Roman"/>
          <w:sz w:val="24"/>
          <w:szCs w:val="24"/>
        </w:rPr>
        <w:t>дминистративного р</w:t>
      </w:r>
      <w:r w:rsidRPr="003A4369">
        <w:rPr>
          <w:rFonts w:ascii="Times New Roman" w:hAnsi="Times New Roman"/>
          <w:sz w:val="24"/>
          <w:szCs w:val="24"/>
        </w:rPr>
        <w:t xml:space="preserve">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A4369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7BAD" w:rsidRPr="003A4369" w:rsidRDefault="00D57BAD" w:rsidP="00D57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>5.6.4. В случае признания жалобы</w:t>
      </w:r>
      <w:r w:rsidR="00631A1D">
        <w:rPr>
          <w:rFonts w:ascii="Times New Roman" w:hAnsi="Times New Roman"/>
          <w:sz w:val="24"/>
          <w:szCs w:val="24"/>
        </w:rPr>
        <w:t>,</w:t>
      </w:r>
      <w:r w:rsidRPr="003A4369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подпункте 5.6.2. настоящего </w:t>
      </w:r>
      <w:r w:rsidR="00BF7B03">
        <w:rPr>
          <w:rFonts w:ascii="Times New Roman" w:hAnsi="Times New Roman"/>
          <w:sz w:val="24"/>
          <w:szCs w:val="24"/>
        </w:rPr>
        <w:t>а</w:t>
      </w:r>
      <w:r w:rsidR="00937BE2">
        <w:rPr>
          <w:rFonts w:ascii="Times New Roman" w:hAnsi="Times New Roman"/>
          <w:sz w:val="24"/>
          <w:szCs w:val="24"/>
        </w:rPr>
        <w:t>дминистративного р</w:t>
      </w:r>
      <w:r w:rsidRPr="003A4369">
        <w:rPr>
          <w:rFonts w:ascii="Times New Roman" w:hAnsi="Times New Roman"/>
          <w:sz w:val="24"/>
          <w:szCs w:val="24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7BAD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369">
        <w:rPr>
          <w:rFonts w:ascii="Times New Roman" w:hAnsi="Times New Roman"/>
          <w:sz w:val="24"/>
          <w:szCs w:val="24"/>
        </w:rPr>
        <w:t xml:space="preserve">5.6.5. В случае установления в ходе или по результатам </w:t>
      </w:r>
      <w:proofErr w:type="gramStart"/>
      <w:r w:rsidRPr="003A4369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A4369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</w:t>
      </w:r>
      <w:r w:rsidRPr="003A4369">
        <w:rPr>
          <w:rFonts w:ascii="Times New Roman" w:hAnsi="Times New Roman"/>
          <w:sz w:val="24"/>
          <w:szCs w:val="24"/>
        </w:rPr>
        <w:lastRenderedPageBreak/>
        <w:t xml:space="preserve">наделенные полномочиями по рассмотрению жалоб, незамедлительно направляют имеющиеся материалы в органы прокуратуры.    </w:t>
      </w:r>
    </w:p>
    <w:p w:rsidR="00D57BAD" w:rsidRDefault="00D57BAD" w:rsidP="00D57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BE2" w:rsidRDefault="00937BE2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37BE2" w:rsidRDefault="00937BE2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BFE" w:rsidRDefault="000A7BFE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BFE" w:rsidRDefault="000A7BFE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BFE" w:rsidRDefault="000A7BFE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BFE" w:rsidRDefault="000A7BFE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D6C" w:rsidRDefault="009A5D6C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3E00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Pr="00C154BF" w:rsidRDefault="003E00FB" w:rsidP="008620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C154BF">
        <w:rPr>
          <w:rFonts w:ascii="Times New Roman" w:hAnsi="Times New Roman"/>
          <w:sz w:val="24"/>
          <w:szCs w:val="24"/>
        </w:rPr>
        <w:t>Приложение N 1</w:t>
      </w:r>
    </w:p>
    <w:p w:rsidR="003E00FB" w:rsidRPr="00C154BF" w:rsidRDefault="003E00FB" w:rsidP="003E0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BFE" w:rsidRDefault="000A7BFE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9B4C25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6" style="position:absolute;left:0;text-align:left;margin-left:229.05pt;margin-top:-20.7pt;width:274.5pt;height:224.25pt;z-index:251670016" stroked="f">
            <v:textbox inset="0,0,0,0">
              <w:txbxContent>
                <w:p w:rsidR="003E00FB" w:rsidRPr="00C154BF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к  Административному регламенту</w:t>
                  </w:r>
                </w:p>
                <w:p w:rsidR="003E00FB" w:rsidRPr="00C154BF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3E00FB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</w:t>
                  </w:r>
                  <w:proofErr w:type="gramStart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>единовременной</w:t>
                  </w:r>
                  <w:proofErr w:type="gramEnd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компенсационной</w:t>
                  </w:r>
                </w:p>
                <w:p w:rsidR="003E00FB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выплаты на погребение членам семьи погибшего </w:t>
                  </w:r>
                </w:p>
                <w:p w:rsidR="003E00FB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(умершего) лица, замещавшего должность депутата, </w:t>
                  </w:r>
                </w:p>
                <w:p w:rsidR="003E00FB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</w:t>
                  </w:r>
                  <w:proofErr w:type="gramEnd"/>
                </w:p>
                <w:p w:rsidR="003E00FB" w:rsidRDefault="003E00FB" w:rsidP="003E00F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Тольятти, в случае гибели (смерти)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>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            </w: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00FB" w:rsidRDefault="003E00FB" w:rsidP="00D12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2603" w:rsidRPr="00C154BF" w:rsidRDefault="00D12603" w:rsidP="00D12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В администрацию городского округа Тольятти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________________________________,</w:t>
      </w:r>
    </w:p>
    <w:p w:rsidR="00D12603" w:rsidRPr="00C154BF" w:rsidRDefault="00D12603" w:rsidP="00D1260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(фамилия имя, отчество)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Данные документа, удостоверяющего личность:  паспорт ________________________________</w:t>
      </w:r>
    </w:p>
    <w:p w:rsidR="00D12603" w:rsidRPr="00C154BF" w:rsidRDefault="00D12603" w:rsidP="00D1260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(вид документа)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________________________________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(серия, номер, кем выдан, дата выдачи)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D12603" w:rsidRPr="00C154BF" w:rsidRDefault="00D12603" w:rsidP="00D12603">
      <w:pPr>
        <w:spacing w:after="0" w:line="240" w:lineRule="auto"/>
        <w:ind w:left="4956" w:right="-143"/>
        <w:rPr>
          <w:rFonts w:ascii="Times New Roman" w:hAnsi="Times New Roman"/>
          <w:sz w:val="24"/>
          <w:szCs w:val="24"/>
        </w:rPr>
      </w:pPr>
      <w:proofErr w:type="gramStart"/>
      <w:r w:rsidRPr="00C154BF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C154BF">
        <w:rPr>
          <w:rFonts w:ascii="Times New Roman" w:hAnsi="Times New Roman"/>
          <w:sz w:val="24"/>
          <w:szCs w:val="24"/>
        </w:rPr>
        <w:t xml:space="preserve"> по адресу: _________ </w:t>
      </w:r>
    </w:p>
    <w:p w:rsidR="00D12603" w:rsidRPr="00C154BF" w:rsidRDefault="00D12603" w:rsidP="00D12603">
      <w:pPr>
        <w:spacing w:after="0" w:line="240" w:lineRule="auto"/>
        <w:ind w:left="4956" w:right="-143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 xml:space="preserve">                                                          (индекс)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 xml:space="preserve">г. Тольятти, _________________________ </w:t>
      </w:r>
    </w:p>
    <w:p w:rsidR="00D12603" w:rsidRPr="00C154BF" w:rsidRDefault="00D12603" w:rsidP="00D1260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>Контактный телефон:__________________</w:t>
      </w:r>
    </w:p>
    <w:p w:rsidR="00D12603" w:rsidRPr="00C154BF" w:rsidRDefault="00D12603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603" w:rsidRPr="00C154BF" w:rsidRDefault="00D12603" w:rsidP="00D12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603" w:rsidRPr="00C154BF" w:rsidRDefault="00D12603" w:rsidP="00D12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ЗАЯВЛЕНИЕ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D12603" w:rsidRPr="00C154BF" w:rsidRDefault="00D12603" w:rsidP="00D12603">
      <w:pPr>
        <w:rPr>
          <w:rFonts w:ascii="Times New Roman" w:hAnsi="Times New Roman"/>
          <w:sz w:val="24"/>
          <w:szCs w:val="24"/>
        </w:rPr>
      </w:pPr>
    </w:p>
    <w:p w:rsidR="00D12603" w:rsidRPr="003E00FB" w:rsidRDefault="00B230F3" w:rsidP="004D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3E00FB">
        <w:rPr>
          <w:rFonts w:ascii="Times New Roman" w:eastAsia="Calibri" w:hAnsi="Times New Roman"/>
          <w:bCs/>
          <w:sz w:val="24"/>
          <w:szCs w:val="24"/>
        </w:rPr>
        <w:t>П</w:t>
      </w:r>
      <w:r w:rsidR="003E00FB" w:rsidRPr="003E00FB">
        <w:rPr>
          <w:rFonts w:ascii="Times New Roman" w:eastAsia="Calibri" w:hAnsi="Times New Roman"/>
          <w:bCs/>
          <w:sz w:val="24"/>
          <w:szCs w:val="24"/>
        </w:rPr>
        <w:t xml:space="preserve">рошу предоставить </w:t>
      </w:r>
      <w:r w:rsidR="003E00FB">
        <w:rPr>
          <w:rFonts w:ascii="Times New Roman" w:hAnsi="Times New Roman"/>
          <w:sz w:val="24"/>
          <w:szCs w:val="24"/>
        </w:rPr>
        <w:t>единовременную компенсационную выплату</w:t>
      </w:r>
      <w:r w:rsidR="003E00FB" w:rsidRPr="003E00FB">
        <w:rPr>
          <w:rFonts w:ascii="Times New Roman" w:hAnsi="Times New Roman"/>
          <w:sz w:val="24"/>
          <w:szCs w:val="24"/>
        </w:rPr>
        <w:t xml:space="preserve">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соответствующего должностного лица от несчастного случая, связанного с исполнением им должностных обязанностей</w:t>
      </w:r>
      <w:proofErr w:type="gramEnd"/>
      <w:r w:rsidR="003E00FB" w:rsidRPr="003E00FB">
        <w:rPr>
          <w:rFonts w:ascii="Times New Roman" w:hAnsi="Times New Roman"/>
          <w:sz w:val="24"/>
          <w:szCs w:val="24"/>
        </w:rPr>
        <w:t xml:space="preserve"> и (или) осуществлением депутатской деятельности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________________________</w:t>
      </w:r>
      <w:r w:rsid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______________________________</w:t>
      </w: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____________________________.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(Ф.И.О. умершего (погибшего) </w:t>
      </w:r>
      <w:r w:rsid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должностного лица</w:t>
      </w: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К заявлению прилагаются: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- копия основного документа, удостоверяющего личность гражданина Российской Федерации (паспорта гражданина Российской Федерации), копия страхового свидетельства обязательного пенсионного страхования;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- копия </w:t>
      </w:r>
      <w:r w:rsidR="00C154BF">
        <w:rPr>
          <w:rFonts w:ascii="Times New Roman" w:hAnsi="Times New Roman"/>
          <w:b w:val="0"/>
          <w:sz w:val="24"/>
          <w:szCs w:val="24"/>
        </w:rPr>
        <w:t>д</w:t>
      </w:r>
      <w:r w:rsidR="00C154BF" w:rsidRPr="00C154BF">
        <w:rPr>
          <w:rFonts w:ascii="Times New Roman" w:hAnsi="Times New Roman"/>
          <w:b w:val="0"/>
          <w:sz w:val="24"/>
          <w:szCs w:val="24"/>
        </w:rPr>
        <w:t>окумент</w:t>
      </w:r>
      <w:r w:rsidR="00C154BF">
        <w:rPr>
          <w:rFonts w:ascii="Times New Roman" w:hAnsi="Times New Roman"/>
          <w:b w:val="0"/>
          <w:sz w:val="24"/>
          <w:szCs w:val="24"/>
        </w:rPr>
        <w:t>а</w:t>
      </w:r>
      <w:r w:rsidR="00C154BF" w:rsidRPr="00C154BF">
        <w:rPr>
          <w:rFonts w:ascii="Times New Roman" w:hAnsi="Times New Roman"/>
          <w:b w:val="0"/>
          <w:sz w:val="24"/>
          <w:szCs w:val="24"/>
        </w:rPr>
        <w:t xml:space="preserve">, </w:t>
      </w:r>
      <w:proofErr w:type="gramStart"/>
      <w:r w:rsidR="00C154BF" w:rsidRPr="00C154BF">
        <w:rPr>
          <w:rFonts w:ascii="Times New Roman" w:hAnsi="Times New Roman"/>
          <w:b w:val="0"/>
          <w:sz w:val="24"/>
          <w:szCs w:val="24"/>
        </w:rPr>
        <w:t>подтверждающий</w:t>
      </w:r>
      <w:proofErr w:type="gramEnd"/>
      <w:r w:rsidR="00C154BF" w:rsidRPr="00C154BF">
        <w:rPr>
          <w:rFonts w:ascii="Times New Roman" w:hAnsi="Times New Roman"/>
          <w:b w:val="0"/>
          <w:sz w:val="24"/>
          <w:szCs w:val="24"/>
        </w:rPr>
        <w:t xml:space="preserve"> принадлежность к членам семьи погибшего (умершего) должностного лица</w:t>
      </w: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</w:p>
    <w:p w:rsidR="00C154BF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lastRenderedPageBreak/>
        <w:t xml:space="preserve">- </w:t>
      </w:r>
      <w:r w:rsid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копия </w:t>
      </w:r>
      <w:r w:rsidR="00C154BF">
        <w:rPr>
          <w:rFonts w:ascii="Times New Roman" w:hAnsi="Times New Roman"/>
          <w:b w:val="0"/>
          <w:sz w:val="24"/>
          <w:szCs w:val="24"/>
        </w:rPr>
        <w:t>с</w:t>
      </w:r>
      <w:r w:rsidR="00C154BF" w:rsidRPr="00C154BF">
        <w:rPr>
          <w:rFonts w:ascii="Times New Roman" w:hAnsi="Times New Roman"/>
          <w:b w:val="0"/>
          <w:sz w:val="24"/>
          <w:szCs w:val="24"/>
        </w:rPr>
        <w:t>видетельств</w:t>
      </w:r>
      <w:r w:rsidR="00C154BF">
        <w:rPr>
          <w:rFonts w:ascii="Times New Roman" w:hAnsi="Times New Roman"/>
          <w:b w:val="0"/>
          <w:sz w:val="24"/>
          <w:szCs w:val="24"/>
        </w:rPr>
        <w:t>а</w:t>
      </w:r>
      <w:r w:rsidR="00C154BF" w:rsidRPr="00C154BF">
        <w:rPr>
          <w:rFonts w:ascii="Times New Roman" w:hAnsi="Times New Roman"/>
          <w:b w:val="0"/>
          <w:sz w:val="24"/>
          <w:szCs w:val="24"/>
        </w:rPr>
        <w:t xml:space="preserve"> о смерти должностного лица</w:t>
      </w:r>
      <w:r w:rsidR="00C154BF">
        <w:rPr>
          <w:rFonts w:ascii="Times New Roman" w:hAnsi="Times New Roman"/>
          <w:b w:val="0"/>
          <w:sz w:val="24"/>
          <w:szCs w:val="24"/>
        </w:rPr>
        <w:t>;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proofErr w:type="gramStart"/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- копии </w:t>
      </w:r>
      <w:r w:rsidR="00C154BF">
        <w:rPr>
          <w:rFonts w:ascii="Times New Roman" w:hAnsi="Times New Roman"/>
          <w:b w:val="0"/>
          <w:sz w:val="24"/>
          <w:szCs w:val="24"/>
        </w:rPr>
        <w:t>д</w:t>
      </w:r>
      <w:r w:rsidR="00C154BF" w:rsidRPr="00C154BF">
        <w:rPr>
          <w:rFonts w:ascii="Times New Roman" w:hAnsi="Times New Roman"/>
          <w:b w:val="0"/>
          <w:sz w:val="24"/>
          <w:szCs w:val="24"/>
        </w:rPr>
        <w:t>оговор</w:t>
      </w:r>
      <w:r w:rsidR="00C154BF">
        <w:rPr>
          <w:rFonts w:ascii="Times New Roman" w:hAnsi="Times New Roman"/>
          <w:b w:val="0"/>
          <w:sz w:val="24"/>
          <w:szCs w:val="24"/>
        </w:rPr>
        <w:t>а</w:t>
      </w:r>
      <w:r w:rsidR="00C154BF" w:rsidRPr="00C154BF">
        <w:rPr>
          <w:rFonts w:ascii="Times New Roman" w:hAnsi="Times New Roman"/>
          <w:b w:val="0"/>
          <w:sz w:val="24"/>
          <w:szCs w:val="24"/>
        </w:rPr>
        <w:t xml:space="preserve"> (соглашени</w:t>
      </w:r>
      <w:r w:rsidR="00C154BF">
        <w:rPr>
          <w:rFonts w:ascii="Times New Roman" w:hAnsi="Times New Roman"/>
          <w:b w:val="0"/>
          <w:sz w:val="24"/>
          <w:szCs w:val="24"/>
        </w:rPr>
        <w:t>я</w:t>
      </w:r>
      <w:r w:rsidR="00C154BF" w:rsidRPr="00C154BF">
        <w:rPr>
          <w:rFonts w:ascii="Times New Roman" w:hAnsi="Times New Roman"/>
          <w:b w:val="0"/>
          <w:sz w:val="24"/>
          <w:szCs w:val="24"/>
        </w:rPr>
        <w:t>, контракт</w:t>
      </w:r>
      <w:r w:rsidR="00C154BF">
        <w:rPr>
          <w:rFonts w:ascii="Times New Roman" w:hAnsi="Times New Roman"/>
          <w:b w:val="0"/>
          <w:sz w:val="24"/>
          <w:szCs w:val="24"/>
        </w:rPr>
        <w:t>а</w:t>
      </w:r>
      <w:r w:rsidR="00C154BF" w:rsidRPr="00C154BF">
        <w:rPr>
          <w:rFonts w:ascii="Times New Roman" w:hAnsi="Times New Roman"/>
          <w:b w:val="0"/>
          <w:sz w:val="24"/>
          <w:szCs w:val="24"/>
        </w:rPr>
        <w:t xml:space="preserve">) об оказании услуг (выполненных работ) по погребению погибшего </w:t>
      </w:r>
      <w:r w:rsidR="00C154BF">
        <w:rPr>
          <w:rFonts w:ascii="Times New Roman" w:hAnsi="Times New Roman"/>
          <w:b w:val="0"/>
          <w:sz w:val="24"/>
          <w:szCs w:val="24"/>
        </w:rPr>
        <w:t>(</w:t>
      </w:r>
      <w:r w:rsidR="00C154BF" w:rsidRPr="00C154BF">
        <w:rPr>
          <w:rFonts w:ascii="Times New Roman" w:hAnsi="Times New Roman"/>
          <w:b w:val="0"/>
          <w:sz w:val="24"/>
          <w:szCs w:val="24"/>
        </w:rPr>
        <w:t>умершего) должностного лица</w:t>
      </w: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  <w:proofErr w:type="gramEnd"/>
    </w:p>
    <w:p w:rsidR="00D12603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- копии документов, подтверждающих оплату оказания услуг (выполнения работ) по соответствующему договору (соответствующим договорам)</w:t>
      </w:r>
      <w:r w:rsid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</w:p>
    <w:p w:rsidR="00C154BF" w:rsidRPr="00C154BF" w:rsidRDefault="00C154BF" w:rsidP="00C154BF">
      <w:pPr>
        <w:rPr>
          <w:rFonts w:eastAsia="Calibri"/>
        </w:rPr>
      </w:pPr>
      <w:r>
        <w:rPr>
          <w:rFonts w:eastAsia="Calibri"/>
        </w:rPr>
        <w:t>-</w:t>
      </w:r>
      <w:r w:rsidRPr="00C154BF">
        <w:rPr>
          <w:rFonts w:ascii="Times New Roman" w:hAnsi="Times New Roman"/>
        </w:rPr>
        <w:t xml:space="preserve"> </w:t>
      </w:r>
      <w:r w:rsidRPr="00C154BF">
        <w:rPr>
          <w:rFonts w:ascii="Times New Roman" w:hAnsi="Times New Roman"/>
          <w:sz w:val="24"/>
          <w:szCs w:val="24"/>
        </w:rPr>
        <w:t>копия свидетельства о регистрации по месту пребывания (для граждан, зарегистрированных по месту пребывания)</w:t>
      </w:r>
      <w:r>
        <w:rPr>
          <w:rFonts w:ascii="Times New Roman" w:hAnsi="Times New Roman"/>
          <w:sz w:val="24"/>
          <w:szCs w:val="24"/>
        </w:rPr>
        <w:t>.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Единовременную денежную компенсационную  выплату за погребение прошу перечислить в кредитную организацию, расположенную на территории городского округа Тольятти: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______________________________________________________________________.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"___" ___________________ </w:t>
      </w:r>
      <w:proofErr w:type="gramStart"/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</w:t>
      </w:r>
      <w:proofErr w:type="gramEnd"/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 __________________________________________</w:t>
      </w:r>
    </w:p>
    <w:p w:rsidR="00D12603" w:rsidRPr="00C154BF" w:rsidRDefault="00D12603" w:rsidP="00D1260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C154B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(дата заполнения)               (Ф.И.О. заявителя, подпись)</w:t>
      </w: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937BE2" w:rsidRPr="00937BE2" w:rsidRDefault="00937BE2" w:rsidP="00937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BE2">
        <w:rPr>
          <w:rFonts w:ascii="Times New Roman" w:hAnsi="Times New Roman"/>
          <w:sz w:val="24"/>
          <w:szCs w:val="24"/>
        </w:rPr>
        <w:t>Заявление______________________________________________________________________,</w:t>
      </w:r>
    </w:p>
    <w:p w:rsidR="00937BE2" w:rsidRPr="00937BE2" w:rsidRDefault="00937BE2" w:rsidP="00937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BE2"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937BE2" w:rsidRPr="00937BE2" w:rsidRDefault="00937BE2" w:rsidP="00937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BE2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937BE2">
        <w:rPr>
          <w:rFonts w:ascii="Times New Roman" w:hAnsi="Times New Roman"/>
          <w:sz w:val="24"/>
          <w:szCs w:val="24"/>
        </w:rPr>
        <w:t xml:space="preserve"> по адресу:___________________________________________________</w:t>
      </w:r>
    </w:p>
    <w:p w:rsidR="00937BE2" w:rsidRPr="00937BE2" w:rsidRDefault="00937BE2" w:rsidP="00937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BE2">
        <w:rPr>
          <w:rFonts w:ascii="Times New Roman" w:hAnsi="Times New Roman"/>
          <w:sz w:val="24"/>
          <w:szCs w:val="24"/>
        </w:rPr>
        <w:t>с приложением документов принято «______»</w:t>
      </w:r>
      <w:proofErr w:type="spellStart"/>
      <w:r w:rsidRPr="00937BE2">
        <w:rPr>
          <w:rFonts w:ascii="Times New Roman" w:hAnsi="Times New Roman"/>
          <w:sz w:val="24"/>
          <w:szCs w:val="24"/>
        </w:rPr>
        <w:t>_________________20</w:t>
      </w:r>
      <w:proofErr w:type="spellEnd"/>
      <w:r w:rsidRPr="00937BE2">
        <w:rPr>
          <w:rFonts w:ascii="Times New Roman" w:hAnsi="Times New Roman"/>
          <w:sz w:val="24"/>
          <w:szCs w:val="24"/>
        </w:rPr>
        <w:t xml:space="preserve">   г.                                  </w:t>
      </w:r>
    </w:p>
    <w:p w:rsidR="00937BE2" w:rsidRPr="00937BE2" w:rsidRDefault="00937BE2" w:rsidP="00937BE2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37BE2" w:rsidRPr="00937BE2" w:rsidRDefault="00937BE2" w:rsidP="00937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BE2">
        <w:rPr>
          <w:rFonts w:ascii="Times New Roman" w:hAnsi="Times New Roman"/>
          <w:sz w:val="24"/>
          <w:szCs w:val="24"/>
        </w:rPr>
        <w:t>________________________________________</w:t>
      </w:r>
    </w:p>
    <w:p w:rsidR="00937BE2" w:rsidRPr="00937BE2" w:rsidRDefault="00937BE2" w:rsidP="00937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BE2">
        <w:rPr>
          <w:rFonts w:ascii="Times New Roman" w:hAnsi="Times New Roman"/>
          <w:sz w:val="24"/>
          <w:szCs w:val="24"/>
        </w:rPr>
        <w:t>(подпись специалиста, принявшего заявление)</w:t>
      </w: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D12603" w:rsidRPr="00D12603" w:rsidRDefault="00D12603" w:rsidP="00D12603">
      <w:pPr>
        <w:jc w:val="right"/>
        <w:rPr>
          <w:rFonts w:ascii="Times New Roman" w:hAnsi="Times New Roman"/>
        </w:rPr>
      </w:pPr>
    </w:p>
    <w:p w:rsidR="009B7E90" w:rsidRPr="00C154BF" w:rsidRDefault="009B7E90" w:rsidP="009B7E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154BF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2</w:t>
      </w:r>
    </w:p>
    <w:p w:rsidR="009B7E90" w:rsidRDefault="009B4C25" w:rsidP="00D1260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7" style="position:absolute;left:0;text-align:left;margin-left:241.05pt;margin-top:2.25pt;width:274.5pt;height:224.25pt;z-index:251671040" stroked="f">
            <v:textbox inset="0,0,0,0">
              <w:txbxContent>
                <w:p w:rsidR="004D7BBB" w:rsidRPr="00C154BF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к  Административному регламенту</w:t>
                  </w:r>
                </w:p>
                <w:p w:rsidR="004D7BBB" w:rsidRPr="00C154BF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4D7BBB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</w:t>
                  </w:r>
                  <w:proofErr w:type="gramStart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>единовременной</w:t>
                  </w:r>
                  <w:proofErr w:type="gramEnd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компенсационной</w:t>
                  </w:r>
                </w:p>
                <w:p w:rsidR="004D7BBB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выплаты на погребение членам семьи погибшего </w:t>
                  </w:r>
                </w:p>
                <w:p w:rsidR="004D7BBB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(умершего) лица, замещавшего должность депутата, </w:t>
                  </w:r>
                </w:p>
                <w:p w:rsidR="004D7BBB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</w:t>
                  </w:r>
                  <w:proofErr w:type="gramEnd"/>
                </w:p>
                <w:p w:rsidR="004D7BBB" w:rsidRDefault="004D7BBB" w:rsidP="004D7B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Тольятти, в случае гибели (смерти)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>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            </w: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9B7E90" w:rsidRDefault="009B7E90" w:rsidP="00D12603">
      <w:pPr>
        <w:spacing w:after="0" w:line="240" w:lineRule="auto"/>
        <w:jc w:val="center"/>
        <w:rPr>
          <w:rFonts w:ascii="Times New Roman" w:hAnsi="Times New Roman"/>
        </w:rPr>
      </w:pPr>
    </w:p>
    <w:p w:rsidR="009B7E90" w:rsidRDefault="009B7E90" w:rsidP="00D12603">
      <w:pPr>
        <w:spacing w:after="0" w:line="240" w:lineRule="auto"/>
        <w:jc w:val="center"/>
        <w:rPr>
          <w:rFonts w:ascii="Times New Roman" w:hAnsi="Times New Roman"/>
        </w:rPr>
      </w:pPr>
    </w:p>
    <w:p w:rsidR="009B7E90" w:rsidRDefault="009B7E90" w:rsidP="00D12603">
      <w:pPr>
        <w:spacing w:after="0" w:line="240" w:lineRule="auto"/>
        <w:jc w:val="center"/>
        <w:rPr>
          <w:rFonts w:ascii="Times New Roman" w:hAnsi="Times New Roman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BBB" w:rsidRDefault="004D7BBB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603" w:rsidRPr="009B7E90" w:rsidRDefault="00D12603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 xml:space="preserve">Согласие </w:t>
      </w:r>
    </w:p>
    <w:p w:rsidR="00D12603" w:rsidRPr="009B7E90" w:rsidRDefault="00D12603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D12603" w:rsidRPr="009B7E90" w:rsidRDefault="00D12603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B7E90">
        <w:rPr>
          <w:rFonts w:ascii="Times New Roman" w:hAnsi="Times New Roman"/>
          <w:sz w:val="24"/>
          <w:szCs w:val="24"/>
        </w:rPr>
        <w:t>( в соответствии с требованиями Федерального закона</w:t>
      </w:r>
      <w:proofErr w:type="gramEnd"/>
    </w:p>
    <w:p w:rsidR="00D12603" w:rsidRPr="009B7E90" w:rsidRDefault="00D12603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от 27.07.2006 г. № 152-ФЗ «О персональных данных»)</w:t>
      </w:r>
    </w:p>
    <w:p w:rsidR="00D12603" w:rsidRDefault="00D12603" w:rsidP="00D12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E90" w:rsidRDefault="009B7E90" w:rsidP="00D12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E90" w:rsidRPr="009B7E90" w:rsidRDefault="009B7E90" w:rsidP="00D12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603" w:rsidRPr="009B7E90" w:rsidRDefault="00D12603" w:rsidP="00D12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D12603" w:rsidRPr="009B7E90" w:rsidRDefault="00D12603" w:rsidP="00D1260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D12603" w:rsidRPr="009B7E90" w:rsidRDefault="00D12603" w:rsidP="00D12603">
      <w:pPr>
        <w:spacing w:line="240" w:lineRule="auto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зарегистрированный по адресу: _________________________________________________</w:t>
      </w:r>
      <w:proofErr w:type="gramStart"/>
      <w:r w:rsidRPr="009B7E90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D12603" w:rsidRPr="009B7E90" w:rsidRDefault="00D12603" w:rsidP="00D12603">
      <w:pPr>
        <w:spacing w:line="240" w:lineRule="auto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Документ, удостоверяющий личность: серия __________________№___________________</w:t>
      </w:r>
    </w:p>
    <w:p w:rsidR="00D12603" w:rsidRPr="009B7E90" w:rsidRDefault="00D12603" w:rsidP="00D12603">
      <w:pPr>
        <w:spacing w:line="240" w:lineRule="auto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 xml:space="preserve">Дата выдачи ___________________, кем </w:t>
      </w:r>
      <w:proofErr w:type="gramStart"/>
      <w:r w:rsidRPr="009B7E90">
        <w:rPr>
          <w:rFonts w:ascii="Times New Roman" w:hAnsi="Times New Roman"/>
          <w:sz w:val="24"/>
          <w:szCs w:val="24"/>
        </w:rPr>
        <w:t>выдан</w:t>
      </w:r>
      <w:proofErr w:type="gramEnd"/>
      <w:r w:rsidRPr="009B7E90">
        <w:rPr>
          <w:rFonts w:ascii="Times New Roman" w:hAnsi="Times New Roman"/>
          <w:sz w:val="24"/>
          <w:szCs w:val="24"/>
        </w:rPr>
        <w:t>_____________________________________</w:t>
      </w:r>
    </w:p>
    <w:p w:rsidR="004D7BBB" w:rsidRDefault="00D12603" w:rsidP="004D7BB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9B7E90">
        <w:rPr>
          <w:rFonts w:ascii="Times New Roman" w:hAnsi="Times New Roman"/>
          <w:sz w:val="24"/>
          <w:szCs w:val="24"/>
        </w:rPr>
        <w:t xml:space="preserve"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человека, моих персональных данных, необходимых для предоставления </w:t>
      </w:r>
      <w:r w:rsidR="004D7BBB" w:rsidRPr="003E00FB">
        <w:rPr>
          <w:rFonts w:ascii="Times New Roman" w:hAnsi="Times New Roman"/>
          <w:sz w:val="24"/>
          <w:szCs w:val="24"/>
        </w:rPr>
        <w:t>единовременной компенсационной выплаты на погребение членам семьи погибшего (умершего) лица, замещавшего должность депутата, выборного должностного лица местного самоуправления, осуществлявшего свои полномочия в органах</w:t>
      </w:r>
      <w:proofErr w:type="gramEnd"/>
      <w:r w:rsidR="004D7BBB" w:rsidRPr="003E00FB">
        <w:rPr>
          <w:rFonts w:ascii="Times New Roman" w:hAnsi="Times New Roman"/>
          <w:sz w:val="24"/>
          <w:szCs w:val="24"/>
        </w:rPr>
        <w:t xml:space="preserve">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гибели (смерти) </w:t>
      </w:r>
      <w:r w:rsidR="004D7BBB">
        <w:rPr>
          <w:rFonts w:ascii="Times New Roman" w:hAnsi="Times New Roman"/>
          <w:sz w:val="24"/>
          <w:szCs w:val="24"/>
        </w:rPr>
        <w:t>с</w:t>
      </w:r>
      <w:r w:rsidR="004D7BBB" w:rsidRPr="003E00FB">
        <w:rPr>
          <w:rFonts w:ascii="Times New Roman" w:hAnsi="Times New Roman"/>
          <w:sz w:val="24"/>
          <w:szCs w:val="24"/>
        </w:rPr>
        <w:t>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="004D7BBB" w:rsidRPr="00C154BF">
        <w:rPr>
          <w:rFonts w:ascii="Times New Roman" w:hAnsi="Times New Roman"/>
          <w:sz w:val="24"/>
          <w:szCs w:val="24"/>
        </w:rPr>
        <w:t>»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ab/>
      </w:r>
      <w:proofErr w:type="gramStart"/>
      <w:r w:rsidRPr="009B7E90">
        <w:rPr>
          <w:rFonts w:ascii="Times New Roman" w:hAnsi="Times New Roman"/>
          <w:sz w:val="24"/>
          <w:szCs w:val="24"/>
        </w:rPr>
        <w:t>Настоящее согласие предоставляется на действие (услугу) с персональными данными, включая (без ограничения) сбор информации, в том числе используя информационные системы муниципальных и государственных структур и организаций в сфере социальной политики,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</w:t>
      </w:r>
      <w:proofErr w:type="gramEnd"/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«______»</w:t>
      </w:r>
      <w:proofErr w:type="spellStart"/>
      <w:r w:rsidRPr="009B7E90">
        <w:rPr>
          <w:rFonts w:ascii="Times New Roman" w:hAnsi="Times New Roman"/>
          <w:sz w:val="24"/>
          <w:szCs w:val="24"/>
        </w:rPr>
        <w:t>_____________20</w:t>
      </w:r>
      <w:proofErr w:type="spellEnd"/>
      <w:r w:rsidRPr="009B7E90">
        <w:rPr>
          <w:rFonts w:ascii="Times New Roman" w:hAnsi="Times New Roman"/>
          <w:sz w:val="24"/>
          <w:szCs w:val="24"/>
        </w:rPr>
        <w:t xml:space="preserve"> года</w:t>
      </w:r>
      <w:r w:rsidRPr="009B7E90">
        <w:rPr>
          <w:rFonts w:ascii="Times New Roman" w:hAnsi="Times New Roman"/>
          <w:sz w:val="24"/>
          <w:szCs w:val="24"/>
        </w:rPr>
        <w:tab/>
      </w:r>
      <w:r w:rsidRPr="009B7E90">
        <w:rPr>
          <w:rFonts w:ascii="Times New Roman" w:hAnsi="Times New Roman"/>
          <w:sz w:val="24"/>
          <w:szCs w:val="24"/>
        </w:rPr>
        <w:tab/>
      </w:r>
      <w:r w:rsidRPr="009B7E90">
        <w:rPr>
          <w:rFonts w:ascii="Times New Roman" w:hAnsi="Times New Roman"/>
          <w:sz w:val="24"/>
          <w:szCs w:val="24"/>
        </w:rPr>
        <w:tab/>
      </w:r>
      <w:r w:rsidRPr="009B7E90">
        <w:rPr>
          <w:rFonts w:ascii="Times New Roman" w:hAnsi="Times New Roman"/>
          <w:sz w:val="24"/>
          <w:szCs w:val="24"/>
        </w:rPr>
        <w:tab/>
        <w:t>________________________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(подпись заявителя)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Хранение персональных данных может реализовываться оператором, как на  материальных носителях, так и путем включения данных сведений в информационные системы персональных данных, соблюдения требований защиты информации, согласно действующему законодательству.</w:t>
      </w:r>
    </w:p>
    <w:p w:rsidR="00D12603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ab/>
        <w:t>Данное согласие может быть отозвано по письменному заявлению на имя оператора персональных данных.</w:t>
      </w:r>
    </w:p>
    <w:p w:rsidR="009B7E90" w:rsidRPr="009B7E90" w:rsidRDefault="009B7E90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603" w:rsidRPr="009B7E90" w:rsidRDefault="00D12603" w:rsidP="00D12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E90">
        <w:rPr>
          <w:rFonts w:ascii="Times New Roman" w:hAnsi="Times New Roman"/>
          <w:b/>
          <w:sz w:val="24"/>
          <w:szCs w:val="24"/>
        </w:rPr>
        <w:t>Операторы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2603" w:rsidRPr="009B7E90" w:rsidTr="00D126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3" w:rsidRDefault="00D12603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90">
              <w:rPr>
                <w:rFonts w:ascii="Times New Roman" w:hAnsi="Times New Roman"/>
                <w:sz w:val="24"/>
                <w:szCs w:val="24"/>
              </w:rPr>
              <w:t>Администрация  городского округа Тольятти</w:t>
            </w:r>
          </w:p>
          <w:p w:rsidR="00937BE2" w:rsidRDefault="00937BE2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BE2" w:rsidRPr="00937BE2" w:rsidRDefault="00937BE2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7BE2">
              <w:rPr>
                <w:rFonts w:ascii="Times New Roman" w:hAnsi="Times New Roman"/>
                <w:sz w:val="24"/>
                <w:szCs w:val="24"/>
              </w:rPr>
              <w:t>Муниципальное автономное</w:t>
            </w:r>
            <w:proofErr w:type="gramEnd"/>
            <w:r w:rsidRPr="00937BE2">
              <w:rPr>
                <w:rFonts w:ascii="Times New Roman" w:hAnsi="Times New Roman"/>
                <w:sz w:val="24"/>
                <w:szCs w:val="24"/>
              </w:rPr>
              <w:t xml:space="preserve"> учреждение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3" w:rsidRDefault="00D12603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E90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gramStart"/>
            <w:r w:rsidRPr="009B7E9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7E90">
              <w:rPr>
                <w:rFonts w:ascii="Times New Roman" w:hAnsi="Times New Roman"/>
                <w:sz w:val="24"/>
                <w:szCs w:val="24"/>
              </w:rPr>
              <w:t xml:space="preserve">. Тольятти, пл. Свободы, д. 4 </w:t>
            </w:r>
          </w:p>
          <w:p w:rsidR="00937BE2" w:rsidRDefault="00937BE2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BE2" w:rsidRDefault="00937BE2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BE2" w:rsidRPr="00937BE2" w:rsidRDefault="00937BE2" w:rsidP="00D1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BE2">
              <w:rPr>
                <w:rFonts w:ascii="Times New Roman" w:hAnsi="Times New Roman"/>
                <w:sz w:val="24"/>
                <w:szCs w:val="24"/>
              </w:rPr>
              <w:t xml:space="preserve">г. Тольятти, ул. </w:t>
            </w:r>
            <w:proofErr w:type="gramStart"/>
            <w:r w:rsidRPr="00937BE2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937BE2">
              <w:rPr>
                <w:rFonts w:ascii="Times New Roman" w:hAnsi="Times New Roman"/>
                <w:sz w:val="24"/>
                <w:szCs w:val="24"/>
              </w:rPr>
              <w:t>, 51А</w:t>
            </w:r>
          </w:p>
        </w:tc>
      </w:tr>
    </w:tbl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ab/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Заявление______________________________________________________________,</w:t>
      </w:r>
    </w:p>
    <w:p w:rsidR="00D12603" w:rsidRPr="009B7E90" w:rsidRDefault="00D12603" w:rsidP="00D12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E90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9B7E90">
        <w:rPr>
          <w:rFonts w:ascii="Times New Roman" w:hAnsi="Times New Roman"/>
          <w:sz w:val="24"/>
          <w:szCs w:val="24"/>
        </w:rPr>
        <w:t xml:space="preserve"> по адресу:__________________________________________________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с приложением документов принято «______»</w:t>
      </w:r>
      <w:proofErr w:type="spellStart"/>
      <w:r w:rsidRPr="009B7E90">
        <w:rPr>
          <w:rFonts w:ascii="Times New Roman" w:hAnsi="Times New Roman"/>
          <w:sz w:val="24"/>
          <w:szCs w:val="24"/>
        </w:rPr>
        <w:t>_________________20</w:t>
      </w:r>
      <w:proofErr w:type="spellEnd"/>
      <w:r w:rsidRPr="009B7E90">
        <w:rPr>
          <w:rFonts w:ascii="Times New Roman" w:hAnsi="Times New Roman"/>
          <w:sz w:val="24"/>
          <w:szCs w:val="24"/>
        </w:rPr>
        <w:t xml:space="preserve"> г.    </w:t>
      </w:r>
      <w:r w:rsidR="002964A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________________________________________</w:t>
      </w:r>
    </w:p>
    <w:p w:rsidR="00D12603" w:rsidRPr="009B7E90" w:rsidRDefault="00D12603" w:rsidP="00D12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90">
        <w:rPr>
          <w:rFonts w:ascii="Times New Roman" w:hAnsi="Times New Roman"/>
          <w:sz w:val="24"/>
          <w:szCs w:val="24"/>
        </w:rPr>
        <w:t>(подпись специалиста, принявшего заявление)</w:t>
      </w:r>
    </w:p>
    <w:p w:rsidR="00D12603" w:rsidRDefault="00D12603" w:rsidP="00D12603">
      <w:pPr>
        <w:autoSpaceDE w:val="0"/>
        <w:autoSpaceDN w:val="0"/>
        <w:adjustRightInd w:val="0"/>
        <w:spacing w:after="0" w:line="240" w:lineRule="auto"/>
        <w:outlineLvl w:val="0"/>
      </w:pPr>
    </w:p>
    <w:p w:rsidR="007B5273" w:rsidRDefault="007B5273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Default="00D50A52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3602E" w:rsidRDefault="0073602E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3602E" w:rsidRDefault="0073602E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50A52" w:rsidRPr="00BA3223" w:rsidRDefault="00D50A52" w:rsidP="00D50A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A3223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3</w:t>
      </w:r>
    </w:p>
    <w:p w:rsidR="00D50A52" w:rsidRDefault="009B4C2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9" style="position:absolute;left:0;text-align:left;margin-left:253.05pt;margin-top:.45pt;width:274.5pt;height:224.25pt;z-index:251672064" stroked="f">
            <v:textbox inset="0,0,0,0">
              <w:txbxContent>
                <w:p w:rsidR="00862055" w:rsidRPr="00C154BF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к  Административному регламенту</w:t>
                  </w:r>
                </w:p>
                <w:p w:rsidR="00862055" w:rsidRPr="00C154BF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862055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</w:t>
                  </w:r>
                  <w:proofErr w:type="gramStart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>единовременной</w:t>
                  </w:r>
                  <w:proofErr w:type="gramEnd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компенсационной</w:t>
                  </w:r>
                </w:p>
                <w:p w:rsidR="00862055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выплаты на погребение членам семьи погибшего </w:t>
                  </w:r>
                </w:p>
                <w:p w:rsidR="00862055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(умершего) лица, замещавшего должность депутата, </w:t>
                  </w:r>
                </w:p>
                <w:p w:rsidR="00862055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</w:t>
                  </w:r>
                  <w:proofErr w:type="gramEnd"/>
                </w:p>
                <w:p w:rsidR="00862055" w:rsidRDefault="00862055" w:rsidP="0086205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Тольятти, в случае гибели (смерти)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3E00FB">
                    <w:rPr>
                      <w:rFonts w:ascii="Times New Roman" w:hAnsi="Times New Roman"/>
                      <w:sz w:val="24"/>
                      <w:szCs w:val="24"/>
                    </w:rPr>
                    <w:t>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            </w:r>
                  <w:r w:rsidRPr="00C154B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D50A52" w:rsidRDefault="00D50A52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055" w:rsidRDefault="0086205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A52" w:rsidRPr="00134B33" w:rsidRDefault="00D50A52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B33">
        <w:rPr>
          <w:rFonts w:ascii="Times New Roman" w:hAnsi="Times New Roman"/>
          <w:sz w:val="24"/>
          <w:szCs w:val="24"/>
        </w:rPr>
        <w:t>БЛОК-СХЕМА</w:t>
      </w:r>
    </w:p>
    <w:p w:rsidR="00862055" w:rsidRDefault="00862055" w:rsidP="0086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4B33">
        <w:rPr>
          <w:rFonts w:ascii="Times New Roman" w:hAnsi="Times New Roman"/>
          <w:sz w:val="24"/>
          <w:szCs w:val="24"/>
        </w:rPr>
        <w:t>ПРЕДОСТАВЛЕНИЯ МУНИЦИПАЛЬНОЙ УСЛУГИ "</w:t>
      </w:r>
      <w:r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3E00FB">
        <w:rPr>
          <w:rFonts w:ascii="Times New Roman" w:hAnsi="Times New Roman"/>
          <w:sz w:val="24"/>
          <w:szCs w:val="24"/>
        </w:rPr>
        <w:t>ПРЕДОСТАВЛЕНИЕ</w:t>
      </w:r>
      <w:proofErr w:type="gramEnd"/>
      <w:r w:rsidRPr="003E00FB">
        <w:rPr>
          <w:rFonts w:ascii="Times New Roman" w:hAnsi="Times New Roman"/>
          <w:sz w:val="24"/>
          <w:szCs w:val="24"/>
        </w:rPr>
        <w:t xml:space="preserve"> ЕДИНОВРЕМЕННОЙ КОМПЕНСАЦИОННОЙ</w:t>
      </w:r>
    </w:p>
    <w:p w:rsidR="00862055" w:rsidRDefault="00862055" w:rsidP="0086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0FB">
        <w:rPr>
          <w:rFonts w:ascii="Times New Roman" w:hAnsi="Times New Roman"/>
          <w:sz w:val="24"/>
          <w:szCs w:val="24"/>
        </w:rPr>
        <w:t>ВЫПЛАТЫ НА ПОГРЕБЕНИЕ ЧЛЕНАМ СЕМЬИ ПОГИБШЕГО</w:t>
      </w:r>
    </w:p>
    <w:p w:rsidR="00862055" w:rsidRDefault="00862055" w:rsidP="0086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0FB">
        <w:rPr>
          <w:rFonts w:ascii="Times New Roman" w:hAnsi="Times New Roman"/>
          <w:sz w:val="24"/>
          <w:szCs w:val="24"/>
        </w:rPr>
        <w:t>(УМЕРШЕГО) ЛИЦА, ЗАМЕЩАВШЕГО ДОЛЖНОСТЬ ДЕПУТАТА,</w:t>
      </w:r>
    </w:p>
    <w:p w:rsidR="00862055" w:rsidRDefault="00862055" w:rsidP="00862055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3E00FB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0FB">
        <w:rPr>
          <w:rFonts w:ascii="Times New Roman" w:hAnsi="Times New Roman"/>
          <w:sz w:val="24"/>
          <w:szCs w:val="24"/>
        </w:rPr>
        <w:t xml:space="preserve">ТОЛЬЯТТИ, В СЛУЧАЕ ГИБЕЛИ (СМЕРТИ) </w:t>
      </w:r>
      <w:r>
        <w:rPr>
          <w:rFonts w:ascii="Times New Roman" w:hAnsi="Times New Roman"/>
          <w:sz w:val="24"/>
          <w:szCs w:val="24"/>
        </w:rPr>
        <w:t>С</w:t>
      </w:r>
      <w:r w:rsidRPr="003E00FB">
        <w:rPr>
          <w:rFonts w:ascii="Times New Roman" w:hAnsi="Times New Roman"/>
          <w:sz w:val="24"/>
          <w:szCs w:val="24"/>
        </w:rPr>
        <w:t>ООТВЕТСТВУЮЩЕГО ДОЛЖНОСТНОГО ЛИЦА ОТ НЕСЧАСТНОГО СЛУЧАЯ, СВЯЗАННОГО С ИСПОЛНЕНИЕМ ИМ ДОЛЖНОСТНЫХ ОБЯЗАННОСТЕЙ И (ИЛИ) ОСУЩЕСТВЛЕНИЕМ ДЕПУТАТСКОЙ ДЕЯТЕЛЬНОСТИ</w:t>
      </w:r>
      <w:r w:rsidRPr="00C154BF">
        <w:rPr>
          <w:rFonts w:ascii="Times New Roman" w:hAnsi="Times New Roman"/>
          <w:sz w:val="24"/>
          <w:szCs w:val="24"/>
        </w:rPr>
        <w:t>»</w:t>
      </w:r>
      <w:proofErr w:type="gramEnd"/>
    </w:p>
    <w:p w:rsidR="00D50A52" w:rsidRDefault="00D50A52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A52" w:rsidRPr="00134B33" w:rsidRDefault="009B4C25" w:rsidP="00D5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" o:spid="_x0000_s1036" style="position:absolute;left:0;text-align:left;margin-left:39.9pt;margin-top:6.65pt;width:422.3pt;height:37.9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" fillcolor="white [3212]" strokecolor="black [3213]" strokeweight=".25pt">
            <v:path arrowok="t"/>
            <v:textbox style="mso-next-textbox:#Прямоугольник 2">
              <w:txbxContent>
                <w:p w:rsidR="009E618F" w:rsidRPr="004D073C" w:rsidRDefault="009E618F" w:rsidP="00D50A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073C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D50A52" w:rsidRDefault="00D50A52" w:rsidP="00D50A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0A52" w:rsidRDefault="00D50A52" w:rsidP="00D50A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0A52" w:rsidRDefault="009B4C25" w:rsidP="00D50A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39" type="#_x0000_t67" style="position:absolute;margin-left:233.75pt;margin-top:3.25pt;width:6.2pt;height:14.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" adj="16982" fillcolor="white [3201]" strokecolor="black [3213]" strokeweight=".25pt">
            <v:path arrowok="t"/>
          </v:shape>
        </w:pict>
      </w:r>
    </w:p>
    <w:p w:rsidR="00D50A52" w:rsidRDefault="009B4C25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7" style="position:absolute;left:0;text-align:left;margin-left:39.9pt;margin-top:3.95pt;width:422.3pt;height:52.05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" fillcolor="white [3212]" strokecolor="black [3213]" strokeweight=".25pt">
            <v:path arrowok="t"/>
            <v:textbox style="mso-next-textbox:#Прямоугольник 4">
              <w:txbxContent>
                <w:p w:rsidR="009E618F" w:rsidRPr="00CA30AA" w:rsidRDefault="009E618F" w:rsidP="00D50A5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>ассмотрение заявления и документов, необходимых для предоставления муниципальной услуги, подготовка проекта решения о предоставлении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>отказе в предоставлении) муниципальной услуги</w:t>
                  </w:r>
                </w:p>
              </w:txbxContent>
            </v:textbox>
          </v:rect>
        </w:pict>
      </w:r>
    </w:p>
    <w:p w:rsidR="00D50A52" w:rsidRPr="00134B33" w:rsidRDefault="00D50A52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B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0A52" w:rsidRDefault="00D50A52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A52" w:rsidRDefault="00D50A52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A52" w:rsidRDefault="009B4C25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Стрелка вниз 19" o:spid="_x0000_s1040" type="#_x0000_t67" style="position:absolute;left:0;text-align:left;margin-left:233.75pt;margin-top:.8pt;width:6.2pt;height:14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" adj="16982" fillcolor="white [3201]" strokecolor="black [3213]" strokeweight=".25pt">
            <v:path arrowok="t"/>
          </v:shape>
        </w:pict>
      </w:r>
    </w:p>
    <w:p w:rsidR="00D50A52" w:rsidRDefault="009B4C25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9.9pt;margin-top:1.5pt;width:422.3pt;height:37.25pt;z-index:251665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" fillcolor="white [3212]" strokecolor="black [3213]" strokeweight=".25pt">
            <v:path arrowok="t"/>
            <v:textbox style="mso-next-textbox:#_x0000_s1041">
              <w:txbxContent>
                <w:p w:rsidR="009E618F" w:rsidRDefault="009E618F" w:rsidP="00D50A5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>огласование проекта решения и принятие решения о предоставлении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>отказе в предос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тавлении) муниципальной услуги</w:t>
                  </w:r>
                </w:p>
                <w:p w:rsidR="009E618F" w:rsidRPr="001A6BE2" w:rsidRDefault="009E618F" w:rsidP="00D50A5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D50A52" w:rsidRDefault="00D50A52" w:rsidP="00D50A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A52" w:rsidRPr="00564A44" w:rsidRDefault="009B4C25" w:rsidP="00D50A52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B4C25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67" style="position:absolute;left:0;text-align:left;margin-left:233.75pt;margin-top:11.15pt;width:6.2pt;height:14.5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" adj="16982" fillcolor="white [3201]" strokecolor="black [3213]" strokeweight=".25pt">
            <v:path arrowok="t"/>
          </v:shape>
        </w:pict>
      </w:r>
    </w:p>
    <w:p w:rsidR="00D50A52" w:rsidRPr="00564A44" w:rsidRDefault="009B4C25" w:rsidP="00D1260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B4C2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38" style="position:absolute;left:0;text-align:left;margin-left:39.9pt;margin-top:66.65pt;width:422.3pt;height:24.45pt;z-index:251662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" fillcolor="white [3212]" strokecolor="black [3213]" strokeweight=".25pt">
            <v:path arrowok="t"/>
            <v:textbox style="mso-next-textbox:#Прямоугольник 5">
              <w:txbxContent>
                <w:p w:rsidR="009E618F" w:rsidRPr="003A4369" w:rsidRDefault="009E618F" w:rsidP="00D50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Перечисление 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диновременной компенсационной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денежн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ой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</w:t>
                  </w:r>
                </w:p>
                <w:p w:rsidR="009E618F" w:rsidRPr="001A6BE2" w:rsidRDefault="009E618F" w:rsidP="00D50A5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9B4C25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39.9pt;margin-top:11.85pt;width:422.3pt;height:35.3pt;z-index:251668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" fillcolor="white [3212]" strokecolor="black [3213]" strokeweight=".25pt">
            <v:path arrowok="t"/>
            <v:textbox style="mso-next-textbox:#_x0000_s1044">
              <w:txbxContent>
                <w:p w:rsidR="009E618F" w:rsidRPr="003A4369" w:rsidRDefault="009E618F" w:rsidP="00D50A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 xml:space="preserve">ыдача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(направление) </w:t>
                  </w:r>
                  <w:r w:rsidRPr="003A436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результата предоставления муниципальной услуги </w:t>
                  </w:r>
                </w:p>
                <w:p w:rsidR="009E618F" w:rsidRPr="001A6BE2" w:rsidRDefault="009E618F" w:rsidP="00D50A52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9B4C25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67" style="position:absolute;left:0;text-align:left;margin-left:233.75pt;margin-top:47.15pt;width:6.2pt;height:19.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" adj="16982" fillcolor="white [3201]" strokecolor="black [3213]" strokeweight=".25pt">
            <v:path arrowok="t"/>
          </v:shape>
        </w:pict>
      </w:r>
      <w:r w:rsidR="00371BDE">
        <w:rPr>
          <w:rFonts w:ascii="Times New Roman" w:hAnsi="Times New Roman"/>
          <w:sz w:val="24"/>
          <w:szCs w:val="24"/>
        </w:rPr>
        <w:t xml:space="preserve">  </w:t>
      </w:r>
    </w:p>
    <w:sectPr w:rsidR="00D50A52" w:rsidRPr="00564A44" w:rsidSect="004421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2E" w:rsidRDefault="00954C2E" w:rsidP="007C7FDB">
      <w:pPr>
        <w:spacing w:after="0" w:line="240" w:lineRule="auto"/>
      </w:pPr>
      <w:r>
        <w:separator/>
      </w:r>
    </w:p>
  </w:endnote>
  <w:endnote w:type="continuationSeparator" w:id="0">
    <w:p w:rsidR="00954C2E" w:rsidRDefault="00954C2E" w:rsidP="007C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2E" w:rsidRDefault="00954C2E" w:rsidP="007C7FDB">
      <w:pPr>
        <w:spacing w:after="0" w:line="240" w:lineRule="auto"/>
      </w:pPr>
      <w:r>
        <w:separator/>
      </w:r>
    </w:p>
  </w:footnote>
  <w:footnote w:type="continuationSeparator" w:id="0">
    <w:p w:rsidR="00954C2E" w:rsidRDefault="00954C2E" w:rsidP="007C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73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46CA"/>
    <w:multiLevelType w:val="hybridMultilevel"/>
    <w:tmpl w:val="23084536"/>
    <w:lvl w:ilvl="0" w:tplc="7FF8EA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0DC"/>
    <w:rsid w:val="00003311"/>
    <w:rsid w:val="00004414"/>
    <w:rsid w:val="00011765"/>
    <w:rsid w:val="0001500E"/>
    <w:rsid w:val="00042258"/>
    <w:rsid w:val="0004433F"/>
    <w:rsid w:val="00046EB3"/>
    <w:rsid w:val="00056669"/>
    <w:rsid w:val="00057061"/>
    <w:rsid w:val="000578D2"/>
    <w:rsid w:val="00060AF0"/>
    <w:rsid w:val="0007543F"/>
    <w:rsid w:val="000909D3"/>
    <w:rsid w:val="00094591"/>
    <w:rsid w:val="00096A53"/>
    <w:rsid w:val="000A1E48"/>
    <w:rsid w:val="000A7BFE"/>
    <w:rsid w:val="000D31F4"/>
    <w:rsid w:val="000D45E5"/>
    <w:rsid w:val="000E7767"/>
    <w:rsid w:val="000F7BAC"/>
    <w:rsid w:val="00112CF3"/>
    <w:rsid w:val="0012346C"/>
    <w:rsid w:val="00145523"/>
    <w:rsid w:val="001610A9"/>
    <w:rsid w:val="00174910"/>
    <w:rsid w:val="00185B35"/>
    <w:rsid w:val="001965CD"/>
    <w:rsid w:val="001A33AB"/>
    <w:rsid w:val="001A726D"/>
    <w:rsid w:val="001C687A"/>
    <w:rsid w:val="001F0478"/>
    <w:rsid w:val="002043B8"/>
    <w:rsid w:val="00213026"/>
    <w:rsid w:val="00217F0D"/>
    <w:rsid w:val="00220658"/>
    <w:rsid w:val="002266AE"/>
    <w:rsid w:val="002266B2"/>
    <w:rsid w:val="0025227A"/>
    <w:rsid w:val="00256066"/>
    <w:rsid w:val="00277FF2"/>
    <w:rsid w:val="00291D5D"/>
    <w:rsid w:val="002964A9"/>
    <w:rsid w:val="002B243A"/>
    <w:rsid w:val="002B39B4"/>
    <w:rsid w:val="002C4372"/>
    <w:rsid w:val="002F218C"/>
    <w:rsid w:val="002F4C0F"/>
    <w:rsid w:val="00310633"/>
    <w:rsid w:val="0031497C"/>
    <w:rsid w:val="00324163"/>
    <w:rsid w:val="003439EE"/>
    <w:rsid w:val="00371BDE"/>
    <w:rsid w:val="003853E0"/>
    <w:rsid w:val="003A6AA8"/>
    <w:rsid w:val="003B48E1"/>
    <w:rsid w:val="003D50D2"/>
    <w:rsid w:val="003E00FB"/>
    <w:rsid w:val="0040416B"/>
    <w:rsid w:val="00415867"/>
    <w:rsid w:val="004248EF"/>
    <w:rsid w:val="004264F2"/>
    <w:rsid w:val="00440735"/>
    <w:rsid w:val="00442179"/>
    <w:rsid w:val="00442F39"/>
    <w:rsid w:val="00460BCA"/>
    <w:rsid w:val="00465F64"/>
    <w:rsid w:val="00471A7F"/>
    <w:rsid w:val="00494D78"/>
    <w:rsid w:val="00496DF1"/>
    <w:rsid w:val="004A4970"/>
    <w:rsid w:val="004B2928"/>
    <w:rsid w:val="004D39B3"/>
    <w:rsid w:val="004D54F2"/>
    <w:rsid w:val="004D7BBB"/>
    <w:rsid w:val="004F3B06"/>
    <w:rsid w:val="004F7703"/>
    <w:rsid w:val="00513447"/>
    <w:rsid w:val="00523B72"/>
    <w:rsid w:val="0053194F"/>
    <w:rsid w:val="00536B37"/>
    <w:rsid w:val="00543105"/>
    <w:rsid w:val="00564A44"/>
    <w:rsid w:val="0057069A"/>
    <w:rsid w:val="005747DD"/>
    <w:rsid w:val="00581F5E"/>
    <w:rsid w:val="00590A9F"/>
    <w:rsid w:val="00591D7A"/>
    <w:rsid w:val="005A0F97"/>
    <w:rsid w:val="005A3437"/>
    <w:rsid w:val="005B51FB"/>
    <w:rsid w:val="005D1859"/>
    <w:rsid w:val="00617BE3"/>
    <w:rsid w:val="00621A40"/>
    <w:rsid w:val="00623576"/>
    <w:rsid w:val="00631A1D"/>
    <w:rsid w:val="00637D8D"/>
    <w:rsid w:val="00683DCD"/>
    <w:rsid w:val="006902C7"/>
    <w:rsid w:val="006958AE"/>
    <w:rsid w:val="006A0DB3"/>
    <w:rsid w:val="006A7F1B"/>
    <w:rsid w:val="006C627F"/>
    <w:rsid w:val="006D188D"/>
    <w:rsid w:val="006D4B85"/>
    <w:rsid w:val="006E7DD6"/>
    <w:rsid w:val="0070112B"/>
    <w:rsid w:val="007027F3"/>
    <w:rsid w:val="00715CA7"/>
    <w:rsid w:val="00723406"/>
    <w:rsid w:val="00727155"/>
    <w:rsid w:val="0073602E"/>
    <w:rsid w:val="00741D0B"/>
    <w:rsid w:val="007B1F24"/>
    <w:rsid w:val="007B5273"/>
    <w:rsid w:val="007C06BF"/>
    <w:rsid w:val="007C7FDB"/>
    <w:rsid w:val="007D400A"/>
    <w:rsid w:val="007E4219"/>
    <w:rsid w:val="008033F6"/>
    <w:rsid w:val="008124DA"/>
    <w:rsid w:val="00837FFC"/>
    <w:rsid w:val="00846996"/>
    <w:rsid w:val="008570DC"/>
    <w:rsid w:val="00862055"/>
    <w:rsid w:val="00867495"/>
    <w:rsid w:val="008D1D3D"/>
    <w:rsid w:val="008D25A3"/>
    <w:rsid w:val="008F5D9B"/>
    <w:rsid w:val="008F6846"/>
    <w:rsid w:val="0090480B"/>
    <w:rsid w:val="00904E23"/>
    <w:rsid w:val="009065A6"/>
    <w:rsid w:val="00923644"/>
    <w:rsid w:val="00930A5F"/>
    <w:rsid w:val="00937BE2"/>
    <w:rsid w:val="00946F68"/>
    <w:rsid w:val="00954C2E"/>
    <w:rsid w:val="00984F02"/>
    <w:rsid w:val="00987566"/>
    <w:rsid w:val="009A044C"/>
    <w:rsid w:val="009A5D6C"/>
    <w:rsid w:val="009B4C25"/>
    <w:rsid w:val="009B5081"/>
    <w:rsid w:val="009B7E90"/>
    <w:rsid w:val="009E618F"/>
    <w:rsid w:val="00A00F66"/>
    <w:rsid w:val="00A14D2E"/>
    <w:rsid w:val="00A2254D"/>
    <w:rsid w:val="00A253F5"/>
    <w:rsid w:val="00A309EF"/>
    <w:rsid w:val="00A31C43"/>
    <w:rsid w:val="00A42E12"/>
    <w:rsid w:val="00A45CA5"/>
    <w:rsid w:val="00A60F77"/>
    <w:rsid w:val="00A630EB"/>
    <w:rsid w:val="00A77924"/>
    <w:rsid w:val="00A85A2D"/>
    <w:rsid w:val="00A9155E"/>
    <w:rsid w:val="00AA4A5B"/>
    <w:rsid w:val="00AA5B63"/>
    <w:rsid w:val="00AA7ED3"/>
    <w:rsid w:val="00AB350E"/>
    <w:rsid w:val="00AB6157"/>
    <w:rsid w:val="00AD76DB"/>
    <w:rsid w:val="00AE1D24"/>
    <w:rsid w:val="00B05C3A"/>
    <w:rsid w:val="00B230F3"/>
    <w:rsid w:val="00B24223"/>
    <w:rsid w:val="00B3182E"/>
    <w:rsid w:val="00B4103A"/>
    <w:rsid w:val="00B425E8"/>
    <w:rsid w:val="00B4601A"/>
    <w:rsid w:val="00B538E5"/>
    <w:rsid w:val="00B74F5E"/>
    <w:rsid w:val="00B832EA"/>
    <w:rsid w:val="00B925E2"/>
    <w:rsid w:val="00B946B8"/>
    <w:rsid w:val="00BB23FB"/>
    <w:rsid w:val="00BB5C24"/>
    <w:rsid w:val="00BF525A"/>
    <w:rsid w:val="00BF5567"/>
    <w:rsid w:val="00BF7B03"/>
    <w:rsid w:val="00C03305"/>
    <w:rsid w:val="00C075A5"/>
    <w:rsid w:val="00C154BF"/>
    <w:rsid w:val="00C1587E"/>
    <w:rsid w:val="00C254C9"/>
    <w:rsid w:val="00C3359E"/>
    <w:rsid w:val="00C462CD"/>
    <w:rsid w:val="00C47E5A"/>
    <w:rsid w:val="00C51D24"/>
    <w:rsid w:val="00C5653A"/>
    <w:rsid w:val="00C64EA9"/>
    <w:rsid w:val="00C831F3"/>
    <w:rsid w:val="00C8507A"/>
    <w:rsid w:val="00C90F15"/>
    <w:rsid w:val="00C9386D"/>
    <w:rsid w:val="00CB4F52"/>
    <w:rsid w:val="00CB5776"/>
    <w:rsid w:val="00CC404B"/>
    <w:rsid w:val="00CC40FF"/>
    <w:rsid w:val="00CD6B9D"/>
    <w:rsid w:val="00CF2F34"/>
    <w:rsid w:val="00CF4994"/>
    <w:rsid w:val="00D02600"/>
    <w:rsid w:val="00D12603"/>
    <w:rsid w:val="00D50A52"/>
    <w:rsid w:val="00D536EA"/>
    <w:rsid w:val="00D57295"/>
    <w:rsid w:val="00D57BAD"/>
    <w:rsid w:val="00D67AF3"/>
    <w:rsid w:val="00D7131D"/>
    <w:rsid w:val="00D74A35"/>
    <w:rsid w:val="00D77083"/>
    <w:rsid w:val="00D83F22"/>
    <w:rsid w:val="00D9600F"/>
    <w:rsid w:val="00DA5794"/>
    <w:rsid w:val="00DD1113"/>
    <w:rsid w:val="00DE4782"/>
    <w:rsid w:val="00DF3BAE"/>
    <w:rsid w:val="00E20C4D"/>
    <w:rsid w:val="00E20D81"/>
    <w:rsid w:val="00E30884"/>
    <w:rsid w:val="00E31B6D"/>
    <w:rsid w:val="00E420B8"/>
    <w:rsid w:val="00E474E6"/>
    <w:rsid w:val="00E539A2"/>
    <w:rsid w:val="00E617A2"/>
    <w:rsid w:val="00E71B65"/>
    <w:rsid w:val="00E74492"/>
    <w:rsid w:val="00E753D6"/>
    <w:rsid w:val="00E83AB4"/>
    <w:rsid w:val="00E90EF1"/>
    <w:rsid w:val="00E969F7"/>
    <w:rsid w:val="00EA3DC2"/>
    <w:rsid w:val="00EC34F1"/>
    <w:rsid w:val="00EF5A67"/>
    <w:rsid w:val="00F13336"/>
    <w:rsid w:val="00F2178C"/>
    <w:rsid w:val="00F51152"/>
    <w:rsid w:val="00F561B5"/>
    <w:rsid w:val="00F871E3"/>
    <w:rsid w:val="00F90449"/>
    <w:rsid w:val="00F90533"/>
    <w:rsid w:val="00F9605C"/>
    <w:rsid w:val="00FA44F8"/>
    <w:rsid w:val="00FC4126"/>
    <w:rsid w:val="00FC4E12"/>
    <w:rsid w:val="00FC7937"/>
    <w:rsid w:val="00FF5840"/>
    <w:rsid w:val="00FF6E57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603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12603"/>
    <w:pPr>
      <w:keepNext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12603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D12603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D12603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12603"/>
    <w:pPr>
      <w:numPr>
        <w:ilvl w:val="5"/>
        <w:numId w:val="5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12603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12603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12603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570DC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8570D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5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aliases w:val="Знак4, Знак4"/>
    <w:basedOn w:val="a"/>
    <w:link w:val="a7"/>
    <w:uiPriority w:val="99"/>
    <w:rsid w:val="008570D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aliases w:val="Знак4 Знак, Знак4 Знак"/>
    <w:basedOn w:val="a0"/>
    <w:link w:val="a6"/>
    <w:uiPriority w:val="99"/>
    <w:rsid w:val="008570D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1D0B"/>
  </w:style>
  <w:style w:type="paragraph" w:customStyle="1" w:styleId="ConsPlusTitle">
    <w:name w:val="ConsPlusTitle"/>
    <w:rsid w:val="0056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9065A6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7C7FDB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7FDB"/>
    <w:pPr>
      <w:ind w:left="720"/>
      <w:contextualSpacing/>
    </w:pPr>
    <w:rPr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C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7FDB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42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260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1260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1260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D126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D126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D1260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126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1260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12603"/>
    <w:rPr>
      <w:rFonts w:ascii="Arial" w:eastAsia="Times New Roman" w:hAnsi="Arial" w:cs="Times New Roman"/>
      <w:lang w:eastAsia="ar-SA"/>
    </w:rPr>
  </w:style>
  <w:style w:type="paragraph" w:styleId="ab">
    <w:name w:val="Normal (Web)"/>
    <w:basedOn w:val="a"/>
    <w:uiPriority w:val="99"/>
    <w:unhideWhenUsed/>
    <w:rsid w:val="00F87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F871E3"/>
    <w:rPr>
      <w:b/>
      <w:bCs/>
    </w:rPr>
  </w:style>
  <w:style w:type="paragraph" w:customStyle="1" w:styleId="ConsPlusNonformat">
    <w:name w:val="ConsPlusNonformat"/>
    <w:uiPriority w:val="99"/>
    <w:rsid w:val="00D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53194F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">
    <w:name w:val="Абзац списка2"/>
    <w:basedOn w:val="a"/>
    <w:rsid w:val="0053194F"/>
    <w:pPr>
      <w:ind w:left="720"/>
      <w:contextualSpacing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18C41871BE4F2EAD3BF81AF5FF67B90410BE00E19A6776B9FAE310FFD0E5C77BAE17849EFB31387B59E6E66E4360ACF978B1CBCAB230B6451CF5092zEl4E" TargetMode="External"/><Relationship Id="rId18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6" Type="http://schemas.openxmlformats.org/officeDocument/2006/relationships/hyperlink" Target="consultantplus://offline/ref=23C4CA7860F052076D93825F52519A0D9BEF0FFADA40300381E70FD05AE72CD50C4BBB9905A87E92AC7FED943Cy5u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9C8369DAF3EFBFA7A8C8B9C631582B7C2F0D1C61D47249A3FEC407598E9E1FAA92883D3150C7552E912DE2F2CFF26229E68A6F142DB1B1C4x7N" TargetMode="External"/><Relationship Id="rId17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5" Type="http://schemas.openxmlformats.org/officeDocument/2006/relationships/hyperlink" Target="consultantplus://offline/ref=54603978A09D0A29AF7B54434B15436CD154C04227CBD1205500B52066DD77CB41FF68B832BE91E68462692F9913AB84C5257A7984A0E1C7z5h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0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9" Type="http://schemas.openxmlformats.org/officeDocument/2006/relationships/hyperlink" Target="consultantplus://offline/ref=97F2CCF7E8339DC0C83C74E6E2B2DA47410E58C657F6DF26CE8DB8DDFF9A1B919A813FF7623793ACA514739F4FB290BB94188ECCCE17049744AB597BNDu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9C8369DAF3EFBFA7A8C8B9C631582B7D260D1D6FD97249A3FEC407598E9E1FB892D0313352D95D2A847BB3B7C9x2N" TargetMode="External"/><Relationship Id="rId24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8C41871BE4F2EAD3BF81AF5FF67B90410BE00E19A6776B9FAE310FFD0E5C77BAE17849EFB31387B59E6E66E4360ACF978B1CBCAB230B6451CF5092zEl4E" TargetMode="External"/><Relationship Id="rId23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8" Type="http://schemas.openxmlformats.org/officeDocument/2006/relationships/hyperlink" Target="consultantplus://offline/ref=97F2CCF7E8339DC0C83C74E6E2B2DA47410E58C657F6DF26CE8DB8DDFF9A1B919A813FF7623793ACA514739F4FB290BB94188ECCCE17049744AB597BNDu9K" TargetMode="External"/><Relationship Id="rId10" Type="http://schemas.openxmlformats.org/officeDocument/2006/relationships/hyperlink" Target="http://mfc63.samregion.ru" TargetMode="External"/><Relationship Id="rId19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gl.ru/structure/department/about-upravlenie-municipalnoy-sluzhby-i-kadrovoy-politiki/" TargetMode="External"/><Relationship Id="rId14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2" Type="http://schemas.openxmlformats.org/officeDocument/2006/relationships/hyperlink" Target="consultantplus://offline/ref=D2A67ED638955D05D38806997A1787CCCFEA0B6717E57B3F36D45C2F14F6C5DBA8AF479E9C5CC4392D7EB611E45EA993AE6AC818153200AE744A23b544N" TargetMode="External"/><Relationship Id="rId27" Type="http://schemas.openxmlformats.org/officeDocument/2006/relationships/hyperlink" Target="consultantplus://offline/ref=97F2CCF7E8339DC0C83C74E6E2B2DA47410E58C657F6DF26CE8DB8DDFF9A1B919A813FF7623793ACA514739F47B290BB94188ECCCE17049744AB597BNDu9K" TargetMode="External"/><Relationship Id="rId30" Type="http://schemas.openxmlformats.org/officeDocument/2006/relationships/hyperlink" Target="consultantplus://offline/ref=64439664BB6E4DF13C91D04FAC8C15FEDABAF801476F483D92A4EE88B333E5C1DAD2124CA98E8C9965D4848320EF0E62670F6C85BDE5AF79f4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339D2-8AF1-4C86-8962-9A265EA7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14732</Words>
  <Characters>83979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98514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finageev.is</dc:creator>
  <cp:lastModifiedBy>novikova.na</cp:lastModifiedBy>
  <cp:revision>6</cp:revision>
  <cp:lastPrinted>2020-05-15T10:35:00Z</cp:lastPrinted>
  <dcterms:created xsi:type="dcterms:W3CDTF">2020-05-15T09:53:00Z</dcterms:created>
  <dcterms:modified xsi:type="dcterms:W3CDTF">2020-05-28T06:11:00Z</dcterms:modified>
</cp:coreProperties>
</file>