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6" w:rsidRDefault="008F7E16" w:rsidP="008F7E16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8F7E16" w:rsidRDefault="008F7E16" w:rsidP="008F7E16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ревизии финансово-хозяйственной деятельности</w:t>
      </w:r>
    </w:p>
    <w:p w:rsidR="008F7E16" w:rsidRDefault="008F7E16" w:rsidP="008F7E16">
      <w:pPr>
        <w:pStyle w:val="a3"/>
        <w:jc w:val="center"/>
        <w:rPr>
          <w:sz w:val="28"/>
          <w:szCs w:val="28"/>
        </w:rPr>
      </w:pPr>
      <w:r w:rsidRPr="003D70CA">
        <w:rPr>
          <w:sz w:val="28"/>
          <w:szCs w:val="28"/>
        </w:rPr>
        <w:t>муниципального бюджетного образовательного учреждения дополнительного профессиональн</w:t>
      </w:r>
      <w:r w:rsidRPr="00273FC5">
        <w:rPr>
          <w:sz w:val="28"/>
          <w:szCs w:val="28"/>
        </w:rPr>
        <w:t>ого образования «Курсы гражданской обороны городского округа Тольятти»</w:t>
      </w:r>
    </w:p>
    <w:p w:rsidR="000A7D27" w:rsidRDefault="008F7E16" w:rsidP="008F7E16">
      <w:pPr>
        <w:pStyle w:val="a3"/>
        <w:jc w:val="center"/>
        <w:rPr>
          <w:sz w:val="28"/>
          <w:szCs w:val="28"/>
        </w:rPr>
      </w:pPr>
      <w:r w:rsidRPr="00273FC5">
        <w:rPr>
          <w:sz w:val="28"/>
          <w:szCs w:val="28"/>
        </w:rPr>
        <w:t>за период с 01.01.2015 по 31.03.2016</w:t>
      </w:r>
      <w:r>
        <w:rPr>
          <w:sz w:val="28"/>
          <w:szCs w:val="28"/>
        </w:rPr>
        <w:t>.</w:t>
      </w:r>
    </w:p>
    <w:p w:rsidR="008F7E16" w:rsidRDefault="008F7E16" w:rsidP="00FA5D27">
      <w:pPr>
        <w:pStyle w:val="a3"/>
        <w:rPr>
          <w:i/>
          <w:sz w:val="28"/>
          <w:szCs w:val="28"/>
        </w:rPr>
      </w:pPr>
    </w:p>
    <w:p w:rsidR="000A7D27" w:rsidRPr="00273FC5" w:rsidRDefault="000A7D27" w:rsidP="003E1461">
      <w:pPr>
        <w:ind w:firstLine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t xml:space="preserve">В соответствии с Положением о порядке проведения контрольных мероприятий контрольно-ревизионным отделом мэрии городского округа Тольятти, утвержденным постановлением мэрии городского округа Тольятти от 26.12.2014 г. № 4915-п/1, во исполнение п. </w:t>
      </w:r>
      <w:r w:rsidR="003D70CA">
        <w:rPr>
          <w:sz w:val="28"/>
          <w:szCs w:val="28"/>
        </w:rPr>
        <w:t xml:space="preserve">12 </w:t>
      </w:r>
      <w:r w:rsidR="003D70CA" w:rsidRPr="003D70CA">
        <w:rPr>
          <w:sz w:val="28"/>
          <w:szCs w:val="28"/>
        </w:rPr>
        <w:t xml:space="preserve">Плана контрольных мероприятий контрольно-ревизионного отдела мэрии городского округа Тольятти на 2016 год, утвержденного постановлением мэрии городского округа Тольятти от 18.11.2015 г. № 3700-п/1  и </w:t>
      </w:r>
      <w:r w:rsidR="003D70CA" w:rsidRPr="003D70CA">
        <w:rPr>
          <w:iCs/>
          <w:sz w:val="28"/>
          <w:szCs w:val="28"/>
        </w:rPr>
        <w:t>на основании</w:t>
      </w:r>
      <w:r w:rsidR="003D70CA" w:rsidRPr="003D70CA">
        <w:rPr>
          <w:sz w:val="28"/>
          <w:szCs w:val="28"/>
        </w:rPr>
        <w:t xml:space="preserve"> распоряжения  мэрии городского округа Тольятти от 29.04.2016 № 2546-р/1</w:t>
      </w:r>
      <w:r w:rsidR="003D70CA">
        <w:rPr>
          <w:sz w:val="28"/>
          <w:szCs w:val="28"/>
        </w:rPr>
        <w:t xml:space="preserve"> </w:t>
      </w:r>
      <w:r w:rsidRPr="003D70CA">
        <w:rPr>
          <w:sz w:val="28"/>
          <w:szCs w:val="28"/>
        </w:rPr>
        <w:t xml:space="preserve">проведена ревизия финансово-хозяйственной деятельности </w:t>
      </w:r>
      <w:r w:rsidR="003E1461" w:rsidRPr="003D70CA">
        <w:rPr>
          <w:sz w:val="28"/>
          <w:szCs w:val="28"/>
        </w:rPr>
        <w:t>муниципального бюджетного образовательного учреждения дополнительного профессиональн</w:t>
      </w:r>
      <w:r w:rsidR="003E1461" w:rsidRPr="00273FC5">
        <w:rPr>
          <w:sz w:val="28"/>
          <w:szCs w:val="28"/>
        </w:rPr>
        <w:t xml:space="preserve">ого образования «Курсы гражданской обороны городского округа Тольятти» за период с 01.01.2015 по 31.03.2016   </w:t>
      </w:r>
      <w:r w:rsidRPr="00273FC5">
        <w:rPr>
          <w:sz w:val="28"/>
          <w:szCs w:val="28"/>
        </w:rPr>
        <w:t xml:space="preserve">(далее по тексту – </w:t>
      </w:r>
      <w:r w:rsidR="003E1461" w:rsidRPr="00273FC5">
        <w:rPr>
          <w:sz w:val="28"/>
          <w:szCs w:val="28"/>
        </w:rPr>
        <w:t>МБОУ ДПО «Курсы ГО г.о. Тольятти» или Учреждение</w:t>
      </w:r>
      <w:r w:rsidRPr="00273FC5">
        <w:rPr>
          <w:sz w:val="28"/>
          <w:szCs w:val="28"/>
        </w:rPr>
        <w:t xml:space="preserve">). </w:t>
      </w:r>
    </w:p>
    <w:p w:rsidR="000A7D27" w:rsidRPr="00273FC5" w:rsidRDefault="000A7D27" w:rsidP="000A30A1">
      <w:pPr>
        <w:ind w:firstLine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t xml:space="preserve">Учредителем  </w:t>
      </w:r>
      <w:r w:rsidR="003E1461" w:rsidRPr="00273FC5">
        <w:rPr>
          <w:sz w:val="28"/>
          <w:szCs w:val="28"/>
        </w:rPr>
        <w:t xml:space="preserve">МБОУ ДПО «Курсы ГО г.о. Тольятти» </w:t>
      </w:r>
      <w:r w:rsidRPr="00273FC5">
        <w:rPr>
          <w:sz w:val="28"/>
          <w:szCs w:val="28"/>
        </w:rPr>
        <w:t xml:space="preserve">является мэрия городского округа Тольятти. Учреждение находится в ведомственном подчинении  департамента </w:t>
      </w:r>
      <w:r w:rsidR="003E1461" w:rsidRPr="00273FC5">
        <w:rPr>
          <w:sz w:val="28"/>
          <w:szCs w:val="28"/>
        </w:rPr>
        <w:t>общественной безопасности мэрии городского округа Тольятти.</w:t>
      </w:r>
    </w:p>
    <w:p w:rsidR="000A7D27" w:rsidRPr="00273FC5" w:rsidRDefault="000A7D27" w:rsidP="002A5477">
      <w:pPr>
        <w:pStyle w:val="23"/>
        <w:spacing w:after="0" w:line="240" w:lineRule="auto"/>
        <w:ind w:firstLine="709"/>
        <w:rPr>
          <w:sz w:val="28"/>
          <w:szCs w:val="28"/>
        </w:rPr>
      </w:pPr>
      <w:r w:rsidRPr="00273FC5">
        <w:rPr>
          <w:sz w:val="28"/>
          <w:szCs w:val="28"/>
        </w:rPr>
        <w:t xml:space="preserve">В ходе проверки соответствия осуществляемой деятельности Учреждения учредительным документам установлено, что деятельность, осуществляемая за проверяемый период Учреждением, </w:t>
      </w:r>
      <w:r w:rsidRPr="00273FC5">
        <w:rPr>
          <w:iCs/>
          <w:sz w:val="28"/>
          <w:szCs w:val="28"/>
        </w:rPr>
        <w:t xml:space="preserve">соответствовала </w:t>
      </w:r>
      <w:r w:rsidRPr="00273FC5">
        <w:rPr>
          <w:sz w:val="28"/>
          <w:szCs w:val="28"/>
        </w:rPr>
        <w:t>учредительным документам.</w:t>
      </w:r>
    </w:p>
    <w:p w:rsidR="000A7D27" w:rsidRPr="00273FC5" w:rsidRDefault="000A7D27" w:rsidP="00532AFC">
      <w:pPr>
        <w:ind w:firstLine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t xml:space="preserve">Учреждение осуществляло свою деятельность в соответствии                    с предметом и целями деятельности, определенными в соответствии                    с федеральными законами, иными нормативными правовыми актами, муниципальными правовыми актами и Уставом.  </w:t>
      </w:r>
    </w:p>
    <w:p w:rsidR="00273FC5" w:rsidRPr="00273FC5" w:rsidRDefault="000A7D27" w:rsidP="00273F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FC5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Учреждения является </w:t>
      </w:r>
      <w:r w:rsidR="00273FC5" w:rsidRPr="00273FC5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профессиональным программам. Учреждение осуществляло реализацию образовательных программ в области гражданской обороны и защиты от чрезвычайных ситуаций, Единой государственной системы предупреждения и ликвидации чрезвычайных ситуаций г. Тольятти, обеспечивающих осуществление планового повышения квалификации должностных лиц и специалистов гражданской обороны, а также организацию и проведение учебно-методических сборов руководителей и преподавателей образовательных учреждений.</w:t>
      </w:r>
    </w:p>
    <w:p w:rsidR="003E1461" w:rsidRPr="00273FC5" w:rsidRDefault="003E1461" w:rsidP="00273FC5">
      <w:pPr>
        <w:pStyle w:val="a3"/>
        <w:rPr>
          <w:sz w:val="28"/>
          <w:szCs w:val="28"/>
        </w:rPr>
      </w:pPr>
      <w:r w:rsidRPr="00273FC5">
        <w:rPr>
          <w:sz w:val="28"/>
          <w:szCs w:val="28"/>
        </w:rPr>
        <w:t xml:space="preserve">Объем обревизованных финансовых средств за проверяемый период </w:t>
      </w:r>
      <w:r w:rsidR="00273FC5" w:rsidRPr="00273FC5">
        <w:rPr>
          <w:sz w:val="28"/>
          <w:szCs w:val="28"/>
        </w:rPr>
        <w:t xml:space="preserve">составил </w:t>
      </w:r>
      <w:r w:rsidRPr="00273FC5">
        <w:rPr>
          <w:sz w:val="28"/>
          <w:szCs w:val="28"/>
        </w:rPr>
        <w:t xml:space="preserve"> </w:t>
      </w:r>
      <w:r w:rsidR="00273FC5" w:rsidRPr="00273FC5">
        <w:rPr>
          <w:sz w:val="28"/>
          <w:szCs w:val="28"/>
        </w:rPr>
        <w:t xml:space="preserve">в общей сумме </w:t>
      </w:r>
      <w:r w:rsidRPr="00273FC5">
        <w:rPr>
          <w:b/>
          <w:i/>
          <w:sz w:val="28"/>
          <w:szCs w:val="28"/>
        </w:rPr>
        <w:t>4 787,7 т</w:t>
      </w:r>
      <w:r w:rsidRPr="00273FC5">
        <w:rPr>
          <w:b/>
          <w:bCs/>
          <w:i/>
          <w:iCs/>
          <w:sz w:val="28"/>
          <w:szCs w:val="28"/>
        </w:rPr>
        <w:t>ыс. руб.</w:t>
      </w:r>
      <w:r w:rsidRPr="00273FC5">
        <w:rPr>
          <w:b/>
          <w:sz w:val="28"/>
          <w:szCs w:val="28"/>
        </w:rPr>
        <w:t>,</w:t>
      </w:r>
      <w:r w:rsidRPr="00273FC5">
        <w:rPr>
          <w:sz w:val="28"/>
          <w:szCs w:val="28"/>
        </w:rPr>
        <w:t xml:space="preserve"> в том числе:</w:t>
      </w:r>
    </w:p>
    <w:p w:rsidR="00C23E7C" w:rsidRPr="00273FC5" w:rsidRDefault="003E1461" w:rsidP="00C23E7C">
      <w:pPr>
        <w:numPr>
          <w:ilvl w:val="0"/>
          <w:numId w:val="8"/>
        </w:numPr>
        <w:ind w:left="0" w:firstLine="0"/>
        <w:jc w:val="both"/>
        <w:rPr>
          <w:b/>
          <w:bCs/>
          <w:i/>
          <w:iCs/>
          <w:sz w:val="28"/>
          <w:szCs w:val="28"/>
        </w:rPr>
      </w:pPr>
      <w:r w:rsidRPr="00273FC5">
        <w:rPr>
          <w:sz w:val="28"/>
          <w:szCs w:val="28"/>
        </w:rPr>
        <w:lastRenderedPageBreak/>
        <w:t xml:space="preserve">бюджетных средств (субсидии на выполнение муниципального задания и иные цели) –  </w:t>
      </w:r>
      <w:r w:rsidRPr="00273FC5">
        <w:rPr>
          <w:b/>
          <w:i/>
          <w:sz w:val="28"/>
          <w:szCs w:val="28"/>
        </w:rPr>
        <w:t xml:space="preserve">3 731,5 </w:t>
      </w:r>
      <w:r w:rsidRPr="00273FC5">
        <w:rPr>
          <w:b/>
          <w:bCs/>
          <w:i/>
          <w:iCs/>
          <w:sz w:val="28"/>
          <w:szCs w:val="28"/>
        </w:rPr>
        <w:t xml:space="preserve">тыс. руб., </w:t>
      </w:r>
      <w:r w:rsidR="00C23E7C" w:rsidRPr="00273FC5">
        <w:rPr>
          <w:sz w:val="28"/>
          <w:szCs w:val="28"/>
        </w:rPr>
        <w:t>из</w:t>
      </w:r>
      <w:r w:rsidR="00273FC5" w:rsidRPr="00273FC5">
        <w:rPr>
          <w:sz w:val="28"/>
          <w:szCs w:val="28"/>
        </w:rPr>
        <w:t> </w:t>
      </w:r>
      <w:r w:rsidR="00C23E7C" w:rsidRPr="00273FC5">
        <w:rPr>
          <w:sz w:val="28"/>
          <w:szCs w:val="28"/>
        </w:rPr>
        <w:t>них:</w:t>
      </w:r>
    </w:p>
    <w:p w:rsidR="00C23E7C" w:rsidRPr="00273FC5" w:rsidRDefault="00C23E7C" w:rsidP="00C23E7C">
      <w:pPr>
        <w:ind w:firstLine="708"/>
        <w:jc w:val="both"/>
        <w:rPr>
          <w:sz w:val="28"/>
          <w:szCs w:val="28"/>
        </w:rPr>
      </w:pPr>
      <w:r w:rsidRPr="00273FC5">
        <w:rPr>
          <w:sz w:val="28"/>
          <w:szCs w:val="28"/>
        </w:rPr>
        <w:t>-</w:t>
      </w:r>
      <w:r w:rsidR="003E1461" w:rsidRPr="00273FC5">
        <w:rPr>
          <w:sz w:val="28"/>
          <w:szCs w:val="28"/>
        </w:rPr>
        <w:t xml:space="preserve"> за 2015 год – 2 918, 1 тыс. руб.</w:t>
      </w:r>
      <w:r w:rsidRPr="00273FC5">
        <w:rPr>
          <w:sz w:val="28"/>
          <w:szCs w:val="28"/>
        </w:rPr>
        <w:t>;</w:t>
      </w:r>
    </w:p>
    <w:p w:rsidR="003E1461" w:rsidRPr="00273FC5" w:rsidRDefault="00C23E7C" w:rsidP="00C23E7C">
      <w:pPr>
        <w:ind w:firstLine="708"/>
        <w:jc w:val="both"/>
        <w:rPr>
          <w:b/>
          <w:bCs/>
          <w:i/>
          <w:iCs/>
          <w:sz w:val="28"/>
          <w:szCs w:val="28"/>
        </w:rPr>
      </w:pPr>
      <w:r w:rsidRPr="00273FC5">
        <w:rPr>
          <w:sz w:val="28"/>
          <w:szCs w:val="28"/>
        </w:rPr>
        <w:t xml:space="preserve">- </w:t>
      </w:r>
      <w:r w:rsidR="003E1461" w:rsidRPr="00273FC5">
        <w:rPr>
          <w:sz w:val="28"/>
          <w:szCs w:val="28"/>
        </w:rPr>
        <w:t xml:space="preserve"> за 1 квартал 2016 года – 813,4 тыс. руб.</w:t>
      </w:r>
      <w:r w:rsidR="003E1461" w:rsidRPr="00273FC5">
        <w:rPr>
          <w:bCs/>
          <w:iCs/>
          <w:sz w:val="28"/>
          <w:szCs w:val="28"/>
        </w:rPr>
        <w:t>;</w:t>
      </w:r>
    </w:p>
    <w:p w:rsidR="00C23E7C" w:rsidRPr="00273FC5" w:rsidRDefault="003E1461" w:rsidP="003E1461">
      <w:pPr>
        <w:widowControl w:val="0"/>
        <w:numPr>
          <w:ilvl w:val="0"/>
          <w:numId w:val="8"/>
        </w:numPr>
        <w:tabs>
          <w:tab w:val="left" w:pos="284"/>
          <w:tab w:val="left" w:pos="5387"/>
        </w:tabs>
        <w:ind w:left="0" w:firstLine="0"/>
        <w:jc w:val="both"/>
        <w:rPr>
          <w:b/>
          <w:bCs/>
          <w:i/>
          <w:iCs/>
          <w:sz w:val="28"/>
          <w:szCs w:val="28"/>
        </w:rPr>
      </w:pPr>
      <w:r w:rsidRPr="00273FC5">
        <w:rPr>
          <w:sz w:val="28"/>
          <w:szCs w:val="28"/>
        </w:rPr>
        <w:t>средств от приносящей доход деятельности – </w:t>
      </w:r>
      <w:r w:rsidRPr="00273FC5">
        <w:rPr>
          <w:b/>
          <w:i/>
          <w:sz w:val="28"/>
          <w:szCs w:val="28"/>
        </w:rPr>
        <w:t xml:space="preserve">1 056,2 </w:t>
      </w:r>
      <w:r w:rsidRPr="00273FC5">
        <w:rPr>
          <w:b/>
          <w:bCs/>
          <w:i/>
          <w:iCs/>
          <w:sz w:val="28"/>
          <w:szCs w:val="28"/>
        </w:rPr>
        <w:t>тыс. руб.,</w:t>
      </w:r>
      <w:r w:rsidRPr="00273FC5">
        <w:rPr>
          <w:sz w:val="28"/>
          <w:szCs w:val="28"/>
        </w:rPr>
        <w:t xml:space="preserve"> в том числе: </w:t>
      </w:r>
    </w:p>
    <w:p w:rsidR="00C23E7C" w:rsidRPr="00273FC5" w:rsidRDefault="00C23E7C" w:rsidP="00C23E7C">
      <w:pPr>
        <w:widowControl w:val="0"/>
        <w:ind w:left="709"/>
        <w:jc w:val="both"/>
        <w:rPr>
          <w:sz w:val="28"/>
          <w:szCs w:val="28"/>
        </w:rPr>
      </w:pPr>
      <w:r w:rsidRPr="00273FC5">
        <w:rPr>
          <w:sz w:val="28"/>
          <w:szCs w:val="28"/>
        </w:rPr>
        <w:t xml:space="preserve">- </w:t>
      </w:r>
      <w:r w:rsidR="003E1461" w:rsidRPr="00273FC5">
        <w:rPr>
          <w:sz w:val="28"/>
          <w:szCs w:val="28"/>
        </w:rPr>
        <w:t>за 2015 год – 944,4 тыс. руб.</w:t>
      </w:r>
      <w:r w:rsidRPr="00273FC5">
        <w:rPr>
          <w:sz w:val="28"/>
          <w:szCs w:val="28"/>
        </w:rPr>
        <w:t>;</w:t>
      </w:r>
    </w:p>
    <w:p w:rsidR="003E1461" w:rsidRPr="00273FC5" w:rsidRDefault="00C23E7C" w:rsidP="00C23E7C">
      <w:pPr>
        <w:widowControl w:val="0"/>
        <w:ind w:left="709"/>
        <w:jc w:val="both"/>
        <w:rPr>
          <w:b/>
          <w:bCs/>
          <w:i/>
          <w:iCs/>
          <w:sz w:val="28"/>
          <w:szCs w:val="28"/>
        </w:rPr>
      </w:pPr>
      <w:r w:rsidRPr="00273FC5">
        <w:rPr>
          <w:sz w:val="28"/>
          <w:szCs w:val="28"/>
        </w:rPr>
        <w:t xml:space="preserve">- </w:t>
      </w:r>
      <w:r w:rsidR="003E1461" w:rsidRPr="00273FC5">
        <w:rPr>
          <w:sz w:val="28"/>
          <w:szCs w:val="28"/>
        </w:rPr>
        <w:t xml:space="preserve"> за 1 квартал 2016 года – 111,8 тыс. руб.</w:t>
      </w:r>
    </w:p>
    <w:p w:rsidR="000A7D27" w:rsidRPr="00930649" w:rsidRDefault="000A7D27" w:rsidP="00EC4AC7">
      <w:pPr>
        <w:pStyle w:val="af1"/>
        <w:tabs>
          <w:tab w:val="clear" w:pos="5387"/>
        </w:tabs>
        <w:ind w:left="0" w:firstLine="0"/>
        <w:contextualSpacing/>
        <w:rPr>
          <w:sz w:val="28"/>
          <w:szCs w:val="28"/>
          <w:highlight w:val="yellow"/>
        </w:rPr>
      </w:pPr>
      <w:r w:rsidRPr="00930649">
        <w:tab/>
      </w:r>
      <w:r w:rsidRPr="00930649">
        <w:rPr>
          <w:sz w:val="28"/>
          <w:szCs w:val="28"/>
        </w:rPr>
        <w:t>Согласно данным Отчетов об исполнении Учреждением плана его финансово-хозяйственной деятельности (ф.0503737) за проверяемый период  фактически из бюджета городского округа Тольятти Учреждени</w:t>
      </w:r>
      <w:r w:rsidR="00273FC5">
        <w:rPr>
          <w:sz w:val="28"/>
          <w:szCs w:val="28"/>
        </w:rPr>
        <w:t>ем</w:t>
      </w:r>
      <w:r w:rsidRPr="00930649">
        <w:rPr>
          <w:sz w:val="28"/>
          <w:szCs w:val="28"/>
        </w:rPr>
        <w:t xml:space="preserve"> п</w:t>
      </w:r>
      <w:r w:rsidR="00273FC5">
        <w:rPr>
          <w:sz w:val="28"/>
          <w:szCs w:val="28"/>
        </w:rPr>
        <w:t>олучено</w:t>
      </w:r>
      <w:r w:rsidRPr="00930649">
        <w:rPr>
          <w:sz w:val="28"/>
          <w:szCs w:val="28"/>
        </w:rPr>
        <w:t xml:space="preserve"> субсидий:</w:t>
      </w:r>
    </w:p>
    <w:p w:rsidR="000A7D27" w:rsidRPr="00930649" w:rsidRDefault="000A7D27" w:rsidP="00B05A75">
      <w:pPr>
        <w:pStyle w:val="a3"/>
        <w:numPr>
          <w:ilvl w:val="0"/>
          <w:numId w:val="17"/>
        </w:numPr>
        <w:tabs>
          <w:tab w:val="left" w:pos="284"/>
        </w:tabs>
        <w:ind w:left="0" w:hanging="11"/>
        <w:rPr>
          <w:sz w:val="28"/>
          <w:szCs w:val="28"/>
        </w:rPr>
      </w:pPr>
      <w:r w:rsidRPr="00930649">
        <w:rPr>
          <w:sz w:val="28"/>
          <w:szCs w:val="28"/>
        </w:rPr>
        <w:t>за 201</w:t>
      </w:r>
      <w:r w:rsidR="00273FC5">
        <w:rPr>
          <w:sz w:val="28"/>
          <w:szCs w:val="28"/>
        </w:rPr>
        <w:t>5</w:t>
      </w:r>
      <w:r w:rsidRPr="00930649">
        <w:rPr>
          <w:sz w:val="28"/>
          <w:szCs w:val="28"/>
        </w:rPr>
        <w:t xml:space="preserve"> год в общей сумме </w:t>
      </w:r>
      <w:r w:rsidR="0073122C">
        <w:rPr>
          <w:sz w:val="28"/>
          <w:szCs w:val="28"/>
        </w:rPr>
        <w:t>2 974,9</w:t>
      </w:r>
      <w:r w:rsidRPr="00930649">
        <w:rPr>
          <w:sz w:val="28"/>
          <w:szCs w:val="28"/>
        </w:rPr>
        <w:t xml:space="preserve"> тыс. руб., в том числе:                                    </w:t>
      </w:r>
    </w:p>
    <w:p w:rsidR="000A7D27" w:rsidRPr="00930649" w:rsidRDefault="000A7D27" w:rsidP="008A3A0D">
      <w:pPr>
        <w:pStyle w:val="a3"/>
        <w:ind w:firstLine="0"/>
        <w:rPr>
          <w:sz w:val="28"/>
          <w:szCs w:val="28"/>
        </w:rPr>
      </w:pPr>
      <w:r w:rsidRPr="006D3B21">
        <w:rPr>
          <w:sz w:val="28"/>
          <w:szCs w:val="28"/>
        </w:rPr>
        <w:t xml:space="preserve">-  </w:t>
      </w:r>
      <w:r w:rsidR="006D3B21" w:rsidRPr="006D3B21">
        <w:rPr>
          <w:bCs/>
          <w:iCs/>
          <w:sz w:val="28"/>
          <w:szCs w:val="28"/>
        </w:rPr>
        <w:t>2 867,7</w:t>
      </w:r>
      <w:r w:rsidR="00090BBC">
        <w:rPr>
          <w:bCs/>
          <w:iCs/>
          <w:sz w:val="28"/>
          <w:szCs w:val="28"/>
        </w:rPr>
        <w:t xml:space="preserve"> </w:t>
      </w:r>
      <w:r w:rsidRPr="006D3B21">
        <w:rPr>
          <w:bCs/>
          <w:iCs/>
          <w:sz w:val="28"/>
          <w:szCs w:val="28"/>
        </w:rPr>
        <w:t>тыс. руб</w:t>
      </w:r>
      <w:r w:rsidRPr="00930649">
        <w:rPr>
          <w:sz w:val="28"/>
          <w:szCs w:val="28"/>
        </w:rPr>
        <w:t>. - субсидии на финансовое обеспечение выполнения муниципального задания на оказание муниципальных услуг (выполнение работ);</w:t>
      </w:r>
    </w:p>
    <w:p w:rsidR="000A7D27" w:rsidRPr="00930649" w:rsidRDefault="000A7D27" w:rsidP="008A3A0D">
      <w:pPr>
        <w:pStyle w:val="a3"/>
        <w:ind w:firstLine="0"/>
        <w:rPr>
          <w:sz w:val="28"/>
          <w:szCs w:val="28"/>
        </w:rPr>
      </w:pPr>
      <w:r w:rsidRPr="00930649">
        <w:rPr>
          <w:sz w:val="28"/>
          <w:szCs w:val="28"/>
        </w:rPr>
        <w:t xml:space="preserve">- </w:t>
      </w:r>
      <w:r w:rsidR="0073122C">
        <w:rPr>
          <w:bCs/>
          <w:sz w:val="28"/>
          <w:szCs w:val="28"/>
        </w:rPr>
        <w:t>107,2</w:t>
      </w:r>
      <w:r w:rsidRPr="00930649">
        <w:rPr>
          <w:bCs/>
          <w:sz w:val="28"/>
          <w:szCs w:val="28"/>
        </w:rPr>
        <w:t> </w:t>
      </w:r>
      <w:r w:rsidRPr="00930649">
        <w:rPr>
          <w:sz w:val="28"/>
          <w:szCs w:val="28"/>
        </w:rPr>
        <w:t>тыс. руб. - субсидии на цели, не связанные с возмещением нормативных затрат на оказание им муниципальных услуг (выполнением работ), за исключением бюджетных инвестиций;</w:t>
      </w:r>
    </w:p>
    <w:p w:rsidR="000A7D27" w:rsidRPr="00930649" w:rsidRDefault="000A7D27" w:rsidP="00E30A38">
      <w:pPr>
        <w:pStyle w:val="a3"/>
        <w:numPr>
          <w:ilvl w:val="0"/>
          <w:numId w:val="26"/>
        </w:numPr>
        <w:tabs>
          <w:tab w:val="clear" w:pos="284"/>
          <w:tab w:val="num" w:pos="180"/>
        </w:tabs>
        <w:ind w:firstLine="0"/>
        <w:rPr>
          <w:sz w:val="28"/>
          <w:szCs w:val="28"/>
        </w:rPr>
      </w:pPr>
      <w:r w:rsidRPr="00930649">
        <w:rPr>
          <w:sz w:val="28"/>
          <w:szCs w:val="28"/>
        </w:rPr>
        <w:t xml:space="preserve"> за январь - </w:t>
      </w:r>
      <w:r>
        <w:rPr>
          <w:sz w:val="28"/>
          <w:szCs w:val="28"/>
        </w:rPr>
        <w:t>март</w:t>
      </w:r>
      <w:r w:rsidRPr="00930649">
        <w:rPr>
          <w:sz w:val="28"/>
          <w:szCs w:val="28"/>
        </w:rPr>
        <w:t xml:space="preserve">  201</w:t>
      </w:r>
      <w:r w:rsidR="0073122C">
        <w:rPr>
          <w:sz w:val="28"/>
          <w:szCs w:val="28"/>
        </w:rPr>
        <w:t>6</w:t>
      </w:r>
      <w:r w:rsidRPr="00930649">
        <w:rPr>
          <w:sz w:val="28"/>
          <w:szCs w:val="28"/>
        </w:rPr>
        <w:t xml:space="preserve"> года в общей сумме </w:t>
      </w:r>
      <w:r w:rsidR="0073122C">
        <w:rPr>
          <w:sz w:val="28"/>
          <w:szCs w:val="28"/>
        </w:rPr>
        <w:t>825,7</w:t>
      </w:r>
      <w:r w:rsidRPr="00930649">
        <w:rPr>
          <w:sz w:val="28"/>
          <w:szCs w:val="28"/>
        </w:rPr>
        <w:t xml:space="preserve"> тыс. руб., в том числе:</w:t>
      </w:r>
    </w:p>
    <w:p w:rsidR="000A7D27" w:rsidRPr="00930649" w:rsidRDefault="000A7D27" w:rsidP="00163F08">
      <w:pPr>
        <w:pStyle w:val="a3"/>
        <w:ind w:firstLine="0"/>
        <w:rPr>
          <w:sz w:val="28"/>
          <w:szCs w:val="28"/>
        </w:rPr>
      </w:pPr>
      <w:r w:rsidRPr="00930649">
        <w:rPr>
          <w:sz w:val="28"/>
          <w:szCs w:val="28"/>
        </w:rPr>
        <w:t xml:space="preserve">-  </w:t>
      </w:r>
      <w:r w:rsidR="0073122C">
        <w:rPr>
          <w:bCs/>
          <w:sz w:val="28"/>
          <w:szCs w:val="28"/>
        </w:rPr>
        <w:t>824,4</w:t>
      </w:r>
      <w:r w:rsidRPr="00930649">
        <w:rPr>
          <w:bCs/>
          <w:sz w:val="28"/>
          <w:szCs w:val="28"/>
        </w:rPr>
        <w:t xml:space="preserve"> </w:t>
      </w:r>
      <w:r w:rsidRPr="00930649">
        <w:rPr>
          <w:bCs/>
          <w:iCs/>
          <w:sz w:val="28"/>
          <w:szCs w:val="28"/>
        </w:rPr>
        <w:t>тыс. руб</w:t>
      </w:r>
      <w:r w:rsidRPr="00930649">
        <w:rPr>
          <w:sz w:val="28"/>
          <w:szCs w:val="28"/>
        </w:rPr>
        <w:t>. - субсидии на финансовое обеспечение выполнения муниципального задания на оказание муниципальных услуг (выполнение работ);</w:t>
      </w:r>
    </w:p>
    <w:p w:rsidR="000A7D27" w:rsidRPr="00930649" w:rsidRDefault="000A7D27" w:rsidP="00163F08">
      <w:pPr>
        <w:pStyle w:val="a3"/>
        <w:ind w:firstLine="0"/>
        <w:rPr>
          <w:sz w:val="28"/>
          <w:szCs w:val="28"/>
        </w:rPr>
      </w:pPr>
      <w:r w:rsidRPr="00930649">
        <w:rPr>
          <w:sz w:val="28"/>
          <w:szCs w:val="28"/>
        </w:rPr>
        <w:t xml:space="preserve">- </w:t>
      </w:r>
      <w:r w:rsidR="0073122C">
        <w:rPr>
          <w:sz w:val="28"/>
          <w:szCs w:val="28"/>
        </w:rPr>
        <w:t>1,3</w:t>
      </w:r>
      <w:r w:rsidRPr="00930649">
        <w:rPr>
          <w:sz w:val="28"/>
          <w:szCs w:val="28"/>
        </w:rPr>
        <w:t xml:space="preserve"> тыс. руб. - субсидии на цели, не связанные с возмещением нормативных затрат на оказание им муниципальных услуг (выполнением работ), за исключением бюджетных инвестиций;</w:t>
      </w:r>
    </w:p>
    <w:p w:rsidR="000A7D27" w:rsidRPr="00930649" w:rsidRDefault="000A7D27" w:rsidP="00E30A38">
      <w:pPr>
        <w:tabs>
          <w:tab w:val="left" w:pos="284"/>
        </w:tabs>
        <w:jc w:val="both"/>
        <w:rPr>
          <w:sz w:val="28"/>
          <w:szCs w:val="28"/>
        </w:rPr>
      </w:pPr>
      <w:r w:rsidRPr="00930649">
        <w:rPr>
          <w:sz w:val="28"/>
          <w:szCs w:val="28"/>
        </w:rPr>
        <w:tab/>
      </w:r>
      <w:r w:rsidRPr="00930649">
        <w:rPr>
          <w:sz w:val="28"/>
          <w:szCs w:val="28"/>
        </w:rPr>
        <w:tab/>
        <w:t xml:space="preserve">Кассовое исполнение расходов </w:t>
      </w:r>
      <w:r>
        <w:rPr>
          <w:sz w:val="28"/>
          <w:szCs w:val="28"/>
        </w:rPr>
        <w:t xml:space="preserve">бюджетных средств </w:t>
      </w:r>
      <w:r w:rsidRPr="00930649">
        <w:rPr>
          <w:sz w:val="28"/>
          <w:szCs w:val="28"/>
        </w:rPr>
        <w:t>Учреждением составило:</w:t>
      </w:r>
    </w:p>
    <w:p w:rsidR="000A7D27" w:rsidRPr="00930649" w:rsidRDefault="000A7D27" w:rsidP="00EC6205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>в  201</w:t>
      </w:r>
      <w:r w:rsidR="0073122C">
        <w:rPr>
          <w:sz w:val="28"/>
          <w:szCs w:val="28"/>
        </w:rPr>
        <w:t>5</w:t>
      </w:r>
      <w:r w:rsidRPr="00930649">
        <w:rPr>
          <w:sz w:val="28"/>
          <w:szCs w:val="28"/>
        </w:rPr>
        <w:t xml:space="preserve"> году в общей сумме </w:t>
      </w:r>
      <w:r w:rsidR="0073122C">
        <w:rPr>
          <w:sz w:val="28"/>
          <w:szCs w:val="28"/>
        </w:rPr>
        <w:t>2 918,1</w:t>
      </w:r>
      <w:r w:rsidRPr="00930649">
        <w:rPr>
          <w:sz w:val="28"/>
          <w:szCs w:val="28"/>
        </w:rPr>
        <w:t xml:space="preserve"> тыс. руб., в том числе:                         - </w:t>
      </w:r>
      <w:r w:rsidR="0073122C">
        <w:rPr>
          <w:sz w:val="28"/>
          <w:szCs w:val="28"/>
        </w:rPr>
        <w:t>2 810,9</w:t>
      </w:r>
      <w:r w:rsidRPr="00930649">
        <w:rPr>
          <w:sz w:val="28"/>
          <w:szCs w:val="28"/>
        </w:rPr>
        <w:t xml:space="preserve"> тыс. руб. - на выполнение муниципального задания;                            -  </w:t>
      </w:r>
      <w:r w:rsidR="0073122C">
        <w:rPr>
          <w:bCs/>
          <w:iCs/>
          <w:sz w:val="28"/>
          <w:szCs w:val="28"/>
        </w:rPr>
        <w:t>107,2</w:t>
      </w:r>
      <w:r w:rsidRPr="00930649">
        <w:rPr>
          <w:bCs/>
          <w:iCs/>
          <w:sz w:val="28"/>
          <w:szCs w:val="28"/>
        </w:rPr>
        <w:t xml:space="preserve">  </w:t>
      </w:r>
      <w:r w:rsidRPr="00930649">
        <w:rPr>
          <w:sz w:val="28"/>
          <w:szCs w:val="28"/>
        </w:rPr>
        <w:t>тыс. руб. - на иные цели;</w:t>
      </w:r>
    </w:p>
    <w:p w:rsidR="000A7D27" w:rsidRDefault="000A7D27" w:rsidP="00EC6205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 xml:space="preserve">за январь - </w:t>
      </w:r>
      <w:r>
        <w:rPr>
          <w:sz w:val="28"/>
          <w:szCs w:val="28"/>
        </w:rPr>
        <w:t>март</w:t>
      </w:r>
      <w:r w:rsidRPr="00930649">
        <w:rPr>
          <w:sz w:val="28"/>
          <w:szCs w:val="28"/>
        </w:rPr>
        <w:t xml:space="preserve">  201</w:t>
      </w:r>
      <w:r w:rsidR="0073122C">
        <w:rPr>
          <w:sz w:val="28"/>
          <w:szCs w:val="28"/>
        </w:rPr>
        <w:t>6</w:t>
      </w:r>
      <w:r w:rsidRPr="00930649">
        <w:rPr>
          <w:sz w:val="28"/>
          <w:szCs w:val="28"/>
        </w:rPr>
        <w:t xml:space="preserve"> года  в сумме </w:t>
      </w:r>
      <w:r w:rsidR="0073122C">
        <w:rPr>
          <w:bCs/>
          <w:sz w:val="28"/>
          <w:szCs w:val="28"/>
        </w:rPr>
        <w:t>813,4</w:t>
      </w:r>
      <w:r w:rsidRPr="00930649">
        <w:rPr>
          <w:bCs/>
          <w:sz w:val="28"/>
          <w:szCs w:val="28"/>
        </w:rPr>
        <w:t xml:space="preserve"> </w:t>
      </w:r>
      <w:r w:rsidRPr="00930649">
        <w:rPr>
          <w:sz w:val="28"/>
          <w:szCs w:val="28"/>
        </w:rPr>
        <w:t>тыс. руб.</w:t>
      </w:r>
      <w:r>
        <w:rPr>
          <w:sz w:val="28"/>
          <w:szCs w:val="28"/>
        </w:rPr>
        <w:t>,</w:t>
      </w:r>
      <w:r w:rsidRPr="00930649">
        <w:rPr>
          <w:sz w:val="28"/>
          <w:szCs w:val="28"/>
        </w:rPr>
        <w:t xml:space="preserve"> в том числе:                         - </w:t>
      </w:r>
      <w:r w:rsidR="0073122C">
        <w:rPr>
          <w:sz w:val="28"/>
          <w:szCs w:val="28"/>
        </w:rPr>
        <w:t>812,3</w:t>
      </w:r>
      <w:r>
        <w:rPr>
          <w:sz w:val="28"/>
          <w:szCs w:val="28"/>
        </w:rPr>
        <w:t xml:space="preserve"> тыс. руб. - </w:t>
      </w:r>
      <w:r w:rsidRPr="00930649">
        <w:rPr>
          <w:sz w:val="28"/>
          <w:szCs w:val="28"/>
        </w:rPr>
        <w:t>на выполнение муниципального задания</w:t>
      </w:r>
      <w:r>
        <w:rPr>
          <w:sz w:val="28"/>
          <w:szCs w:val="28"/>
        </w:rPr>
        <w:t>;</w:t>
      </w:r>
    </w:p>
    <w:p w:rsidR="000A7D27" w:rsidRDefault="000A7D27" w:rsidP="007853D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22C">
        <w:rPr>
          <w:sz w:val="28"/>
          <w:szCs w:val="28"/>
        </w:rPr>
        <w:t>1,1</w:t>
      </w:r>
      <w:r>
        <w:rPr>
          <w:sz w:val="28"/>
          <w:szCs w:val="28"/>
        </w:rPr>
        <w:t xml:space="preserve"> тыс. руб. </w:t>
      </w:r>
      <w:r w:rsidRPr="00930649">
        <w:rPr>
          <w:sz w:val="28"/>
          <w:szCs w:val="28"/>
        </w:rPr>
        <w:t>- на иные цели.</w:t>
      </w:r>
    </w:p>
    <w:p w:rsidR="00016BA9" w:rsidRPr="00016BA9" w:rsidRDefault="00016BA9" w:rsidP="00016BA9">
      <w:pPr>
        <w:pStyle w:val="a3"/>
        <w:rPr>
          <w:sz w:val="28"/>
          <w:szCs w:val="28"/>
        </w:rPr>
      </w:pPr>
      <w:r w:rsidRPr="00016BA9">
        <w:rPr>
          <w:sz w:val="28"/>
          <w:szCs w:val="28"/>
        </w:rPr>
        <w:t>Согласно отчетам об исполнении муниципального задания на оказание муниципальной услуги (выполнение работ):</w:t>
      </w:r>
    </w:p>
    <w:p w:rsidR="00016BA9" w:rsidRPr="00016BA9" w:rsidRDefault="00016BA9" w:rsidP="00016BA9">
      <w:pPr>
        <w:pStyle w:val="a3"/>
        <w:rPr>
          <w:sz w:val="28"/>
          <w:szCs w:val="28"/>
        </w:rPr>
      </w:pPr>
      <w:r w:rsidRPr="00016BA9">
        <w:rPr>
          <w:sz w:val="28"/>
          <w:szCs w:val="28"/>
        </w:rPr>
        <w:t>- за 2015 год натуральные показатели по оказываемой муниципальной услуге (обучение по дополнительным образовательным программам) перевыполнены (по плану 621 человек, фактически - 816 человек, что подтверждается журналом учета и выдачи удостоверений) на 195 человек или 131,4 %</w:t>
      </w:r>
      <w:r w:rsidR="00090BBC">
        <w:rPr>
          <w:sz w:val="28"/>
          <w:szCs w:val="28"/>
        </w:rPr>
        <w:t>,</w:t>
      </w:r>
      <w:r w:rsidRPr="00016BA9">
        <w:rPr>
          <w:sz w:val="28"/>
          <w:szCs w:val="28"/>
        </w:rPr>
        <w:t xml:space="preserve"> при этом объем субсидий на финансовое обеспечение выполнения муниципального задания на оказание муниципальных услуг (выполнение работ) не увеличен, соответственно фактические затраты на единицу муниципальной услуги (работы) за </w:t>
      </w:r>
      <w:r w:rsidRPr="00016BA9">
        <w:rPr>
          <w:sz w:val="28"/>
          <w:szCs w:val="28"/>
        </w:rPr>
        <w:lastRenderedPageBreak/>
        <w:t xml:space="preserve">отчетный период уменьшились (с 4 899,0 руб. до 3 438,0 руб.). Перерасчет объема субсидии на фактически выполненный объем муниципальной услуги (работы) в натуральных показателях в 2015 году департаментом общественной </w:t>
      </w:r>
      <w:r w:rsidRPr="00090BBC">
        <w:rPr>
          <w:sz w:val="28"/>
          <w:szCs w:val="28"/>
        </w:rPr>
        <w:t>безопасности не производился</w:t>
      </w:r>
      <w:r w:rsidR="00090BBC">
        <w:rPr>
          <w:sz w:val="28"/>
          <w:szCs w:val="28"/>
        </w:rPr>
        <w:t>;</w:t>
      </w:r>
      <w:r w:rsidRPr="00016BA9">
        <w:rPr>
          <w:sz w:val="28"/>
          <w:szCs w:val="28"/>
        </w:rPr>
        <w:t xml:space="preserve"> </w:t>
      </w:r>
    </w:p>
    <w:p w:rsidR="00016BA9" w:rsidRPr="00090BBC" w:rsidRDefault="00016BA9" w:rsidP="00016BA9">
      <w:pPr>
        <w:pStyle w:val="a3"/>
        <w:rPr>
          <w:sz w:val="28"/>
          <w:szCs w:val="28"/>
        </w:rPr>
      </w:pPr>
      <w:r w:rsidRPr="00016BA9">
        <w:rPr>
          <w:sz w:val="28"/>
          <w:szCs w:val="28"/>
        </w:rPr>
        <w:t xml:space="preserve">- за </w:t>
      </w:r>
      <w:r w:rsidRPr="00016BA9">
        <w:rPr>
          <w:sz w:val="28"/>
          <w:szCs w:val="28"/>
          <w:lang w:val="en-US"/>
        </w:rPr>
        <w:t>I</w:t>
      </w:r>
      <w:r w:rsidRPr="00016BA9">
        <w:rPr>
          <w:sz w:val="28"/>
          <w:szCs w:val="28"/>
        </w:rPr>
        <w:t xml:space="preserve"> квартал 2016 года натуральные показатели по оказываемой муниципальной услуге (реализация дополнительных профессиональных программ повышения квалификации) выполнены на 67,2 %</w:t>
      </w:r>
      <w:r w:rsidR="00090BBC">
        <w:rPr>
          <w:sz w:val="28"/>
          <w:szCs w:val="28"/>
        </w:rPr>
        <w:t xml:space="preserve"> </w:t>
      </w:r>
      <w:r w:rsidR="00090BBC" w:rsidRPr="00090BBC">
        <w:rPr>
          <w:sz w:val="28"/>
          <w:szCs w:val="28"/>
        </w:rPr>
        <w:t>от планового годового значения</w:t>
      </w:r>
      <w:r w:rsidRPr="00090BBC">
        <w:rPr>
          <w:sz w:val="28"/>
          <w:szCs w:val="28"/>
        </w:rPr>
        <w:t>.</w:t>
      </w:r>
    </w:p>
    <w:p w:rsidR="00016BA9" w:rsidRPr="00016BA9" w:rsidRDefault="00016BA9" w:rsidP="00016BA9">
      <w:pPr>
        <w:pStyle w:val="a3"/>
        <w:ind w:firstLine="720"/>
        <w:rPr>
          <w:sz w:val="28"/>
          <w:szCs w:val="28"/>
        </w:rPr>
      </w:pPr>
      <w:r w:rsidRPr="00016BA9">
        <w:rPr>
          <w:sz w:val="28"/>
          <w:szCs w:val="28"/>
        </w:rPr>
        <w:t>Департаментом общественной безопасности  в нарушение п. 2.1.1 соглашения от 14.01.2015 № 7-дг/2.4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допускалось нарушение графика и сумм перечисления субсидии в 2015 году.</w:t>
      </w:r>
    </w:p>
    <w:p w:rsidR="000A7D27" w:rsidRPr="00930649" w:rsidRDefault="000A7D27" w:rsidP="00F543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6BA9">
        <w:rPr>
          <w:sz w:val="28"/>
          <w:szCs w:val="28"/>
        </w:rPr>
        <w:t>Согласно данным Отчетов об исполнении Учреждением плана его финансово-хозяйственной деятельности (ф.0503737</w:t>
      </w:r>
      <w:r w:rsidRPr="00930649">
        <w:rPr>
          <w:sz w:val="28"/>
          <w:szCs w:val="28"/>
        </w:rPr>
        <w:t xml:space="preserve">) за проверяемый период  </w:t>
      </w:r>
      <w:r w:rsidRPr="00930649">
        <w:rPr>
          <w:iCs/>
          <w:sz w:val="28"/>
          <w:szCs w:val="28"/>
        </w:rPr>
        <w:t>доходы от приносящей доход и иной деятельности</w:t>
      </w:r>
      <w:r w:rsidRPr="00930649">
        <w:rPr>
          <w:sz w:val="28"/>
          <w:szCs w:val="28"/>
        </w:rPr>
        <w:t xml:space="preserve"> фактически</w:t>
      </w:r>
      <w:r w:rsidRPr="00930649">
        <w:rPr>
          <w:bCs/>
          <w:sz w:val="28"/>
          <w:szCs w:val="28"/>
        </w:rPr>
        <w:t xml:space="preserve"> и </w:t>
      </w:r>
      <w:r w:rsidRPr="00930649">
        <w:rPr>
          <w:sz w:val="28"/>
          <w:szCs w:val="28"/>
        </w:rPr>
        <w:t>составили:</w:t>
      </w:r>
    </w:p>
    <w:p w:rsidR="000A7D27" w:rsidRPr="00930649" w:rsidRDefault="000A7D27" w:rsidP="00B05A75">
      <w:pPr>
        <w:numPr>
          <w:ilvl w:val="0"/>
          <w:numId w:val="28"/>
        </w:numPr>
        <w:tabs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 xml:space="preserve"> в 201</w:t>
      </w:r>
      <w:r w:rsidR="00F264ED">
        <w:rPr>
          <w:sz w:val="28"/>
          <w:szCs w:val="28"/>
        </w:rPr>
        <w:t>5</w:t>
      </w:r>
      <w:r w:rsidRPr="00930649">
        <w:rPr>
          <w:sz w:val="28"/>
          <w:szCs w:val="28"/>
        </w:rPr>
        <w:t xml:space="preserve"> году в сумме  </w:t>
      </w:r>
      <w:r w:rsidR="00F264ED">
        <w:rPr>
          <w:sz w:val="28"/>
          <w:szCs w:val="28"/>
        </w:rPr>
        <w:t>819,0</w:t>
      </w:r>
      <w:r w:rsidRPr="00930649">
        <w:rPr>
          <w:bCs/>
          <w:iCs/>
          <w:sz w:val="28"/>
          <w:szCs w:val="28"/>
        </w:rPr>
        <w:t xml:space="preserve">  тыс. руб</w:t>
      </w:r>
      <w:r w:rsidRPr="00930649">
        <w:rPr>
          <w:sz w:val="28"/>
          <w:szCs w:val="28"/>
        </w:rPr>
        <w:t>.;</w:t>
      </w:r>
    </w:p>
    <w:p w:rsidR="000A7D27" w:rsidRPr="00930649" w:rsidRDefault="000A7D27" w:rsidP="00B05A75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 xml:space="preserve"> за январь - </w:t>
      </w:r>
      <w:r>
        <w:rPr>
          <w:sz w:val="28"/>
          <w:szCs w:val="28"/>
        </w:rPr>
        <w:t>март</w:t>
      </w:r>
      <w:r w:rsidRPr="00930649">
        <w:rPr>
          <w:sz w:val="28"/>
          <w:szCs w:val="28"/>
        </w:rPr>
        <w:t xml:space="preserve">  201</w:t>
      </w:r>
      <w:r w:rsidR="00152C3F">
        <w:rPr>
          <w:sz w:val="28"/>
          <w:szCs w:val="28"/>
        </w:rPr>
        <w:t>6</w:t>
      </w:r>
      <w:r w:rsidRPr="00930649">
        <w:rPr>
          <w:sz w:val="28"/>
          <w:szCs w:val="28"/>
        </w:rPr>
        <w:t xml:space="preserve"> года в сумме </w:t>
      </w:r>
      <w:r w:rsidR="00152C3F">
        <w:rPr>
          <w:sz w:val="28"/>
          <w:szCs w:val="28"/>
        </w:rPr>
        <w:t>127,8</w:t>
      </w:r>
      <w:r>
        <w:rPr>
          <w:sz w:val="28"/>
          <w:szCs w:val="28"/>
        </w:rPr>
        <w:t xml:space="preserve"> </w:t>
      </w:r>
      <w:r w:rsidRPr="00930649">
        <w:rPr>
          <w:sz w:val="28"/>
          <w:szCs w:val="28"/>
        </w:rPr>
        <w:t xml:space="preserve">тыс. руб. </w:t>
      </w:r>
    </w:p>
    <w:p w:rsidR="000A7D27" w:rsidRPr="00930649" w:rsidRDefault="000A7D27" w:rsidP="00D82F1F">
      <w:pPr>
        <w:pStyle w:val="a3"/>
        <w:tabs>
          <w:tab w:val="left" w:pos="284"/>
        </w:tabs>
        <w:rPr>
          <w:sz w:val="28"/>
          <w:szCs w:val="28"/>
        </w:rPr>
      </w:pPr>
      <w:r w:rsidRPr="00930649">
        <w:rPr>
          <w:iCs/>
          <w:sz w:val="28"/>
          <w:szCs w:val="28"/>
        </w:rPr>
        <w:t>Доходы от приносящей доход и иной деятельности</w:t>
      </w:r>
      <w:r w:rsidRPr="00930649">
        <w:rPr>
          <w:sz w:val="28"/>
          <w:szCs w:val="28"/>
        </w:rPr>
        <w:t xml:space="preserve"> сложились за счёт </w:t>
      </w:r>
      <w:r w:rsidRPr="00930649">
        <w:rPr>
          <w:color w:val="000000"/>
          <w:sz w:val="28"/>
          <w:szCs w:val="28"/>
        </w:rPr>
        <w:t>реализации</w:t>
      </w:r>
      <w:r w:rsidR="00152C3F">
        <w:rPr>
          <w:color w:val="000000"/>
          <w:sz w:val="28"/>
          <w:szCs w:val="28"/>
        </w:rPr>
        <w:t xml:space="preserve"> </w:t>
      </w:r>
      <w:r w:rsidRPr="00930649">
        <w:rPr>
          <w:color w:val="000000"/>
          <w:sz w:val="28"/>
          <w:szCs w:val="28"/>
        </w:rPr>
        <w:t xml:space="preserve">дополнительных программ </w:t>
      </w:r>
      <w:r w:rsidR="00152C3F" w:rsidRPr="00273FC5">
        <w:rPr>
          <w:sz w:val="28"/>
          <w:szCs w:val="28"/>
        </w:rPr>
        <w:t>в области гражданской обороны и защиты от чрезвычайных ситуаций</w:t>
      </w:r>
      <w:r w:rsidR="00152C3F" w:rsidRPr="00930649">
        <w:rPr>
          <w:color w:val="000000"/>
          <w:sz w:val="28"/>
          <w:szCs w:val="28"/>
        </w:rPr>
        <w:t xml:space="preserve"> </w:t>
      </w:r>
      <w:r w:rsidRPr="00930649">
        <w:rPr>
          <w:color w:val="000000"/>
          <w:sz w:val="28"/>
          <w:szCs w:val="28"/>
        </w:rPr>
        <w:t>сверх установленного муниципального задани</w:t>
      </w:r>
      <w:r w:rsidR="00152C3F">
        <w:rPr>
          <w:color w:val="000000"/>
          <w:sz w:val="28"/>
          <w:szCs w:val="28"/>
        </w:rPr>
        <w:t>я</w:t>
      </w:r>
      <w:r>
        <w:rPr>
          <w:bCs/>
          <w:sz w:val="28"/>
          <w:szCs w:val="28"/>
        </w:rPr>
        <w:t>.</w:t>
      </w:r>
    </w:p>
    <w:p w:rsidR="000A7D27" w:rsidRPr="00930649" w:rsidRDefault="000A7D27" w:rsidP="00F54372">
      <w:pPr>
        <w:pStyle w:val="a3"/>
        <w:rPr>
          <w:sz w:val="28"/>
          <w:szCs w:val="28"/>
        </w:rPr>
      </w:pPr>
      <w:r w:rsidRPr="00930649">
        <w:rPr>
          <w:sz w:val="28"/>
          <w:szCs w:val="28"/>
        </w:rPr>
        <w:t xml:space="preserve">Кассовое исполнение </w:t>
      </w:r>
      <w:r w:rsidRPr="00930649">
        <w:rPr>
          <w:iCs/>
          <w:sz w:val="28"/>
          <w:szCs w:val="28"/>
        </w:rPr>
        <w:t>расходов</w:t>
      </w:r>
      <w:r w:rsidRPr="00930649">
        <w:rPr>
          <w:sz w:val="28"/>
          <w:szCs w:val="28"/>
        </w:rPr>
        <w:t xml:space="preserve"> от приносящей доход и иной деятельности составило: </w:t>
      </w:r>
    </w:p>
    <w:p w:rsidR="000A7D27" w:rsidRPr="00930649" w:rsidRDefault="000A7D27" w:rsidP="00B05A75">
      <w:pPr>
        <w:pStyle w:val="a3"/>
        <w:numPr>
          <w:ilvl w:val="0"/>
          <w:numId w:val="29"/>
        </w:numPr>
        <w:tabs>
          <w:tab w:val="left" w:pos="284"/>
        </w:tabs>
        <w:ind w:left="0" w:hanging="11"/>
        <w:rPr>
          <w:sz w:val="28"/>
          <w:szCs w:val="28"/>
        </w:rPr>
      </w:pPr>
      <w:r w:rsidRPr="00930649">
        <w:rPr>
          <w:sz w:val="28"/>
          <w:szCs w:val="28"/>
        </w:rPr>
        <w:t>в 201</w:t>
      </w:r>
      <w:r w:rsidR="00152C3F">
        <w:rPr>
          <w:sz w:val="28"/>
          <w:szCs w:val="28"/>
        </w:rPr>
        <w:t>5</w:t>
      </w:r>
      <w:r w:rsidRPr="00930649">
        <w:rPr>
          <w:sz w:val="28"/>
          <w:szCs w:val="28"/>
        </w:rPr>
        <w:t xml:space="preserve"> году  в сумме </w:t>
      </w:r>
      <w:r w:rsidR="00152C3F">
        <w:rPr>
          <w:sz w:val="28"/>
          <w:szCs w:val="28"/>
        </w:rPr>
        <w:t>944,4</w:t>
      </w:r>
      <w:r w:rsidRPr="00930649">
        <w:rPr>
          <w:bCs/>
          <w:iCs/>
          <w:sz w:val="28"/>
          <w:szCs w:val="28"/>
        </w:rPr>
        <w:t xml:space="preserve">  </w:t>
      </w:r>
      <w:r w:rsidRPr="00930649">
        <w:rPr>
          <w:sz w:val="28"/>
          <w:szCs w:val="28"/>
        </w:rPr>
        <w:t xml:space="preserve">тыс. руб.; </w:t>
      </w:r>
    </w:p>
    <w:p w:rsidR="000A7D27" w:rsidRPr="00152C3F" w:rsidRDefault="000A7D27" w:rsidP="00152C3F">
      <w:pPr>
        <w:pStyle w:val="a3"/>
        <w:numPr>
          <w:ilvl w:val="0"/>
          <w:numId w:val="29"/>
        </w:numPr>
        <w:tabs>
          <w:tab w:val="left" w:pos="284"/>
        </w:tabs>
        <w:ind w:left="0" w:hanging="11"/>
        <w:rPr>
          <w:sz w:val="28"/>
          <w:szCs w:val="28"/>
        </w:rPr>
      </w:pPr>
      <w:r w:rsidRPr="00152C3F">
        <w:rPr>
          <w:sz w:val="28"/>
          <w:szCs w:val="28"/>
        </w:rPr>
        <w:t>за январь - март  201</w:t>
      </w:r>
      <w:r w:rsidR="00152C3F" w:rsidRPr="00152C3F">
        <w:rPr>
          <w:sz w:val="28"/>
          <w:szCs w:val="28"/>
        </w:rPr>
        <w:t>6</w:t>
      </w:r>
      <w:r w:rsidRPr="00152C3F">
        <w:rPr>
          <w:sz w:val="28"/>
          <w:szCs w:val="28"/>
        </w:rPr>
        <w:t xml:space="preserve"> года в сумме </w:t>
      </w:r>
      <w:r w:rsidR="00152C3F" w:rsidRPr="00152C3F">
        <w:rPr>
          <w:sz w:val="28"/>
          <w:szCs w:val="28"/>
        </w:rPr>
        <w:t xml:space="preserve">111,8 </w:t>
      </w:r>
      <w:r w:rsidRPr="00152C3F">
        <w:rPr>
          <w:bCs/>
          <w:sz w:val="28"/>
          <w:szCs w:val="28"/>
        </w:rPr>
        <w:t>тыс. руб</w:t>
      </w:r>
      <w:r w:rsidRPr="00152C3F">
        <w:rPr>
          <w:sz w:val="28"/>
          <w:szCs w:val="28"/>
        </w:rPr>
        <w:t>.</w:t>
      </w:r>
    </w:p>
    <w:p w:rsidR="00F726F7" w:rsidRPr="00F726F7" w:rsidRDefault="00F726F7" w:rsidP="00F726F7">
      <w:pPr>
        <w:pStyle w:val="21"/>
        <w:tabs>
          <w:tab w:val="num" w:pos="1069"/>
        </w:tabs>
        <w:ind w:firstLine="709"/>
        <w:rPr>
          <w:sz w:val="28"/>
          <w:szCs w:val="28"/>
        </w:rPr>
      </w:pPr>
      <w:r w:rsidRPr="00F726F7">
        <w:rPr>
          <w:sz w:val="28"/>
          <w:szCs w:val="28"/>
        </w:rPr>
        <w:t xml:space="preserve">Положением о предоставлении платных услуг Учреждения  не установлен порядок распределения </w:t>
      </w:r>
      <w:r w:rsidR="0086767A">
        <w:rPr>
          <w:sz w:val="28"/>
          <w:szCs w:val="28"/>
        </w:rPr>
        <w:t xml:space="preserve">полученных </w:t>
      </w:r>
      <w:r w:rsidRPr="00F726F7">
        <w:rPr>
          <w:sz w:val="28"/>
          <w:szCs w:val="28"/>
        </w:rPr>
        <w:t>средств по видам расходо</w:t>
      </w:r>
      <w:r w:rsidR="0086767A">
        <w:rPr>
          <w:sz w:val="28"/>
          <w:szCs w:val="28"/>
        </w:rPr>
        <w:t>в, а именно:</w:t>
      </w:r>
      <w:r w:rsidRPr="00F726F7">
        <w:rPr>
          <w:sz w:val="28"/>
          <w:szCs w:val="28"/>
        </w:rPr>
        <w:t xml:space="preserve"> не</w:t>
      </w:r>
      <w:r w:rsidR="0086767A">
        <w:rPr>
          <w:sz w:val="28"/>
          <w:szCs w:val="28"/>
        </w:rPr>
        <w:t> </w:t>
      </w:r>
      <w:r w:rsidRPr="00F726F7">
        <w:rPr>
          <w:sz w:val="28"/>
          <w:szCs w:val="28"/>
        </w:rPr>
        <w:t>указаны объёмы расходов</w:t>
      </w:r>
      <w:r w:rsidR="0086767A">
        <w:rPr>
          <w:sz w:val="28"/>
          <w:szCs w:val="28"/>
        </w:rPr>
        <w:t xml:space="preserve"> (размеры (%))</w:t>
      </w:r>
      <w:r w:rsidRPr="00F726F7">
        <w:rPr>
          <w:sz w:val="28"/>
          <w:szCs w:val="28"/>
        </w:rPr>
        <w:t>. Процент распределения полученных доходов по видам расходов по отчётным периодам значительно различаются.</w:t>
      </w:r>
    </w:p>
    <w:p w:rsidR="00152C3F" w:rsidRPr="00152C3F" w:rsidRDefault="000A7D27" w:rsidP="00152C3F">
      <w:pPr>
        <w:pStyle w:val="23"/>
        <w:tabs>
          <w:tab w:val="left" w:pos="708"/>
        </w:tabs>
        <w:snapToGrid w:val="0"/>
        <w:spacing w:after="0" w:line="240" w:lineRule="auto"/>
        <w:ind w:right="-143" w:firstLine="709"/>
        <w:rPr>
          <w:sz w:val="28"/>
          <w:szCs w:val="28"/>
        </w:rPr>
      </w:pPr>
      <w:r w:rsidRPr="00152C3F">
        <w:rPr>
          <w:sz w:val="28"/>
          <w:szCs w:val="28"/>
        </w:rPr>
        <w:t>Фактические расходы на  оплату труда в проверяемом периоде составили</w:t>
      </w:r>
      <w:r w:rsidR="00152C3F" w:rsidRPr="00152C3F">
        <w:rPr>
          <w:sz w:val="28"/>
          <w:szCs w:val="28"/>
        </w:rPr>
        <w:t>:</w:t>
      </w:r>
    </w:p>
    <w:p w:rsidR="00FF27ED" w:rsidRDefault="00152C3F" w:rsidP="00FF27ED">
      <w:pPr>
        <w:pStyle w:val="23"/>
        <w:numPr>
          <w:ilvl w:val="0"/>
          <w:numId w:val="40"/>
        </w:numPr>
        <w:tabs>
          <w:tab w:val="clear" w:pos="5387"/>
          <w:tab w:val="left" w:pos="284"/>
        </w:tabs>
        <w:snapToGrid w:val="0"/>
        <w:spacing w:after="0" w:line="240" w:lineRule="auto"/>
        <w:ind w:left="0" w:right="-143" w:hanging="11"/>
        <w:rPr>
          <w:sz w:val="28"/>
          <w:szCs w:val="28"/>
        </w:rPr>
      </w:pPr>
      <w:r w:rsidRPr="00152C3F">
        <w:rPr>
          <w:sz w:val="28"/>
          <w:szCs w:val="28"/>
        </w:rPr>
        <w:t xml:space="preserve"> за 2015 год в сумме  2 353,9 </w:t>
      </w:r>
      <w:r w:rsidRPr="00152C3F">
        <w:rPr>
          <w:iCs/>
          <w:sz w:val="28"/>
          <w:szCs w:val="28"/>
        </w:rPr>
        <w:t xml:space="preserve">тыс. руб., </w:t>
      </w:r>
      <w:r w:rsidRPr="00152C3F">
        <w:rPr>
          <w:sz w:val="28"/>
          <w:szCs w:val="28"/>
        </w:rPr>
        <w:t>в том числе:</w:t>
      </w:r>
    </w:p>
    <w:p w:rsidR="00FF27ED" w:rsidRDefault="00FF27ED" w:rsidP="00FF27ED">
      <w:pPr>
        <w:pStyle w:val="23"/>
        <w:snapToGrid w:val="0"/>
        <w:spacing w:after="0" w:line="240" w:lineRule="auto"/>
        <w:ind w:right="-143" w:hanging="11"/>
        <w:rPr>
          <w:sz w:val="28"/>
          <w:szCs w:val="28"/>
        </w:rPr>
      </w:pPr>
      <w:r>
        <w:rPr>
          <w:sz w:val="28"/>
          <w:szCs w:val="28"/>
        </w:rPr>
        <w:t>-</w:t>
      </w:r>
      <w:r w:rsidR="00152C3F" w:rsidRPr="00152C3F">
        <w:rPr>
          <w:sz w:val="28"/>
          <w:szCs w:val="28"/>
        </w:rPr>
        <w:t xml:space="preserve"> 1 832,8 тыс. руб. средства бюджета (субсидии на выполнение муниципального задания)</w:t>
      </w:r>
      <w:r>
        <w:rPr>
          <w:sz w:val="28"/>
          <w:szCs w:val="28"/>
        </w:rPr>
        <w:t>;</w:t>
      </w:r>
    </w:p>
    <w:p w:rsidR="00152C3F" w:rsidRPr="00152C3F" w:rsidRDefault="00FF27ED" w:rsidP="00FF27ED">
      <w:pPr>
        <w:pStyle w:val="23"/>
        <w:snapToGrid w:val="0"/>
        <w:spacing w:after="0" w:line="240" w:lineRule="auto"/>
        <w:ind w:right="-143" w:hanging="1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2C3F" w:rsidRPr="00152C3F">
        <w:rPr>
          <w:sz w:val="28"/>
          <w:szCs w:val="28"/>
        </w:rPr>
        <w:t xml:space="preserve"> 521,1 тыс. руб.  средства по приносящей доход деятельности;</w:t>
      </w:r>
    </w:p>
    <w:p w:rsidR="00FF27ED" w:rsidRDefault="00152C3F" w:rsidP="00FF27ED">
      <w:pPr>
        <w:pStyle w:val="23"/>
        <w:numPr>
          <w:ilvl w:val="0"/>
          <w:numId w:val="40"/>
        </w:numPr>
        <w:tabs>
          <w:tab w:val="clear" w:pos="5387"/>
          <w:tab w:val="left" w:pos="284"/>
        </w:tabs>
        <w:snapToGrid w:val="0"/>
        <w:spacing w:after="0" w:line="240" w:lineRule="auto"/>
        <w:ind w:left="0" w:right="-1" w:hanging="11"/>
        <w:rPr>
          <w:sz w:val="28"/>
          <w:szCs w:val="28"/>
        </w:rPr>
      </w:pPr>
      <w:r w:rsidRPr="00152C3F">
        <w:rPr>
          <w:iCs/>
          <w:sz w:val="28"/>
          <w:szCs w:val="28"/>
        </w:rPr>
        <w:t xml:space="preserve">за 1 квартал 2016 года  в сумме  502,1 тыс. руб., </w:t>
      </w:r>
      <w:r w:rsidRPr="00152C3F">
        <w:rPr>
          <w:sz w:val="28"/>
          <w:szCs w:val="28"/>
        </w:rPr>
        <w:t xml:space="preserve">в том числе: </w:t>
      </w:r>
      <w:r w:rsidR="00FF27ED">
        <w:rPr>
          <w:sz w:val="28"/>
          <w:szCs w:val="28"/>
        </w:rPr>
        <w:t xml:space="preserve">                  - </w:t>
      </w:r>
      <w:r w:rsidRPr="00152C3F">
        <w:rPr>
          <w:sz w:val="28"/>
          <w:szCs w:val="28"/>
        </w:rPr>
        <w:t>430,7 тыс. руб. средства бюджета (субсидии на выполнение муниципального задания)</w:t>
      </w:r>
      <w:r w:rsidR="00FF27ED">
        <w:rPr>
          <w:sz w:val="28"/>
          <w:szCs w:val="28"/>
        </w:rPr>
        <w:t>;</w:t>
      </w:r>
    </w:p>
    <w:p w:rsidR="00152C3F" w:rsidRPr="00152C3F" w:rsidRDefault="00FF27ED" w:rsidP="00FF27ED">
      <w:pPr>
        <w:pStyle w:val="23"/>
        <w:tabs>
          <w:tab w:val="clear" w:pos="5387"/>
        </w:tabs>
        <w:snapToGrid w:val="0"/>
        <w:spacing w:after="0" w:line="240" w:lineRule="auto"/>
        <w:ind w:right="-1" w:hanging="11"/>
        <w:rPr>
          <w:sz w:val="28"/>
          <w:szCs w:val="28"/>
        </w:rPr>
      </w:pPr>
      <w:r>
        <w:rPr>
          <w:sz w:val="28"/>
          <w:szCs w:val="28"/>
        </w:rPr>
        <w:t>-</w:t>
      </w:r>
      <w:r w:rsidR="00152C3F" w:rsidRPr="00152C3F">
        <w:rPr>
          <w:sz w:val="28"/>
          <w:szCs w:val="28"/>
        </w:rPr>
        <w:t xml:space="preserve"> 71,4 тыс. руб.  средства по приносящей доход деятельности.</w:t>
      </w:r>
    </w:p>
    <w:p w:rsidR="000A7D27" w:rsidRPr="00FF27ED" w:rsidRDefault="000A7D27" w:rsidP="00FF27ED">
      <w:pPr>
        <w:pStyle w:val="23"/>
        <w:tabs>
          <w:tab w:val="clear" w:pos="5387"/>
        </w:tabs>
        <w:snapToGrid w:val="0"/>
        <w:spacing w:after="0" w:line="240" w:lineRule="auto"/>
        <w:ind w:firstLine="709"/>
        <w:rPr>
          <w:sz w:val="28"/>
          <w:szCs w:val="28"/>
        </w:rPr>
      </w:pPr>
      <w:r w:rsidRPr="00930649">
        <w:rPr>
          <w:sz w:val="28"/>
          <w:szCs w:val="28"/>
        </w:rPr>
        <w:t xml:space="preserve">Среднемесячная заработная плата работников </w:t>
      </w:r>
      <w:r>
        <w:rPr>
          <w:sz w:val="28"/>
          <w:szCs w:val="28"/>
        </w:rPr>
        <w:t xml:space="preserve">Учреждения в </w:t>
      </w:r>
      <w:r>
        <w:rPr>
          <w:sz w:val="28"/>
          <w:szCs w:val="28"/>
        </w:rPr>
        <w:lastRenderedPageBreak/>
        <w:t>проверяемом периоде</w:t>
      </w:r>
      <w:r w:rsidRPr="0093064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930649">
        <w:rPr>
          <w:sz w:val="28"/>
          <w:szCs w:val="28"/>
        </w:rPr>
        <w:t xml:space="preserve"> </w:t>
      </w:r>
      <w:r w:rsidR="00FF27ED">
        <w:rPr>
          <w:sz w:val="28"/>
          <w:szCs w:val="28"/>
        </w:rPr>
        <w:t xml:space="preserve"> </w:t>
      </w:r>
      <w:r w:rsidR="00FF27ED" w:rsidRPr="00FF27ED">
        <w:rPr>
          <w:sz w:val="28"/>
          <w:szCs w:val="28"/>
        </w:rPr>
        <w:t>за 2015 год</w:t>
      </w:r>
      <w:r w:rsidR="00FF27ED" w:rsidRPr="00FF27ED">
        <w:rPr>
          <w:iCs/>
          <w:sz w:val="28"/>
          <w:szCs w:val="28"/>
        </w:rPr>
        <w:t xml:space="preserve"> </w:t>
      </w:r>
      <w:r w:rsidR="00FF27ED" w:rsidRPr="00FF27ED">
        <w:rPr>
          <w:sz w:val="28"/>
          <w:szCs w:val="28"/>
        </w:rPr>
        <w:t>–</w:t>
      </w:r>
      <w:r w:rsidR="00FF27ED">
        <w:rPr>
          <w:sz w:val="28"/>
          <w:szCs w:val="28"/>
        </w:rPr>
        <w:t xml:space="preserve"> </w:t>
      </w:r>
      <w:r w:rsidR="00FF27ED" w:rsidRPr="00FF27ED">
        <w:rPr>
          <w:sz w:val="28"/>
          <w:szCs w:val="28"/>
        </w:rPr>
        <w:t>19,6 тыс. руб.,</w:t>
      </w:r>
      <w:r w:rsidR="00FF27ED" w:rsidRPr="00FF27ED">
        <w:rPr>
          <w:iCs/>
          <w:sz w:val="28"/>
          <w:szCs w:val="28"/>
        </w:rPr>
        <w:t xml:space="preserve"> за 1 квартал 2016 года – 18,6  тыс. руб.</w:t>
      </w:r>
    </w:p>
    <w:p w:rsidR="000A7D27" w:rsidRPr="00930649" w:rsidRDefault="000A7D27" w:rsidP="00B63D8D">
      <w:pPr>
        <w:pStyle w:val="a3"/>
        <w:rPr>
          <w:sz w:val="28"/>
          <w:szCs w:val="28"/>
        </w:rPr>
      </w:pPr>
      <w:r w:rsidRPr="00930649">
        <w:rPr>
          <w:sz w:val="28"/>
          <w:szCs w:val="28"/>
        </w:rPr>
        <w:t xml:space="preserve">Среднесписочная численность работников </w:t>
      </w:r>
      <w:r>
        <w:rPr>
          <w:sz w:val="28"/>
          <w:szCs w:val="28"/>
        </w:rPr>
        <w:t>Учреждения</w:t>
      </w:r>
      <w:r w:rsidRPr="00930649">
        <w:rPr>
          <w:sz w:val="28"/>
          <w:szCs w:val="28"/>
        </w:rPr>
        <w:t xml:space="preserve">  за 201</w:t>
      </w:r>
      <w:r w:rsidR="00FF27ED">
        <w:rPr>
          <w:sz w:val="28"/>
          <w:szCs w:val="28"/>
        </w:rPr>
        <w:t>5</w:t>
      </w:r>
      <w:r w:rsidRPr="00930649">
        <w:rPr>
          <w:sz w:val="28"/>
          <w:szCs w:val="28"/>
        </w:rPr>
        <w:t xml:space="preserve"> год составила</w:t>
      </w:r>
      <w:r>
        <w:rPr>
          <w:sz w:val="28"/>
          <w:szCs w:val="28"/>
        </w:rPr>
        <w:t xml:space="preserve"> </w:t>
      </w:r>
      <w:r w:rsidRPr="00930649">
        <w:rPr>
          <w:sz w:val="28"/>
          <w:szCs w:val="28"/>
        </w:rPr>
        <w:t xml:space="preserve"> </w:t>
      </w:r>
      <w:r w:rsidR="00FF27ED">
        <w:rPr>
          <w:sz w:val="28"/>
          <w:szCs w:val="28"/>
        </w:rPr>
        <w:t>10</w:t>
      </w:r>
      <w:r>
        <w:rPr>
          <w:sz w:val="28"/>
          <w:szCs w:val="28"/>
        </w:rPr>
        <w:t xml:space="preserve"> ед. </w:t>
      </w:r>
      <w:r w:rsidRPr="00930649">
        <w:rPr>
          <w:sz w:val="28"/>
          <w:szCs w:val="28"/>
        </w:rPr>
        <w:t xml:space="preserve">или </w:t>
      </w:r>
      <w:r w:rsidR="00FF27ED">
        <w:rPr>
          <w:sz w:val="28"/>
          <w:szCs w:val="28"/>
        </w:rPr>
        <w:t>90,9</w:t>
      </w:r>
      <w:r w:rsidRPr="00930649">
        <w:rPr>
          <w:sz w:val="28"/>
          <w:szCs w:val="28"/>
        </w:rPr>
        <w:t xml:space="preserve"> %</w:t>
      </w:r>
      <w:r w:rsidRPr="00DF0D00">
        <w:rPr>
          <w:sz w:val="28"/>
          <w:szCs w:val="28"/>
        </w:rPr>
        <w:t xml:space="preserve"> </w:t>
      </w:r>
      <w:r w:rsidRPr="0093064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плановой </w:t>
      </w:r>
      <w:r w:rsidRPr="00930649">
        <w:rPr>
          <w:sz w:val="28"/>
          <w:szCs w:val="28"/>
        </w:rPr>
        <w:t>численности  (</w:t>
      </w:r>
      <w:r w:rsidR="00FF27ED">
        <w:rPr>
          <w:sz w:val="28"/>
          <w:szCs w:val="28"/>
        </w:rPr>
        <w:t>11</w:t>
      </w:r>
      <w:r w:rsidR="00794C2F">
        <w:rPr>
          <w:sz w:val="28"/>
          <w:szCs w:val="28"/>
        </w:rPr>
        <w:t xml:space="preserve"> </w:t>
      </w:r>
      <w:r w:rsidRPr="00930649">
        <w:rPr>
          <w:sz w:val="28"/>
          <w:szCs w:val="28"/>
        </w:rPr>
        <w:t>ед.)</w:t>
      </w:r>
      <w:r>
        <w:rPr>
          <w:sz w:val="28"/>
          <w:szCs w:val="28"/>
        </w:rPr>
        <w:t>.  За</w:t>
      </w:r>
      <w:r w:rsidRPr="00930649">
        <w:rPr>
          <w:sz w:val="28"/>
          <w:szCs w:val="28"/>
        </w:rPr>
        <w:t xml:space="preserve"> январь - </w:t>
      </w:r>
      <w:r>
        <w:rPr>
          <w:sz w:val="28"/>
          <w:szCs w:val="28"/>
        </w:rPr>
        <w:t>март</w:t>
      </w:r>
      <w:r w:rsidRPr="00930649">
        <w:rPr>
          <w:sz w:val="28"/>
          <w:szCs w:val="28"/>
        </w:rPr>
        <w:t xml:space="preserve"> 201</w:t>
      </w:r>
      <w:r w:rsidR="00FF27ED">
        <w:rPr>
          <w:sz w:val="28"/>
          <w:szCs w:val="28"/>
        </w:rPr>
        <w:t>6</w:t>
      </w:r>
      <w:r w:rsidRPr="009306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30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</w:t>
      </w:r>
      <w:r w:rsidRPr="00930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27ED">
        <w:rPr>
          <w:sz w:val="28"/>
          <w:szCs w:val="28"/>
        </w:rPr>
        <w:t>9</w:t>
      </w:r>
      <w:r w:rsidRPr="00930649">
        <w:rPr>
          <w:sz w:val="28"/>
          <w:szCs w:val="28"/>
        </w:rPr>
        <w:t xml:space="preserve"> ед.</w:t>
      </w:r>
      <w:r>
        <w:rPr>
          <w:sz w:val="28"/>
          <w:szCs w:val="28"/>
        </w:rPr>
        <w:t xml:space="preserve"> </w:t>
      </w:r>
      <w:r w:rsidRPr="00930649">
        <w:rPr>
          <w:sz w:val="28"/>
          <w:szCs w:val="28"/>
        </w:rPr>
        <w:t xml:space="preserve"> </w:t>
      </w:r>
      <w:r w:rsidR="00794C2F">
        <w:rPr>
          <w:sz w:val="28"/>
          <w:szCs w:val="28"/>
        </w:rPr>
        <w:t>или 8</w:t>
      </w:r>
      <w:r>
        <w:rPr>
          <w:sz w:val="28"/>
          <w:szCs w:val="28"/>
        </w:rPr>
        <w:t>1,</w:t>
      </w:r>
      <w:r w:rsidR="00794C2F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Pr="0093064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плановой </w:t>
      </w:r>
      <w:r w:rsidRPr="00930649">
        <w:rPr>
          <w:sz w:val="28"/>
          <w:szCs w:val="28"/>
        </w:rPr>
        <w:t>численности  (</w:t>
      </w:r>
      <w:r w:rsidR="00794C2F">
        <w:rPr>
          <w:sz w:val="28"/>
          <w:szCs w:val="28"/>
        </w:rPr>
        <w:t>11</w:t>
      </w:r>
      <w:r w:rsidRPr="00930649">
        <w:rPr>
          <w:sz w:val="28"/>
          <w:szCs w:val="28"/>
        </w:rPr>
        <w:t>ед.)</w:t>
      </w:r>
      <w:r>
        <w:rPr>
          <w:sz w:val="28"/>
          <w:szCs w:val="28"/>
        </w:rPr>
        <w:t>.</w:t>
      </w:r>
    </w:p>
    <w:p w:rsidR="000A7D27" w:rsidRPr="00790DC4" w:rsidRDefault="000A7D27" w:rsidP="00AB1C47">
      <w:pPr>
        <w:widowControl w:val="0"/>
        <w:tabs>
          <w:tab w:val="left" w:pos="284"/>
          <w:tab w:val="left" w:pos="709"/>
          <w:tab w:val="num" w:pos="1350"/>
          <w:tab w:val="left" w:pos="5387"/>
        </w:tabs>
        <w:autoSpaceDE w:val="0"/>
        <w:autoSpaceDN w:val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ab/>
      </w:r>
      <w:r w:rsidRPr="00930649">
        <w:rPr>
          <w:sz w:val="28"/>
          <w:szCs w:val="28"/>
        </w:rPr>
        <w:tab/>
        <w:t xml:space="preserve">Общая сумма дебиторской задолженности  Учреждения     по состоянию на </w:t>
      </w:r>
      <w:r w:rsidR="00794C2F">
        <w:rPr>
          <w:sz w:val="28"/>
          <w:szCs w:val="28"/>
        </w:rPr>
        <w:t>0</w:t>
      </w:r>
      <w:r w:rsidRPr="00930649">
        <w:rPr>
          <w:sz w:val="28"/>
          <w:szCs w:val="28"/>
        </w:rPr>
        <w:t>1.</w:t>
      </w:r>
      <w:r>
        <w:rPr>
          <w:sz w:val="28"/>
          <w:szCs w:val="28"/>
        </w:rPr>
        <w:t>0</w:t>
      </w:r>
      <w:r w:rsidR="00794C2F">
        <w:rPr>
          <w:sz w:val="28"/>
          <w:szCs w:val="28"/>
        </w:rPr>
        <w:t>4</w:t>
      </w:r>
      <w:r w:rsidRPr="00930649">
        <w:rPr>
          <w:sz w:val="28"/>
          <w:szCs w:val="28"/>
        </w:rPr>
        <w:t>.201</w:t>
      </w:r>
      <w:r w:rsidR="00794C2F">
        <w:rPr>
          <w:sz w:val="28"/>
          <w:szCs w:val="28"/>
        </w:rPr>
        <w:t>6</w:t>
      </w:r>
      <w:r w:rsidRPr="00930649">
        <w:rPr>
          <w:sz w:val="28"/>
          <w:szCs w:val="28"/>
        </w:rPr>
        <w:t xml:space="preserve"> </w:t>
      </w:r>
      <w:r w:rsidR="00794C2F" w:rsidRPr="00930649">
        <w:rPr>
          <w:sz w:val="28"/>
          <w:szCs w:val="28"/>
        </w:rPr>
        <w:t>составила</w:t>
      </w:r>
      <w:r w:rsidR="00794C2F">
        <w:rPr>
          <w:sz w:val="28"/>
          <w:szCs w:val="28"/>
        </w:rPr>
        <w:t xml:space="preserve"> 119,9</w:t>
      </w:r>
      <w:r w:rsidRPr="00930649">
        <w:rPr>
          <w:sz w:val="28"/>
          <w:szCs w:val="28"/>
        </w:rPr>
        <w:t xml:space="preserve"> тыс. руб. (</w:t>
      </w:r>
      <w:r w:rsidRPr="00790DC4">
        <w:rPr>
          <w:sz w:val="28"/>
          <w:szCs w:val="28"/>
        </w:rPr>
        <w:t>задолженность по платным услугам</w:t>
      </w:r>
      <w:r w:rsidRPr="00790DC4">
        <w:rPr>
          <w:iCs/>
          <w:sz w:val="28"/>
          <w:szCs w:val="28"/>
        </w:rPr>
        <w:t xml:space="preserve">). </w:t>
      </w:r>
    </w:p>
    <w:p w:rsidR="000A7D27" w:rsidRPr="00BA6329" w:rsidRDefault="000A7D27" w:rsidP="00AD72BD">
      <w:pPr>
        <w:widowControl w:val="0"/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0649">
        <w:rPr>
          <w:sz w:val="28"/>
          <w:szCs w:val="28"/>
        </w:rPr>
        <w:t xml:space="preserve">Общая сумма кредиторской задолженности составила по состоянию на </w:t>
      </w:r>
      <w:r w:rsidR="00794C2F">
        <w:rPr>
          <w:sz w:val="28"/>
          <w:szCs w:val="28"/>
        </w:rPr>
        <w:t>0</w:t>
      </w:r>
      <w:r w:rsidRPr="00930649">
        <w:rPr>
          <w:sz w:val="28"/>
          <w:szCs w:val="28"/>
        </w:rPr>
        <w:t>1.</w:t>
      </w:r>
      <w:r>
        <w:rPr>
          <w:sz w:val="28"/>
          <w:szCs w:val="28"/>
        </w:rPr>
        <w:t>0</w:t>
      </w:r>
      <w:r w:rsidR="00794C2F">
        <w:rPr>
          <w:sz w:val="28"/>
          <w:szCs w:val="28"/>
        </w:rPr>
        <w:t>4</w:t>
      </w:r>
      <w:r w:rsidRPr="00930649">
        <w:rPr>
          <w:sz w:val="28"/>
          <w:szCs w:val="28"/>
        </w:rPr>
        <w:t>.201</w:t>
      </w:r>
      <w:r w:rsidR="00794C2F">
        <w:rPr>
          <w:sz w:val="28"/>
          <w:szCs w:val="28"/>
        </w:rPr>
        <w:t>6</w:t>
      </w:r>
      <w:r>
        <w:rPr>
          <w:sz w:val="28"/>
          <w:szCs w:val="28"/>
        </w:rPr>
        <w:t xml:space="preserve">  - </w:t>
      </w:r>
      <w:r w:rsidRPr="00930649">
        <w:rPr>
          <w:sz w:val="28"/>
          <w:szCs w:val="28"/>
        </w:rPr>
        <w:t xml:space="preserve"> </w:t>
      </w:r>
      <w:r w:rsidR="00090BBC">
        <w:rPr>
          <w:sz w:val="28"/>
          <w:szCs w:val="28"/>
        </w:rPr>
        <w:t>1</w:t>
      </w:r>
      <w:r w:rsidR="00794C2F">
        <w:rPr>
          <w:sz w:val="28"/>
          <w:szCs w:val="28"/>
        </w:rPr>
        <w:t>41,</w:t>
      </w:r>
      <w:r w:rsidR="00090BBC">
        <w:rPr>
          <w:sz w:val="28"/>
          <w:szCs w:val="28"/>
        </w:rPr>
        <w:t>8</w:t>
      </w:r>
      <w:r w:rsidRPr="00930649">
        <w:rPr>
          <w:iCs/>
          <w:sz w:val="28"/>
          <w:szCs w:val="28"/>
        </w:rPr>
        <w:t xml:space="preserve"> </w:t>
      </w:r>
      <w:r w:rsidRPr="00930649">
        <w:rPr>
          <w:sz w:val="28"/>
          <w:szCs w:val="28"/>
        </w:rPr>
        <w:t>тыс.  р</w:t>
      </w:r>
      <w:r>
        <w:rPr>
          <w:sz w:val="28"/>
          <w:szCs w:val="28"/>
        </w:rPr>
        <w:t xml:space="preserve">уб. (начисленная  за март, но не перечисленная заработная </w:t>
      </w:r>
      <w:r w:rsidRPr="00AD72BD">
        <w:rPr>
          <w:sz w:val="28"/>
          <w:szCs w:val="28"/>
        </w:rPr>
        <w:t>плат</w:t>
      </w:r>
      <w:r>
        <w:rPr>
          <w:sz w:val="28"/>
          <w:szCs w:val="28"/>
        </w:rPr>
        <w:t>а,</w:t>
      </w:r>
      <w:r w:rsidRPr="00930649">
        <w:rPr>
          <w:sz w:val="28"/>
          <w:szCs w:val="28"/>
        </w:rPr>
        <w:t xml:space="preserve"> </w:t>
      </w:r>
      <w:r>
        <w:rPr>
          <w:sz w:val="28"/>
          <w:szCs w:val="28"/>
        </w:rPr>
        <w:t>начисления на фонд оплаты труда, расчёты</w:t>
      </w:r>
      <w:r w:rsidR="00794C2F">
        <w:rPr>
          <w:sz w:val="28"/>
          <w:szCs w:val="28"/>
        </w:rPr>
        <w:t xml:space="preserve"> с </w:t>
      </w:r>
      <w:r w:rsidR="00794C2F" w:rsidRPr="00BA6329">
        <w:rPr>
          <w:sz w:val="28"/>
          <w:szCs w:val="28"/>
        </w:rPr>
        <w:t xml:space="preserve">поставщиками </w:t>
      </w:r>
      <w:r w:rsidRPr="00BA6329">
        <w:rPr>
          <w:sz w:val="28"/>
          <w:szCs w:val="28"/>
        </w:rPr>
        <w:t xml:space="preserve"> </w:t>
      </w:r>
      <w:r w:rsidR="00794C2F" w:rsidRPr="00BA6329">
        <w:rPr>
          <w:sz w:val="28"/>
          <w:szCs w:val="28"/>
        </w:rPr>
        <w:t>за</w:t>
      </w:r>
      <w:r w:rsidRPr="00BA6329">
        <w:rPr>
          <w:sz w:val="28"/>
          <w:szCs w:val="28"/>
        </w:rPr>
        <w:t xml:space="preserve"> услуг</w:t>
      </w:r>
      <w:r w:rsidR="00794C2F" w:rsidRPr="00BA6329">
        <w:rPr>
          <w:sz w:val="28"/>
          <w:szCs w:val="28"/>
        </w:rPr>
        <w:t>и связ</w:t>
      </w:r>
      <w:r w:rsidR="00090BBC">
        <w:rPr>
          <w:sz w:val="28"/>
          <w:szCs w:val="28"/>
        </w:rPr>
        <w:t>и, коммунальные услуги</w:t>
      </w:r>
      <w:r w:rsidR="00794C2F" w:rsidRPr="00BA6329">
        <w:rPr>
          <w:sz w:val="28"/>
          <w:szCs w:val="28"/>
        </w:rPr>
        <w:t xml:space="preserve"> и</w:t>
      </w:r>
      <w:r w:rsidRPr="00BA6329">
        <w:rPr>
          <w:sz w:val="28"/>
          <w:szCs w:val="28"/>
        </w:rPr>
        <w:t xml:space="preserve">  </w:t>
      </w:r>
      <w:r w:rsidR="00794C2F" w:rsidRPr="00BA6329">
        <w:rPr>
          <w:sz w:val="28"/>
          <w:szCs w:val="28"/>
        </w:rPr>
        <w:t>материальные запасы</w:t>
      </w:r>
      <w:r w:rsidRPr="00BA6329">
        <w:rPr>
          <w:sz w:val="28"/>
          <w:szCs w:val="28"/>
        </w:rPr>
        <w:t xml:space="preserve">). </w:t>
      </w:r>
    </w:p>
    <w:p w:rsidR="000A7D27" w:rsidRPr="00090BBC" w:rsidRDefault="000A7D27" w:rsidP="00AB1C47">
      <w:pPr>
        <w:widowControl w:val="0"/>
        <w:tabs>
          <w:tab w:val="left" w:pos="284"/>
          <w:tab w:val="left" w:pos="709"/>
          <w:tab w:val="num" w:pos="1350"/>
          <w:tab w:val="left" w:pos="5387"/>
        </w:tabs>
        <w:autoSpaceDE w:val="0"/>
        <w:autoSpaceDN w:val="0"/>
        <w:jc w:val="both"/>
        <w:rPr>
          <w:sz w:val="28"/>
          <w:szCs w:val="28"/>
        </w:rPr>
      </w:pPr>
      <w:r w:rsidRPr="00BA6329">
        <w:rPr>
          <w:sz w:val="28"/>
          <w:szCs w:val="28"/>
        </w:rPr>
        <w:t xml:space="preserve">         </w:t>
      </w:r>
      <w:r w:rsidR="00794C2F" w:rsidRPr="00BA6329">
        <w:rPr>
          <w:sz w:val="28"/>
          <w:szCs w:val="28"/>
        </w:rPr>
        <w:t xml:space="preserve">По состоянию на 01.04.2016 </w:t>
      </w:r>
      <w:r w:rsidR="00BA6329" w:rsidRPr="00BA6329">
        <w:rPr>
          <w:sz w:val="28"/>
          <w:szCs w:val="28"/>
        </w:rPr>
        <w:t>за  оказанные платны</w:t>
      </w:r>
      <w:r w:rsidR="00BA6329">
        <w:rPr>
          <w:sz w:val="28"/>
          <w:szCs w:val="28"/>
        </w:rPr>
        <w:t>е</w:t>
      </w:r>
      <w:r w:rsidR="00BA6329" w:rsidRPr="00BA6329">
        <w:rPr>
          <w:sz w:val="28"/>
          <w:szCs w:val="28"/>
        </w:rPr>
        <w:t xml:space="preserve"> услуги</w:t>
      </w:r>
      <w:r w:rsidR="00BA6329" w:rsidRPr="00BA6329">
        <w:rPr>
          <w:iCs/>
          <w:sz w:val="28"/>
          <w:szCs w:val="28"/>
        </w:rPr>
        <w:t xml:space="preserve"> по организации и проведению обучения слушателей числится просроченная дебиторская задолженность в общей сумме 23,8 тыс. руб.</w:t>
      </w:r>
      <w:r w:rsidR="00BA6329">
        <w:rPr>
          <w:iCs/>
          <w:sz w:val="28"/>
          <w:szCs w:val="28"/>
        </w:rPr>
        <w:t xml:space="preserve"> и </w:t>
      </w:r>
      <w:r w:rsidR="00BA6329" w:rsidRPr="00BA6329">
        <w:rPr>
          <w:iCs/>
          <w:sz w:val="28"/>
          <w:szCs w:val="28"/>
        </w:rPr>
        <w:t xml:space="preserve">просроченная </w:t>
      </w:r>
      <w:r w:rsidR="00BA6329">
        <w:rPr>
          <w:iCs/>
          <w:sz w:val="28"/>
          <w:szCs w:val="28"/>
        </w:rPr>
        <w:t>кред</w:t>
      </w:r>
      <w:r w:rsidR="00BA6329" w:rsidRPr="00BA6329">
        <w:rPr>
          <w:iCs/>
          <w:sz w:val="28"/>
          <w:szCs w:val="28"/>
        </w:rPr>
        <w:t xml:space="preserve">иторская задолженность </w:t>
      </w:r>
      <w:r w:rsidR="00BA6329">
        <w:rPr>
          <w:iCs/>
          <w:sz w:val="28"/>
          <w:szCs w:val="28"/>
        </w:rPr>
        <w:t>(</w:t>
      </w:r>
      <w:r w:rsidR="00BA6329" w:rsidRPr="00BA6329">
        <w:rPr>
          <w:iCs/>
          <w:sz w:val="28"/>
          <w:szCs w:val="28"/>
        </w:rPr>
        <w:t>переплата</w:t>
      </w:r>
      <w:r w:rsidR="00BA6329">
        <w:rPr>
          <w:iCs/>
          <w:sz w:val="28"/>
          <w:szCs w:val="28"/>
        </w:rPr>
        <w:t xml:space="preserve">) </w:t>
      </w:r>
      <w:r w:rsidR="00BA6329" w:rsidRPr="00BA6329">
        <w:rPr>
          <w:iCs/>
          <w:sz w:val="28"/>
          <w:szCs w:val="28"/>
        </w:rPr>
        <w:t xml:space="preserve">в общей сумме </w:t>
      </w:r>
      <w:r w:rsidR="00090BBC">
        <w:rPr>
          <w:iCs/>
          <w:sz w:val="28"/>
          <w:szCs w:val="28"/>
        </w:rPr>
        <w:t xml:space="preserve">4,0 </w:t>
      </w:r>
      <w:r w:rsidR="00BA6329" w:rsidRPr="00BA6329">
        <w:rPr>
          <w:iCs/>
          <w:sz w:val="28"/>
          <w:szCs w:val="28"/>
        </w:rPr>
        <w:t>тыс. руб</w:t>
      </w:r>
      <w:r w:rsidR="00BA6329">
        <w:rPr>
          <w:iCs/>
          <w:sz w:val="28"/>
          <w:szCs w:val="28"/>
        </w:rPr>
        <w:t xml:space="preserve">. </w:t>
      </w:r>
      <w:r w:rsidR="00794C2F" w:rsidRPr="00090BBC">
        <w:rPr>
          <w:sz w:val="28"/>
          <w:szCs w:val="28"/>
        </w:rPr>
        <w:t>Остальные суммы д</w:t>
      </w:r>
      <w:r w:rsidRPr="00090BBC">
        <w:rPr>
          <w:sz w:val="28"/>
          <w:szCs w:val="28"/>
        </w:rPr>
        <w:t>ебиторск</w:t>
      </w:r>
      <w:r w:rsidR="00794C2F" w:rsidRPr="00090BBC">
        <w:rPr>
          <w:sz w:val="28"/>
          <w:szCs w:val="28"/>
        </w:rPr>
        <w:t>ой</w:t>
      </w:r>
      <w:r w:rsidRPr="00090BBC">
        <w:rPr>
          <w:sz w:val="28"/>
          <w:szCs w:val="28"/>
        </w:rPr>
        <w:t xml:space="preserve"> и кредиторск</w:t>
      </w:r>
      <w:r w:rsidR="00794C2F" w:rsidRPr="00090BBC">
        <w:rPr>
          <w:sz w:val="28"/>
          <w:szCs w:val="28"/>
        </w:rPr>
        <w:t xml:space="preserve">ой </w:t>
      </w:r>
      <w:r w:rsidRPr="00090BBC">
        <w:rPr>
          <w:sz w:val="28"/>
          <w:szCs w:val="28"/>
        </w:rPr>
        <w:t>задолженност</w:t>
      </w:r>
      <w:r w:rsidR="00794C2F" w:rsidRPr="00090BBC">
        <w:rPr>
          <w:sz w:val="28"/>
          <w:szCs w:val="28"/>
        </w:rPr>
        <w:t>ей</w:t>
      </w:r>
      <w:r w:rsidRPr="00090BBC">
        <w:rPr>
          <w:sz w:val="28"/>
          <w:szCs w:val="28"/>
        </w:rPr>
        <w:t xml:space="preserve"> по состоянию на </w:t>
      </w:r>
      <w:r w:rsidR="00794C2F" w:rsidRPr="00090BBC">
        <w:rPr>
          <w:sz w:val="28"/>
          <w:szCs w:val="28"/>
        </w:rPr>
        <w:t>0</w:t>
      </w:r>
      <w:r w:rsidRPr="00090BBC">
        <w:rPr>
          <w:sz w:val="28"/>
          <w:szCs w:val="28"/>
        </w:rPr>
        <w:t>1.0</w:t>
      </w:r>
      <w:r w:rsidR="00794C2F" w:rsidRPr="00090BBC">
        <w:rPr>
          <w:sz w:val="28"/>
          <w:szCs w:val="28"/>
        </w:rPr>
        <w:t>4</w:t>
      </w:r>
      <w:r w:rsidRPr="00090BBC">
        <w:rPr>
          <w:sz w:val="28"/>
          <w:szCs w:val="28"/>
        </w:rPr>
        <w:t>.201</w:t>
      </w:r>
      <w:r w:rsidR="00794C2F" w:rsidRPr="00090BBC">
        <w:rPr>
          <w:sz w:val="28"/>
          <w:szCs w:val="28"/>
        </w:rPr>
        <w:t>6</w:t>
      </w:r>
      <w:r w:rsidRPr="00090BBC">
        <w:rPr>
          <w:sz w:val="28"/>
          <w:szCs w:val="28"/>
        </w:rPr>
        <w:t xml:space="preserve">  являются текущими, подтверждены первичными документами.</w:t>
      </w:r>
    </w:p>
    <w:p w:rsidR="000A7D27" w:rsidRPr="00090BBC" w:rsidRDefault="000A7D27" w:rsidP="00AB1C47">
      <w:pPr>
        <w:ind w:firstLine="708"/>
        <w:jc w:val="both"/>
        <w:rPr>
          <w:sz w:val="28"/>
          <w:szCs w:val="28"/>
        </w:rPr>
      </w:pPr>
      <w:r w:rsidRPr="00090BBC">
        <w:rPr>
          <w:sz w:val="28"/>
          <w:szCs w:val="28"/>
        </w:rPr>
        <w:t>В ходе ревизии финансово-хозяйственной деятельности Учреждения за период с 01.01.201</w:t>
      </w:r>
      <w:r w:rsidR="00BA6329" w:rsidRPr="00090BBC">
        <w:rPr>
          <w:sz w:val="28"/>
          <w:szCs w:val="28"/>
        </w:rPr>
        <w:t>5</w:t>
      </w:r>
      <w:r w:rsidRPr="00090BBC">
        <w:rPr>
          <w:sz w:val="28"/>
          <w:szCs w:val="28"/>
        </w:rPr>
        <w:t xml:space="preserve"> по 31.03.201</w:t>
      </w:r>
      <w:r w:rsidR="00BA6329" w:rsidRPr="00090BBC">
        <w:rPr>
          <w:sz w:val="28"/>
          <w:szCs w:val="28"/>
        </w:rPr>
        <w:t>6</w:t>
      </w:r>
      <w:r w:rsidRPr="00090BBC">
        <w:rPr>
          <w:sz w:val="28"/>
          <w:szCs w:val="28"/>
        </w:rPr>
        <w:t xml:space="preserve"> установлены нарушения на сумму </w:t>
      </w:r>
      <w:r w:rsidR="00BA6329" w:rsidRPr="00090BBC">
        <w:rPr>
          <w:sz w:val="28"/>
          <w:szCs w:val="28"/>
        </w:rPr>
        <w:t>306,8</w:t>
      </w:r>
      <w:r w:rsidRPr="00090BBC">
        <w:rPr>
          <w:sz w:val="28"/>
          <w:szCs w:val="28"/>
        </w:rPr>
        <w:t xml:space="preserve"> тыс. руб., в том числе:</w:t>
      </w:r>
    </w:p>
    <w:p w:rsidR="000A7D27" w:rsidRDefault="000A7D27" w:rsidP="003D373B">
      <w:pPr>
        <w:numPr>
          <w:ilvl w:val="0"/>
          <w:numId w:val="20"/>
        </w:numPr>
        <w:tabs>
          <w:tab w:val="clear" w:pos="1350"/>
        </w:tabs>
        <w:ind w:left="0" w:firstLine="68"/>
        <w:jc w:val="both"/>
        <w:rPr>
          <w:sz w:val="28"/>
          <w:szCs w:val="28"/>
        </w:rPr>
      </w:pPr>
      <w:r w:rsidRPr="00023107">
        <w:rPr>
          <w:sz w:val="28"/>
          <w:szCs w:val="28"/>
        </w:rPr>
        <w:t xml:space="preserve"> вследствие  </w:t>
      </w:r>
      <w:r w:rsidRPr="00023107">
        <w:rPr>
          <w:iCs/>
          <w:sz w:val="28"/>
          <w:szCs w:val="28"/>
        </w:rPr>
        <w:t xml:space="preserve">нарушений </w:t>
      </w:r>
      <w:r w:rsidRPr="00023107">
        <w:rPr>
          <w:sz w:val="28"/>
          <w:szCs w:val="28"/>
        </w:rPr>
        <w:t>трудового законодательства и локальных нормативных акто</w:t>
      </w:r>
      <w:r w:rsidRPr="00881161">
        <w:rPr>
          <w:sz w:val="28"/>
          <w:szCs w:val="28"/>
        </w:rPr>
        <w:t xml:space="preserve">в </w:t>
      </w:r>
      <w:r w:rsidRPr="00023107">
        <w:rPr>
          <w:sz w:val="28"/>
          <w:szCs w:val="28"/>
        </w:rPr>
        <w:t>излишне начислен</w:t>
      </w:r>
      <w:r>
        <w:rPr>
          <w:sz w:val="28"/>
          <w:szCs w:val="28"/>
        </w:rPr>
        <w:t>а</w:t>
      </w:r>
      <w:r w:rsidRPr="00023107">
        <w:rPr>
          <w:sz w:val="28"/>
          <w:szCs w:val="28"/>
        </w:rPr>
        <w:t xml:space="preserve"> и выплачен</w:t>
      </w:r>
      <w:r>
        <w:rPr>
          <w:sz w:val="28"/>
          <w:szCs w:val="28"/>
        </w:rPr>
        <w:t>а заработная плата,               с учётом стимулирующих выплат</w:t>
      </w:r>
      <w:r w:rsidRPr="00023107">
        <w:rPr>
          <w:sz w:val="28"/>
          <w:szCs w:val="28"/>
        </w:rPr>
        <w:t xml:space="preserve">: </w:t>
      </w:r>
    </w:p>
    <w:p w:rsidR="00CD231A" w:rsidRPr="00CD231A" w:rsidRDefault="00CD231A" w:rsidP="00CD231A">
      <w:pPr>
        <w:pStyle w:val="23"/>
        <w:tabs>
          <w:tab w:val="clear" w:pos="5387"/>
        </w:tabs>
        <w:spacing w:after="0" w:line="240" w:lineRule="auto"/>
        <w:ind w:left="142" w:firstLine="0"/>
        <w:rPr>
          <w:sz w:val="28"/>
          <w:szCs w:val="28"/>
        </w:rPr>
      </w:pPr>
      <w:r w:rsidRPr="00CD231A">
        <w:rPr>
          <w:sz w:val="28"/>
          <w:szCs w:val="28"/>
        </w:rPr>
        <w:t>– 73,8 тыс. руб.</w:t>
      </w:r>
      <w:r>
        <w:rPr>
          <w:sz w:val="28"/>
          <w:szCs w:val="28"/>
        </w:rPr>
        <w:t xml:space="preserve"> (</w:t>
      </w:r>
      <w:r w:rsidRPr="00CD231A">
        <w:rPr>
          <w:sz w:val="28"/>
          <w:szCs w:val="28"/>
        </w:rPr>
        <w:t>72,8 тыс. руб. – за счёт приносящей доход деятельности</w:t>
      </w:r>
      <w:r>
        <w:rPr>
          <w:sz w:val="28"/>
          <w:szCs w:val="28"/>
        </w:rPr>
        <w:t>;</w:t>
      </w:r>
      <w:r w:rsidRPr="00CD231A">
        <w:rPr>
          <w:sz w:val="28"/>
          <w:szCs w:val="28"/>
        </w:rPr>
        <w:t xml:space="preserve"> 1,0 тыс. р</w:t>
      </w:r>
      <w:r>
        <w:rPr>
          <w:sz w:val="28"/>
          <w:szCs w:val="28"/>
        </w:rPr>
        <w:t>уб. - за счёт бюджетных средств</w:t>
      </w:r>
      <w:r w:rsidRPr="00090BBC">
        <w:rPr>
          <w:sz w:val="28"/>
          <w:szCs w:val="28"/>
        </w:rPr>
        <w:t xml:space="preserve">) неправомерное начисление  стимулирующей выплаты в виде премии по итогам работы за </w:t>
      </w:r>
      <w:r w:rsidR="00090BBC" w:rsidRPr="00090BBC">
        <w:rPr>
          <w:sz w:val="28"/>
          <w:szCs w:val="28"/>
        </w:rPr>
        <w:t>1 полугодие, 9 месяцев, год</w:t>
      </w:r>
      <w:r w:rsidRPr="00090BBC">
        <w:rPr>
          <w:sz w:val="28"/>
          <w:szCs w:val="28"/>
        </w:rPr>
        <w:t xml:space="preserve">  в нарушение ст. 129 ТК РФ</w:t>
      </w:r>
      <w:r w:rsidRPr="00CD231A">
        <w:rPr>
          <w:sz w:val="28"/>
          <w:szCs w:val="28"/>
        </w:rPr>
        <w:t xml:space="preserve"> с учётом ст. 56 ТК РФ, ст. 57 ТК РФ; </w:t>
      </w:r>
    </w:p>
    <w:p w:rsidR="00CD231A" w:rsidRPr="00CD231A" w:rsidRDefault="00CD231A" w:rsidP="00AC6CED">
      <w:pPr>
        <w:jc w:val="both"/>
        <w:rPr>
          <w:sz w:val="28"/>
          <w:szCs w:val="28"/>
        </w:rPr>
      </w:pPr>
      <w:r w:rsidRPr="00CD231A">
        <w:rPr>
          <w:sz w:val="28"/>
          <w:szCs w:val="28"/>
        </w:rPr>
        <w:t>– 22,3 тыс. руб.</w:t>
      </w:r>
      <w:r>
        <w:rPr>
          <w:sz w:val="28"/>
          <w:szCs w:val="28"/>
        </w:rPr>
        <w:t xml:space="preserve"> (</w:t>
      </w:r>
      <w:r w:rsidRPr="00CD231A">
        <w:rPr>
          <w:sz w:val="28"/>
          <w:szCs w:val="28"/>
        </w:rPr>
        <w:t>22,0 тыс. руб. – за счёт приносящей доход деятельности</w:t>
      </w:r>
      <w:r>
        <w:rPr>
          <w:sz w:val="28"/>
          <w:szCs w:val="28"/>
        </w:rPr>
        <w:t>;</w:t>
      </w:r>
      <w:r w:rsidRPr="00CD231A">
        <w:rPr>
          <w:sz w:val="28"/>
          <w:szCs w:val="28"/>
        </w:rPr>
        <w:t xml:space="preserve"> 0,3 тыс. руб. - за счёт </w:t>
      </w:r>
      <w:r>
        <w:rPr>
          <w:sz w:val="28"/>
          <w:szCs w:val="28"/>
        </w:rPr>
        <w:t>бюджетных средств)</w:t>
      </w:r>
      <w:r w:rsidRPr="00CD231A">
        <w:rPr>
          <w:sz w:val="28"/>
          <w:szCs w:val="28"/>
        </w:rPr>
        <w:t xml:space="preserve"> </w:t>
      </w:r>
      <w:r w:rsidR="00090BBC">
        <w:rPr>
          <w:sz w:val="28"/>
          <w:szCs w:val="28"/>
        </w:rPr>
        <w:t>неправомерно начислен</w:t>
      </w:r>
      <w:r w:rsidRPr="00CD231A">
        <w:rPr>
          <w:sz w:val="28"/>
          <w:szCs w:val="28"/>
        </w:rPr>
        <w:t xml:space="preserve">ы страховые взносы на суммы неправомерно начисленных </w:t>
      </w:r>
      <w:r w:rsidR="00AC6CED">
        <w:rPr>
          <w:sz w:val="28"/>
          <w:szCs w:val="28"/>
        </w:rPr>
        <w:t>стимулирующих выплат</w:t>
      </w:r>
      <w:r w:rsidRPr="00CD231A">
        <w:rPr>
          <w:sz w:val="28"/>
          <w:szCs w:val="28"/>
        </w:rPr>
        <w:t xml:space="preserve">; </w:t>
      </w:r>
    </w:p>
    <w:p w:rsidR="00F77523" w:rsidRPr="00930649" w:rsidRDefault="00F77523" w:rsidP="00F77523">
      <w:pPr>
        <w:numPr>
          <w:ilvl w:val="0"/>
          <w:numId w:val="20"/>
        </w:numPr>
        <w:tabs>
          <w:tab w:val="clear" w:pos="1350"/>
        </w:tabs>
        <w:ind w:left="0" w:firstLine="0"/>
        <w:jc w:val="both"/>
        <w:rPr>
          <w:sz w:val="28"/>
          <w:szCs w:val="28"/>
        </w:rPr>
      </w:pPr>
      <w:r w:rsidRPr="00930649">
        <w:rPr>
          <w:sz w:val="28"/>
          <w:szCs w:val="28"/>
        </w:rPr>
        <w:t>д</w:t>
      </w:r>
      <w:r w:rsidRPr="00930649">
        <w:rPr>
          <w:iCs/>
          <w:sz w:val="28"/>
          <w:szCs w:val="28"/>
        </w:rPr>
        <w:t xml:space="preserve">опускались нарушения </w:t>
      </w:r>
      <w:r w:rsidRPr="00930649">
        <w:rPr>
          <w:sz w:val="28"/>
          <w:szCs w:val="28"/>
        </w:rPr>
        <w:t>трудового законодательства</w:t>
      </w:r>
      <w:r>
        <w:rPr>
          <w:sz w:val="28"/>
          <w:szCs w:val="28"/>
        </w:rPr>
        <w:t xml:space="preserve"> и отраслевых нормативных актов</w:t>
      </w:r>
      <w:r w:rsidRPr="00930649">
        <w:rPr>
          <w:iCs/>
          <w:sz w:val="28"/>
          <w:szCs w:val="28"/>
        </w:rPr>
        <w:t>:</w:t>
      </w:r>
    </w:p>
    <w:p w:rsidR="000A7D27" w:rsidRPr="00F77523" w:rsidRDefault="000A7D27" w:rsidP="00F31640">
      <w:pPr>
        <w:pStyle w:val="af1"/>
        <w:ind w:left="0" w:firstLine="0"/>
        <w:rPr>
          <w:sz w:val="28"/>
          <w:szCs w:val="28"/>
        </w:rPr>
      </w:pPr>
      <w:r w:rsidRPr="00F77523">
        <w:rPr>
          <w:sz w:val="28"/>
          <w:szCs w:val="28"/>
        </w:rPr>
        <w:t xml:space="preserve">–  </w:t>
      </w:r>
      <w:r w:rsidR="00D852EB" w:rsidRPr="00F77523">
        <w:rPr>
          <w:iCs/>
          <w:sz w:val="28"/>
          <w:szCs w:val="28"/>
        </w:rPr>
        <w:t xml:space="preserve">в нарушение ст. 15 ТК РФ, ст. 132 ТК РФ, </w:t>
      </w:r>
      <w:hyperlink r:id="rId7" w:history="1">
        <w:r w:rsidR="00D852EB" w:rsidRPr="00F77523">
          <w:rPr>
            <w:sz w:val="28"/>
            <w:szCs w:val="28"/>
          </w:rPr>
          <w:t>пп. Ж п. 2</w:t>
        </w:r>
      </w:hyperlink>
      <w:r w:rsidR="00D852EB" w:rsidRPr="00F77523">
        <w:rPr>
          <w:iCs/>
          <w:sz w:val="28"/>
          <w:szCs w:val="28"/>
        </w:rPr>
        <w:t xml:space="preserve"> </w:t>
      </w:r>
      <w:r w:rsidR="00D852EB" w:rsidRPr="00F77523">
        <w:rPr>
          <w:sz w:val="28"/>
          <w:szCs w:val="28"/>
        </w:rPr>
        <w:t>Постановления  Минтруда России от 30.06.2003 № 41 «Об особенностях работы по совместительству педагогических, медицинских, фармацевтических работников и работников культуры», предусматривающего согласование с работодателем,</w:t>
      </w:r>
      <w:r w:rsidR="00D852EB" w:rsidRPr="00F77523">
        <w:rPr>
          <w:iCs/>
          <w:sz w:val="28"/>
          <w:szCs w:val="28"/>
        </w:rPr>
        <w:t xml:space="preserve"> директором </w:t>
      </w:r>
      <w:r w:rsidR="00D852EB" w:rsidRPr="00F77523">
        <w:rPr>
          <w:sz w:val="28"/>
          <w:szCs w:val="28"/>
        </w:rPr>
        <w:t xml:space="preserve">Алексеевым И. М.  </w:t>
      </w:r>
      <w:r w:rsidR="00D852EB" w:rsidRPr="00F77523">
        <w:rPr>
          <w:iCs/>
          <w:sz w:val="28"/>
          <w:szCs w:val="28"/>
        </w:rPr>
        <w:t xml:space="preserve">в 2015 году и 1 квартале 2016 года </w:t>
      </w:r>
      <w:r w:rsidR="00D852EB" w:rsidRPr="00F77523">
        <w:rPr>
          <w:sz w:val="28"/>
          <w:szCs w:val="28"/>
        </w:rPr>
        <w:t xml:space="preserve">осуществлялась преподавательская деятельность без получения согласия работодателя и без осуществления оплаты за выполненную </w:t>
      </w:r>
      <w:r w:rsidR="00D852EB" w:rsidRPr="00F77523">
        <w:rPr>
          <w:sz w:val="28"/>
          <w:szCs w:val="28"/>
        </w:rPr>
        <w:lastRenderedPageBreak/>
        <w:t>преподавательскую работу</w:t>
      </w:r>
      <w:r w:rsidRPr="00F77523">
        <w:rPr>
          <w:sz w:val="28"/>
          <w:szCs w:val="28"/>
        </w:rPr>
        <w:t>;</w:t>
      </w:r>
    </w:p>
    <w:p w:rsidR="00F77523" w:rsidRDefault="00CD231A" w:rsidP="00F77523">
      <w:pPr>
        <w:pStyle w:val="af1"/>
        <w:ind w:left="0" w:firstLine="0"/>
        <w:rPr>
          <w:sz w:val="28"/>
          <w:szCs w:val="28"/>
        </w:rPr>
      </w:pPr>
      <w:r w:rsidRPr="00F77523">
        <w:rPr>
          <w:sz w:val="28"/>
          <w:szCs w:val="28"/>
        </w:rPr>
        <w:t>– в нарушение ст. 57 ТК РФ, ст. 72 ТК РФ трудовыми договорами (дополнительными соглашениями),   заключенными с преподавателями, не установлен объём преподавательской работы (по платным услугам) и порядок их оплаты;</w:t>
      </w:r>
      <w:r w:rsidR="00F77523" w:rsidRPr="00F77523">
        <w:rPr>
          <w:sz w:val="28"/>
          <w:szCs w:val="28"/>
        </w:rPr>
        <w:t xml:space="preserve"> </w:t>
      </w:r>
    </w:p>
    <w:p w:rsidR="00D852EB" w:rsidRPr="00023107" w:rsidRDefault="00F77523" w:rsidP="00F31640">
      <w:pPr>
        <w:pStyle w:val="af1"/>
        <w:ind w:left="0" w:firstLine="0"/>
        <w:rPr>
          <w:sz w:val="28"/>
          <w:szCs w:val="28"/>
        </w:rPr>
      </w:pPr>
      <w:r w:rsidRPr="00F77523">
        <w:rPr>
          <w:sz w:val="28"/>
          <w:szCs w:val="28"/>
        </w:rPr>
        <w:t xml:space="preserve">– не составлялась тарификация, отражающая </w:t>
      </w:r>
      <w:r w:rsidRPr="00F77523">
        <w:rPr>
          <w:sz w:val="28"/>
          <w:szCs w:val="28"/>
          <w:shd w:val="clear" w:color="auto" w:fill="FFFFFF"/>
        </w:rPr>
        <w:t>планирование заработной платы педагогическим работникам</w:t>
      </w:r>
      <w:r w:rsidRPr="00CD231A">
        <w:rPr>
          <w:sz w:val="28"/>
          <w:szCs w:val="28"/>
          <w:shd w:val="clear" w:color="auto" w:fill="FFFFFF"/>
        </w:rPr>
        <w:t xml:space="preserve"> с учётом нагрузки, установленной в соответствии с письмом </w:t>
      </w:r>
      <w:r w:rsidRPr="00CD231A">
        <w:rPr>
          <w:sz w:val="28"/>
          <w:szCs w:val="28"/>
        </w:rPr>
        <w:t>Минобрнауки России от 15.10.2015 №08-ПГ-МОН-37849 «О продолжительности рабочего времени и особенностях, связанных с режимом рабочего времени педагогических и других работников образовательных организаций», а также всех доплат</w:t>
      </w:r>
      <w:r w:rsidRPr="00CD231A">
        <w:rPr>
          <w:sz w:val="28"/>
          <w:szCs w:val="28"/>
          <w:shd w:val="clear" w:color="auto" w:fill="FFFFFF"/>
        </w:rPr>
        <w:t xml:space="preserve"> и иных выплат</w:t>
      </w:r>
      <w:r>
        <w:rPr>
          <w:sz w:val="28"/>
          <w:szCs w:val="28"/>
          <w:shd w:val="clear" w:color="auto" w:fill="FFFFFF"/>
        </w:rPr>
        <w:t>;</w:t>
      </w:r>
    </w:p>
    <w:p w:rsidR="000A7D27" w:rsidRPr="001C4EDF" w:rsidRDefault="000A7D27" w:rsidP="00782784">
      <w:pPr>
        <w:numPr>
          <w:ilvl w:val="0"/>
          <w:numId w:val="20"/>
        </w:numPr>
        <w:tabs>
          <w:tab w:val="clear" w:pos="1350"/>
          <w:tab w:val="left" w:pos="851"/>
        </w:tabs>
        <w:ind w:left="0" w:firstLine="0"/>
        <w:jc w:val="both"/>
        <w:rPr>
          <w:sz w:val="28"/>
          <w:szCs w:val="28"/>
        </w:rPr>
      </w:pPr>
      <w:r w:rsidRPr="00023107">
        <w:rPr>
          <w:sz w:val="28"/>
          <w:szCs w:val="28"/>
        </w:rPr>
        <w:t>д</w:t>
      </w:r>
      <w:r w:rsidRPr="00023107">
        <w:rPr>
          <w:iCs/>
          <w:sz w:val="28"/>
          <w:szCs w:val="28"/>
        </w:rPr>
        <w:t>опускались нарушения законодательства о бухгалтерском учете:</w:t>
      </w:r>
    </w:p>
    <w:p w:rsidR="001C4EDF" w:rsidRPr="001C4EDF" w:rsidRDefault="003500F6" w:rsidP="001C4EDF">
      <w:pPr>
        <w:jc w:val="both"/>
        <w:rPr>
          <w:sz w:val="28"/>
          <w:szCs w:val="28"/>
        </w:rPr>
      </w:pPr>
      <w:r w:rsidRPr="00F77523">
        <w:rPr>
          <w:sz w:val="28"/>
          <w:szCs w:val="28"/>
        </w:rPr>
        <w:t>–</w:t>
      </w:r>
      <w:r w:rsidR="001C4EDF" w:rsidRPr="001C4EDF">
        <w:rPr>
          <w:iCs/>
          <w:sz w:val="28"/>
          <w:szCs w:val="28"/>
        </w:rPr>
        <w:t xml:space="preserve"> 151,9 тыс. руб. - </w:t>
      </w:r>
      <w:r w:rsidR="001C4EDF" w:rsidRPr="001C4EDF">
        <w:rPr>
          <w:sz w:val="28"/>
          <w:szCs w:val="28"/>
        </w:rPr>
        <w:t xml:space="preserve">отражены не достоверные данные </w:t>
      </w:r>
      <w:r w:rsidR="00686125" w:rsidRPr="001C4EDF">
        <w:rPr>
          <w:sz w:val="28"/>
          <w:szCs w:val="28"/>
        </w:rPr>
        <w:t>в «Сведениях по дебиторской и кредиторской задолженности учреждения»</w:t>
      </w:r>
      <w:r w:rsidR="00686125">
        <w:rPr>
          <w:sz w:val="28"/>
          <w:szCs w:val="28"/>
        </w:rPr>
        <w:t xml:space="preserve"> (ф. 05</w:t>
      </w:r>
      <w:r>
        <w:rPr>
          <w:sz w:val="28"/>
          <w:szCs w:val="28"/>
        </w:rPr>
        <w:t>03769)</w:t>
      </w:r>
      <w:r w:rsidR="00686125" w:rsidRPr="001C4EDF">
        <w:rPr>
          <w:sz w:val="28"/>
          <w:szCs w:val="28"/>
        </w:rPr>
        <w:t xml:space="preserve"> </w:t>
      </w:r>
      <w:r w:rsidR="001C4EDF" w:rsidRPr="001C4EDF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="001C4EDF" w:rsidRPr="001C4EDF">
        <w:rPr>
          <w:sz w:val="28"/>
          <w:szCs w:val="28"/>
        </w:rPr>
        <w:t>дебиторской задолженности в сумме 135,9 тыс. руб. и кредиторской задолженности в</w:t>
      </w:r>
      <w:r w:rsidR="00686125">
        <w:rPr>
          <w:sz w:val="28"/>
          <w:szCs w:val="28"/>
        </w:rPr>
        <w:t> </w:t>
      </w:r>
      <w:r w:rsidR="001C4EDF" w:rsidRPr="001C4EDF">
        <w:rPr>
          <w:sz w:val="28"/>
          <w:szCs w:val="28"/>
        </w:rPr>
        <w:t>сумме 16,0 тыс. руб.</w:t>
      </w:r>
      <w:r w:rsidR="001C4EDF">
        <w:rPr>
          <w:sz w:val="28"/>
          <w:szCs w:val="28"/>
        </w:rPr>
        <w:t xml:space="preserve"> </w:t>
      </w:r>
      <w:r w:rsidR="001C4EDF" w:rsidRPr="001C4EDF">
        <w:rPr>
          <w:iCs/>
          <w:sz w:val="28"/>
          <w:szCs w:val="28"/>
        </w:rPr>
        <w:t xml:space="preserve">в нарушение п. 1 ст. 13 </w:t>
      </w:r>
      <w:r w:rsidR="001C4EDF" w:rsidRPr="001C4EDF">
        <w:rPr>
          <w:sz w:val="28"/>
          <w:szCs w:val="28"/>
        </w:rPr>
        <w:t>Федерального закона от 06.12.2011 № 402-ФЗ «О бухгалтерском учете» и п. 69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РФ от 25.03.2011 № 33н (в редакции от 17.12.2015 № 199н)</w:t>
      </w:r>
      <w:r>
        <w:rPr>
          <w:sz w:val="28"/>
          <w:szCs w:val="28"/>
        </w:rPr>
        <w:t>;</w:t>
      </w:r>
      <w:r w:rsidR="001C4EDF" w:rsidRPr="001C4EDF">
        <w:rPr>
          <w:sz w:val="28"/>
          <w:szCs w:val="28"/>
        </w:rPr>
        <w:t xml:space="preserve"> </w:t>
      </w:r>
    </w:p>
    <w:p w:rsidR="00782784" w:rsidRDefault="00625198" w:rsidP="00782784">
      <w:pPr>
        <w:jc w:val="both"/>
        <w:rPr>
          <w:sz w:val="28"/>
          <w:szCs w:val="28"/>
        </w:rPr>
      </w:pPr>
      <w:r w:rsidRPr="00782784">
        <w:rPr>
          <w:iCs/>
          <w:sz w:val="28"/>
          <w:szCs w:val="28"/>
        </w:rPr>
        <w:t xml:space="preserve"> </w:t>
      </w:r>
      <w:r w:rsidR="003500F6" w:rsidRPr="00F77523">
        <w:rPr>
          <w:sz w:val="28"/>
          <w:szCs w:val="28"/>
        </w:rPr>
        <w:t>–</w:t>
      </w:r>
      <w:r w:rsidR="003500F6">
        <w:rPr>
          <w:sz w:val="28"/>
          <w:szCs w:val="28"/>
        </w:rPr>
        <w:t xml:space="preserve"> </w:t>
      </w:r>
      <w:r w:rsidRPr="00782784">
        <w:rPr>
          <w:iCs/>
          <w:sz w:val="28"/>
          <w:szCs w:val="28"/>
        </w:rPr>
        <w:t xml:space="preserve">31,0 тыс. руб. - </w:t>
      </w:r>
      <w:r w:rsidRPr="00782784">
        <w:rPr>
          <w:sz w:val="28"/>
          <w:szCs w:val="28"/>
        </w:rPr>
        <w:t xml:space="preserve">искажение данных </w:t>
      </w:r>
      <w:r w:rsidR="001C4EDF" w:rsidRPr="00782784">
        <w:rPr>
          <w:sz w:val="28"/>
          <w:szCs w:val="28"/>
        </w:rPr>
        <w:t>по состоянию на 01.01.2016</w:t>
      </w:r>
      <w:r w:rsidR="001C4EDF">
        <w:rPr>
          <w:sz w:val="28"/>
          <w:szCs w:val="28"/>
        </w:rPr>
        <w:t xml:space="preserve"> </w:t>
      </w:r>
      <w:r w:rsidR="001C4EDF" w:rsidRPr="00782784">
        <w:rPr>
          <w:sz w:val="28"/>
          <w:szCs w:val="28"/>
        </w:rPr>
        <w:t>г</w:t>
      </w:r>
      <w:r w:rsidR="001C4EDF">
        <w:rPr>
          <w:sz w:val="28"/>
          <w:szCs w:val="28"/>
        </w:rPr>
        <w:t xml:space="preserve">ода </w:t>
      </w:r>
      <w:r w:rsidRPr="00782784">
        <w:rPr>
          <w:sz w:val="28"/>
          <w:szCs w:val="28"/>
        </w:rPr>
        <w:t>в</w:t>
      </w:r>
      <w:r w:rsidR="001C4EDF">
        <w:rPr>
          <w:sz w:val="28"/>
          <w:szCs w:val="28"/>
        </w:rPr>
        <w:t> </w:t>
      </w:r>
      <w:r w:rsidRPr="00782784">
        <w:rPr>
          <w:sz w:val="28"/>
          <w:szCs w:val="28"/>
        </w:rPr>
        <w:t>Сведениях о движении нефинансовых активов учреждения (КФО 2, КФО</w:t>
      </w:r>
      <w:r w:rsidR="001C4EDF">
        <w:rPr>
          <w:sz w:val="28"/>
          <w:szCs w:val="28"/>
        </w:rPr>
        <w:t> </w:t>
      </w:r>
      <w:r w:rsidRPr="00782784">
        <w:rPr>
          <w:sz w:val="28"/>
          <w:szCs w:val="28"/>
        </w:rPr>
        <w:t>5) формы 0503768 по стр. 190 гр.4 и</w:t>
      </w:r>
      <w:r w:rsidR="00782784">
        <w:rPr>
          <w:sz w:val="28"/>
          <w:szCs w:val="28"/>
        </w:rPr>
        <w:t> </w:t>
      </w:r>
      <w:r w:rsidRPr="00782784">
        <w:rPr>
          <w:sz w:val="28"/>
          <w:szCs w:val="28"/>
        </w:rPr>
        <w:t>гр.11 на сумму 16,5 тыс. руб.</w:t>
      </w:r>
      <w:r w:rsidR="00782784" w:rsidRPr="00782784">
        <w:rPr>
          <w:sz w:val="28"/>
          <w:szCs w:val="28"/>
        </w:rPr>
        <w:t xml:space="preserve"> </w:t>
      </w:r>
      <w:r w:rsidR="00782784">
        <w:rPr>
          <w:sz w:val="28"/>
          <w:szCs w:val="28"/>
        </w:rPr>
        <w:t>(</w:t>
      </w:r>
      <w:r w:rsidR="00782784" w:rsidRPr="00782784">
        <w:rPr>
          <w:sz w:val="28"/>
          <w:szCs w:val="28"/>
        </w:rPr>
        <w:t>показатели завышены</w:t>
      </w:r>
      <w:r w:rsidR="00782784">
        <w:rPr>
          <w:sz w:val="28"/>
          <w:szCs w:val="28"/>
        </w:rPr>
        <w:t>) и</w:t>
      </w:r>
      <w:r w:rsidRPr="00782784">
        <w:rPr>
          <w:sz w:val="28"/>
          <w:szCs w:val="28"/>
        </w:rPr>
        <w:t xml:space="preserve"> по стр. 510 гр.4 и гр.</w:t>
      </w:r>
      <w:r w:rsidR="00782784">
        <w:rPr>
          <w:sz w:val="28"/>
          <w:szCs w:val="28"/>
        </w:rPr>
        <w:t> </w:t>
      </w:r>
      <w:r w:rsidRPr="00782784">
        <w:rPr>
          <w:sz w:val="28"/>
          <w:szCs w:val="28"/>
        </w:rPr>
        <w:t>7 на сумму 14,5 тыс. руб.</w:t>
      </w:r>
      <w:r w:rsidR="00782784">
        <w:rPr>
          <w:sz w:val="28"/>
          <w:szCs w:val="28"/>
        </w:rPr>
        <w:t xml:space="preserve"> (</w:t>
      </w:r>
      <w:r w:rsidR="00782784" w:rsidRPr="00782784">
        <w:rPr>
          <w:sz w:val="28"/>
          <w:szCs w:val="28"/>
        </w:rPr>
        <w:t>показатели занижены</w:t>
      </w:r>
      <w:r w:rsidR="00782784">
        <w:rPr>
          <w:sz w:val="28"/>
          <w:szCs w:val="28"/>
        </w:rPr>
        <w:t>),</w:t>
      </w:r>
      <w:r w:rsidRPr="00782784">
        <w:rPr>
          <w:sz w:val="28"/>
          <w:szCs w:val="28"/>
        </w:rPr>
        <w:t xml:space="preserve"> в связи с</w:t>
      </w:r>
      <w:r w:rsidR="001C4EDF">
        <w:rPr>
          <w:sz w:val="28"/>
          <w:szCs w:val="28"/>
        </w:rPr>
        <w:t>:</w:t>
      </w:r>
    </w:p>
    <w:p w:rsidR="00782784" w:rsidRDefault="00782784" w:rsidP="00782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5198" w:rsidRPr="00782784">
        <w:rPr>
          <w:sz w:val="28"/>
          <w:szCs w:val="28"/>
        </w:rPr>
        <w:t xml:space="preserve"> несвоевременным  списанием материальным запасов в нарушение  </w:t>
      </w:r>
      <w:r>
        <w:rPr>
          <w:sz w:val="28"/>
          <w:szCs w:val="28"/>
        </w:rPr>
        <w:t xml:space="preserve">п. 1 </w:t>
      </w:r>
      <w:r w:rsidR="00625198" w:rsidRPr="00782784">
        <w:rPr>
          <w:sz w:val="28"/>
          <w:szCs w:val="28"/>
        </w:rPr>
        <w:t>ст. 10 Федерального закона от 06.12.2011 №</w:t>
      </w:r>
      <w:r w:rsidRPr="00782784">
        <w:rPr>
          <w:sz w:val="28"/>
          <w:szCs w:val="28"/>
        </w:rPr>
        <w:t> 402-ФЗ «О бухгалтерском учете»</w:t>
      </w:r>
      <w:r>
        <w:rPr>
          <w:sz w:val="28"/>
          <w:szCs w:val="28"/>
        </w:rPr>
        <w:t>;</w:t>
      </w:r>
    </w:p>
    <w:p w:rsidR="00625198" w:rsidRDefault="00782784" w:rsidP="00782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2784">
        <w:rPr>
          <w:sz w:val="28"/>
          <w:szCs w:val="28"/>
        </w:rPr>
        <w:t xml:space="preserve">неверным отражением фактов хозяйственной жизни по приобретению основных средств </w:t>
      </w:r>
      <w:r>
        <w:rPr>
          <w:sz w:val="28"/>
          <w:szCs w:val="28"/>
        </w:rPr>
        <w:t>(</w:t>
      </w:r>
      <w:r w:rsidRPr="00782784">
        <w:rPr>
          <w:sz w:val="28"/>
          <w:szCs w:val="28"/>
        </w:rPr>
        <w:t xml:space="preserve">оприходованы как материалы) на счетах бухгалтерского учета </w:t>
      </w:r>
      <w:r>
        <w:rPr>
          <w:sz w:val="28"/>
          <w:szCs w:val="28"/>
        </w:rPr>
        <w:t xml:space="preserve">в нарушение </w:t>
      </w:r>
      <w:r w:rsidR="00625198" w:rsidRPr="00782784">
        <w:rPr>
          <w:sz w:val="28"/>
          <w:szCs w:val="28"/>
        </w:rPr>
        <w:t>Инструкции по применению Единого плана счетов бухгалтерского учёта бюджетных учреждений, утверждённой  приказом МФ РФ от 01.12.2010 №</w:t>
      </w:r>
      <w:r w:rsidRPr="00782784">
        <w:rPr>
          <w:sz w:val="28"/>
          <w:szCs w:val="28"/>
        </w:rPr>
        <w:t> </w:t>
      </w:r>
      <w:r w:rsidR="00625198" w:rsidRPr="00782784">
        <w:rPr>
          <w:sz w:val="28"/>
          <w:szCs w:val="28"/>
        </w:rPr>
        <w:t>157н (далее Инструкция № 157н), Инструкции по применению Единого плана счетов бухгалтерского учёта бюджетных учреждений, утверждённой  приказом МФ РФ от 16.12.2010 №</w:t>
      </w:r>
      <w:r>
        <w:rPr>
          <w:sz w:val="28"/>
          <w:szCs w:val="28"/>
        </w:rPr>
        <w:t> </w:t>
      </w:r>
      <w:r w:rsidR="00625198" w:rsidRPr="00782784">
        <w:rPr>
          <w:sz w:val="28"/>
          <w:szCs w:val="28"/>
        </w:rPr>
        <w:t>174н (далее Инструкция № 174н)</w:t>
      </w:r>
      <w:r w:rsidRPr="00782784">
        <w:rPr>
          <w:sz w:val="28"/>
          <w:szCs w:val="28"/>
        </w:rPr>
        <w:t>;</w:t>
      </w:r>
      <w:r w:rsidR="00625198" w:rsidRPr="00782784">
        <w:rPr>
          <w:sz w:val="28"/>
          <w:szCs w:val="28"/>
        </w:rPr>
        <w:t xml:space="preserve"> </w:t>
      </w:r>
    </w:p>
    <w:p w:rsidR="00D01663" w:rsidRDefault="00016BA9" w:rsidP="00D01663">
      <w:pPr>
        <w:pStyle w:val="ConsPlusNormal"/>
        <w:tabs>
          <w:tab w:val="left" w:pos="709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500F6">
        <w:rPr>
          <w:sz w:val="28"/>
          <w:szCs w:val="28"/>
        </w:rPr>
        <w:t>–</w:t>
      </w:r>
      <w:r w:rsidRPr="003500F6">
        <w:rPr>
          <w:rFonts w:ascii="Times New Roman" w:hAnsi="Times New Roman"/>
          <w:sz w:val="28"/>
          <w:szCs w:val="28"/>
        </w:rPr>
        <w:t xml:space="preserve"> </w:t>
      </w:r>
      <w:r w:rsidR="000A7D27" w:rsidRPr="00D01663">
        <w:rPr>
          <w:rFonts w:ascii="Times New Roman" w:hAnsi="Times New Roman" w:cs="Times New Roman"/>
          <w:sz w:val="28"/>
          <w:szCs w:val="28"/>
        </w:rPr>
        <w:t xml:space="preserve"> в нарушение ст. 9 Федерального закона от 06.12.2011 № 402-ФЗ                       «О бухгалтерском учете» в документах не заполнялись обязательные реквизиты</w:t>
      </w:r>
      <w:r w:rsidR="00D01663">
        <w:rPr>
          <w:rFonts w:ascii="Times New Roman" w:hAnsi="Times New Roman" w:cs="Times New Roman"/>
          <w:sz w:val="28"/>
          <w:szCs w:val="28"/>
        </w:rPr>
        <w:t xml:space="preserve"> </w:t>
      </w:r>
      <w:r w:rsidR="000A7D27" w:rsidRPr="00D01663">
        <w:rPr>
          <w:rFonts w:ascii="Times New Roman" w:hAnsi="Times New Roman" w:cs="Times New Roman"/>
          <w:sz w:val="28"/>
          <w:szCs w:val="28"/>
        </w:rPr>
        <w:t>в инвентарных карточках учета основных средств</w:t>
      </w:r>
      <w:r w:rsidR="006F10B3">
        <w:rPr>
          <w:rFonts w:ascii="Times New Roman" w:hAnsi="Times New Roman" w:cs="Times New Roman"/>
          <w:sz w:val="28"/>
          <w:szCs w:val="28"/>
        </w:rPr>
        <w:t xml:space="preserve">: отсутствуют </w:t>
      </w:r>
      <w:r w:rsidR="000A7D27" w:rsidRPr="00D01663">
        <w:rPr>
          <w:rFonts w:ascii="Times New Roman" w:hAnsi="Times New Roman" w:cs="Times New Roman"/>
          <w:sz w:val="28"/>
          <w:szCs w:val="28"/>
        </w:rPr>
        <w:t xml:space="preserve"> </w:t>
      </w:r>
      <w:r w:rsidR="00D01663" w:rsidRPr="006F10B3">
        <w:rPr>
          <w:rFonts w:ascii="Times New Roman" w:hAnsi="Times New Roman" w:cs="Times New Roman"/>
          <w:sz w:val="28"/>
          <w:szCs w:val="28"/>
        </w:rPr>
        <w:t>сведения об объекте</w:t>
      </w:r>
      <w:r w:rsidR="00D01663" w:rsidRPr="006F1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1663" w:rsidRPr="006F10B3">
        <w:rPr>
          <w:rFonts w:ascii="Times New Roman" w:hAnsi="Times New Roman" w:cs="Times New Roman"/>
          <w:sz w:val="28"/>
          <w:szCs w:val="28"/>
        </w:rPr>
        <w:t>(марка, модель, номер паспорта</w:t>
      </w:r>
      <w:r w:rsidR="00123316">
        <w:rPr>
          <w:rFonts w:ascii="Times New Roman" w:hAnsi="Times New Roman" w:cs="Times New Roman"/>
          <w:sz w:val="28"/>
          <w:szCs w:val="28"/>
        </w:rPr>
        <w:t xml:space="preserve"> </w:t>
      </w:r>
      <w:r w:rsidR="00D01663" w:rsidRPr="006F10B3">
        <w:rPr>
          <w:rFonts w:ascii="Times New Roman" w:hAnsi="Times New Roman" w:cs="Times New Roman"/>
          <w:sz w:val="28"/>
          <w:szCs w:val="28"/>
        </w:rPr>
        <w:t>(регистрационный),</w:t>
      </w:r>
      <w:r w:rsidR="00123316">
        <w:rPr>
          <w:rFonts w:ascii="Times New Roman" w:hAnsi="Times New Roman" w:cs="Times New Roman"/>
          <w:sz w:val="28"/>
          <w:szCs w:val="28"/>
        </w:rPr>
        <w:t xml:space="preserve"> </w:t>
      </w:r>
      <w:r w:rsidR="006F10B3" w:rsidRPr="006F10B3">
        <w:rPr>
          <w:rFonts w:ascii="Times New Roman" w:hAnsi="Times New Roman" w:cs="Times New Roman"/>
          <w:sz w:val="28"/>
          <w:szCs w:val="28"/>
        </w:rPr>
        <w:t>организация-изготовитель</w:t>
      </w:r>
      <w:r w:rsidR="00D01663" w:rsidRPr="006F10B3">
        <w:rPr>
          <w:rFonts w:ascii="Times New Roman" w:hAnsi="Times New Roman" w:cs="Times New Roman"/>
          <w:sz w:val="28"/>
          <w:szCs w:val="28"/>
        </w:rPr>
        <w:t xml:space="preserve"> заводской номер объекта, дата выпуска, дата ввода в эксплуатацию, документ, устанавливающий правообладание)</w:t>
      </w:r>
      <w:r w:rsidR="006F10B3">
        <w:rPr>
          <w:rFonts w:ascii="Times New Roman" w:hAnsi="Times New Roman" w:cs="Times New Roman"/>
          <w:sz w:val="28"/>
          <w:szCs w:val="28"/>
        </w:rPr>
        <w:t>;</w:t>
      </w:r>
    </w:p>
    <w:p w:rsidR="00016BA9" w:rsidRPr="00016BA9" w:rsidRDefault="00016BA9" w:rsidP="0086767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016BA9">
        <w:rPr>
          <w:sz w:val="28"/>
          <w:szCs w:val="28"/>
        </w:rPr>
        <w:lastRenderedPageBreak/>
        <w:t xml:space="preserve">– </w:t>
      </w:r>
      <w:r w:rsidRPr="00016BA9">
        <w:rPr>
          <w:i/>
          <w:iCs/>
          <w:sz w:val="28"/>
          <w:szCs w:val="28"/>
        </w:rPr>
        <w:t xml:space="preserve"> </w:t>
      </w:r>
      <w:r w:rsidRPr="00016BA9">
        <w:rPr>
          <w:iCs/>
          <w:sz w:val="28"/>
          <w:szCs w:val="28"/>
        </w:rPr>
        <w:t>в нарушение</w:t>
      </w:r>
      <w:r w:rsidRPr="00016BA9">
        <w:rPr>
          <w:i/>
          <w:iCs/>
          <w:sz w:val="28"/>
          <w:szCs w:val="28"/>
        </w:rPr>
        <w:t xml:space="preserve"> </w:t>
      </w:r>
      <w:r w:rsidRPr="00016BA9">
        <w:rPr>
          <w:sz w:val="28"/>
          <w:szCs w:val="28"/>
        </w:rPr>
        <w:t>ст. 11 Федерального закона от 06.12.2011 № 402-ФЗ «О</w:t>
      </w:r>
      <w:r w:rsidR="0086767A">
        <w:rPr>
          <w:sz w:val="28"/>
          <w:szCs w:val="28"/>
        </w:rPr>
        <w:t> </w:t>
      </w:r>
      <w:r w:rsidRPr="00016BA9">
        <w:rPr>
          <w:sz w:val="28"/>
          <w:szCs w:val="28"/>
        </w:rPr>
        <w:t>бухгалтерском учете» Учреждением инвентаризация финансовых обязательств, производилась не в полном объеме, соответственно акты сверок с поставщиками товаров, работ (услуг) оформлены и представлены частично</w:t>
      </w:r>
      <w:r>
        <w:rPr>
          <w:sz w:val="28"/>
          <w:szCs w:val="28"/>
        </w:rPr>
        <w:t>;</w:t>
      </w:r>
    </w:p>
    <w:p w:rsidR="000A7D27" w:rsidRPr="0086767A" w:rsidRDefault="000A7D27" w:rsidP="00947582">
      <w:pPr>
        <w:pStyle w:val="af1"/>
        <w:numPr>
          <w:ilvl w:val="0"/>
          <w:numId w:val="20"/>
        </w:numPr>
        <w:tabs>
          <w:tab w:val="clear" w:pos="1350"/>
          <w:tab w:val="clear" w:pos="5387"/>
        </w:tabs>
        <w:ind w:left="0" w:firstLine="0"/>
        <w:rPr>
          <w:color w:val="000000"/>
          <w:sz w:val="28"/>
          <w:szCs w:val="28"/>
        </w:rPr>
      </w:pPr>
      <w:r w:rsidRPr="00E213AF">
        <w:rPr>
          <w:sz w:val="28"/>
          <w:szCs w:val="28"/>
        </w:rPr>
        <w:t>д</w:t>
      </w:r>
      <w:r w:rsidRPr="00E213AF">
        <w:rPr>
          <w:iCs/>
          <w:sz w:val="28"/>
          <w:szCs w:val="28"/>
        </w:rPr>
        <w:t xml:space="preserve">опускались нарушения </w:t>
      </w:r>
      <w:r w:rsidRPr="00E213AF">
        <w:rPr>
          <w:color w:val="000000"/>
          <w:sz w:val="28"/>
          <w:szCs w:val="28"/>
        </w:rPr>
        <w:t>применения норм и требований действующего законодательства в сфере закупок, осуществляемых   согласно Федеральному закону от 05.04.2013 № 44-ФЗ «О контрактной системе в сфере закупок товаров, работ, услуг для обеспечения государственных и муниципальных нужд»</w:t>
      </w:r>
      <w:r w:rsidR="0086767A" w:rsidRPr="0086767A">
        <w:t xml:space="preserve"> </w:t>
      </w:r>
      <w:r w:rsidR="0086767A" w:rsidRPr="0086767A">
        <w:rPr>
          <w:sz w:val="28"/>
          <w:szCs w:val="28"/>
        </w:rPr>
        <w:t xml:space="preserve"> (далее по тексту Федеральный закон № 44-ФЗ):</w:t>
      </w:r>
      <w:r w:rsidRPr="0086767A">
        <w:rPr>
          <w:color w:val="000000"/>
          <w:sz w:val="28"/>
          <w:szCs w:val="28"/>
        </w:rPr>
        <w:t xml:space="preserve"> </w:t>
      </w:r>
    </w:p>
    <w:p w:rsidR="0086767A" w:rsidRPr="0086767A" w:rsidRDefault="0086767A" w:rsidP="0086767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86767A">
        <w:rPr>
          <w:sz w:val="28"/>
          <w:szCs w:val="28"/>
        </w:rPr>
        <w:t>–</w:t>
      </w:r>
      <w:r w:rsidRPr="0086767A">
        <w:rPr>
          <w:rFonts w:ascii="Times New Roman" w:hAnsi="Times New Roman"/>
          <w:sz w:val="28"/>
          <w:szCs w:val="28"/>
        </w:rPr>
        <w:t xml:space="preserve">  в нарушение </w:t>
      </w:r>
      <w:r w:rsidRPr="0086767A">
        <w:rPr>
          <w:rFonts w:ascii="Times New Roman" w:hAnsi="Times New Roman" w:cs="Times New Roman"/>
          <w:sz w:val="28"/>
          <w:szCs w:val="28"/>
        </w:rPr>
        <w:t xml:space="preserve">ст. 22 </w:t>
      </w:r>
      <w:r w:rsidRPr="0086767A">
        <w:rPr>
          <w:rFonts w:ascii="Times New Roman" w:hAnsi="Times New Roman"/>
          <w:sz w:val="28"/>
          <w:szCs w:val="28"/>
        </w:rPr>
        <w:t xml:space="preserve"> Федерального закона № 44 –ФЗ </w:t>
      </w:r>
      <w:r w:rsidRPr="0086767A">
        <w:rPr>
          <w:rFonts w:ascii="Times New Roman" w:hAnsi="Times New Roman" w:cs="Times New Roman"/>
          <w:sz w:val="28"/>
          <w:szCs w:val="28"/>
        </w:rPr>
        <w:t>Учреждением при формировании Плана-графика обоснование НМЦК на закупку услуг связи (общего пользования, Интернет), коммунальных услуг (водоснабжение, водоотведение, электроснабжение), эксплуатационных услуг и техническому обслуживанию общего имущества жилого дома, внутридомовых инженерных сетей, мест общего пользования, прилегающей (придомовой) территории здания</w:t>
      </w:r>
      <w:r w:rsidRPr="0086767A">
        <w:rPr>
          <w:rFonts w:ascii="Times New Roman" w:hAnsi="Times New Roman"/>
          <w:sz w:val="28"/>
          <w:szCs w:val="28"/>
        </w:rPr>
        <w:t xml:space="preserve"> </w:t>
      </w:r>
      <w:r w:rsidRPr="0086767A">
        <w:rPr>
          <w:rFonts w:ascii="Times New Roman" w:hAnsi="Times New Roman" w:cs="Times New Roman"/>
          <w:sz w:val="28"/>
          <w:szCs w:val="28"/>
        </w:rPr>
        <w:t>не осуществлялось</w:t>
      </w:r>
      <w:r w:rsidRPr="0086767A">
        <w:rPr>
          <w:rFonts w:ascii="Times New Roman" w:hAnsi="Times New Roman"/>
          <w:sz w:val="28"/>
          <w:szCs w:val="28"/>
        </w:rPr>
        <w:t>;</w:t>
      </w:r>
    </w:p>
    <w:p w:rsidR="0086767A" w:rsidRPr="0086767A" w:rsidRDefault="0086767A" w:rsidP="0086767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6767A">
        <w:rPr>
          <w:sz w:val="28"/>
          <w:szCs w:val="28"/>
        </w:rPr>
        <w:t>–</w:t>
      </w:r>
      <w:r w:rsidRPr="0086767A">
        <w:rPr>
          <w:rFonts w:ascii="Times New Roman" w:hAnsi="Times New Roman"/>
          <w:sz w:val="28"/>
          <w:szCs w:val="28"/>
        </w:rPr>
        <w:t xml:space="preserve"> в нарушение </w:t>
      </w:r>
      <w:r w:rsidRPr="0086767A">
        <w:rPr>
          <w:rFonts w:ascii="Times New Roman" w:hAnsi="Times New Roman" w:cs="Times New Roman"/>
          <w:sz w:val="28"/>
          <w:szCs w:val="28"/>
        </w:rPr>
        <w:t>п. 22 ч. 1 ст. 93 Федерального закона № 44-ФЗ закупка услуг по предоставлению эксплуатационных услуг и техническое обслуживание общего имущества жилого дома, внутридомовых инженерных сетей, мест общего пользования, прилегающей (придомовой) территории здания производилась  по п. 4 ч.1 ст. 93  Федерального закона № 44-ФЗ;</w:t>
      </w:r>
    </w:p>
    <w:p w:rsidR="0086767A" w:rsidRPr="0086767A" w:rsidRDefault="0086767A" w:rsidP="0086767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86767A">
        <w:rPr>
          <w:sz w:val="28"/>
          <w:szCs w:val="28"/>
        </w:rPr>
        <w:t>–</w:t>
      </w:r>
      <w:r w:rsidRPr="0086767A">
        <w:rPr>
          <w:rFonts w:ascii="Times New Roman" w:hAnsi="Times New Roman"/>
          <w:sz w:val="28"/>
          <w:szCs w:val="28"/>
        </w:rPr>
        <w:t xml:space="preserve"> </w:t>
      </w:r>
      <w:r w:rsidRPr="0086767A">
        <w:rPr>
          <w:rFonts w:ascii="Times New Roman" w:hAnsi="Times New Roman" w:cs="Times New Roman"/>
          <w:sz w:val="28"/>
          <w:szCs w:val="28"/>
        </w:rPr>
        <w:t xml:space="preserve"> в нарушение п. 29 ч. 1 ст. 93 Федерального закона № 44-ФЗ закупка услуг  по осуществлению продажи электрической энергии (мощности) производилась  по п. 4 ч.1 ст. 93  Федерального закона № 44-ФЗ;</w:t>
      </w:r>
    </w:p>
    <w:p w:rsidR="0086767A" w:rsidRPr="0086767A" w:rsidRDefault="0086767A" w:rsidP="0086767A">
      <w:pPr>
        <w:tabs>
          <w:tab w:val="left" w:pos="1200"/>
        </w:tabs>
        <w:jc w:val="both"/>
        <w:rPr>
          <w:sz w:val="28"/>
          <w:szCs w:val="28"/>
        </w:rPr>
      </w:pPr>
      <w:r w:rsidRPr="0086767A">
        <w:rPr>
          <w:sz w:val="28"/>
          <w:szCs w:val="28"/>
        </w:rPr>
        <w:t xml:space="preserve">  – </w:t>
      </w:r>
      <w:r w:rsidRPr="0086767A">
        <w:rPr>
          <w:i/>
          <w:sz w:val="28"/>
          <w:szCs w:val="28"/>
        </w:rPr>
        <w:t xml:space="preserve"> </w:t>
      </w:r>
      <w:r w:rsidRPr="0086767A">
        <w:rPr>
          <w:sz w:val="28"/>
          <w:szCs w:val="28"/>
        </w:rPr>
        <w:t>в нарушение</w:t>
      </w:r>
      <w:r w:rsidRPr="0086767A">
        <w:rPr>
          <w:i/>
          <w:sz w:val="28"/>
          <w:szCs w:val="28"/>
        </w:rPr>
        <w:t xml:space="preserve"> </w:t>
      </w:r>
      <w:r w:rsidRPr="0086767A">
        <w:rPr>
          <w:sz w:val="28"/>
          <w:szCs w:val="28"/>
        </w:rPr>
        <w:t>п. 1 ст. 10 Федерального закона от 06.12.2011 № 402-ФЗ «О бухгалтерском учете» Учреждение производило несвоевременное отражение в бухгалтерском учете фактов хозяйственной жизни.</w:t>
      </w:r>
    </w:p>
    <w:p w:rsidR="000A7D27" w:rsidRPr="00E213AF" w:rsidRDefault="000A7D27" w:rsidP="000067D9">
      <w:pPr>
        <w:pStyle w:val="ab"/>
        <w:spacing w:after="0"/>
        <w:ind w:left="68" w:firstLine="640"/>
        <w:jc w:val="both"/>
        <w:rPr>
          <w:sz w:val="28"/>
          <w:szCs w:val="28"/>
        </w:rPr>
      </w:pPr>
      <w:r w:rsidRPr="00E213AF">
        <w:rPr>
          <w:iCs/>
          <w:sz w:val="28"/>
          <w:szCs w:val="28"/>
        </w:rPr>
        <w:t xml:space="preserve">Нарушения </w:t>
      </w:r>
      <w:r w:rsidRPr="00E213AF">
        <w:rPr>
          <w:sz w:val="28"/>
          <w:szCs w:val="28"/>
        </w:rPr>
        <w:t>соблюдения действующего законодательства при оперативном управлении муниципальным имуществом не д</w:t>
      </w:r>
      <w:r w:rsidRPr="00E213AF">
        <w:rPr>
          <w:iCs/>
          <w:sz w:val="28"/>
          <w:szCs w:val="28"/>
        </w:rPr>
        <w:t>опускались.</w:t>
      </w:r>
    </w:p>
    <w:p w:rsidR="000A7D27" w:rsidRPr="00E213AF" w:rsidRDefault="000A7D27" w:rsidP="009130F2">
      <w:pPr>
        <w:pStyle w:val="31"/>
        <w:tabs>
          <w:tab w:val="left" w:pos="600"/>
          <w:tab w:val="left" w:pos="690"/>
          <w:tab w:val="left" w:pos="810"/>
          <w:tab w:val="left" w:pos="1050"/>
          <w:tab w:val="left" w:pos="1118"/>
        </w:tabs>
        <w:ind w:firstLine="709"/>
        <w:rPr>
          <w:sz w:val="28"/>
          <w:szCs w:val="28"/>
        </w:rPr>
      </w:pPr>
      <w:r w:rsidRPr="00E213AF">
        <w:rPr>
          <w:sz w:val="28"/>
          <w:szCs w:val="28"/>
        </w:rPr>
        <w:t xml:space="preserve">По результатам проведения ревизии финансово-хозяйственной деятельности </w:t>
      </w:r>
      <w:r>
        <w:rPr>
          <w:sz w:val="28"/>
          <w:szCs w:val="28"/>
        </w:rPr>
        <w:t xml:space="preserve"> </w:t>
      </w:r>
      <w:r w:rsidR="0086767A" w:rsidRPr="0086767A">
        <w:rPr>
          <w:sz w:val="28"/>
          <w:szCs w:val="28"/>
        </w:rPr>
        <w:t xml:space="preserve">МБОУ ДПО «Курсы ГО г.о. Тольятти» </w:t>
      </w:r>
      <w:r w:rsidRPr="0086767A">
        <w:rPr>
          <w:sz w:val="28"/>
          <w:szCs w:val="28"/>
        </w:rPr>
        <w:t>в</w:t>
      </w:r>
      <w:r w:rsidRPr="00E213AF">
        <w:rPr>
          <w:sz w:val="28"/>
          <w:szCs w:val="28"/>
        </w:rPr>
        <w:t xml:space="preserve"> целях недопущения Учреждением нарушений действующего законодательства предлагаю департаменту </w:t>
      </w:r>
      <w:r w:rsidR="0086767A">
        <w:rPr>
          <w:sz w:val="28"/>
          <w:szCs w:val="28"/>
        </w:rPr>
        <w:t>общественной безопасности</w:t>
      </w:r>
      <w:r w:rsidRPr="00E213AF">
        <w:rPr>
          <w:sz w:val="28"/>
          <w:szCs w:val="28"/>
        </w:rPr>
        <w:t xml:space="preserve"> мэрии городского округа Тольятти:</w:t>
      </w:r>
    </w:p>
    <w:p w:rsidR="000A7D27" w:rsidRDefault="000A7D27" w:rsidP="0086767A">
      <w:pPr>
        <w:pStyle w:val="af1"/>
        <w:numPr>
          <w:ilvl w:val="0"/>
          <w:numId w:val="36"/>
        </w:numPr>
        <w:tabs>
          <w:tab w:val="clear" w:pos="5387"/>
        </w:tabs>
        <w:ind w:left="0" w:firstLine="0"/>
        <w:rPr>
          <w:sz w:val="28"/>
          <w:szCs w:val="28"/>
        </w:rPr>
      </w:pPr>
      <w:r w:rsidRPr="00E213AF">
        <w:rPr>
          <w:sz w:val="28"/>
          <w:szCs w:val="28"/>
        </w:rPr>
        <w:t>Осуществлять ведомственный контроль за финансово-хозяйственной деятельностью Учреждения.</w:t>
      </w:r>
    </w:p>
    <w:p w:rsidR="0086767A" w:rsidRDefault="0086767A" w:rsidP="0086767A">
      <w:pPr>
        <w:pStyle w:val="af1"/>
        <w:numPr>
          <w:ilvl w:val="0"/>
          <w:numId w:val="36"/>
        </w:numPr>
        <w:tabs>
          <w:tab w:val="clear" w:pos="538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Соблюдать сроки перечисления субсидий, установленные</w:t>
      </w:r>
      <w:r w:rsidR="00E544A6" w:rsidRPr="00E544A6">
        <w:t xml:space="preserve"> </w:t>
      </w:r>
      <w:r w:rsidR="00E544A6" w:rsidRPr="00E544A6">
        <w:rPr>
          <w:sz w:val="28"/>
          <w:szCs w:val="28"/>
        </w:rPr>
        <w:t>соглашениями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3D70CA">
        <w:rPr>
          <w:sz w:val="28"/>
          <w:szCs w:val="28"/>
        </w:rPr>
        <w:t>,</w:t>
      </w:r>
      <w:r w:rsidR="00E544A6">
        <w:rPr>
          <w:sz w:val="28"/>
          <w:szCs w:val="28"/>
        </w:rPr>
        <w:t xml:space="preserve"> в соответствии с</w:t>
      </w:r>
      <w:r w:rsidRPr="00E544A6">
        <w:rPr>
          <w:sz w:val="28"/>
          <w:szCs w:val="28"/>
        </w:rPr>
        <w:t xml:space="preserve"> графиком перечисления</w:t>
      </w:r>
      <w:r w:rsidR="00E544A6">
        <w:rPr>
          <w:sz w:val="28"/>
          <w:szCs w:val="28"/>
        </w:rPr>
        <w:t>.</w:t>
      </w:r>
      <w:r w:rsidRPr="00E544A6">
        <w:rPr>
          <w:sz w:val="28"/>
          <w:szCs w:val="28"/>
        </w:rPr>
        <w:t xml:space="preserve"> </w:t>
      </w:r>
    </w:p>
    <w:p w:rsidR="00123316" w:rsidRPr="005F3A06" w:rsidRDefault="00123316" w:rsidP="0086767A">
      <w:pPr>
        <w:pStyle w:val="af1"/>
        <w:numPr>
          <w:ilvl w:val="0"/>
          <w:numId w:val="36"/>
        </w:numPr>
        <w:tabs>
          <w:tab w:val="clear" w:pos="538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Совместно с </w:t>
      </w:r>
      <w:r w:rsidRPr="0086767A">
        <w:rPr>
          <w:sz w:val="28"/>
          <w:szCs w:val="28"/>
        </w:rPr>
        <w:t xml:space="preserve">МБОУ ДПО «Курсы ГО г.о. Тольятти» </w:t>
      </w:r>
      <w:r>
        <w:rPr>
          <w:sz w:val="28"/>
          <w:szCs w:val="28"/>
        </w:rPr>
        <w:t>пересмотреть систему оплаты труда</w:t>
      </w:r>
      <w:r w:rsidRPr="0012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</w:t>
      </w:r>
      <w:r w:rsidR="005F3A06">
        <w:rPr>
          <w:sz w:val="28"/>
          <w:szCs w:val="28"/>
        </w:rPr>
        <w:t xml:space="preserve">с учётом осуществления Учреждением образовательной деятельности </w:t>
      </w:r>
      <w:r w:rsidR="005F3A06" w:rsidRPr="005F3A06">
        <w:rPr>
          <w:sz w:val="28"/>
          <w:szCs w:val="28"/>
        </w:rPr>
        <w:t>по дополнительным профессиональным программам.</w:t>
      </w:r>
    </w:p>
    <w:p w:rsidR="000A7D27" w:rsidRPr="00893D4A" w:rsidRDefault="000A7D27" w:rsidP="00D01E69">
      <w:pPr>
        <w:pStyle w:val="af1"/>
        <w:tabs>
          <w:tab w:val="clear" w:pos="5387"/>
        </w:tabs>
        <w:ind w:left="0" w:firstLine="708"/>
        <w:rPr>
          <w:sz w:val="28"/>
          <w:szCs w:val="28"/>
        </w:rPr>
      </w:pPr>
      <w:r w:rsidRPr="00893D4A">
        <w:rPr>
          <w:sz w:val="28"/>
          <w:szCs w:val="28"/>
        </w:rPr>
        <w:t>Учреждению  подготовлено представление по акту ревизии финансово-хозяйственной деятельности по устранению нарушений и принятию  мер для осуществления финансово-хозяйственной деятельности в соответствии с действующим законодательством.</w:t>
      </w:r>
    </w:p>
    <w:p w:rsidR="000A7D27" w:rsidRDefault="000A7D27" w:rsidP="00DA1479">
      <w:pPr>
        <w:ind w:left="5747"/>
        <w:jc w:val="both"/>
        <w:rPr>
          <w:sz w:val="28"/>
          <w:szCs w:val="28"/>
        </w:rPr>
      </w:pPr>
    </w:p>
    <w:p w:rsidR="008F7E16" w:rsidRPr="00893D4A" w:rsidRDefault="008F7E16" w:rsidP="00DA1479">
      <w:pPr>
        <w:ind w:left="5747"/>
        <w:jc w:val="both"/>
        <w:rPr>
          <w:sz w:val="28"/>
          <w:szCs w:val="28"/>
        </w:rPr>
      </w:pPr>
    </w:p>
    <w:p w:rsidR="000A7D27" w:rsidRPr="00930649" w:rsidRDefault="000A7D27" w:rsidP="00C2190B">
      <w:pPr>
        <w:rPr>
          <w:sz w:val="28"/>
          <w:szCs w:val="28"/>
        </w:rPr>
      </w:pPr>
    </w:p>
    <w:tbl>
      <w:tblPr>
        <w:tblW w:w="9468" w:type="dxa"/>
        <w:tblLook w:val="0000"/>
      </w:tblPr>
      <w:tblGrid>
        <w:gridCol w:w="3168"/>
        <w:gridCol w:w="6300"/>
      </w:tblGrid>
      <w:tr w:rsidR="000A7D27" w:rsidRPr="00930649" w:rsidTr="00CB6CEB">
        <w:trPr>
          <w:trHeight w:val="719"/>
        </w:trPr>
        <w:tc>
          <w:tcPr>
            <w:tcW w:w="3168" w:type="dxa"/>
          </w:tcPr>
          <w:p w:rsidR="000A7D27" w:rsidRPr="00930649" w:rsidRDefault="000A7D27" w:rsidP="00CB6CEB">
            <w:pPr>
              <w:pStyle w:val="4"/>
              <w:jc w:val="center"/>
              <w:rPr>
                <w:b w:val="0"/>
              </w:rPr>
            </w:pPr>
            <w:r w:rsidRPr="00930649">
              <w:rPr>
                <w:b w:val="0"/>
              </w:rPr>
              <w:t>Начальник контрольно-</w:t>
            </w:r>
          </w:p>
          <w:p w:rsidR="000A7D27" w:rsidRPr="00930649" w:rsidRDefault="000A7D27" w:rsidP="00CB6CEB">
            <w:pPr>
              <w:pStyle w:val="4"/>
              <w:jc w:val="center"/>
              <w:rPr>
                <w:b w:val="0"/>
              </w:rPr>
            </w:pPr>
            <w:r w:rsidRPr="00930649">
              <w:rPr>
                <w:b w:val="0"/>
              </w:rPr>
              <w:t>ревизионного отдела</w:t>
            </w:r>
          </w:p>
        </w:tc>
        <w:tc>
          <w:tcPr>
            <w:tcW w:w="6300" w:type="dxa"/>
          </w:tcPr>
          <w:p w:rsidR="000A7D27" w:rsidRPr="00930649" w:rsidRDefault="000A7D27" w:rsidP="00CB6CEB">
            <w:pPr>
              <w:pStyle w:val="5"/>
              <w:rPr>
                <w:b w:val="0"/>
                <w:szCs w:val="28"/>
              </w:rPr>
            </w:pPr>
          </w:p>
          <w:p w:rsidR="000A7D27" w:rsidRPr="00930649" w:rsidRDefault="000A7D27" w:rsidP="00C2190B">
            <w:pPr>
              <w:pStyle w:val="5"/>
              <w:tabs>
                <w:tab w:val="center" w:pos="3042"/>
                <w:tab w:val="right" w:pos="6084"/>
              </w:tabs>
              <w:jc w:val="left"/>
              <w:rPr>
                <w:b w:val="0"/>
                <w:szCs w:val="28"/>
              </w:rPr>
            </w:pPr>
            <w:r w:rsidRPr="00930649">
              <w:rPr>
                <w:b w:val="0"/>
                <w:szCs w:val="28"/>
              </w:rPr>
              <w:tab/>
              <w:t xml:space="preserve">                                  А.П. Вострикова</w:t>
            </w:r>
          </w:p>
        </w:tc>
      </w:tr>
    </w:tbl>
    <w:p w:rsidR="000A7D27" w:rsidRPr="00C2190B" w:rsidRDefault="000A7D27" w:rsidP="00C2190B">
      <w:pPr>
        <w:rPr>
          <w:sz w:val="28"/>
          <w:szCs w:val="28"/>
        </w:rPr>
      </w:pPr>
    </w:p>
    <w:sectPr w:rsidR="000A7D27" w:rsidRPr="00C2190B" w:rsidSect="00E908E4">
      <w:headerReference w:type="even" r:id="rId8"/>
      <w:headerReference w:type="default" r:id="rId9"/>
      <w:footerReference w:type="even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144" w:rsidRDefault="006B1144">
      <w:r>
        <w:separator/>
      </w:r>
    </w:p>
  </w:endnote>
  <w:endnote w:type="continuationSeparator" w:id="0">
    <w:p w:rsidR="006B1144" w:rsidRDefault="006B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7" w:rsidRDefault="00DF748D" w:rsidP="002F215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7D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D27" w:rsidRDefault="000A7D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144" w:rsidRDefault="006B1144">
      <w:r>
        <w:separator/>
      </w:r>
    </w:p>
  </w:footnote>
  <w:footnote w:type="continuationSeparator" w:id="0">
    <w:p w:rsidR="006B1144" w:rsidRDefault="006B1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7" w:rsidRDefault="00DF748D" w:rsidP="002F2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A7D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7D27" w:rsidRDefault="000A7D27" w:rsidP="002F215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27" w:rsidRDefault="00DF748D" w:rsidP="002F215F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0A7D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7E16">
      <w:rPr>
        <w:rStyle w:val="a6"/>
        <w:noProof/>
      </w:rPr>
      <w:t>7</w:t>
    </w:r>
    <w:r>
      <w:rPr>
        <w:rStyle w:val="a6"/>
      </w:rPr>
      <w:fldChar w:fldCharType="end"/>
    </w:r>
  </w:p>
  <w:p w:rsidR="000A7D27" w:rsidRDefault="000A7D27" w:rsidP="002F215F">
    <w:pPr>
      <w:pStyle w:val="a4"/>
      <w:framePr w:wrap="around" w:vAnchor="text" w:hAnchor="margin" w:xAlign="center" w:y="1"/>
      <w:rPr>
        <w:rStyle w:val="a6"/>
      </w:rPr>
    </w:pPr>
  </w:p>
  <w:p w:rsidR="000A7D27" w:rsidRDefault="000A7D27" w:rsidP="002F215F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170" w:hanging="360"/>
      </w:pPr>
      <w:rPr>
        <w:rFonts w:ascii="Symbol" w:hAnsi="Symbol"/>
        <w:color w:val="auto"/>
      </w:rPr>
    </w:lvl>
  </w:abstractNum>
  <w:abstractNum w:abstractNumId="1">
    <w:nsid w:val="000903D3"/>
    <w:multiLevelType w:val="hybridMultilevel"/>
    <w:tmpl w:val="BE3A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13E08"/>
    <w:multiLevelType w:val="hybridMultilevel"/>
    <w:tmpl w:val="003422E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2C144D4"/>
    <w:multiLevelType w:val="hybridMultilevel"/>
    <w:tmpl w:val="7074892C"/>
    <w:lvl w:ilvl="0" w:tplc="7848C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84A8E8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82448"/>
    <w:multiLevelType w:val="hybridMultilevel"/>
    <w:tmpl w:val="53AC7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E748E"/>
    <w:multiLevelType w:val="hybridMultilevel"/>
    <w:tmpl w:val="B8203260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17E73663"/>
    <w:multiLevelType w:val="hybridMultilevel"/>
    <w:tmpl w:val="58B4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8450B"/>
    <w:multiLevelType w:val="hybridMultilevel"/>
    <w:tmpl w:val="5F7A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7686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CB5B41"/>
    <w:multiLevelType w:val="hybridMultilevel"/>
    <w:tmpl w:val="1472B37E"/>
    <w:lvl w:ilvl="0" w:tplc="1D4C62B2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C5F74"/>
    <w:multiLevelType w:val="hybridMultilevel"/>
    <w:tmpl w:val="51F69C2E"/>
    <w:lvl w:ilvl="0" w:tplc="7A8A90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1255006"/>
    <w:multiLevelType w:val="hybridMultilevel"/>
    <w:tmpl w:val="78E8DAFE"/>
    <w:lvl w:ilvl="0" w:tplc="7848C8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CC449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D75480"/>
    <w:multiLevelType w:val="hybridMultilevel"/>
    <w:tmpl w:val="D918EA4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680EC8"/>
    <w:multiLevelType w:val="hybridMultilevel"/>
    <w:tmpl w:val="5B94B446"/>
    <w:lvl w:ilvl="0" w:tplc="4664DDB2">
      <w:start w:val="1"/>
      <w:numFmt w:val="bullet"/>
      <w:lvlText w:val=""/>
      <w:lvlJc w:val="left"/>
      <w:pPr>
        <w:tabs>
          <w:tab w:val="num" w:pos="1007"/>
        </w:tabs>
        <w:ind w:left="7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F9C2B58"/>
    <w:multiLevelType w:val="hybridMultilevel"/>
    <w:tmpl w:val="BCE2C446"/>
    <w:lvl w:ilvl="0" w:tplc="EF588C1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0770990"/>
    <w:multiLevelType w:val="multilevel"/>
    <w:tmpl w:val="4446A6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51E79"/>
    <w:multiLevelType w:val="hybridMultilevel"/>
    <w:tmpl w:val="990CDC5A"/>
    <w:lvl w:ilvl="0" w:tplc="FFFFFFFF">
      <w:start w:val="1"/>
      <w:numFmt w:val="bullet"/>
      <w:lvlText w:val="-"/>
      <w:lvlJc w:val="left"/>
      <w:pPr>
        <w:ind w:left="1855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>
    <w:nsid w:val="342D555C"/>
    <w:multiLevelType w:val="hybridMultilevel"/>
    <w:tmpl w:val="337A5532"/>
    <w:lvl w:ilvl="0" w:tplc="4664DDB2">
      <w:start w:val="1"/>
      <w:numFmt w:val="bullet"/>
      <w:lvlText w:val=""/>
      <w:lvlJc w:val="left"/>
      <w:pPr>
        <w:tabs>
          <w:tab w:val="num" w:pos="947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5451C"/>
    <w:multiLevelType w:val="hybridMultilevel"/>
    <w:tmpl w:val="DE4A582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397DD6"/>
    <w:multiLevelType w:val="hybridMultilevel"/>
    <w:tmpl w:val="C9E84BC0"/>
    <w:lvl w:ilvl="0" w:tplc="D3F632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D4705AD"/>
    <w:multiLevelType w:val="hybridMultilevel"/>
    <w:tmpl w:val="FA80873C"/>
    <w:lvl w:ilvl="0" w:tplc="FFFFFFFF">
      <w:start w:val="1"/>
      <w:numFmt w:val="bullet"/>
      <w:lvlText w:val="-"/>
      <w:lvlJc w:val="left"/>
      <w:pPr>
        <w:ind w:left="1855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0">
    <w:nsid w:val="459E12AE"/>
    <w:multiLevelType w:val="hybridMultilevel"/>
    <w:tmpl w:val="5436F8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4D0F7483"/>
    <w:multiLevelType w:val="hybridMultilevel"/>
    <w:tmpl w:val="8BEEC0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52B70EC5"/>
    <w:multiLevelType w:val="hybridMultilevel"/>
    <w:tmpl w:val="2AFC87CE"/>
    <w:lvl w:ilvl="0" w:tplc="4664DDB2">
      <w:start w:val="1"/>
      <w:numFmt w:val="bullet"/>
      <w:lvlText w:val=""/>
      <w:lvlJc w:val="left"/>
      <w:pPr>
        <w:tabs>
          <w:tab w:val="num" w:pos="1007"/>
        </w:tabs>
        <w:ind w:left="7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322CF0"/>
    <w:multiLevelType w:val="hybridMultilevel"/>
    <w:tmpl w:val="11B8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7D4EF0"/>
    <w:multiLevelType w:val="hybridMultilevel"/>
    <w:tmpl w:val="4BE86472"/>
    <w:lvl w:ilvl="0" w:tplc="FFFFFFFF">
      <w:start w:val="1"/>
      <w:numFmt w:val="bullet"/>
      <w:lvlText w:val="-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6730A3"/>
    <w:multiLevelType w:val="hybridMultilevel"/>
    <w:tmpl w:val="78E0C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DA58CA"/>
    <w:multiLevelType w:val="hybridMultilevel"/>
    <w:tmpl w:val="22A8C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EF3B75"/>
    <w:multiLevelType w:val="hybridMultilevel"/>
    <w:tmpl w:val="76E0084A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E27043"/>
    <w:multiLevelType w:val="hybridMultilevel"/>
    <w:tmpl w:val="1304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22AC8"/>
    <w:multiLevelType w:val="hybridMultilevel"/>
    <w:tmpl w:val="F0720BD2"/>
    <w:lvl w:ilvl="0" w:tplc="FFFFFFFF">
      <w:numFmt w:val="bullet"/>
      <w:lvlText w:val="-"/>
      <w:lvlJc w:val="left"/>
      <w:pPr>
        <w:ind w:left="1400" w:hanging="360"/>
      </w:p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2B960E9"/>
    <w:multiLevelType w:val="hybridMultilevel"/>
    <w:tmpl w:val="FDE25868"/>
    <w:lvl w:ilvl="0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2DB0F13"/>
    <w:multiLevelType w:val="hybridMultilevel"/>
    <w:tmpl w:val="11C2AB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8CC71D5"/>
    <w:multiLevelType w:val="hybridMultilevel"/>
    <w:tmpl w:val="D400BB24"/>
    <w:lvl w:ilvl="0" w:tplc="79820502">
      <w:start w:val="1"/>
      <w:numFmt w:val="decimal"/>
      <w:lvlText w:val="%1)"/>
      <w:lvlJc w:val="left"/>
      <w:pPr>
        <w:tabs>
          <w:tab w:val="num" w:pos="0"/>
        </w:tabs>
        <w:ind w:firstLine="357"/>
      </w:pPr>
      <w:rPr>
        <w:rFonts w:cs="Times New Roman"/>
      </w:rPr>
    </w:lvl>
    <w:lvl w:ilvl="1" w:tplc="43300AAC">
      <w:start w:val="1"/>
      <w:numFmt w:val="bullet"/>
      <w:lvlText w:val=""/>
      <w:lvlJc w:val="left"/>
      <w:pPr>
        <w:tabs>
          <w:tab w:val="num" w:pos="0"/>
        </w:tabs>
        <w:ind w:firstLine="357"/>
      </w:pPr>
      <w:rPr>
        <w:rFonts w:ascii="Symbol" w:hAnsi="Symbol" w:hint="default"/>
      </w:rPr>
    </w:lvl>
    <w:lvl w:ilvl="2" w:tplc="18829066">
      <w:start w:val="1"/>
      <w:numFmt w:val="decimal"/>
      <w:lvlText w:val="%3)"/>
      <w:lvlJc w:val="left"/>
      <w:pPr>
        <w:tabs>
          <w:tab w:val="num" w:pos="1080"/>
        </w:tabs>
        <w:ind w:left="113" w:firstLine="607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8540A5"/>
    <w:multiLevelType w:val="hybridMultilevel"/>
    <w:tmpl w:val="6C4294F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7E0F53D6"/>
    <w:multiLevelType w:val="hybridMultilevel"/>
    <w:tmpl w:val="ED36DB0C"/>
    <w:lvl w:ilvl="0" w:tplc="0419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16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4"/>
  </w:num>
  <w:num w:numId="8">
    <w:abstractNumId w:val="17"/>
  </w:num>
  <w:num w:numId="9">
    <w:abstractNumId w:val="20"/>
  </w:num>
  <w:num w:numId="10">
    <w:abstractNumId w:val="24"/>
  </w:num>
  <w:num w:numId="11">
    <w:abstractNumId w:val="29"/>
  </w:num>
  <w:num w:numId="12">
    <w:abstractNumId w:val="31"/>
  </w:num>
  <w:num w:numId="13">
    <w:abstractNumId w:val="32"/>
  </w:num>
  <w:num w:numId="14">
    <w:abstractNumId w:val="4"/>
  </w:num>
  <w:num w:numId="15">
    <w:abstractNumId w:val="2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0"/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</w:num>
  <w:num w:numId="24">
    <w:abstractNumId w:val="22"/>
  </w:num>
  <w:num w:numId="25">
    <w:abstractNumId w:val="10"/>
  </w:num>
  <w:num w:numId="26">
    <w:abstractNumId w:val="8"/>
  </w:num>
  <w:num w:numId="27">
    <w:abstractNumId w:val="3"/>
  </w:num>
  <w:num w:numId="28">
    <w:abstractNumId w:val="33"/>
  </w:num>
  <w:num w:numId="29">
    <w:abstractNumId w:val="1"/>
  </w:num>
  <w:num w:numId="30">
    <w:abstractNumId w:val="19"/>
  </w:num>
  <w:num w:numId="31">
    <w:abstractNumId w:val="15"/>
  </w:num>
  <w:num w:numId="32">
    <w:abstractNumId w:val="11"/>
  </w:num>
  <w:num w:numId="33">
    <w:abstractNumId w:val="21"/>
  </w:num>
  <w:num w:numId="34">
    <w:abstractNumId w:val="6"/>
  </w:num>
  <w:num w:numId="35">
    <w:abstractNumId w:val="18"/>
  </w:num>
  <w:num w:numId="36">
    <w:abstractNumId w:val="9"/>
  </w:num>
  <w:num w:numId="37">
    <w:abstractNumId w:val="5"/>
  </w:num>
  <w:num w:numId="38">
    <w:abstractNumId w:val="0"/>
  </w:num>
  <w:num w:numId="39">
    <w:abstractNumId w:val="7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15F"/>
    <w:rsid w:val="00000A13"/>
    <w:rsid w:val="000012C4"/>
    <w:rsid w:val="0000585B"/>
    <w:rsid w:val="00005B08"/>
    <w:rsid w:val="00006367"/>
    <w:rsid w:val="000067D9"/>
    <w:rsid w:val="00007186"/>
    <w:rsid w:val="000078FE"/>
    <w:rsid w:val="00016361"/>
    <w:rsid w:val="00016BA9"/>
    <w:rsid w:val="00017120"/>
    <w:rsid w:val="00017DF1"/>
    <w:rsid w:val="00020203"/>
    <w:rsid w:val="000205DD"/>
    <w:rsid w:val="00023107"/>
    <w:rsid w:val="000237BE"/>
    <w:rsid w:val="0002751E"/>
    <w:rsid w:val="00031A41"/>
    <w:rsid w:val="00032C06"/>
    <w:rsid w:val="00035799"/>
    <w:rsid w:val="00035FEF"/>
    <w:rsid w:val="00036E75"/>
    <w:rsid w:val="000412FD"/>
    <w:rsid w:val="00041DF2"/>
    <w:rsid w:val="0004252B"/>
    <w:rsid w:val="000430D1"/>
    <w:rsid w:val="00044163"/>
    <w:rsid w:val="00044B08"/>
    <w:rsid w:val="00045CC3"/>
    <w:rsid w:val="00047422"/>
    <w:rsid w:val="00051C6E"/>
    <w:rsid w:val="00051C9C"/>
    <w:rsid w:val="00052625"/>
    <w:rsid w:val="00053AE5"/>
    <w:rsid w:val="00054491"/>
    <w:rsid w:val="000571C6"/>
    <w:rsid w:val="00062357"/>
    <w:rsid w:val="0006251D"/>
    <w:rsid w:val="00066D85"/>
    <w:rsid w:val="00073B74"/>
    <w:rsid w:val="00077869"/>
    <w:rsid w:val="00085282"/>
    <w:rsid w:val="000865E0"/>
    <w:rsid w:val="00086662"/>
    <w:rsid w:val="00090BBC"/>
    <w:rsid w:val="0009224F"/>
    <w:rsid w:val="0009335B"/>
    <w:rsid w:val="00095F11"/>
    <w:rsid w:val="00096AD6"/>
    <w:rsid w:val="000A1158"/>
    <w:rsid w:val="000A30A1"/>
    <w:rsid w:val="000A38AE"/>
    <w:rsid w:val="000A7D27"/>
    <w:rsid w:val="000B0304"/>
    <w:rsid w:val="000B2E65"/>
    <w:rsid w:val="000B3859"/>
    <w:rsid w:val="000B39A9"/>
    <w:rsid w:val="000C09BA"/>
    <w:rsid w:val="000C2F70"/>
    <w:rsid w:val="000C70AD"/>
    <w:rsid w:val="000D2AC2"/>
    <w:rsid w:val="000E0754"/>
    <w:rsid w:val="000E0B47"/>
    <w:rsid w:val="000E5629"/>
    <w:rsid w:val="000F179A"/>
    <w:rsid w:val="000F64AE"/>
    <w:rsid w:val="000F6DB6"/>
    <w:rsid w:val="00100D41"/>
    <w:rsid w:val="00102308"/>
    <w:rsid w:val="001033E7"/>
    <w:rsid w:val="00111EFE"/>
    <w:rsid w:val="00112205"/>
    <w:rsid w:val="0011301D"/>
    <w:rsid w:val="00113EE3"/>
    <w:rsid w:val="0011445C"/>
    <w:rsid w:val="001213F2"/>
    <w:rsid w:val="00122252"/>
    <w:rsid w:val="00123316"/>
    <w:rsid w:val="00125FBC"/>
    <w:rsid w:val="001268AA"/>
    <w:rsid w:val="00127736"/>
    <w:rsid w:val="00127785"/>
    <w:rsid w:val="001332CE"/>
    <w:rsid w:val="00133334"/>
    <w:rsid w:val="001356EF"/>
    <w:rsid w:val="00135EA9"/>
    <w:rsid w:val="0013638A"/>
    <w:rsid w:val="001432F1"/>
    <w:rsid w:val="00143316"/>
    <w:rsid w:val="001447FD"/>
    <w:rsid w:val="00150FC1"/>
    <w:rsid w:val="00151CD5"/>
    <w:rsid w:val="00152C3F"/>
    <w:rsid w:val="00155BA7"/>
    <w:rsid w:val="001607BE"/>
    <w:rsid w:val="00163F08"/>
    <w:rsid w:val="001649C8"/>
    <w:rsid w:val="00170826"/>
    <w:rsid w:val="00171A1A"/>
    <w:rsid w:val="00172568"/>
    <w:rsid w:val="00173942"/>
    <w:rsid w:val="001778F7"/>
    <w:rsid w:val="001843B9"/>
    <w:rsid w:val="00187404"/>
    <w:rsid w:val="00192DDC"/>
    <w:rsid w:val="001949F6"/>
    <w:rsid w:val="001A0295"/>
    <w:rsid w:val="001A3D6B"/>
    <w:rsid w:val="001A56AE"/>
    <w:rsid w:val="001A716B"/>
    <w:rsid w:val="001B1A82"/>
    <w:rsid w:val="001B330C"/>
    <w:rsid w:val="001C113F"/>
    <w:rsid w:val="001C481E"/>
    <w:rsid w:val="001C4EDF"/>
    <w:rsid w:val="001C6913"/>
    <w:rsid w:val="001C6FCF"/>
    <w:rsid w:val="001D0BF2"/>
    <w:rsid w:val="001D2A80"/>
    <w:rsid w:val="001D3AEB"/>
    <w:rsid w:val="001D41E5"/>
    <w:rsid w:val="001D6E34"/>
    <w:rsid w:val="001E4125"/>
    <w:rsid w:val="001E42ED"/>
    <w:rsid w:val="001E57C0"/>
    <w:rsid w:val="001F1448"/>
    <w:rsid w:val="001F1738"/>
    <w:rsid w:val="001F1A44"/>
    <w:rsid w:val="001F7B72"/>
    <w:rsid w:val="00200241"/>
    <w:rsid w:val="00201D75"/>
    <w:rsid w:val="00204417"/>
    <w:rsid w:val="00204602"/>
    <w:rsid w:val="00204988"/>
    <w:rsid w:val="002070E5"/>
    <w:rsid w:val="002104C9"/>
    <w:rsid w:val="00210AB6"/>
    <w:rsid w:val="0021203D"/>
    <w:rsid w:val="002135C2"/>
    <w:rsid w:val="002152C6"/>
    <w:rsid w:val="00220748"/>
    <w:rsid w:val="002222AE"/>
    <w:rsid w:val="00222FCC"/>
    <w:rsid w:val="00227301"/>
    <w:rsid w:val="00231447"/>
    <w:rsid w:val="00232CDD"/>
    <w:rsid w:val="00234045"/>
    <w:rsid w:val="00234D69"/>
    <w:rsid w:val="002354B5"/>
    <w:rsid w:val="00236375"/>
    <w:rsid w:val="00237642"/>
    <w:rsid w:val="00240AFA"/>
    <w:rsid w:val="0024145A"/>
    <w:rsid w:val="002473AD"/>
    <w:rsid w:val="00253389"/>
    <w:rsid w:val="00253935"/>
    <w:rsid w:val="002553C2"/>
    <w:rsid w:val="00273FC5"/>
    <w:rsid w:val="00276B5F"/>
    <w:rsid w:val="00283642"/>
    <w:rsid w:val="0028513F"/>
    <w:rsid w:val="00286AB2"/>
    <w:rsid w:val="00287A43"/>
    <w:rsid w:val="0029162C"/>
    <w:rsid w:val="00294118"/>
    <w:rsid w:val="002963F1"/>
    <w:rsid w:val="002A3AC9"/>
    <w:rsid w:val="002A5477"/>
    <w:rsid w:val="002A6BB7"/>
    <w:rsid w:val="002A78BB"/>
    <w:rsid w:val="002B1E5B"/>
    <w:rsid w:val="002B2C35"/>
    <w:rsid w:val="002C30D9"/>
    <w:rsid w:val="002C3279"/>
    <w:rsid w:val="002C3E41"/>
    <w:rsid w:val="002D1676"/>
    <w:rsid w:val="002D2EDE"/>
    <w:rsid w:val="002E45B6"/>
    <w:rsid w:val="002E4B54"/>
    <w:rsid w:val="002E5CAD"/>
    <w:rsid w:val="002F215F"/>
    <w:rsid w:val="0030072B"/>
    <w:rsid w:val="00302E53"/>
    <w:rsid w:val="00305BFD"/>
    <w:rsid w:val="00312096"/>
    <w:rsid w:val="00315088"/>
    <w:rsid w:val="00315F73"/>
    <w:rsid w:val="003162F1"/>
    <w:rsid w:val="0032175F"/>
    <w:rsid w:val="003217D7"/>
    <w:rsid w:val="0032282C"/>
    <w:rsid w:val="00323425"/>
    <w:rsid w:val="00326179"/>
    <w:rsid w:val="00334936"/>
    <w:rsid w:val="003431BD"/>
    <w:rsid w:val="0034367A"/>
    <w:rsid w:val="003500F6"/>
    <w:rsid w:val="00355676"/>
    <w:rsid w:val="0035626B"/>
    <w:rsid w:val="00357183"/>
    <w:rsid w:val="003606B1"/>
    <w:rsid w:val="00365142"/>
    <w:rsid w:val="00367FF4"/>
    <w:rsid w:val="003771C4"/>
    <w:rsid w:val="0038272C"/>
    <w:rsid w:val="00383AD6"/>
    <w:rsid w:val="00397C0F"/>
    <w:rsid w:val="003A589D"/>
    <w:rsid w:val="003A5999"/>
    <w:rsid w:val="003A66D0"/>
    <w:rsid w:val="003B17C3"/>
    <w:rsid w:val="003B26D8"/>
    <w:rsid w:val="003B2DC7"/>
    <w:rsid w:val="003B7604"/>
    <w:rsid w:val="003C45E9"/>
    <w:rsid w:val="003D0D00"/>
    <w:rsid w:val="003D1CF0"/>
    <w:rsid w:val="003D373B"/>
    <w:rsid w:val="003D70CA"/>
    <w:rsid w:val="003E1461"/>
    <w:rsid w:val="003E25A4"/>
    <w:rsid w:val="003E3213"/>
    <w:rsid w:val="003E428B"/>
    <w:rsid w:val="003E6345"/>
    <w:rsid w:val="003E7213"/>
    <w:rsid w:val="003F062D"/>
    <w:rsid w:val="003F11DC"/>
    <w:rsid w:val="003F52EE"/>
    <w:rsid w:val="003F61B8"/>
    <w:rsid w:val="004040D3"/>
    <w:rsid w:val="00405A1F"/>
    <w:rsid w:val="00407C9B"/>
    <w:rsid w:val="00411FAB"/>
    <w:rsid w:val="00412896"/>
    <w:rsid w:val="004128C8"/>
    <w:rsid w:val="00413F2B"/>
    <w:rsid w:val="00415E5C"/>
    <w:rsid w:val="004173B7"/>
    <w:rsid w:val="004206B2"/>
    <w:rsid w:val="004221A9"/>
    <w:rsid w:val="00424058"/>
    <w:rsid w:val="0042628D"/>
    <w:rsid w:val="0042734E"/>
    <w:rsid w:val="0042772D"/>
    <w:rsid w:val="00430192"/>
    <w:rsid w:val="004307E7"/>
    <w:rsid w:val="00434CAB"/>
    <w:rsid w:val="004370B9"/>
    <w:rsid w:val="004437A3"/>
    <w:rsid w:val="00444FED"/>
    <w:rsid w:val="00446C8A"/>
    <w:rsid w:val="00450F88"/>
    <w:rsid w:val="00451253"/>
    <w:rsid w:val="004531B9"/>
    <w:rsid w:val="00454380"/>
    <w:rsid w:val="004613FE"/>
    <w:rsid w:val="00461F9B"/>
    <w:rsid w:val="00462DE3"/>
    <w:rsid w:val="00463DF8"/>
    <w:rsid w:val="0046566E"/>
    <w:rsid w:val="00465E16"/>
    <w:rsid w:val="00466132"/>
    <w:rsid w:val="00473C1B"/>
    <w:rsid w:val="00474867"/>
    <w:rsid w:val="0047536F"/>
    <w:rsid w:val="00480135"/>
    <w:rsid w:val="004822AE"/>
    <w:rsid w:val="004826BA"/>
    <w:rsid w:val="0048441A"/>
    <w:rsid w:val="004849D5"/>
    <w:rsid w:val="004862D6"/>
    <w:rsid w:val="00490976"/>
    <w:rsid w:val="00492FFC"/>
    <w:rsid w:val="004A1E10"/>
    <w:rsid w:val="004A2399"/>
    <w:rsid w:val="004A4109"/>
    <w:rsid w:val="004A5715"/>
    <w:rsid w:val="004A6213"/>
    <w:rsid w:val="004A7F35"/>
    <w:rsid w:val="004B16C2"/>
    <w:rsid w:val="004B29BB"/>
    <w:rsid w:val="004B31C9"/>
    <w:rsid w:val="004B398D"/>
    <w:rsid w:val="004B4ABA"/>
    <w:rsid w:val="004B4D00"/>
    <w:rsid w:val="004B5DFA"/>
    <w:rsid w:val="004C2B98"/>
    <w:rsid w:val="004C3135"/>
    <w:rsid w:val="004C577C"/>
    <w:rsid w:val="004D1536"/>
    <w:rsid w:val="004D28BF"/>
    <w:rsid w:val="004D4240"/>
    <w:rsid w:val="004E4CC4"/>
    <w:rsid w:val="004E55CD"/>
    <w:rsid w:val="004E6645"/>
    <w:rsid w:val="004F02DB"/>
    <w:rsid w:val="004F093D"/>
    <w:rsid w:val="004F515A"/>
    <w:rsid w:val="00500601"/>
    <w:rsid w:val="00501259"/>
    <w:rsid w:val="00502003"/>
    <w:rsid w:val="00512964"/>
    <w:rsid w:val="00513966"/>
    <w:rsid w:val="00513D17"/>
    <w:rsid w:val="00513FD7"/>
    <w:rsid w:val="005151E2"/>
    <w:rsid w:val="00517143"/>
    <w:rsid w:val="005172DC"/>
    <w:rsid w:val="00520C22"/>
    <w:rsid w:val="00524006"/>
    <w:rsid w:val="005251ED"/>
    <w:rsid w:val="005271FD"/>
    <w:rsid w:val="0052760D"/>
    <w:rsid w:val="005276DE"/>
    <w:rsid w:val="00532AFC"/>
    <w:rsid w:val="00532F7E"/>
    <w:rsid w:val="0053732E"/>
    <w:rsid w:val="00540823"/>
    <w:rsid w:val="00540E3F"/>
    <w:rsid w:val="00542C3A"/>
    <w:rsid w:val="00544750"/>
    <w:rsid w:val="00546802"/>
    <w:rsid w:val="005500AC"/>
    <w:rsid w:val="005550BC"/>
    <w:rsid w:val="005569EC"/>
    <w:rsid w:val="0055738C"/>
    <w:rsid w:val="00560CEE"/>
    <w:rsid w:val="00563BAE"/>
    <w:rsid w:val="00564355"/>
    <w:rsid w:val="00565C2E"/>
    <w:rsid w:val="0056726B"/>
    <w:rsid w:val="00570FBB"/>
    <w:rsid w:val="00571085"/>
    <w:rsid w:val="0057218D"/>
    <w:rsid w:val="00577435"/>
    <w:rsid w:val="00580627"/>
    <w:rsid w:val="005841E2"/>
    <w:rsid w:val="005862F2"/>
    <w:rsid w:val="005911BE"/>
    <w:rsid w:val="00593178"/>
    <w:rsid w:val="00593DDE"/>
    <w:rsid w:val="00594DAF"/>
    <w:rsid w:val="005A3E54"/>
    <w:rsid w:val="005A529D"/>
    <w:rsid w:val="005A64FA"/>
    <w:rsid w:val="005A6F7A"/>
    <w:rsid w:val="005B019B"/>
    <w:rsid w:val="005C3C85"/>
    <w:rsid w:val="005D0ADE"/>
    <w:rsid w:val="005D16A0"/>
    <w:rsid w:val="005D6636"/>
    <w:rsid w:val="005D73AF"/>
    <w:rsid w:val="005E4880"/>
    <w:rsid w:val="005E6A7A"/>
    <w:rsid w:val="005E75F2"/>
    <w:rsid w:val="005F0B0B"/>
    <w:rsid w:val="005F1C51"/>
    <w:rsid w:val="005F2632"/>
    <w:rsid w:val="005F2A05"/>
    <w:rsid w:val="005F3A06"/>
    <w:rsid w:val="005F603A"/>
    <w:rsid w:val="005F7A35"/>
    <w:rsid w:val="00603499"/>
    <w:rsid w:val="0060492E"/>
    <w:rsid w:val="00616701"/>
    <w:rsid w:val="0062320A"/>
    <w:rsid w:val="00625198"/>
    <w:rsid w:val="00625D70"/>
    <w:rsid w:val="006274AE"/>
    <w:rsid w:val="0063011A"/>
    <w:rsid w:val="00631649"/>
    <w:rsid w:val="0063393E"/>
    <w:rsid w:val="006344F2"/>
    <w:rsid w:val="006418F5"/>
    <w:rsid w:val="006443BF"/>
    <w:rsid w:val="00646099"/>
    <w:rsid w:val="00646E3B"/>
    <w:rsid w:val="00647AD9"/>
    <w:rsid w:val="00647D4D"/>
    <w:rsid w:val="0065299D"/>
    <w:rsid w:val="00653B94"/>
    <w:rsid w:val="00655A0E"/>
    <w:rsid w:val="00656632"/>
    <w:rsid w:val="00665395"/>
    <w:rsid w:val="00667110"/>
    <w:rsid w:val="00670838"/>
    <w:rsid w:val="006712B4"/>
    <w:rsid w:val="00685D93"/>
    <w:rsid w:val="00686125"/>
    <w:rsid w:val="00686487"/>
    <w:rsid w:val="006873E5"/>
    <w:rsid w:val="006A0B71"/>
    <w:rsid w:val="006A23D0"/>
    <w:rsid w:val="006A3050"/>
    <w:rsid w:val="006A3838"/>
    <w:rsid w:val="006A426C"/>
    <w:rsid w:val="006B1144"/>
    <w:rsid w:val="006C1172"/>
    <w:rsid w:val="006C1886"/>
    <w:rsid w:val="006C3B96"/>
    <w:rsid w:val="006C4570"/>
    <w:rsid w:val="006C5842"/>
    <w:rsid w:val="006C5FFC"/>
    <w:rsid w:val="006D0E21"/>
    <w:rsid w:val="006D2C7A"/>
    <w:rsid w:val="006D3B21"/>
    <w:rsid w:val="006D4FD9"/>
    <w:rsid w:val="006E26D9"/>
    <w:rsid w:val="006E518E"/>
    <w:rsid w:val="006F0484"/>
    <w:rsid w:val="006F10B3"/>
    <w:rsid w:val="006F436D"/>
    <w:rsid w:val="006F468C"/>
    <w:rsid w:val="0070585C"/>
    <w:rsid w:val="007060EF"/>
    <w:rsid w:val="007067C8"/>
    <w:rsid w:val="00706803"/>
    <w:rsid w:val="00722904"/>
    <w:rsid w:val="0073122C"/>
    <w:rsid w:val="007313EB"/>
    <w:rsid w:val="00731C25"/>
    <w:rsid w:val="00732FF2"/>
    <w:rsid w:val="00733AB4"/>
    <w:rsid w:val="00733E07"/>
    <w:rsid w:val="00736D01"/>
    <w:rsid w:val="00736FFD"/>
    <w:rsid w:val="007378E5"/>
    <w:rsid w:val="007404CC"/>
    <w:rsid w:val="007406FF"/>
    <w:rsid w:val="007418BE"/>
    <w:rsid w:val="007443C0"/>
    <w:rsid w:val="007522CB"/>
    <w:rsid w:val="0075592E"/>
    <w:rsid w:val="00756490"/>
    <w:rsid w:val="00760BB0"/>
    <w:rsid w:val="007625A9"/>
    <w:rsid w:val="0077040D"/>
    <w:rsid w:val="00771F98"/>
    <w:rsid w:val="007741C6"/>
    <w:rsid w:val="00775055"/>
    <w:rsid w:val="0078032E"/>
    <w:rsid w:val="00780858"/>
    <w:rsid w:val="00782784"/>
    <w:rsid w:val="007830C7"/>
    <w:rsid w:val="00783229"/>
    <w:rsid w:val="00784FC9"/>
    <w:rsid w:val="007853D4"/>
    <w:rsid w:val="007867DF"/>
    <w:rsid w:val="00787CD1"/>
    <w:rsid w:val="00790DC4"/>
    <w:rsid w:val="00792F86"/>
    <w:rsid w:val="00794C2F"/>
    <w:rsid w:val="007A1636"/>
    <w:rsid w:val="007A2B57"/>
    <w:rsid w:val="007A4AA3"/>
    <w:rsid w:val="007A7DEE"/>
    <w:rsid w:val="007B27E5"/>
    <w:rsid w:val="007B4713"/>
    <w:rsid w:val="007C3976"/>
    <w:rsid w:val="007D087E"/>
    <w:rsid w:val="007D0B12"/>
    <w:rsid w:val="007D0E81"/>
    <w:rsid w:val="007D16D3"/>
    <w:rsid w:val="007D250F"/>
    <w:rsid w:val="007D3F1F"/>
    <w:rsid w:val="007D6049"/>
    <w:rsid w:val="007E2023"/>
    <w:rsid w:val="007E32E5"/>
    <w:rsid w:val="007E61DC"/>
    <w:rsid w:val="007E747B"/>
    <w:rsid w:val="007F2931"/>
    <w:rsid w:val="007F31CB"/>
    <w:rsid w:val="007F339B"/>
    <w:rsid w:val="007F3D78"/>
    <w:rsid w:val="007F3E77"/>
    <w:rsid w:val="007F41BE"/>
    <w:rsid w:val="007F6B96"/>
    <w:rsid w:val="00800681"/>
    <w:rsid w:val="00802F2D"/>
    <w:rsid w:val="008047FA"/>
    <w:rsid w:val="008056CA"/>
    <w:rsid w:val="00806FD3"/>
    <w:rsid w:val="00811485"/>
    <w:rsid w:val="008117F4"/>
    <w:rsid w:val="008209F9"/>
    <w:rsid w:val="00822C09"/>
    <w:rsid w:val="00823545"/>
    <w:rsid w:val="00825716"/>
    <w:rsid w:val="00827760"/>
    <w:rsid w:val="00831FCB"/>
    <w:rsid w:val="00832A56"/>
    <w:rsid w:val="00833225"/>
    <w:rsid w:val="00834AFA"/>
    <w:rsid w:val="0083726E"/>
    <w:rsid w:val="0084084A"/>
    <w:rsid w:val="0084535C"/>
    <w:rsid w:val="00845B4D"/>
    <w:rsid w:val="00852803"/>
    <w:rsid w:val="00855735"/>
    <w:rsid w:val="00856552"/>
    <w:rsid w:val="00864624"/>
    <w:rsid w:val="00865867"/>
    <w:rsid w:val="0086767A"/>
    <w:rsid w:val="008707B6"/>
    <w:rsid w:val="008710A2"/>
    <w:rsid w:val="00876B62"/>
    <w:rsid w:val="008777EA"/>
    <w:rsid w:val="008802E3"/>
    <w:rsid w:val="008810B8"/>
    <w:rsid w:val="00881161"/>
    <w:rsid w:val="00887B2E"/>
    <w:rsid w:val="00887FB6"/>
    <w:rsid w:val="00893D4A"/>
    <w:rsid w:val="00893E95"/>
    <w:rsid w:val="0089535D"/>
    <w:rsid w:val="008955E9"/>
    <w:rsid w:val="008965BF"/>
    <w:rsid w:val="00897293"/>
    <w:rsid w:val="008A3A0D"/>
    <w:rsid w:val="008A3A8C"/>
    <w:rsid w:val="008A40F7"/>
    <w:rsid w:val="008A5B37"/>
    <w:rsid w:val="008A6DAA"/>
    <w:rsid w:val="008B07CB"/>
    <w:rsid w:val="008B3F84"/>
    <w:rsid w:val="008B400E"/>
    <w:rsid w:val="008B425C"/>
    <w:rsid w:val="008B5A09"/>
    <w:rsid w:val="008B6C9C"/>
    <w:rsid w:val="008C2FC1"/>
    <w:rsid w:val="008C5699"/>
    <w:rsid w:val="008C5AA3"/>
    <w:rsid w:val="008D1F0A"/>
    <w:rsid w:val="008D25AD"/>
    <w:rsid w:val="008D25AE"/>
    <w:rsid w:val="008D344D"/>
    <w:rsid w:val="008D3BE9"/>
    <w:rsid w:val="008E0DBF"/>
    <w:rsid w:val="008E2DC1"/>
    <w:rsid w:val="008E75AA"/>
    <w:rsid w:val="008F098A"/>
    <w:rsid w:val="008F1A66"/>
    <w:rsid w:val="008F43D1"/>
    <w:rsid w:val="008F45B4"/>
    <w:rsid w:val="008F5191"/>
    <w:rsid w:val="008F6000"/>
    <w:rsid w:val="008F6B9B"/>
    <w:rsid w:val="008F7E16"/>
    <w:rsid w:val="00902397"/>
    <w:rsid w:val="00902F78"/>
    <w:rsid w:val="00903E2F"/>
    <w:rsid w:val="009041E3"/>
    <w:rsid w:val="0090745D"/>
    <w:rsid w:val="00912414"/>
    <w:rsid w:val="009130F2"/>
    <w:rsid w:val="009136DF"/>
    <w:rsid w:val="00914D22"/>
    <w:rsid w:val="0091620A"/>
    <w:rsid w:val="00916CC5"/>
    <w:rsid w:val="00917977"/>
    <w:rsid w:val="00923162"/>
    <w:rsid w:val="00923D71"/>
    <w:rsid w:val="00924F05"/>
    <w:rsid w:val="009267A0"/>
    <w:rsid w:val="00930649"/>
    <w:rsid w:val="00930C51"/>
    <w:rsid w:val="00936268"/>
    <w:rsid w:val="00937EAF"/>
    <w:rsid w:val="0094319D"/>
    <w:rsid w:val="00943416"/>
    <w:rsid w:val="00943AE6"/>
    <w:rsid w:val="00947582"/>
    <w:rsid w:val="0094762A"/>
    <w:rsid w:val="009505C3"/>
    <w:rsid w:val="0095062B"/>
    <w:rsid w:val="00951759"/>
    <w:rsid w:val="00956FF4"/>
    <w:rsid w:val="009607B1"/>
    <w:rsid w:val="00964476"/>
    <w:rsid w:val="0097013E"/>
    <w:rsid w:val="00970628"/>
    <w:rsid w:val="00971D54"/>
    <w:rsid w:val="00973CE1"/>
    <w:rsid w:val="0097552B"/>
    <w:rsid w:val="00975C8E"/>
    <w:rsid w:val="00980FD9"/>
    <w:rsid w:val="00981764"/>
    <w:rsid w:val="00982EFD"/>
    <w:rsid w:val="00991B78"/>
    <w:rsid w:val="009932A5"/>
    <w:rsid w:val="009A09A5"/>
    <w:rsid w:val="009A09FC"/>
    <w:rsid w:val="009A0E01"/>
    <w:rsid w:val="009A2A38"/>
    <w:rsid w:val="009A74D7"/>
    <w:rsid w:val="009C0E4B"/>
    <w:rsid w:val="009C1184"/>
    <w:rsid w:val="009C52C5"/>
    <w:rsid w:val="009C7FF7"/>
    <w:rsid w:val="009D068E"/>
    <w:rsid w:val="009D2FDA"/>
    <w:rsid w:val="009D4836"/>
    <w:rsid w:val="009D59D0"/>
    <w:rsid w:val="009D7389"/>
    <w:rsid w:val="009F0FCA"/>
    <w:rsid w:val="009F604A"/>
    <w:rsid w:val="00A009CE"/>
    <w:rsid w:val="00A064CA"/>
    <w:rsid w:val="00A13184"/>
    <w:rsid w:val="00A14C66"/>
    <w:rsid w:val="00A16CBB"/>
    <w:rsid w:val="00A20533"/>
    <w:rsid w:val="00A233D8"/>
    <w:rsid w:val="00A26810"/>
    <w:rsid w:val="00A331CD"/>
    <w:rsid w:val="00A34D98"/>
    <w:rsid w:val="00A412C7"/>
    <w:rsid w:val="00A41B95"/>
    <w:rsid w:val="00A430EF"/>
    <w:rsid w:val="00A44149"/>
    <w:rsid w:val="00A44B4C"/>
    <w:rsid w:val="00A44CCD"/>
    <w:rsid w:val="00A45991"/>
    <w:rsid w:val="00A504BB"/>
    <w:rsid w:val="00A52BD3"/>
    <w:rsid w:val="00A537AE"/>
    <w:rsid w:val="00A56D88"/>
    <w:rsid w:val="00A56FBD"/>
    <w:rsid w:val="00A56FC5"/>
    <w:rsid w:val="00A60DA0"/>
    <w:rsid w:val="00A60F23"/>
    <w:rsid w:val="00A61685"/>
    <w:rsid w:val="00A64B9A"/>
    <w:rsid w:val="00A67BF2"/>
    <w:rsid w:val="00A7157F"/>
    <w:rsid w:val="00A716B3"/>
    <w:rsid w:val="00A72444"/>
    <w:rsid w:val="00A75319"/>
    <w:rsid w:val="00A763A9"/>
    <w:rsid w:val="00A7756F"/>
    <w:rsid w:val="00A82A19"/>
    <w:rsid w:val="00A85E34"/>
    <w:rsid w:val="00A87BE9"/>
    <w:rsid w:val="00A93A5A"/>
    <w:rsid w:val="00A943AD"/>
    <w:rsid w:val="00A95993"/>
    <w:rsid w:val="00A9796C"/>
    <w:rsid w:val="00AA10AF"/>
    <w:rsid w:val="00AA1B67"/>
    <w:rsid w:val="00AA3DF8"/>
    <w:rsid w:val="00AA40F7"/>
    <w:rsid w:val="00AA755D"/>
    <w:rsid w:val="00AB0547"/>
    <w:rsid w:val="00AB1C47"/>
    <w:rsid w:val="00AB4B82"/>
    <w:rsid w:val="00AB4D8A"/>
    <w:rsid w:val="00AB6AED"/>
    <w:rsid w:val="00AC356C"/>
    <w:rsid w:val="00AC3F26"/>
    <w:rsid w:val="00AC62E7"/>
    <w:rsid w:val="00AC6CED"/>
    <w:rsid w:val="00AD0E49"/>
    <w:rsid w:val="00AD2486"/>
    <w:rsid w:val="00AD2CB5"/>
    <w:rsid w:val="00AD358B"/>
    <w:rsid w:val="00AD72BD"/>
    <w:rsid w:val="00AD769F"/>
    <w:rsid w:val="00AE0172"/>
    <w:rsid w:val="00AE071C"/>
    <w:rsid w:val="00AE0753"/>
    <w:rsid w:val="00AE36C3"/>
    <w:rsid w:val="00AE4787"/>
    <w:rsid w:val="00AE4F08"/>
    <w:rsid w:val="00AE6D3F"/>
    <w:rsid w:val="00AE7C6F"/>
    <w:rsid w:val="00AF0B76"/>
    <w:rsid w:val="00AF2DC1"/>
    <w:rsid w:val="00AF47B3"/>
    <w:rsid w:val="00AF6DB4"/>
    <w:rsid w:val="00B00D7F"/>
    <w:rsid w:val="00B048A3"/>
    <w:rsid w:val="00B050E9"/>
    <w:rsid w:val="00B05A75"/>
    <w:rsid w:val="00B060F7"/>
    <w:rsid w:val="00B06975"/>
    <w:rsid w:val="00B0728D"/>
    <w:rsid w:val="00B11B61"/>
    <w:rsid w:val="00B11B8E"/>
    <w:rsid w:val="00B138B0"/>
    <w:rsid w:val="00B13E50"/>
    <w:rsid w:val="00B158E9"/>
    <w:rsid w:val="00B15954"/>
    <w:rsid w:val="00B217FB"/>
    <w:rsid w:val="00B24321"/>
    <w:rsid w:val="00B2603E"/>
    <w:rsid w:val="00B263D4"/>
    <w:rsid w:val="00B267E2"/>
    <w:rsid w:val="00B359AF"/>
    <w:rsid w:val="00B40140"/>
    <w:rsid w:val="00B4280B"/>
    <w:rsid w:val="00B4368D"/>
    <w:rsid w:val="00B449C8"/>
    <w:rsid w:val="00B44E6F"/>
    <w:rsid w:val="00B46C95"/>
    <w:rsid w:val="00B56C1F"/>
    <w:rsid w:val="00B619E3"/>
    <w:rsid w:val="00B62BE5"/>
    <w:rsid w:val="00B63D8D"/>
    <w:rsid w:val="00B65E29"/>
    <w:rsid w:val="00B668A3"/>
    <w:rsid w:val="00B672D2"/>
    <w:rsid w:val="00B72527"/>
    <w:rsid w:val="00B7415D"/>
    <w:rsid w:val="00B826DC"/>
    <w:rsid w:val="00B84CCA"/>
    <w:rsid w:val="00B8723A"/>
    <w:rsid w:val="00B901E9"/>
    <w:rsid w:val="00B90255"/>
    <w:rsid w:val="00B97DB9"/>
    <w:rsid w:val="00BA0411"/>
    <w:rsid w:val="00BA6329"/>
    <w:rsid w:val="00BA7594"/>
    <w:rsid w:val="00BB2BB9"/>
    <w:rsid w:val="00BB4E6A"/>
    <w:rsid w:val="00BB50E5"/>
    <w:rsid w:val="00BB79D0"/>
    <w:rsid w:val="00BB7E1B"/>
    <w:rsid w:val="00BC7DDC"/>
    <w:rsid w:val="00BD0B9A"/>
    <w:rsid w:val="00BD14C6"/>
    <w:rsid w:val="00BD3D13"/>
    <w:rsid w:val="00BD5EE3"/>
    <w:rsid w:val="00BE00B7"/>
    <w:rsid w:val="00BE22E4"/>
    <w:rsid w:val="00BE4170"/>
    <w:rsid w:val="00BF347C"/>
    <w:rsid w:val="00BF650D"/>
    <w:rsid w:val="00BF6DD0"/>
    <w:rsid w:val="00C03B37"/>
    <w:rsid w:val="00C12E89"/>
    <w:rsid w:val="00C143FB"/>
    <w:rsid w:val="00C14EA2"/>
    <w:rsid w:val="00C16927"/>
    <w:rsid w:val="00C16B53"/>
    <w:rsid w:val="00C203D1"/>
    <w:rsid w:val="00C20F94"/>
    <w:rsid w:val="00C2190B"/>
    <w:rsid w:val="00C23E7C"/>
    <w:rsid w:val="00C26EF1"/>
    <w:rsid w:val="00C27EA2"/>
    <w:rsid w:val="00C3097A"/>
    <w:rsid w:val="00C33745"/>
    <w:rsid w:val="00C3650F"/>
    <w:rsid w:val="00C40FA9"/>
    <w:rsid w:val="00C4300D"/>
    <w:rsid w:val="00C44CC9"/>
    <w:rsid w:val="00C50BA4"/>
    <w:rsid w:val="00C50CCC"/>
    <w:rsid w:val="00C520EF"/>
    <w:rsid w:val="00C5705F"/>
    <w:rsid w:val="00C57428"/>
    <w:rsid w:val="00C62D48"/>
    <w:rsid w:val="00C65DA7"/>
    <w:rsid w:val="00C67B27"/>
    <w:rsid w:val="00C67E05"/>
    <w:rsid w:val="00C74EC4"/>
    <w:rsid w:val="00C752AC"/>
    <w:rsid w:val="00C76A53"/>
    <w:rsid w:val="00C832A3"/>
    <w:rsid w:val="00C84295"/>
    <w:rsid w:val="00C84903"/>
    <w:rsid w:val="00C850E6"/>
    <w:rsid w:val="00C912D5"/>
    <w:rsid w:val="00C91AA8"/>
    <w:rsid w:val="00C94296"/>
    <w:rsid w:val="00C95EB7"/>
    <w:rsid w:val="00C961D0"/>
    <w:rsid w:val="00C97588"/>
    <w:rsid w:val="00C9796C"/>
    <w:rsid w:val="00CA0973"/>
    <w:rsid w:val="00CA2BBA"/>
    <w:rsid w:val="00CA445F"/>
    <w:rsid w:val="00CB03E3"/>
    <w:rsid w:val="00CB109F"/>
    <w:rsid w:val="00CB6CEB"/>
    <w:rsid w:val="00CB7419"/>
    <w:rsid w:val="00CC7649"/>
    <w:rsid w:val="00CC7E0F"/>
    <w:rsid w:val="00CD231A"/>
    <w:rsid w:val="00CD2F3E"/>
    <w:rsid w:val="00CD54F2"/>
    <w:rsid w:val="00CD57F6"/>
    <w:rsid w:val="00CD5FC7"/>
    <w:rsid w:val="00CE013B"/>
    <w:rsid w:val="00CE0AFD"/>
    <w:rsid w:val="00CE1C85"/>
    <w:rsid w:val="00CE3BF9"/>
    <w:rsid w:val="00CE5892"/>
    <w:rsid w:val="00CF10AA"/>
    <w:rsid w:val="00CF19AD"/>
    <w:rsid w:val="00CF62F6"/>
    <w:rsid w:val="00D01663"/>
    <w:rsid w:val="00D01E69"/>
    <w:rsid w:val="00D07076"/>
    <w:rsid w:val="00D15F05"/>
    <w:rsid w:val="00D2027D"/>
    <w:rsid w:val="00D20DF8"/>
    <w:rsid w:val="00D219D2"/>
    <w:rsid w:val="00D225D7"/>
    <w:rsid w:val="00D22C20"/>
    <w:rsid w:val="00D234E6"/>
    <w:rsid w:val="00D2577A"/>
    <w:rsid w:val="00D26E3F"/>
    <w:rsid w:val="00D2746E"/>
    <w:rsid w:val="00D279C4"/>
    <w:rsid w:val="00D33752"/>
    <w:rsid w:val="00D3615E"/>
    <w:rsid w:val="00D403FA"/>
    <w:rsid w:val="00D43C45"/>
    <w:rsid w:val="00D50445"/>
    <w:rsid w:val="00D55939"/>
    <w:rsid w:val="00D570BA"/>
    <w:rsid w:val="00D64731"/>
    <w:rsid w:val="00D67A73"/>
    <w:rsid w:val="00D7410F"/>
    <w:rsid w:val="00D76F0A"/>
    <w:rsid w:val="00D82F1F"/>
    <w:rsid w:val="00D83F63"/>
    <w:rsid w:val="00D852EB"/>
    <w:rsid w:val="00D87FA6"/>
    <w:rsid w:val="00D90B8A"/>
    <w:rsid w:val="00D91D91"/>
    <w:rsid w:val="00D9218E"/>
    <w:rsid w:val="00D93CC4"/>
    <w:rsid w:val="00D968E7"/>
    <w:rsid w:val="00DA1479"/>
    <w:rsid w:val="00DA5136"/>
    <w:rsid w:val="00DA54BC"/>
    <w:rsid w:val="00DA58FC"/>
    <w:rsid w:val="00DA7561"/>
    <w:rsid w:val="00DA7590"/>
    <w:rsid w:val="00DB6DAD"/>
    <w:rsid w:val="00DB730D"/>
    <w:rsid w:val="00DC742A"/>
    <w:rsid w:val="00DD3D7E"/>
    <w:rsid w:val="00DE3284"/>
    <w:rsid w:val="00DE588C"/>
    <w:rsid w:val="00DE5F1D"/>
    <w:rsid w:val="00DF0D00"/>
    <w:rsid w:val="00DF3376"/>
    <w:rsid w:val="00DF748D"/>
    <w:rsid w:val="00E036C8"/>
    <w:rsid w:val="00E07797"/>
    <w:rsid w:val="00E146F0"/>
    <w:rsid w:val="00E17F33"/>
    <w:rsid w:val="00E17F88"/>
    <w:rsid w:val="00E213AF"/>
    <w:rsid w:val="00E22E80"/>
    <w:rsid w:val="00E24052"/>
    <w:rsid w:val="00E2517A"/>
    <w:rsid w:val="00E2621D"/>
    <w:rsid w:val="00E266C6"/>
    <w:rsid w:val="00E27EB4"/>
    <w:rsid w:val="00E30A38"/>
    <w:rsid w:val="00E313C6"/>
    <w:rsid w:val="00E400F0"/>
    <w:rsid w:val="00E43F60"/>
    <w:rsid w:val="00E447AD"/>
    <w:rsid w:val="00E45187"/>
    <w:rsid w:val="00E45B19"/>
    <w:rsid w:val="00E47864"/>
    <w:rsid w:val="00E5340A"/>
    <w:rsid w:val="00E544A6"/>
    <w:rsid w:val="00E62047"/>
    <w:rsid w:val="00E63FFD"/>
    <w:rsid w:val="00E66445"/>
    <w:rsid w:val="00E7186F"/>
    <w:rsid w:val="00E908E4"/>
    <w:rsid w:val="00E93448"/>
    <w:rsid w:val="00E94F8D"/>
    <w:rsid w:val="00E969B3"/>
    <w:rsid w:val="00E96F77"/>
    <w:rsid w:val="00E9722D"/>
    <w:rsid w:val="00E97E8D"/>
    <w:rsid w:val="00EA07B4"/>
    <w:rsid w:val="00EA106E"/>
    <w:rsid w:val="00EA1862"/>
    <w:rsid w:val="00EA3604"/>
    <w:rsid w:val="00EB23A4"/>
    <w:rsid w:val="00EB61A5"/>
    <w:rsid w:val="00EC40E9"/>
    <w:rsid w:val="00EC42B1"/>
    <w:rsid w:val="00EC4AC7"/>
    <w:rsid w:val="00EC6205"/>
    <w:rsid w:val="00EC7B9F"/>
    <w:rsid w:val="00ED0DA3"/>
    <w:rsid w:val="00ED1FA2"/>
    <w:rsid w:val="00ED62CB"/>
    <w:rsid w:val="00ED6FA8"/>
    <w:rsid w:val="00ED7888"/>
    <w:rsid w:val="00EE10E6"/>
    <w:rsid w:val="00EE740D"/>
    <w:rsid w:val="00EF273C"/>
    <w:rsid w:val="00EF5254"/>
    <w:rsid w:val="00EF74BB"/>
    <w:rsid w:val="00F017CD"/>
    <w:rsid w:val="00F01FD8"/>
    <w:rsid w:val="00F02841"/>
    <w:rsid w:val="00F04218"/>
    <w:rsid w:val="00F04971"/>
    <w:rsid w:val="00F05675"/>
    <w:rsid w:val="00F17138"/>
    <w:rsid w:val="00F17CFB"/>
    <w:rsid w:val="00F20B50"/>
    <w:rsid w:val="00F237E2"/>
    <w:rsid w:val="00F264ED"/>
    <w:rsid w:val="00F2798C"/>
    <w:rsid w:val="00F27C61"/>
    <w:rsid w:val="00F31640"/>
    <w:rsid w:val="00F318EC"/>
    <w:rsid w:val="00F322B6"/>
    <w:rsid w:val="00F33644"/>
    <w:rsid w:val="00F352E2"/>
    <w:rsid w:val="00F359B1"/>
    <w:rsid w:val="00F369BA"/>
    <w:rsid w:val="00F375E5"/>
    <w:rsid w:val="00F42BA7"/>
    <w:rsid w:val="00F45012"/>
    <w:rsid w:val="00F45CED"/>
    <w:rsid w:val="00F522C0"/>
    <w:rsid w:val="00F54372"/>
    <w:rsid w:val="00F5652E"/>
    <w:rsid w:val="00F61F0F"/>
    <w:rsid w:val="00F62AEE"/>
    <w:rsid w:val="00F64DE1"/>
    <w:rsid w:val="00F67516"/>
    <w:rsid w:val="00F7067B"/>
    <w:rsid w:val="00F726F7"/>
    <w:rsid w:val="00F77523"/>
    <w:rsid w:val="00F810E8"/>
    <w:rsid w:val="00F85364"/>
    <w:rsid w:val="00F85FFB"/>
    <w:rsid w:val="00F86B1B"/>
    <w:rsid w:val="00F87190"/>
    <w:rsid w:val="00F875D0"/>
    <w:rsid w:val="00F91040"/>
    <w:rsid w:val="00F913F3"/>
    <w:rsid w:val="00F94542"/>
    <w:rsid w:val="00F94B84"/>
    <w:rsid w:val="00FA3937"/>
    <w:rsid w:val="00FA4070"/>
    <w:rsid w:val="00FA5D27"/>
    <w:rsid w:val="00FA75B4"/>
    <w:rsid w:val="00FA78F0"/>
    <w:rsid w:val="00FB0374"/>
    <w:rsid w:val="00FB6028"/>
    <w:rsid w:val="00FB64B3"/>
    <w:rsid w:val="00FB6802"/>
    <w:rsid w:val="00FC64AC"/>
    <w:rsid w:val="00FD5A54"/>
    <w:rsid w:val="00FD69D9"/>
    <w:rsid w:val="00FD7C14"/>
    <w:rsid w:val="00FD7FD0"/>
    <w:rsid w:val="00FE0F34"/>
    <w:rsid w:val="00FE1721"/>
    <w:rsid w:val="00FE1CBE"/>
    <w:rsid w:val="00FE2D90"/>
    <w:rsid w:val="00FE5B17"/>
    <w:rsid w:val="00FE5F69"/>
    <w:rsid w:val="00FE7056"/>
    <w:rsid w:val="00FE7F43"/>
    <w:rsid w:val="00FF00A5"/>
    <w:rsid w:val="00FF27ED"/>
    <w:rsid w:val="00FF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52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52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215F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2F215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2F215F"/>
    <w:pPr>
      <w:keepNext/>
      <w:jc w:val="right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52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52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169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215F"/>
    <w:rPr>
      <w:rFonts w:cs="Times New Roman"/>
      <w:b/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34CAB"/>
    <w:rPr>
      <w:rFonts w:cs="Times New Roman"/>
      <w:b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2F215F"/>
    <w:pPr>
      <w:ind w:firstLine="720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16927"/>
    <w:rPr>
      <w:rFonts w:cs="Times New Roman"/>
      <w:sz w:val="24"/>
      <w:szCs w:val="24"/>
    </w:rPr>
  </w:style>
  <w:style w:type="paragraph" w:customStyle="1" w:styleId="a3">
    <w:name w:val="Обычн"/>
    <w:uiPriority w:val="99"/>
    <w:rsid w:val="002F215F"/>
    <w:pPr>
      <w:widowControl w:val="0"/>
      <w:ind w:firstLine="709"/>
      <w:jc w:val="both"/>
    </w:pPr>
    <w:rPr>
      <w:sz w:val="22"/>
    </w:rPr>
  </w:style>
  <w:style w:type="paragraph" w:styleId="a4">
    <w:name w:val="header"/>
    <w:basedOn w:val="a"/>
    <w:link w:val="a5"/>
    <w:rsid w:val="002F2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6927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2F215F"/>
    <w:rPr>
      <w:rFonts w:cs="Times New Roman"/>
    </w:rPr>
  </w:style>
  <w:style w:type="paragraph" w:styleId="a7">
    <w:name w:val="footer"/>
    <w:basedOn w:val="a"/>
    <w:link w:val="a8"/>
    <w:uiPriority w:val="99"/>
    <w:rsid w:val="002F21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16927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F215F"/>
    <w:pPr>
      <w:keepNext/>
      <w:widowControl w:val="0"/>
      <w:ind w:firstLine="720"/>
      <w:jc w:val="both"/>
    </w:pPr>
  </w:style>
  <w:style w:type="paragraph" w:customStyle="1" w:styleId="210">
    <w:name w:val="Основной текст 21"/>
    <w:basedOn w:val="a"/>
    <w:uiPriority w:val="99"/>
    <w:rsid w:val="002F215F"/>
    <w:pPr>
      <w:ind w:firstLine="720"/>
      <w:jc w:val="both"/>
    </w:pPr>
    <w:rPr>
      <w:szCs w:val="20"/>
    </w:rPr>
  </w:style>
  <w:style w:type="paragraph" w:styleId="a9">
    <w:name w:val="Body Text"/>
    <w:basedOn w:val="a"/>
    <w:link w:val="aa"/>
    <w:uiPriority w:val="99"/>
    <w:rsid w:val="00FA7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16927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625D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4C2B98"/>
    <w:rPr>
      <w:rFonts w:cs="Times New Roman"/>
      <w:sz w:val="24"/>
    </w:rPr>
  </w:style>
  <w:style w:type="paragraph" w:styleId="23">
    <w:name w:val="Body Text 2"/>
    <w:basedOn w:val="a"/>
    <w:link w:val="24"/>
    <w:uiPriority w:val="99"/>
    <w:rsid w:val="009A2A38"/>
    <w:pPr>
      <w:widowControl w:val="0"/>
      <w:tabs>
        <w:tab w:val="left" w:pos="5387"/>
      </w:tabs>
      <w:spacing w:after="120" w:line="480" w:lineRule="auto"/>
      <w:ind w:firstLine="720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9A2A38"/>
    <w:rPr>
      <w:rFonts w:cs="Times New Roman"/>
      <w:sz w:val="24"/>
      <w:lang w:val="ru-RU" w:eastAsia="ru-RU"/>
    </w:rPr>
  </w:style>
  <w:style w:type="paragraph" w:customStyle="1" w:styleId="ConsPlusNormal">
    <w:name w:val="ConsPlusNormal"/>
    <w:uiPriority w:val="99"/>
    <w:rsid w:val="00E478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51">
    <w:name w:val="Знак Знак5"/>
    <w:uiPriority w:val="99"/>
    <w:semiHidden/>
    <w:locked/>
    <w:rsid w:val="004B31C9"/>
    <w:rPr>
      <w:rFonts w:ascii="Times New Roman" w:hAnsi="Times New Roman"/>
      <w:sz w:val="24"/>
      <w:lang w:eastAsia="ru-RU"/>
    </w:rPr>
  </w:style>
  <w:style w:type="paragraph" w:styleId="ad">
    <w:name w:val="Balloon Text"/>
    <w:basedOn w:val="a"/>
    <w:link w:val="ae"/>
    <w:uiPriority w:val="99"/>
    <w:rsid w:val="00BE00B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BE00B7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1F1A44"/>
    <w:pPr>
      <w:spacing w:before="100" w:beforeAutospacing="1" w:after="100" w:afterAutospacing="1"/>
    </w:pPr>
  </w:style>
  <w:style w:type="character" w:customStyle="1" w:styleId="af0">
    <w:name w:val="Îñíîâíîé øðèôò àáçàöà"/>
    <w:uiPriority w:val="99"/>
    <w:rsid w:val="00F62AEE"/>
  </w:style>
  <w:style w:type="paragraph" w:customStyle="1" w:styleId="Standard">
    <w:name w:val="Standard"/>
    <w:uiPriority w:val="99"/>
    <w:rsid w:val="0046566E"/>
    <w:pPr>
      <w:widowControl w:val="0"/>
      <w:suppressAutoHyphens/>
      <w:autoSpaceDE w:val="0"/>
    </w:pPr>
    <w:rPr>
      <w:kern w:val="2"/>
      <w:sz w:val="24"/>
      <w:szCs w:val="24"/>
      <w:lang w:eastAsia="hi-IN" w:bidi="hi-IN"/>
    </w:rPr>
  </w:style>
  <w:style w:type="paragraph" w:styleId="af1">
    <w:name w:val="List Paragraph"/>
    <w:basedOn w:val="a"/>
    <w:uiPriority w:val="99"/>
    <w:qFormat/>
    <w:rsid w:val="00FE0F34"/>
    <w:pPr>
      <w:widowControl w:val="0"/>
      <w:tabs>
        <w:tab w:val="left" w:pos="5387"/>
      </w:tabs>
      <w:ind w:left="720" w:firstLine="720"/>
      <w:jc w:val="both"/>
    </w:pPr>
  </w:style>
  <w:style w:type="paragraph" w:customStyle="1" w:styleId="ConsPlusTitle">
    <w:name w:val="ConsPlusTitle"/>
    <w:uiPriority w:val="99"/>
    <w:rsid w:val="00856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2">
    <w:name w:val="Hyperlink"/>
    <w:basedOn w:val="a0"/>
    <w:uiPriority w:val="99"/>
    <w:rsid w:val="00856552"/>
    <w:rPr>
      <w:rFonts w:cs="Times New Roman"/>
      <w:color w:val="0000FF"/>
      <w:u w:val="single"/>
    </w:rPr>
  </w:style>
  <w:style w:type="paragraph" w:customStyle="1" w:styleId="220">
    <w:name w:val="Основной текст 22"/>
    <w:basedOn w:val="a"/>
    <w:uiPriority w:val="99"/>
    <w:rsid w:val="00EC4AC7"/>
    <w:pPr>
      <w:widowControl w:val="0"/>
      <w:suppressAutoHyphens/>
      <w:spacing w:after="120" w:line="480" w:lineRule="auto"/>
      <w:ind w:firstLine="680"/>
    </w:pPr>
    <w:rPr>
      <w:sz w:val="22"/>
      <w:szCs w:val="22"/>
      <w:lang w:eastAsia="zh-CN"/>
    </w:rPr>
  </w:style>
  <w:style w:type="paragraph" w:customStyle="1" w:styleId="31">
    <w:name w:val="Основной текст 31"/>
    <w:basedOn w:val="a"/>
    <w:uiPriority w:val="99"/>
    <w:rsid w:val="008117F4"/>
    <w:pPr>
      <w:widowControl w:val="0"/>
      <w:suppressAutoHyphens/>
      <w:jc w:val="both"/>
    </w:pPr>
    <w:rPr>
      <w:lang w:eastAsia="zh-CN"/>
    </w:rPr>
  </w:style>
  <w:style w:type="paragraph" w:customStyle="1" w:styleId="12">
    <w:name w:val="Абзац списка1"/>
    <w:basedOn w:val="a"/>
    <w:uiPriority w:val="99"/>
    <w:rsid w:val="00430192"/>
    <w:pPr>
      <w:widowControl w:val="0"/>
      <w:tabs>
        <w:tab w:val="left" w:pos="5387"/>
      </w:tabs>
      <w:ind w:left="720" w:firstLine="720"/>
      <w:contextualSpacing/>
      <w:jc w:val="both"/>
    </w:pPr>
  </w:style>
  <w:style w:type="paragraph" w:styleId="HTML">
    <w:name w:val="HTML Preformatted"/>
    <w:basedOn w:val="a"/>
    <w:link w:val="HTML0"/>
    <w:uiPriority w:val="99"/>
    <w:rsid w:val="00192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C526E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92DDC"/>
    <w:rPr>
      <w:rFonts w:ascii="Courier New" w:eastAsia="Times New Roman" w:hAnsi="Courier New"/>
      <w:lang w:val="ru-RU" w:eastAsia="ru-RU"/>
    </w:rPr>
  </w:style>
  <w:style w:type="paragraph" w:customStyle="1" w:styleId="ConsPlusNonformat">
    <w:name w:val="ConsPlusNonformat"/>
    <w:uiPriority w:val="99"/>
    <w:rsid w:val="00273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32043.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7</Pages>
  <Words>1990</Words>
  <Characters>13525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</vt:lpstr>
    </vt:vector>
  </TitlesOfParts>
  <Company>bti1</Company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</dc:title>
  <dc:subject/>
  <dc:creator>Пользователь1</dc:creator>
  <cp:keywords/>
  <dc:description/>
  <cp:lastModifiedBy>Пользователь</cp:lastModifiedBy>
  <cp:revision>239</cp:revision>
  <cp:lastPrinted>2016-06-02T07:49:00Z</cp:lastPrinted>
  <dcterms:created xsi:type="dcterms:W3CDTF">2015-04-24T09:24:00Z</dcterms:created>
  <dcterms:modified xsi:type="dcterms:W3CDTF">2016-06-03T04:48:00Z</dcterms:modified>
</cp:coreProperties>
</file>