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A6052" w14:textId="6559861F" w:rsidR="00C61D3A" w:rsidRDefault="00C61D3A" w:rsidP="00150C6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Приложение к </w:t>
      </w:r>
      <w:r w:rsidR="00150C6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остановлению</w:t>
      </w:r>
    </w:p>
    <w:p w14:paraId="76ADD64B" w14:textId="77777777" w:rsidR="00C61D3A" w:rsidRDefault="00C61D3A" w:rsidP="00C61D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городского округа Тольятти</w:t>
      </w:r>
    </w:p>
    <w:p w14:paraId="0602F768" w14:textId="77777777" w:rsidR="00C61D3A" w:rsidRDefault="00C61D3A" w:rsidP="00C61D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E2255">
        <w:rPr>
          <w:rFonts w:ascii="Times New Roman" w:hAnsi="Times New Roman" w:cs="Times New Roman"/>
          <w:sz w:val="24"/>
          <w:szCs w:val="24"/>
        </w:rPr>
        <w:t>_________2023 №_________</w:t>
      </w:r>
      <w:r>
        <w:rPr>
          <w:rFonts w:ascii="Times New Roman" w:hAnsi="Times New Roman" w:cs="Times New Roman"/>
          <w:sz w:val="24"/>
          <w:szCs w:val="24"/>
        </w:rPr>
        <w:t>-п/1</w:t>
      </w:r>
    </w:p>
    <w:p w14:paraId="3ADA0382" w14:textId="77777777" w:rsidR="00C61D3A" w:rsidRDefault="00C61D3A" w:rsidP="00C61D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C56AF1" w14:textId="77777777" w:rsidR="00C61D3A" w:rsidRDefault="00C61D3A">
      <w:pPr>
        <w:pStyle w:val="ConsPlusNormal"/>
        <w:jc w:val="right"/>
        <w:outlineLvl w:val="0"/>
        <w:rPr>
          <w:rFonts w:ascii="Times New Roman" w:hAnsi="Times New Roman" w:cs="Times New Roman"/>
          <w:sz w:val="16"/>
          <w:szCs w:val="16"/>
        </w:rPr>
      </w:pPr>
    </w:p>
    <w:p w14:paraId="267430BD" w14:textId="77777777" w:rsidR="00B85FC8" w:rsidRPr="00150C64" w:rsidRDefault="00B85FC8">
      <w:pPr>
        <w:pStyle w:val="ConsPlusNormal"/>
        <w:jc w:val="right"/>
        <w:outlineLvl w:val="0"/>
        <w:rPr>
          <w:rFonts w:ascii="Times New Roman" w:hAnsi="Times New Roman" w:cs="Times New Roman"/>
          <w:sz w:val="16"/>
          <w:szCs w:val="16"/>
        </w:rPr>
      </w:pPr>
    </w:p>
    <w:p w14:paraId="28A47BCA" w14:textId="77777777" w:rsidR="00B06AE9" w:rsidRPr="000030A9" w:rsidRDefault="00B06AE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030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61D3A">
        <w:rPr>
          <w:rFonts w:ascii="Times New Roman" w:hAnsi="Times New Roman" w:cs="Times New Roman"/>
          <w:sz w:val="24"/>
          <w:szCs w:val="24"/>
        </w:rPr>
        <w:t>№</w:t>
      </w:r>
      <w:r w:rsidRPr="000030A9">
        <w:rPr>
          <w:rFonts w:ascii="Times New Roman" w:hAnsi="Times New Roman" w:cs="Times New Roman"/>
          <w:sz w:val="24"/>
          <w:szCs w:val="24"/>
        </w:rPr>
        <w:t xml:space="preserve"> 12</w:t>
      </w:r>
    </w:p>
    <w:p w14:paraId="492DBEDC" w14:textId="77777777" w:rsidR="00B06AE9" w:rsidRPr="000030A9" w:rsidRDefault="00B06AE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030A9">
        <w:rPr>
          <w:rFonts w:ascii="Times New Roman" w:hAnsi="Times New Roman" w:cs="Times New Roman"/>
          <w:sz w:val="24"/>
          <w:szCs w:val="24"/>
        </w:rPr>
        <w:t>к Положению</w:t>
      </w:r>
    </w:p>
    <w:p w14:paraId="7AFFECE3" w14:textId="77777777" w:rsidR="00B06AE9" w:rsidRPr="000030A9" w:rsidRDefault="00B06AE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030A9">
        <w:rPr>
          <w:rFonts w:ascii="Times New Roman" w:hAnsi="Times New Roman" w:cs="Times New Roman"/>
          <w:sz w:val="24"/>
          <w:szCs w:val="24"/>
        </w:rPr>
        <w:t>об оплате труда работников</w:t>
      </w:r>
    </w:p>
    <w:p w14:paraId="472FC10B" w14:textId="77777777" w:rsidR="00B06AE9" w:rsidRPr="000030A9" w:rsidRDefault="00B06AE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030A9">
        <w:rPr>
          <w:rFonts w:ascii="Times New Roman" w:hAnsi="Times New Roman" w:cs="Times New Roman"/>
          <w:sz w:val="24"/>
          <w:szCs w:val="24"/>
        </w:rPr>
        <w:t>муниципальных учреждений, находящихся в</w:t>
      </w:r>
    </w:p>
    <w:p w14:paraId="0E0D9126" w14:textId="77777777" w:rsidR="00B06AE9" w:rsidRPr="000030A9" w:rsidRDefault="00B06AE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030A9">
        <w:rPr>
          <w:rFonts w:ascii="Times New Roman" w:hAnsi="Times New Roman" w:cs="Times New Roman"/>
          <w:sz w:val="24"/>
          <w:szCs w:val="24"/>
        </w:rPr>
        <w:t>ведомственном подчинении департамента культуры</w:t>
      </w:r>
    </w:p>
    <w:p w14:paraId="39862397" w14:textId="77777777" w:rsidR="00B06AE9" w:rsidRPr="000030A9" w:rsidRDefault="00B06AE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030A9">
        <w:rPr>
          <w:rFonts w:ascii="Times New Roman" w:hAnsi="Times New Roman" w:cs="Times New Roman"/>
          <w:sz w:val="24"/>
          <w:szCs w:val="24"/>
        </w:rPr>
        <w:t>администрации городского округа Тольятти</w:t>
      </w:r>
    </w:p>
    <w:p w14:paraId="6A1027F4" w14:textId="77777777" w:rsidR="00B06AE9" w:rsidRPr="000030A9" w:rsidRDefault="00B06A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B4CEE71" w14:textId="77777777" w:rsidR="00B85FC8" w:rsidRDefault="00B85FC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08D99C27" w14:textId="527E88A4" w:rsidR="00D00ECF" w:rsidRPr="00D00ECF" w:rsidRDefault="00D00E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00ECF">
        <w:rPr>
          <w:rFonts w:ascii="Times New Roman" w:hAnsi="Times New Roman" w:cs="Times New Roman"/>
          <w:sz w:val="24"/>
          <w:szCs w:val="24"/>
        </w:rPr>
        <w:t xml:space="preserve">Критерии </w:t>
      </w:r>
    </w:p>
    <w:p w14:paraId="1F4835D9" w14:textId="77777777" w:rsidR="00D00ECF" w:rsidRPr="00D00ECF" w:rsidRDefault="00D00E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00ECF">
        <w:rPr>
          <w:rFonts w:ascii="Times New Roman" w:hAnsi="Times New Roman" w:cs="Times New Roman"/>
          <w:sz w:val="24"/>
          <w:szCs w:val="24"/>
        </w:rPr>
        <w:t>оценки для определения руководителю учреждения размера ежемесячной премии за качество выполняемой работы и предоставляемых услуг</w:t>
      </w:r>
    </w:p>
    <w:p w14:paraId="304689B8" w14:textId="77777777" w:rsidR="00B06AE9" w:rsidRDefault="00B06A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2778"/>
        <w:gridCol w:w="3964"/>
        <w:gridCol w:w="2126"/>
      </w:tblGrid>
      <w:tr w:rsidR="00B06AE9" w:rsidRPr="000030A9" w14:paraId="41DD83A7" w14:textId="77777777" w:rsidTr="00150C64">
        <w:tc>
          <w:tcPr>
            <w:tcW w:w="550" w:type="dxa"/>
          </w:tcPr>
          <w:p w14:paraId="1D1E210D" w14:textId="77777777" w:rsidR="00B06AE9" w:rsidRPr="000030A9" w:rsidRDefault="00B06A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778" w:type="dxa"/>
          </w:tcPr>
          <w:p w14:paraId="27E6B4F5" w14:textId="77777777" w:rsidR="00B06AE9" w:rsidRPr="000030A9" w:rsidRDefault="00B06A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критерия</w:t>
            </w:r>
          </w:p>
        </w:tc>
        <w:tc>
          <w:tcPr>
            <w:tcW w:w="3964" w:type="dxa"/>
          </w:tcPr>
          <w:p w14:paraId="58B8EE8C" w14:textId="77777777" w:rsidR="00B06AE9" w:rsidRPr="000030A9" w:rsidRDefault="00B06A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t>Параметр оценки</w:t>
            </w:r>
          </w:p>
        </w:tc>
        <w:tc>
          <w:tcPr>
            <w:tcW w:w="2126" w:type="dxa"/>
          </w:tcPr>
          <w:p w14:paraId="49A45F01" w14:textId="77777777" w:rsidR="00B06AE9" w:rsidRPr="000030A9" w:rsidRDefault="00B06A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t>Устанавливаемый процент надбавки</w:t>
            </w:r>
          </w:p>
        </w:tc>
      </w:tr>
      <w:tr w:rsidR="00B06AE9" w:rsidRPr="000030A9" w14:paraId="17862D96" w14:textId="77777777" w:rsidTr="00150C64">
        <w:trPr>
          <w:trHeight w:val="185"/>
        </w:trPr>
        <w:tc>
          <w:tcPr>
            <w:tcW w:w="550" w:type="dxa"/>
          </w:tcPr>
          <w:p w14:paraId="6A1072C9" w14:textId="77777777" w:rsidR="00B06AE9" w:rsidRPr="000030A9" w:rsidRDefault="00B06A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14:paraId="1410700D" w14:textId="77777777" w:rsidR="00B06AE9" w:rsidRPr="000030A9" w:rsidRDefault="00B06A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4" w:type="dxa"/>
          </w:tcPr>
          <w:p w14:paraId="55A74CD5" w14:textId="77777777" w:rsidR="00B06AE9" w:rsidRPr="000030A9" w:rsidRDefault="00B06A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0E3B645E" w14:textId="77777777" w:rsidR="00B06AE9" w:rsidRPr="000030A9" w:rsidRDefault="00B06A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06AE9" w:rsidRPr="000030A9" w14:paraId="4CF70A36" w14:textId="77777777" w:rsidTr="00150C64">
        <w:trPr>
          <w:trHeight w:val="107"/>
        </w:trPr>
        <w:tc>
          <w:tcPr>
            <w:tcW w:w="9418" w:type="dxa"/>
            <w:gridSpan w:val="4"/>
          </w:tcPr>
          <w:p w14:paraId="118F9941" w14:textId="77777777" w:rsidR="00B06AE9" w:rsidRPr="000030A9" w:rsidRDefault="00B06AE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t>За качество выполняемой работы:</w:t>
            </w:r>
          </w:p>
        </w:tc>
      </w:tr>
      <w:tr w:rsidR="00B06AE9" w:rsidRPr="000030A9" w14:paraId="0F1FDC28" w14:textId="77777777" w:rsidTr="00150C64">
        <w:tc>
          <w:tcPr>
            <w:tcW w:w="550" w:type="dxa"/>
            <w:vMerge w:val="restart"/>
          </w:tcPr>
          <w:p w14:paraId="3C4F8AEA" w14:textId="77777777" w:rsidR="00B06AE9" w:rsidRPr="000030A9" w:rsidRDefault="00B06A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  <w:vMerge w:val="restart"/>
          </w:tcPr>
          <w:p w14:paraId="52910FEB" w14:textId="77777777" w:rsidR="00B06AE9" w:rsidRPr="000030A9" w:rsidRDefault="00B06A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t>Исполнительская дисциплина руководителя, организация своевременного и качественного представления отчетов и иной информации по деятельности учреждения</w:t>
            </w:r>
          </w:p>
        </w:tc>
        <w:tc>
          <w:tcPr>
            <w:tcW w:w="3964" w:type="dxa"/>
          </w:tcPr>
          <w:p w14:paraId="221C8D34" w14:textId="77777777" w:rsidR="00B06AE9" w:rsidRPr="000030A9" w:rsidRDefault="00B06A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t>Представление отчетов и запрашиваемой информации в установленные сроки:</w:t>
            </w:r>
          </w:p>
        </w:tc>
        <w:tc>
          <w:tcPr>
            <w:tcW w:w="2126" w:type="dxa"/>
          </w:tcPr>
          <w:p w14:paraId="3C61CDC5" w14:textId="77777777" w:rsidR="00B06AE9" w:rsidRPr="000030A9" w:rsidRDefault="00B06A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AE9" w:rsidRPr="000030A9" w14:paraId="636CBE9B" w14:textId="77777777" w:rsidTr="00150C64">
        <w:tc>
          <w:tcPr>
            <w:tcW w:w="550" w:type="dxa"/>
            <w:vMerge/>
          </w:tcPr>
          <w:p w14:paraId="544D98FC" w14:textId="77777777" w:rsidR="00B06AE9" w:rsidRPr="000030A9" w:rsidRDefault="00B06A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vMerge/>
          </w:tcPr>
          <w:p w14:paraId="3FF2ED10" w14:textId="77777777" w:rsidR="00B06AE9" w:rsidRPr="000030A9" w:rsidRDefault="00B06A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</w:tcPr>
          <w:p w14:paraId="657D5FC5" w14:textId="77777777" w:rsidR="00B06AE9" w:rsidRPr="000030A9" w:rsidRDefault="00B06A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t>- по финансово-экономической деятельности</w:t>
            </w:r>
          </w:p>
        </w:tc>
        <w:tc>
          <w:tcPr>
            <w:tcW w:w="2126" w:type="dxa"/>
          </w:tcPr>
          <w:p w14:paraId="15CFE40F" w14:textId="77777777" w:rsidR="00B06AE9" w:rsidRPr="000030A9" w:rsidRDefault="00B06A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</w:tr>
      <w:tr w:rsidR="00B06AE9" w:rsidRPr="000030A9" w14:paraId="48E807AC" w14:textId="77777777" w:rsidTr="00150C64">
        <w:tc>
          <w:tcPr>
            <w:tcW w:w="550" w:type="dxa"/>
            <w:vMerge/>
          </w:tcPr>
          <w:p w14:paraId="5DD93220" w14:textId="77777777" w:rsidR="00B06AE9" w:rsidRPr="000030A9" w:rsidRDefault="00B06A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vMerge/>
          </w:tcPr>
          <w:p w14:paraId="7064CC17" w14:textId="77777777" w:rsidR="00B06AE9" w:rsidRPr="000030A9" w:rsidRDefault="00B06A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</w:tcPr>
          <w:p w14:paraId="65F67FB8" w14:textId="77777777" w:rsidR="00B06AE9" w:rsidRPr="000030A9" w:rsidRDefault="00B06A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t>- по основной деятельности учреждения</w:t>
            </w:r>
          </w:p>
        </w:tc>
        <w:tc>
          <w:tcPr>
            <w:tcW w:w="2126" w:type="dxa"/>
          </w:tcPr>
          <w:p w14:paraId="3C8EAF4E" w14:textId="77777777" w:rsidR="00B06AE9" w:rsidRPr="000030A9" w:rsidRDefault="00B06A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</w:tr>
      <w:tr w:rsidR="00B06AE9" w:rsidRPr="000030A9" w14:paraId="689FE163" w14:textId="77777777" w:rsidTr="00150C64">
        <w:tc>
          <w:tcPr>
            <w:tcW w:w="550" w:type="dxa"/>
            <w:vMerge/>
          </w:tcPr>
          <w:p w14:paraId="087B1E24" w14:textId="77777777" w:rsidR="00B06AE9" w:rsidRPr="000030A9" w:rsidRDefault="00B06A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vMerge/>
          </w:tcPr>
          <w:p w14:paraId="763FF795" w14:textId="77777777" w:rsidR="00B06AE9" w:rsidRPr="000030A9" w:rsidRDefault="00B06A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</w:tcPr>
          <w:p w14:paraId="0F0A0B4A" w14:textId="77777777" w:rsidR="00B06AE9" w:rsidRPr="000030A9" w:rsidRDefault="00B06A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t>Представление отчетов и запрашиваемой информации в соответствии с установленными требованиями к содержанию:</w:t>
            </w:r>
          </w:p>
        </w:tc>
        <w:tc>
          <w:tcPr>
            <w:tcW w:w="2126" w:type="dxa"/>
          </w:tcPr>
          <w:p w14:paraId="0F5FC89D" w14:textId="77777777" w:rsidR="00B06AE9" w:rsidRPr="000030A9" w:rsidRDefault="00B06A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AE9" w:rsidRPr="000030A9" w14:paraId="1DC4F0B0" w14:textId="77777777" w:rsidTr="00150C64">
        <w:tc>
          <w:tcPr>
            <w:tcW w:w="550" w:type="dxa"/>
            <w:vMerge/>
          </w:tcPr>
          <w:p w14:paraId="58966F33" w14:textId="77777777" w:rsidR="00B06AE9" w:rsidRPr="000030A9" w:rsidRDefault="00B06A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vMerge/>
          </w:tcPr>
          <w:p w14:paraId="1E34E85F" w14:textId="77777777" w:rsidR="00B06AE9" w:rsidRPr="000030A9" w:rsidRDefault="00B06A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</w:tcPr>
          <w:p w14:paraId="6EC34D1D" w14:textId="77777777" w:rsidR="00B06AE9" w:rsidRPr="000030A9" w:rsidRDefault="00B06A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t>- по финансово-экономической деятельности</w:t>
            </w:r>
          </w:p>
        </w:tc>
        <w:tc>
          <w:tcPr>
            <w:tcW w:w="2126" w:type="dxa"/>
          </w:tcPr>
          <w:p w14:paraId="5572521C" w14:textId="77777777" w:rsidR="00B06AE9" w:rsidRPr="000030A9" w:rsidRDefault="00B06A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</w:tr>
      <w:tr w:rsidR="00B06AE9" w:rsidRPr="000030A9" w14:paraId="60FF5479" w14:textId="77777777" w:rsidTr="00150C64">
        <w:tc>
          <w:tcPr>
            <w:tcW w:w="550" w:type="dxa"/>
            <w:vMerge/>
          </w:tcPr>
          <w:p w14:paraId="275254B9" w14:textId="77777777" w:rsidR="00B06AE9" w:rsidRPr="000030A9" w:rsidRDefault="00B06A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vMerge/>
          </w:tcPr>
          <w:p w14:paraId="1C890D4F" w14:textId="77777777" w:rsidR="00B06AE9" w:rsidRPr="000030A9" w:rsidRDefault="00B06A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</w:tcPr>
          <w:p w14:paraId="50D049D8" w14:textId="77777777" w:rsidR="00B06AE9" w:rsidRPr="000030A9" w:rsidRDefault="00B06A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t>- по основной деятельности учреждения</w:t>
            </w:r>
          </w:p>
        </w:tc>
        <w:tc>
          <w:tcPr>
            <w:tcW w:w="2126" w:type="dxa"/>
          </w:tcPr>
          <w:p w14:paraId="61ADBB82" w14:textId="77777777" w:rsidR="00B06AE9" w:rsidRPr="000030A9" w:rsidRDefault="00B06A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</w:tr>
      <w:tr w:rsidR="00415018" w:rsidRPr="000030A9" w14:paraId="73F33306" w14:textId="77777777" w:rsidTr="00150C64">
        <w:tc>
          <w:tcPr>
            <w:tcW w:w="550" w:type="dxa"/>
          </w:tcPr>
          <w:p w14:paraId="3E589587" w14:textId="77777777" w:rsidR="00415018" w:rsidRPr="000030A9" w:rsidRDefault="00415018" w:rsidP="004150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78" w:type="dxa"/>
          </w:tcPr>
          <w:p w14:paraId="676D2146" w14:textId="66760ECE" w:rsidR="00415018" w:rsidRPr="00D60E55" w:rsidRDefault="00415018" w:rsidP="004150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бюджетных средств, перечисленных на финансовое обеспечение исполнения муниципального задания</w:t>
            </w:r>
          </w:p>
        </w:tc>
        <w:tc>
          <w:tcPr>
            <w:tcW w:w="3964" w:type="dxa"/>
          </w:tcPr>
          <w:p w14:paraId="5A22E920" w14:textId="77777777" w:rsidR="00415018" w:rsidRDefault="00415018" w:rsidP="00415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95% на 1 число каждого месяца.</w:t>
            </w:r>
          </w:p>
          <w:p w14:paraId="3FA3DFBB" w14:textId="085646DF" w:rsidR="00415018" w:rsidRPr="006B3DA2" w:rsidRDefault="00415018" w:rsidP="004150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отсутствии достижения установленного показателя 2 месяца и более проценты не начисляются</w:t>
            </w:r>
          </w:p>
        </w:tc>
        <w:tc>
          <w:tcPr>
            <w:tcW w:w="2126" w:type="dxa"/>
          </w:tcPr>
          <w:p w14:paraId="39AE6F5E" w14:textId="4B24048E" w:rsidR="00415018" w:rsidRPr="006B3DA2" w:rsidRDefault="00415018" w:rsidP="004150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</w:tr>
      <w:tr w:rsidR="00415018" w:rsidRPr="000030A9" w14:paraId="65EF6A6E" w14:textId="77777777" w:rsidTr="00150C64">
        <w:tc>
          <w:tcPr>
            <w:tcW w:w="550" w:type="dxa"/>
          </w:tcPr>
          <w:p w14:paraId="53F97121" w14:textId="77777777" w:rsidR="00415018" w:rsidRPr="000030A9" w:rsidRDefault="00415018" w:rsidP="004150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78" w:type="dxa"/>
          </w:tcPr>
          <w:p w14:paraId="2375D3E2" w14:textId="77777777" w:rsidR="00415018" w:rsidRPr="000030A9" w:rsidRDefault="00415018" w:rsidP="004150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выставленных </w:t>
            </w:r>
            <w:r w:rsidRPr="000030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требований по возмещению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3964" w:type="dxa"/>
          </w:tcPr>
          <w:p w14:paraId="7A4E5738" w14:textId="77777777" w:rsidR="00415018" w:rsidRPr="000030A9" w:rsidRDefault="00415018" w:rsidP="004150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Отсутствие выставленных требований</w:t>
            </w:r>
          </w:p>
        </w:tc>
        <w:tc>
          <w:tcPr>
            <w:tcW w:w="2126" w:type="dxa"/>
          </w:tcPr>
          <w:p w14:paraId="2A75028B" w14:textId="77777777" w:rsidR="00415018" w:rsidRPr="000030A9" w:rsidRDefault="00415018" w:rsidP="004150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</w:tr>
      <w:tr w:rsidR="00415018" w:rsidRPr="000030A9" w14:paraId="38420601" w14:textId="77777777" w:rsidTr="00150C64">
        <w:tc>
          <w:tcPr>
            <w:tcW w:w="550" w:type="dxa"/>
          </w:tcPr>
          <w:p w14:paraId="2CD2F94B" w14:textId="77777777" w:rsidR="00415018" w:rsidRPr="000030A9" w:rsidRDefault="00415018" w:rsidP="004150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778" w:type="dxa"/>
          </w:tcPr>
          <w:p w14:paraId="34B28B56" w14:textId="77777777" w:rsidR="00415018" w:rsidRPr="000030A9" w:rsidRDefault="00415018" w:rsidP="004150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t>Отсутствие просроченной дебиторской, кредиторской задолженности</w:t>
            </w:r>
          </w:p>
        </w:tc>
        <w:tc>
          <w:tcPr>
            <w:tcW w:w="3964" w:type="dxa"/>
          </w:tcPr>
          <w:p w14:paraId="40983AF5" w14:textId="77777777" w:rsidR="00415018" w:rsidRPr="000030A9" w:rsidRDefault="00415018" w:rsidP="004150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t>Отсутствие просроченной задолженности</w:t>
            </w:r>
          </w:p>
        </w:tc>
        <w:tc>
          <w:tcPr>
            <w:tcW w:w="2126" w:type="dxa"/>
          </w:tcPr>
          <w:p w14:paraId="2B1AA53E" w14:textId="77777777" w:rsidR="00415018" w:rsidRPr="000030A9" w:rsidRDefault="00415018" w:rsidP="004150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415018" w:rsidRPr="000030A9" w14:paraId="3E7D304F" w14:textId="77777777" w:rsidTr="007C12AD">
        <w:tc>
          <w:tcPr>
            <w:tcW w:w="9418" w:type="dxa"/>
            <w:gridSpan w:val="4"/>
          </w:tcPr>
          <w:p w14:paraId="57ED1CF8" w14:textId="77777777" w:rsidR="00415018" w:rsidRPr="000030A9" w:rsidRDefault="00415018" w:rsidP="0041501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t>За качество предоставляемых услуг</w:t>
            </w:r>
          </w:p>
        </w:tc>
      </w:tr>
      <w:tr w:rsidR="00415018" w:rsidRPr="000030A9" w14:paraId="53E627CC" w14:textId="77777777" w:rsidTr="00150C64">
        <w:tc>
          <w:tcPr>
            <w:tcW w:w="550" w:type="dxa"/>
            <w:vMerge w:val="restart"/>
          </w:tcPr>
          <w:p w14:paraId="63B314D9" w14:textId="77777777" w:rsidR="00415018" w:rsidRPr="000030A9" w:rsidRDefault="00415018" w:rsidP="004150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78" w:type="dxa"/>
            <w:vMerge w:val="restart"/>
          </w:tcPr>
          <w:p w14:paraId="6833B3FA" w14:textId="77777777" w:rsidR="00415018" w:rsidRPr="000030A9" w:rsidRDefault="00415018" w:rsidP="004150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t>Информационная открытость учреждения</w:t>
            </w:r>
          </w:p>
        </w:tc>
        <w:tc>
          <w:tcPr>
            <w:tcW w:w="3964" w:type="dxa"/>
          </w:tcPr>
          <w:p w14:paraId="228C7449" w14:textId="77777777" w:rsidR="00415018" w:rsidRPr="000030A9" w:rsidRDefault="00415018" w:rsidP="004150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t>Наличие стендов с информацией об учреждении, перечне услуг на платной и безвозмездной основе, о правах и обязанностях посетителей, иной информацией в соответствии с действующим законодательством</w:t>
            </w:r>
          </w:p>
        </w:tc>
        <w:tc>
          <w:tcPr>
            <w:tcW w:w="2126" w:type="dxa"/>
          </w:tcPr>
          <w:p w14:paraId="0155CEAB" w14:textId="77777777" w:rsidR="00415018" w:rsidRPr="000030A9" w:rsidRDefault="00415018" w:rsidP="004150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</w:tc>
      </w:tr>
      <w:tr w:rsidR="00415018" w:rsidRPr="000030A9" w14:paraId="5E007CEB" w14:textId="77777777" w:rsidTr="00150C64">
        <w:tc>
          <w:tcPr>
            <w:tcW w:w="550" w:type="dxa"/>
            <w:vMerge/>
          </w:tcPr>
          <w:p w14:paraId="3F91A75C" w14:textId="77777777" w:rsidR="00415018" w:rsidRPr="000030A9" w:rsidRDefault="00415018" w:rsidP="004150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vMerge/>
          </w:tcPr>
          <w:p w14:paraId="51CE4917" w14:textId="77777777" w:rsidR="00415018" w:rsidRPr="000030A9" w:rsidRDefault="00415018" w:rsidP="004150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</w:tcPr>
          <w:p w14:paraId="71D6DAEF" w14:textId="77777777" w:rsidR="00415018" w:rsidRPr="000030A9" w:rsidRDefault="00415018" w:rsidP="004150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t>Наличие в учреждении официального интернет-сайта в актуальном состоянии</w:t>
            </w:r>
          </w:p>
        </w:tc>
        <w:tc>
          <w:tcPr>
            <w:tcW w:w="2126" w:type="dxa"/>
          </w:tcPr>
          <w:p w14:paraId="5A99EC06" w14:textId="77777777" w:rsidR="00415018" w:rsidRPr="000030A9" w:rsidRDefault="00415018" w:rsidP="004150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</w:tc>
      </w:tr>
      <w:tr w:rsidR="00415018" w:rsidRPr="000030A9" w14:paraId="34139483" w14:textId="77777777" w:rsidTr="00150C64">
        <w:tc>
          <w:tcPr>
            <w:tcW w:w="550" w:type="dxa"/>
            <w:vMerge/>
          </w:tcPr>
          <w:p w14:paraId="53C51BEF" w14:textId="77777777" w:rsidR="00415018" w:rsidRPr="000030A9" w:rsidRDefault="00415018" w:rsidP="004150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vMerge/>
          </w:tcPr>
          <w:p w14:paraId="4BCD947D" w14:textId="77777777" w:rsidR="00415018" w:rsidRPr="000030A9" w:rsidRDefault="00415018" w:rsidP="004150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</w:tcPr>
          <w:p w14:paraId="28C65222" w14:textId="77777777" w:rsidR="00415018" w:rsidRPr="000030A9" w:rsidRDefault="00415018" w:rsidP="004150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t>Своевременное и полное размещение информация об учреждении в соответствии с установленными показателями на федеральном сайте на bus.gov.ru</w:t>
            </w:r>
          </w:p>
        </w:tc>
        <w:tc>
          <w:tcPr>
            <w:tcW w:w="2126" w:type="dxa"/>
          </w:tcPr>
          <w:p w14:paraId="5B49AA35" w14:textId="77777777" w:rsidR="00415018" w:rsidRPr="000030A9" w:rsidRDefault="00415018" w:rsidP="004150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</w:tc>
      </w:tr>
      <w:tr w:rsidR="00415018" w:rsidRPr="000030A9" w14:paraId="6CEF13F5" w14:textId="77777777" w:rsidTr="00150C64">
        <w:tc>
          <w:tcPr>
            <w:tcW w:w="550" w:type="dxa"/>
            <w:vMerge w:val="restart"/>
            <w:tcBorders>
              <w:bottom w:val="nil"/>
            </w:tcBorders>
          </w:tcPr>
          <w:p w14:paraId="6E353696" w14:textId="77777777" w:rsidR="00415018" w:rsidRPr="000030A9" w:rsidRDefault="00415018" w:rsidP="004150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78" w:type="dxa"/>
            <w:vMerge w:val="restart"/>
            <w:tcBorders>
              <w:bottom w:val="nil"/>
            </w:tcBorders>
          </w:tcPr>
          <w:p w14:paraId="0A7BFFE6" w14:textId="77777777" w:rsidR="00415018" w:rsidRPr="000030A9" w:rsidRDefault="00415018" w:rsidP="004150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t>Наличие административного наказания в отношении юридического лица и (или) его должностных лиц, в том числе руководителя</w:t>
            </w:r>
          </w:p>
        </w:tc>
        <w:tc>
          <w:tcPr>
            <w:tcW w:w="3964" w:type="dxa"/>
          </w:tcPr>
          <w:p w14:paraId="5214C124" w14:textId="77777777" w:rsidR="00415018" w:rsidRPr="000030A9" w:rsidRDefault="00415018" w:rsidP="004150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t>Отсутствие наказания</w:t>
            </w:r>
          </w:p>
        </w:tc>
        <w:tc>
          <w:tcPr>
            <w:tcW w:w="2126" w:type="dxa"/>
          </w:tcPr>
          <w:p w14:paraId="014270D4" w14:textId="77777777" w:rsidR="00415018" w:rsidRPr="000030A9" w:rsidRDefault="00415018" w:rsidP="004150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</w:tr>
      <w:tr w:rsidR="00415018" w:rsidRPr="000030A9" w14:paraId="5A999C83" w14:textId="77777777" w:rsidTr="00150C64">
        <w:tc>
          <w:tcPr>
            <w:tcW w:w="550" w:type="dxa"/>
            <w:vMerge/>
            <w:tcBorders>
              <w:bottom w:val="nil"/>
            </w:tcBorders>
          </w:tcPr>
          <w:p w14:paraId="2ADD9EE2" w14:textId="77777777" w:rsidR="00415018" w:rsidRPr="000030A9" w:rsidRDefault="00415018" w:rsidP="004150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vMerge/>
            <w:tcBorders>
              <w:bottom w:val="nil"/>
            </w:tcBorders>
          </w:tcPr>
          <w:p w14:paraId="1325134E" w14:textId="77777777" w:rsidR="00415018" w:rsidRPr="000030A9" w:rsidRDefault="00415018" w:rsidP="004150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</w:tcPr>
          <w:p w14:paraId="10624A97" w14:textId="77777777" w:rsidR="00415018" w:rsidRPr="000030A9" w:rsidRDefault="00415018" w:rsidP="004150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t>Наличие наказания в виде предупреждения</w:t>
            </w:r>
          </w:p>
        </w:tc>
        <w:tc>
          <w:tcPr>
            <w:tcW w:w="2126" w:type="dxa"/>
          </w:tcPr>
          <w:p w14:paraId="25D43FA0" w14:textId="77777777" w:rsidR="00415018" w:rsidRPr="000030A9" w:rsidRDefault="00415018" w:rsidP="004150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415018" w:rsidRPr="000030A9" w14:paraId="5DE779B3" w14:textId="77777777" w:rsidTr="00150C64">
        <w:tblPrEx>
          <w:tblBorders>
            <w:insideH w:val="nil"/>
          </w:tblBorders>
        </w:tblPrEx>
        <w:tc>
          <w:tcPr>
            <w:tcW w:w="550" w:type="dxa"/>
            <w:vMerge/>
            <w:tcBorders>
              <w:bottom w:val="nil"/>
            </w:tcBorders>
          </w:tcPr>
          <w:p w14:paraId="5216410E" w14:textId="77777777" w:rsidR="00415018" w:rsidRPr="000030A9" w:rsidRDefault="00415018" w:rsidP="004150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vMerge/>
            <w:tcBorders>
              <w:bottom w:val="nil"/>
            </w:tcBorders>
          </w:tcPr>
          <w:p w14:paraId="3ACA8C67" w14:textId="77777777" w:rsidR="00415018" w:rsidRPr="000030A9" w:rsidRDefault="00415018" w:rsidP="004150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  <w:tcBorders>
              <w:bottom w:val="nil"/>
            </w:tcBorders>
          </w:tcPr>
          <w:p w14:paraId="07792EDA" w14:textId="77777777" w:rsidR="00415018" w:rsidRPr="000030A9" w:rsidRDefault="00415018" w:rsidP="004150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t>Наличие наказания любого вида, за исключением наказания в виде предупреждения</w:t>
            </w:r>
          </w:p>
        </w:tc>
        <w:tc>
          <w:tcPr>
            <w:tcW w:w="2126" w:type="dxa"/>
            <w:tcBorders>
              <w:bottom w:val="nil"/>
            </w:tcBorders>
          </w:tcPr>
          <w:p w14:paraId="4F071618" w14:textId="77777777" w:rsidR="00415018" w:rsidRPr="000030A9" w:rsidRDefault="00415018" w:rsidP="004150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15018" w:rsidRPr="000030A9" w14:paraId="6DA0F2C1" w14:textId="77777777" w:rsidTr="00150C64">
        <w:tc>
          <w:tcPr>
            <w:tcW w:w="550" w:type="dxa"/>
          </w:tcPr>
          <w:p w14:paraId="07DD5F22" w14:textId="77777777" w:rsidR="00415018" w:rsidRPr="000030A9" w:rsidRDefault="00415018" w:rsidP="004150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</w:tcPr>
          <w:p w14:paraId="52975F76" w14:textId="77777777" w:rsidR="00415018" w:rsidRPr="000030A9" w:rsidRDefault="00415018" w:rsidP="004150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t>Максимально возможный размер надбавки</w:t>
            </w:r>
          </w:p>
        </w:tc>
        <w:tc>
          <w:tcPr>
            <w:tcW w:w="3964" w:type="dxa"/>
          </w:tcPr>
          <w:p w14:paraId="14360FFB" w14:textId="77777777" w:rsidR="00415018" w:rsidRPr="000030A9" w:rsidRDefault="00415018" w:rsidP="004150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90FC90D" w14:textId="77777777" w:rsidR="00415018" w:rsidRPr="000030A9" w:rsidRDefault="00415018" w:rsidP="004150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0A9">
              <w:rPr>
                <w:rFonts w:ascii="Times New Roman" w:hAnsi="Times New Roman" w:cs="Times New Roman"/>
                <w:sz w:val="24"/>
                <w:szCs w:val="24"/>
              </w:rPr>
              <w:t>90%</w:t>
            </w:r>
          </w:p>
        </w:tc>
      </w:tr>
    </w:tbl>
    <w:p w14:paraId="528DB9D8" w14:textId="77777777" w:rsidR="0004063A" w:rsidRDefault="0004063A" w:rsidP="00D00ECF">
      <w:pPr>
        <w:spacing w:after="0"/>
      </w:pPr>
    </w:p>
    <w:sectPr w:rsidR="0004063A" w:rsidSect="00150C6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AE9"/>
    <w:rsid w:val="000030A9"/>
    <w:rsid w:val="0004063A"/>
    <w:rsid w:val="00150C64"/>
    <w:rsid w:val="003E2255"/>
    <w:rsid w:val="00415018"/>
    <w:rsid w:val="006B3DA2"/>
    <w:rsid w:val="007C12AD"/>
    <w:rsid w:val="007F303E"/>
    <w:rsid w:val="00897097"/>
    <w:rsid w:val="00976AC3"/>
    <w:rsid w:val="00B06AE9"/>
    <w:rsid w:val="00B45798"/>
    <w:rsid w:val="00B85FC8"/>
    <w:rsid w:val="00C57277"/>
    <w:rsid w:val="00C61D3A"/>
    <w:rsid w:val="00D00ECF"/>
    <w:rsid w:val="00D60E55"/>
    <w:rsid w:val="00D66E72"/>
    <w:rsid w:val="00E67A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850E4"/>
  <w15:docId w15:val="{66FA21BB-57E9-49B5-8E77-D0E132D0D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0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6AE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06AE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Насырова Аниса Флюровна</dc:creator>
  <cp:lastModifiedBy>Ефимова Анна Николаевна</cp:lastModifiedBy>
  <cp:revision>2</cp:revision>
  <cp:lastPrinted>2023-06-06T10:44:00Z</cp:lastPrinted>
  <dcterms:created xsi:type="dcterms:W3CDTF">2023-06-28T04:44:00Z</dcterms:created>
  <dcterms:modified xsi:type="dcterms:W3CDTF">2023-06-28T04:44:00Z</dcterms:modified>
</cp:coreProperties>
</file>