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867AE" w14:textId="77777777" w:rsidR="000375EC" w:rsidRPr="00685AEE" w:rsidRDefault="000375EC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685AEE">
        <w:rPr>
          <w:rFonts w:ascii="Times New Roman" w:hAnsi="Times New Roman" w:cs="Times New Roman"/>
        </w:rPr>
        <w:t xml:space="preserve">Приложение </w:t>
      </w:r>
      <w:r w:rsidR="00CF1FC5">
        <w:rPr>
          <w:rFonts w:ascii="Times New Roman" w:hAnsi="Times New Roman" w:cs="Times New Roman"/>
        </w:rPr>
        <w:t>№</w:t>
      </w:r>
      <w:r w:rsidRPr="00685AEE">
        <w:rPr>
          <w:rFonts w:ascii="Times New Roman" w:hAnsi="Times New Roman" w:cs="Times New Roman"/>
        </w:rPr>
        <w:t xml:space="preserve"> 2</w:t>
      </w:r>
    </w:p>
    <w:p w14:paraId="37CE86CE" w14:textId="77777777" w:rsidR="000375EC" w:rsidRPr="00685AEE" w:rsidRDefault="000375EC">
      <w:pPr>
        <w:pStyle w:val="ConsPlusNormal"/>
        <w:jc w:val="right"/>
        <w:rPr>
          <w:rFonts w:ascii="Times New Roman" w:hAnsi="Times New Roman" w:cs="Times New Roman"/>
        </w:rPr>
      </w:pPr>
      <w:r w:rsidRPr="00685AEE">
        <w:rPr>
          <w:rFonts w:ascii="Times New Roman" w:hAnsi="Times New Roman" w:cs="Times New Roman"/>
        </w:rPr>
        <w:t>к Муниципальной программе</w:t>
      </w:r>
    </w:p>
    <w:p w14:paraId="09166BC6" w14:textId="77777777" w:rsidR="000375EC" w:rsidRPr="00685AEE" w:rsidRDefault="000375EC">
      <w:pPr>
        <w:pStyle w:val="ConsPlusNormal"/>
        <w:jc w:val="right"/>
        <w:rPr>
          <w:rFonts w:ascii="Times New Roman" w:hAnsi="Times New Roman" w:cs="Times New Roman"/>
        </w:rPr>
      </w:pPr>
      <w:r w:rsidRPr="00685AEE">
        <w:rPr>
          <w:rFonts w:ascii="Times New Roman" w:hAnsi="Times New Roman" w:cs="Times New Roman"/>
        </w:rPr>
        <w:t>"Содержание и ремонт объектов</w:t>
      </w:r>
    </w:p>
    <w:p w14:paraId="3C3143BA" w14:textId="77777777" w:rsidR="000375EC" w:rsidRPr="00685AEE" w:rsidRDefault="000375EC">
      <w:pPr>
        <w:pStyle w:val="ConsPlusNormal"/>
        <w:jc w:val="right"/>
        <w:rPr>
          <w:rFonts w:ascii="Times New Roman" w:hAnsi="Times New Roman" w:cs="Times New Roman"/>
        </w:rPr>
      </w:pPr>
      <w:r w:rsidRPr="00685AEE">
        <w:rPr>
          <w:rFonts w:ascii="Times New Roman" w:hAnsi="Times New Roman" w:cs="Times New Roman"/>
        </w:rPr>
        <w:t>и сетей инженерной инфраструктуры</w:t>
      </w:r>
    </w:p>
    <w:p w14:paraId="49000445" w14:textId="77777777" w:rsidR="000375EC" w:rsidRPr="00685AEE" w:rsidRDefault="000375EC">
      <w:pPr>
        <w:pStyle w:val="ConsPlusNormal"/>
        <w:jc w:val="right"/>
        <w:rPr>
          <w:rFonts w:ascii="Times New Roman" w:hAnsi="Times New Roman" w:cs="Times New Roman"/>
        </w:rPr>
      </w:pPr>
      <w:r w:rsidRPr="00685AEE">
        <w:rPr>
          <w:rFonts w:ascii="Times New Roman" w:hAnsi="Times New Roman" w:cs="Times New Roman"/>
        </w:rPr>
        <w:t>городского округа Тольятти</w:t>
      </w:r>
    </w:p>
    <w:p w14:paraId="20B0B2C5" w14:textId="77777777" w:rsidR="000375EC" w:rsidRPr="00685AEE" w:rsidRDefault="00453D48" w:rsidP="00453D48">
      <w:pPr>
        <w:pStyle w:val="ConsPlusNormal"/>
        <w:tabs>
          <w:tab w:val="left" w:pos="3285"/>
          <w:tab w:val="right" w:pos="935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0375EC" w:rsidRPr="00685AEE">
        <w:rPr>
          <w:rFonts w:ascii="Times New Roman" w:hAnsi="Times New Roman" w:cs="Times New Roman"/>
        </w:rPr>
        <w:t>на 20</w:t>
      </w:r>
      <w:r w:rsidR="001E2C86">
        <w:rPr>
          <w:rFonts w:ascii="Times New Roman" w:hAnsi="Times New Roman" w:cs="Times New Roman"/>
        </w:rPr>
        <w:t>23</w:t>
      </w:r>
      <w:r w:rsidR="000375EC" w:rsidRPr="00685AEE">
        <w:rPr>
          <w:rFonts w:ascii="Times New Roman" w:hAnsi="Times New Roman" w:cs="Times New Roman"/>
        </w:rPr>
        <w:t xml:space="preserve"> - 20</w:t>
      </w:r>
      <w:r w:rsidR="001E2C86">
        <w:rPr>
          <w:rFonts w:ascii="Times New Roman" w:hAnsi="Times New Roman" w:cs="Times New Roman"/>
        </w:rPr>
        <w:t>27</w:t>
      </w:r>
      <w:r w:rsidR="000375EC" w:rsidRPr="00685AEE">
        <w:rPr>
          <w:rFonts w:ascii="Times New Roman" w:hAnsi="Times New Roman" w:cs="Times New Roman"/>
        </w:rPr>
        <w:t xml:space="preserve"> годы"</w:t>
      </w:r>
    </w:p>
    <w:p w14:paraId="35C6F207" w14:textId="77777777" w:rsidR="000375EC" w:rsidRPr="00685AEE" w:rsidRDefault="000375EC">
      <w:pPr>
        <w:pStyle w:val="ConsPlusNormal"/>
        <w:jc w:val="both"/>
        <w:rPr>
          <w:rFonts w:ascii="Times New Roman" w:hAnsi="Times New Roman" w:cs="Times New Roman"/>
        </w:rPr>
      </w:pPr>
    </w:p>
    <w:p w14:paraId="2C3FD4CE" w14:textId="77777777" w:rsidR="000375EC" w:rsidRPr="00685AEE" w:rsidRDefault="000375EC">
      <w:pPr>
        <w:pStyle w:val="ConsPlusTitle"/>
        <w:jc w:val="center"/>
        <w:rPr>
          <w:rFonts w:ascii="Times New Roman" w:hAnsi="Times New Roman" w:cs="Times New Roman"/>
        </w:rPr>
      </w:pPr>
      <w:r w:rsidRPr="00685AEE">
        <w:rPr>
          <w:rFonts w:ascii="Times New Roman" w:hAnsi="Times New Roman" w:cs="Times New Roman"/>
        </w:rPr>
        <w:t>ПОКАЗАТЕЛИ (ИНДИКАТОРЫ) МУНИЦИПАЛЬНОЙ ПРОГРАММЫ</w:t>
      </w:r>
    </w:p>
    <w:p w14:paraId="27D3A9A5" w14:textId="77777777" w:rsidR="000375EC" w:rsidRDefault="000375EC">
      <w:pPr>
        <w:spacing w:after="1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9"/>
        <w:gridCol w:w="1809"/>
        <w:gridCol w:w="2302"/>
        <w:gridCol w:w="549"/>
        <w:gridCol w:w="891"/>
        <w:gridCol w:w="686"/>
        <w:gridCol w:w="596"/>
        <w:gridCol w:w="551"/>
        <w:gridCol w:w="97"/>
        <w:gridCol w:w="630"/>
        <w:gridCol w:w="685"/>
      </w:tblGrid>
      <w:tr w:rsidR="000375EC" w:rsidRPr="000375EC" w14:paraId="0E1B4F80" w14:textId="77777777" w:rsidTr="00E36291">
        <w:tc>
          <w:tcPr>
            <w:tcW w:w="295" w:type="pct"/>
            <w:vMerge w:val="restart"/>
            <w:shd w:val="clear" w:color="auto" w:fill="auto"/>
          </w:tcPr>
          <w:p w14:paraId="7E1FEB5D" w14:textId="77777777" w:rsidR="000375EC" w:rsidRPr="00E36291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36291">
              <w:rPr>
                <w:rFonts w:ascii="Times New Roman" w:hAnsi="Times New Roman" w:cs="Times New Roman"/>
                <w:sz w:val="20"/>
              </w:rPr>
              <w:t>N</w:t>
            </w:r>
          </w:p>
        </w:tc>
        <w:tc>
          <w:tcPr>
            <w:tcW w:w="965" w:type="pct"/>
            <w:vMerge w:val="restart"/>
            <w:shd w:val="clear" w:color="auto" w:fill="auto"/>
          </w:tcPr>
          <w:p w14:paraId="2995597B" w14:textId="77777777" w:rsidR="000375EC" w:rsidRPr="00E36291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36291">
              <w:rPr>
                <w:rFonts w:ascii="Times New Roman" w:hAnsi="Times New Roman" w:cs="Times New Roman"/>
                <w:sz w:val="20"/>
              </w:rPr>
              <w:t>Наименование целей, задач и мероприятий муниципальной программы</w:t>
            </w:r>
          </w:p>
        </w:tc>
        <w:tc>
          <w:tcPr>
            <w:tcW w:w="1233" w:type="pct"/>
            <w:vMerge w:val="restart"/>
            <w:shd w:val="clear" w:color="auto" w:fill="auto"/>
          </w:tcPr>
          <w:p w14:paraId="61967F8D" w14:textId="77777777" w:rsidR="000375EC" w:rsidRPr="00E36291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36291">
              <w:rPr>
                <w:rFonts w:ascii="Times New Roman" w:hAnsi="Times New Roman" w:cs="Times New Roman"/>
                <w:sz w:val="20"/>
              </w:rPr>
              <w:t>Наименование показателей (индикаторов)</w:t>
            </w:r>
          </w:p>
        </w:tc>
        <w:tc>
          <w:tcPr>
            <w:tcW w:w="295" w:type="pct"/>
            <w:vMerge w:val="restart"/>
            <w:shd w:val="clear" w:color="auto" w:fill="auto"/>
          </w:tcPr>
          <w:p w14:paraId="65A82314" w14:textId="77777777" w:rsidR="000375EC" w:rsidRPr="00E36291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36291">
              <w:rPr>
                <w:rFonts w:ascii="Times New Roman" w:hAnsi="Times New Roman" w:cs="Times New Roman"/>
                <w:sz w:val="20"/>
              </w:rPr>
              <w:t>Ед. изм.</w:t>
            </w:r>
          </w:p>
        </w:tc>
        <w:tc>
          <w:tcPr>
            <w:tcW w:w="470" w:type="pct"/>
            <w:vMerge w:val="restart"/>
            <w:shd w:val="clear" w:color="auto" w:fill="auto"/>
          </w:tcPr>
          <w:p w14:paraId="7E56B4D1" w14:textId="77777777" w:rsidR="000375EC" w:rsidRPr="00E36291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36291">
              <w:rPr>
                <w:rFonts w:ascii="Times New Roman" w:hAnsi="Times New Roman" w:cs="Times New Roman"/>
                <w:sz w:val="20"/>
              </w:rPr>
              <w:t>Базовое значение</w:t>
            </w:r>
          </w:p>
        </w:tc>
        <w:tc>
          <w:tcPr>
            <w:tcW w:w="1742" w:type="pct"/>
            <w:gridSpan w:val="6"/>
            <w:shd w:val="clear" w:color="auto" w:fill="auto"/>
          </w:tcPr>
          <w:p w14:paraId="5F63AE1C" w14:textId="77777777" w:rsidR="000375EC" w:rsidRPr="00E36291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36291">
              <w:rPr>
                <w:rFonts w:ascii="Times New Roman" w:hAnsi="Times New Roman" w:cs="Times New Roman"/>
                <w:sz w:val="20"/>
              </w:rPr>
              <w:t>Значение показателей (индикаторов) по годам</w:t>
            </w:r>
          </w:p>
        </w:tc>
      </w:tr>
      <w:tr w:rsidR="000375EC" w:rsidRPr="000375EC" w14:paraId="48FEBB77" w14:textId="77777777" w:rsidTr="00E36291">
        <w:tc>
          <w:tcPr>
            <w:tcW w:w="295" w:type="pct"/>
            <w:vMerge/>
            <w:shd w:val="clear" w:color="auto" w:fill="auto"/>
          </w:tcPr>
          <w:p w14:paraId="48C5A77C" w14:textId="77777777" w:rsidR="000375EC" w:rsidRPr="00E36291" w:rsidRDefault="000375EC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pct"/>
            <w:vMerge/>
            <w:shd w:val="clear" w:color="auto" w:fill="auto"/>
          </w:tcPr>
          <w:p w14:paraId="61B70C8C" w14:textId="77777777" w:rsidR="000375EC" w:rsidRPr="00E36291" w:rsidRDefault="000375EC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" w:type="pct"/>
            <w:vMerge/>
            <w:shd w:val="clear" w:color="auto" w:fill="auto"/>
          </w:tcPr>
          <w:p w14:paraId="46694228" w14:textId="77777777" w:rsidR="000375EC" w:rsidRPr="00E36291" w:rsidRDefault="000375EC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vMerge/>
            <w:shd w:val="clear" w:color="auto" w:fill="auto"/>
          </w:tcPr>
          <w:p w14:paraId="4F1BD691" w14:textId="77777777" w:rsidR="000375EC" w:rsidRPr="00E36291" w:rsidRDefault="000375EC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pct"/>
            <w:vMerge/>
            <w:shd w:val="clear" w:color="auto" w:fill="auto"/>
          </w:tcPr>
          <w:p w14:paraId="7A0350F0" w14:textId="77777777" w:rsidR="000375EC" w:rsidRPr="00E36291" w:rsidRDefault="000375EC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shd w:val="clear" w:color="auto" w:fill="auto"/>
          </w:tcPr>
          <w:p w14:paraId="6C450657" w14:textId="77777777" w:rsidR="000375EC" w:rsidRPr="00E36291" w:rsidRDefault="000375EC" w:rsidP="001E2C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36291">
              <w:rPr>
                <w:rFonts w:ascii="Times New Roman" w:hAnsi="Times New Roman" w:cs="Times New Roman"/>
                <w:sz w:val="20"/>
              </w:rPr>
              <w:t>20</w:t>
            </w:r>
            <w:r w:rsidR="001E2C86" w:rsidRPr="00E36291">
              <w:rPr>
                <w:rFonts w:ascii="Times New Roman" w:hAnsi="Times New Roman" w:cs="Times New Roman"/>
                <w:sz w:val="20"/>
              </w:rPr>
              <w:t>23</w:t>
            </w:r>
          </w:p>
        </w:tc>
        <w:tc>
          <w:tcPr>
            <w:tcW w:w="320" w:type="pct"/>
            <w:shd w:val="clear" w:color="auto" w:fill="auto"/>
          </w:tcPr>
          <w:p w14:paraId="2F111AE3" w14:textId="77777777" w:rsidR="000375EC" w:rsidRPr="00E36291" w:rsidRDefault="000375EC" w:rsidP="001E2C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36291">
              <w:rPr>
                <w:rFonts w:ascii="Times New Roman" w:hAnsi="Times New Roman" w:cs="Times New Roman"/>
                <w:sz w:val="20"/>
              </w:rPr>
              <w:t>20</w:t>
            </w:r>
            <w:r w:rsidR="001E2C86" w:rsidRPr="00E36291">
              <w:rPr>
                <w:rFonts w:ascii="Times New Roman" w:hAnsi="Times New Roman" w:cs="Times New Roman"/>
                <w:sz w:val="20"/>
              </w:rPr>
              <w:t>24</w:t>
            </w:r>
          </w:p>
        </w:tc>
        <w:tc>
          <w:tcPr>
            <w:tcW w:w="296" w:type="pct"/>
            <w:shd w:val="clear" w:color="auto" w:fill="auto"/>
          </w:tcPr>
          <w:p w14:paraId="3E4143DE" w14:textId="77777777" w:rsidR="000375EC" w:rsidRPr="00E36291" w:rsidRDefault="000375EC" w:rsidP="001E2C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36291">
              <w:rPr>
                <w:rFonts w:ascii="Times New Roman" w:hAnsi="Times New Roman" w:cs="Times New Roman"/>
                <w:sz w:val="20"/>
              </w:rPr>
              <w:t>20</w:t>
            </w:r>
            <w:r w:rsidR="001E2C86" w:rsidRPr="00E36291">
              <w:rPr>
                <w:rFonts w:ascii="Times New Roman" w:hAnsi="Times New Roman" w:cs="Times New Roman"/>
                <w:sz w:val="20"/>
              </w:rPr>
              <w:t>25</w:t>
            </w:r>
          </w:p>
        </w:tc>
        <w:tc>
          <w:tcPr>
            <w:tcW w:w="391" w:type="pct"/>
            <w:gridSpan w:val="2"/>
            <w:shd w:val="clear" w:color="auto" w:fill="auto"/>
          </w:tcPr>
          <w:p w14:paraId="68D56779" w14:textId="77777777" w:rsidR="000375EC" w:rsidRPr="00E36291" w:rsidRDefault="000375EC" w:rsidP="001E2C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36291">
              <w:rPr>
                <w:rFonts w:ascii="Times New Roman" w:hAnsi="Times New Roman" w:cs="Times New Roman"/>
                <w:sz w:val="20"/>
              </w:rPr>
              <w:t>20</w:t>
            </w:r>
            <w:r w:rsidR="001E2C86" w:rsidRPr="00E36291">
              <w:rPr>
                <w:rFonts w:ascii="Times New Roman" w:hAnsi="Times New Roman" w:cs="Times New Roman"/>
                <w:sz w:val="20"/>
              </w:rPr>
              <w:t>26</w:t>
            </w:r>
          </w:p>
        </w:tc>
        <w:tc>
          <w:tcPr>
            <w:tcW w:w="367" w:type="pct"/>
            <w:shd w:val="clear" w:color="auto" w:fill="auto"/>
          </w:tcPr>
          <w:p w14:paraId="5DEF8644" w14:textId="77777777" w:rsidR="000375EC" w:rsidRPr="00E36291" w:rsidRDefault="000375EC" w:rsidP="001E2C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36291">
              <w:rPr>
                <w:rFonts w:ascii="Times New Roman" w:hAnsi="Times New Roman" w:cs="Times New Roman"/>
                <w:sz w:val="20"/>
              </w:rPr>
              <w:t>20</w:t>
            </w:r>
            <w:r w:rsidR="001E2C86" w:rsidRPr="00E36291">
              <w:rPr>
                <w:rFonts w:ascii="Times New Roman" w:hAnsi="Times New Roman" w:cs="Times New Roman"/>
                <w:sz w:val="20"/>
              </w:rPr>
              <w:t>27</w:t>
            </w:r>
            <w:r w:rsidRPr="00E36291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0375EC" w:rsidRPr="000375EC" w14:paraId="60DF23AF" w14:textId="77777777" w:rsidTr="00E36291">
        <w:tc>
          <w:tcPr>
            <w:tcW w:w="295" w:type="pct"/>
            <w:shd w:val="clear" w:color="auto" w:fill="auto"/>
          </w:tcPr>
          <w:p w14:paraId="6F6A991F" w14:textId="77777777" w:rsidR="000375EC" w:rsidRPr="00E36291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36291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965" w:type="pct"/>
            <w:shd w:val="clear" w:color="auto" w:fill="auto"/>
          </w:tcPr>
          <w:p w14:paraId="678132BF" w14:textId="77777777" w:rsidR="000375EC" w:rsidRPr="00E36291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36291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233" w:type="pct"/>
            <w:shd w:val="clear" w:color="auto" w:fill="auto"/>
          </w:tcPr>
          <w:p w14:paraId="6284A639" w14:textId="77777777" w:rsidR="000375EC" w:rsidRPr="00E36291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36291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295" w:type="pct"/>
            <w:shd w:val="clear" w:color="auto" w:fill="auto"/>
          </w:tcPr>
          <w:p w14:paraId="15E9B492" w14:textId="77777777" w:rsidR="000375EC" w:rsidRPr="00E36291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36291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470" w:type="pct"/>
            <w:shd w:val="clear" w:color="auto" w:fill="auto"/>
          </w:tcPr>
          <w:p w14:paraId="41C1130A" w14:textId="77777777" w:rsidR="000375EC" w:rsidRPr="00E36291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36291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368" w:type="pct"/>
            <w:shd w:val="clear" w:color="auto" w:fill="auto"/>
          </w:tcPr>
          <w:p w14:paraId="270443D8" w14:textId="77777777" w:rsidR="000375EC" w:rsidRPr="00E36291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36291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320" w:type="pct"/>
            <w:shd w:val="clear" w:color="auto" w:fill="auto"/>
          </w:tcPr>
          <w:p w14:paraId="69AB8DCF" w14:textId="77777777" w:rsidR="000375EC" w:rsidRPr="00E36291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36291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296" w:type="pct"/>
            <w:shd w:val="clear" w:color="auto" w:fill="auto"/>
          </w:tcPr>
          <w:p w14:paraId="756C1DF4" w14:textId="77777777" w:rsidR="000375EC" w:rsidRPr="00E36291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36291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391" w:type="pct"/>
            <w:gridSpan w:val="2"/>
            <w:shd w:val="clear" w:color="auto" w:fill="auto"/>
          </w:tcPr>
          <w:p w14:paraId="4FC61F16" w14:textId="77777777" w:rsidR="000375EC" w:rsidRPr="00E36291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36291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367" w:type="pct"/>
            <w:shd w:val="clear" w:color="auto" w:fill="auto"/>
          </w:tcPr>
          <w:p w14:paraId="7EA37C29" w14:textId="77777777" w:rsidR="000375EC" w:rsidRPr="00E36291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36291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0375EC" w:rsidRPr="000375EC" w14:paraId="2FBC8413" w14:textId="77777777" w:rsidTr="00E66182">
        <w:tc>
          <w:tcPr>
            <w:tcW w:w="5000" w:type="pct"/>
            <w:gridSpan w:val="11"/>
            <w:shd w:val="clear" w:color="auto" w:fill="auto"/>
          </w:tcPr>
          <w:p w14:paraId="6B68D4E7" w14:textId="77777777" w:rsidR="000375EC" w:rsidRPr="00E66182" w:rsidRDefault="000375EC" w:rsidP="00685AEE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0"/>
              </w:rPr>
            </w:pPr>
            <w:r w:rsidRPr="00E66182">
              <w:rPr>
                <w:rFonts w:ascii="Times New Roman" w:hAnsi="Times New Roman" w:cs="Times New Roman"/>
                <w:sz w:val="20"/>
              </w:rPr>
              <w:t>Цель: обеспечение надежности функционирования систем теплоснабжения, газоснабжения, водоснабжения, водоотведения и уличного (наружного) освещения городского округа Тольятти</w:t>
            </w:r>
          </w:p>
        </w:tc>
      </w:tr>
      <w:tr w:rsidR="000375EC" w:rsidRPr="000375EC" w14:paraId="687B9BCC" w14:textId="77777777" w:rsidTr="00E66182">
        <w:tc>
          <w:tcPr>
            <w:tcW w:w="5000" w:type="pct"/>
            <w:gridSpan w:val="11"/>
            <w:shd w:val="clear" w:color="auto" w:fill="auto"/>
          </w:tcPr>
          <w:p w14:paraId="6E23A4F1" w14:textId="77777777" w:rsidR="000375EC" w:rsidRPr="00E66182" w:rsidRDefault="000375EC" w:rsidP="00685AEE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0"/>
              </w:rPr>
            </w:pPr>
            <w:r w:rsidRPr="00E66182">
              <w:rPr>
                <w:rFonts w:ascii="Times New Roman" w:hAnsi="Times New Roman" w:cs="Times New Roman"/>
                <w:sz w:val="20"/>
              </w:rPr>
              <w:t>Задача 1: обеспечение содержания объектов и сетей инженерной инфраструктуры, относящихся к муниципальной собственности</w:t>
            </w:r>
          </w:p>
        </w:tc>
      </w:tr>
      <w:tr w:rsidR="000375EC" w:rsidRPr="000375EC" w14:paraId="7940A9D0" w14:textId="77777777" w:rsidTr="00E66182">
        <w:tc>
          <w:tcPr>
            <w:tcW w:w="295" w:type="pct"/>
            <w:shd w:val="clear" w:color="auto" w:fill="auto"/>
          </w:tcPr>
          <w:p w14:paraId="6914D0D3" w14:textId="77777777" w:rsidR="000375EC" w:rsidRPr="00E66182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6182">
              <w:rPr>
                <w:rFonts w:ascii="Times New Roman" w:hAnsi="Times New Roman" w:cs="Times New Roman"/>
                <w:sz w:val="20"/>
              </w:rPr>
              <w:t>1.1.</w:t>
            </w:r>
          </w:p>
        </w:tc>
        <w:tc>
          <w:tcPr>
            <w:tcW w:w="965" w:type="pct"/>
            <w:shd w:val="clear" w:color="auto" w:fill="auto"/>
          </w:tcPr>
          <w:p w14:paraId="5E9C282F" w14:textId="77777777" w:rsidR="000375EC" w:rsidRPr="00E66182" w:rsidRDefault="000375E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66182">
              <w:rPr>
                <w:rFonts w:ascii="Times New Roman" w:hAnsi="Times New Roman" w:cs="Times New Roman"/>
                <w:sz w:val="20"/>
              </w:rPr>
              <w:t>Содержание систем водопроводов</w:t>
            </w:r>
          </w:p>
        </w:tc>
        <w:tc>
          <w:tcPr>
            <w:tcW w:w="1233" w:type="pct"/>
            <w:shd w:val="clear" w:color="auto" w:fill="auto"/>
            <w:vAlign w:val="center"/>
          </w:tcPr>
          <w:p w14:paraId="27BE84BE" w14:textId="77777777" w:rsidR="000375EC" w:rsidRPr="00E66182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6182">
              <w:rPr>
                <w:rFonts w:ascii="Times New Roman" w:hAnsi="Times New Roman" w:cs="Times New Roman"/>
                <w:sz w:val="20"/>
              </w:rPr>
              <w:t>Протяженность сетей систем водопроводов, находящихся в исправном состоянии</w:t>
            </w:r>
          </w:p>
        </w:tc>
        <w:tc>
          <w:tcPr>
            <w:tcW w:w="295" w:type="pct"/>
            <w:shd w:val="clear" w:color="auto" w:fill="auto"/>
            <w:vAlign w:val="center"/>
          </w:tcPr>
          <w:p w14:paraId="52F7358E" w14:textId="77777777" w:rsidR="000375EC" w:rsidRPr="00E66182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6182">
              <w:rPr>
                <w:rFonts w:ascii="Times New Roman" w:hAnsi="Times New Roman" w:cs="Times New Roman"/>
                <w:sz w:val="20"/>
              </w:rPr>
              <w:t>м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70CE5BD4" w14:textId="77777777" w:rsidR="000375EC" w:rsidRPr="00E66182" w:rsidRDefault="001E2C86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6182">
              <w:rPr>
                <w:rFonts w:ascii="Times New Roman" w:hAnsi="Times New Roman" w:cs="Times New Roman"/>
                <w:sz w:val="20"/>
              </w:rPr>
              <w:t>438</w:t>
            </w:r>
          </w:p>
        </w:tc>
        <w:tc>
          <w:tcPr>
            <w:tcW w:w="368" w:type="pct"/>
            <w:shd w:val="clear" w:color="auto" w:fill="auto"/>
            <w:vAlign w:val="center"/>
          </w:tcPr>
          <w:p w14:paraId="37A5CCA7" w14:textId="77777777" w:rsidR="000375EC" w:rsidRPr="00E66182" w:rsidRDefault="001E2C86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6182">
              <w:rPr>
                <w:rFonts w:ascii="Times New Roman" w:hAnsi="Times New Roman" w:cs="Times New Roman"/>
                <w:sz w:val="20"/>
              </w:rPr>
              <w:t>438</w:t>
            </w:r>
          </w:p>
        </w:tc>
        <w:tc>
          <w:tcPr>
            <w:tcW w:w="320" w:type="pct"/>
            <w:shd w:val="clear" w:color="auto" w:fill="auto"/>
            <w:vAlign w:val="center"/>
          </w:tcPr>
          <w:p w14:paraId="6EA8E73A" w14:textId="77777777" w:rsidR="000375EC" w:rsidRPr="00E66182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6182">
              <w:rPr>
                <w:rFonts w:ascii="Times New Roman" w:hAnsi="Times New Roman" w:cs="Times New Roman"/>
                <w:sz w:val="20"/>
              </w:rPr>
              <w:t>438</w:t>
            </w:r>
          </w:p>
        </w:tc>
        <w:tc>
          <w:tcPr>
            <w:tcW w:w="296" w:type="pct"/>
            <w:shd w:val="clear" w:color="auto" w:fill="auto"/>
            <w:vAlign w:val="center"/>
          </w:tcPr>
          <w:p w14:paraId="60BB7DA0" w14:textId="77777777" w:rsidR="000375EC" w:rsidRPr="00E66182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6182">
              <w:rPr>
                <w:rFonts w:ascii="Times New Roman" w:hAnsi="Times New Roman" w:cs="Times New Roman"/>
                <w:sz w:val="20"/>
              </w:rPr>
              <w:t>438</w:t>
            </w:r>
          </w:p>
        </w:tc>
        <w:tc>
          <w:tcPr>
            <w:tcW w:w="391" w:type="pct"/>
            <w:gridSpan w:val="2"/>
            <w:shd w:val="clear" w:color="auto" w:fill="auto"/>
            <w:vAlign w:val="center"/>
          </w:tcPr>
          <w:p w14:paraId="13CF5026" w14:textId="77777777" w:rsidR="000375EC" w:rsidRPr="00E66182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6182">
              <w:rPr>
                <w:rFonts w:ascii="Times New Roman" w:hAnsi="Times New Roman" w:cs="Times New Roman"/>
                <w:sz w:val="20"/>
              </w:rPr>
              <w:t>438</w:t>
            </w:r>
          </w:p>
        </w:tc>
        <w:tc>
          <w:tcPr>
            <w:tcW w:w="367" w:type="pct"/>
            <w:shd w:val="clear" w:color="auto" w:fill="auto"/>
            <w:vAlign w:val="center"/>
          </w:tcPr>
          <w:p w14:paraId="1342804C" w14:textId="77777777" w:rsidR="000375EC" w:rsidRPr="00E66182" w:rsidRDefault="00EC57C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6182">
              <w:rPr>
                <w:rFonts w:ascii="Times New Roman" w:hAnsi="Times New Roman" w:cs="Times New Roman"/>
                <w:sz w:val="20"/>
              </w:rPr>
              <w:t>438</w:t>
            </w:r>
          </w:p>
        </w:tc>
      </w:tr>
      <w:tr w:rsidR="000375EC" w:rsidRPr="000375EC" w14:paraId="44569501" w14:textId="77777777" w:rsidTr="00390AE6">
        <w:tc>
          <w:tcPr>
            <w:tcW w:w="295" w:type="pct"/>
            <w:shd w:val="clear" w:color="auto" w:fill="auto"/>
          </w:tcPr>
          <w:p w14:paraId="40BF9855" w14:textId="77777777" w:rsidR="000375EC" w:rsidRPr="00390AE6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0AE6">
              <w:rPr>
                <w:rFonts w:ascii="Times New Roman" w:hAnsi="Times New Roman" w:cs="Times New Roman"/>
                <w:sz w:val="20"/>
              </w:rPr>
              <w:t>1.2.</w:t>
            </w:r>
          </w:p>
        </w:tc>
        <w:tc>
          <w:tcPr>
            <w:tcW w:w="965" w:type="pct"/>
            <w:shd w:val="clear" w:color="auto" w:fill="auto"/>
          </w:tcPr>
          <w:p w14:paraId="1143D3D1" w14:textId="77777777" w:rsidR="000375EC" w:rsidRPr="00390AE6" w:rsidRDefault="000375E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0AE6">
              <w:rPr>
                <w:rFonts w:ascii="Times New Roman" w:hAnsi="Times New Roman" w:cs="Times New Roman"/>
                <w:sz w:val="20"/>
              </w:rPr>
              <w:t>Техническое обслуживание средств электрозащиты, установленных на газопроводе в пос. Поволжский</w:t>
            </w:r>
          </w:p>
        </w:tc>
        <w:tc>
          <w:tcPr>
            <w:tcW w:w="1233" w:type="pct"/>
            <w:shd w:val="clear" w:color="auto" w:fill="auto"/>
            <w:vAlign w:val="center"/>
          </w:tcPr>
          <w:p w14:paraId="7221B1B8" w14:textId="77777777" w:rsidR="000375EC" w:rsidRPr="00390AE6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0AE6">
              <w:rPr>
                <w:rFonts w:ascii="Times New Roman" w:hAnsi="Times New Roman" w:cs="Times New Roman"/>
                <w:sz w:val="20"/>
              </w:rPr>
              <w:t>Количество станций электрозащиты, установленных на газопроводе в пос. Поволжский, находящихся в технически исправном состоянии</w:t>
            </w:r>
          </w:p>
        </w:tc>
        <w:tc>
          <w:tcPr>
            <w:tcW w:w="295" w:type="pct"/>
            <w:shd w:val="clear" w:color="auto" w:fill="auto"/>
            <w:vAlign w:val="center"/>
          </w:tcPr>
          <w:p w14:paraId="11ABD3E9" w14:textId="77777777" w:rsidR="000375EC" w:rsidRPr="00390AE6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0AE6">
              <w:rPr>
                <w:rFonts w:ascii="Times New Roman" w:hAnsi="Times New Roman" w:cs="Times New Roman"/>
                <w:sz w:val="20"/>
              </w:rPr>
              <w:t>шт.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07ED5310" w14:textId="77777777" w:rsidR="000375EC" w:rsidRPr="00390AE6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0AE6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368" w:type="pct"/>
            <w:shd w:val="clear" w:color="auto" w:fill="auto"/>
            <w:vAlign w:val="center"/>
          </w:tcPr>
          <w:p w14:paraId="36982FE1" w14:textId="77777777" w:rsidR="000375EC" w:rsidRPr="00390AE6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0AE6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320" w:type="pct"/>
            <w:shd w:val="clear" w:color="auto" w:fill="auto"/>
            <w:vAlign w:val="center"/>
          </w:tcPr>
          <w:p w14:paraId="0771A4E1" w14:textId="77777777" w:rsidR="000375EC" w:rsidRPr="00390AE6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0AE6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296" w:type="pct"/>
            <w:shd w:val="clear" w:color="auto" w:fill="auto"/>
            <w:vAlign w:val="center"/>
          </w:tcPr>
          <w:p w14:paraId="2DCF12EC" w14:textId="77777777" w:rsidR="000375EC" w:rsidRPr="00390AE6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0AE6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391" w:type="pct"/>
            <w:gridSpan w:val="2"/>
            <w:shd w:val="clear" w:color="auto" w:fill="auto"/>
            <w:vAlign w:val="center"/>
          </w:tcPr>
          <w:p w14:paraId="7C15B0A3" w14:textId="77777777" w:rsidR="000375EC" w:rsidRPr="00390AE6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0AE6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367" w:type="pct"/>
            <w:shd w:val="clear" w:color="auto" w:fill="auto"/>
            <w:vAlign w:val="center"/>
          </w:tcPr>
          <w:p w14:paraId="6726534D" w14:textId="77777777" w:rsidR="000375EC" w:rsidRPr="00390AE6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0AE6">
              <w:rPr>
                <w:rFonts w:ascii="Times New Roman" w:hAnsi="Times New Roman" w:cs="Times New Roman"/>
                <w:sz w:val="20"/>
              </w:rPr>
              <w:t>2</w:t>
            </w:r>
          </w:p>
        </w:tc>
      </w:tr>
      <w:tr w:rsidR="000375EC" w:rsidRPr="000375EC" w14:paraId="1DF28690" w14:textId="77777777" w:rsidTr="00390AE6">
        <w:tc>
          <w:tcPr>
            <w:tcW w:w="295" w:type="pct"/>
            <w:tcBorders>
              <w:bottom w:val="single" w:sz="4" w:space="0" w:color="auto"/>
            </w:tcBorders>
            <w:shd w:val="clear" w:color="auto" w:fill="auto"/>
          </w:tcPr>
          <w:p w14:paraId="489F0DA5" w14:textId="77777777"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1.3.</w:t>
            </w:r>
          </w:p>
        </w:tc>
        <w:tc>
          <w:tcPr>
            <w:tcW w:w="965" w:type="pct"/>
            <w:tcBorders>
              <w:bottom w:val="single" w:sz="4" w:space="0" w:color="auto"/>
            </w:tcBorders>
            <w:shd w:val="clear" w:color="auto" w:fill="auto"/>
          </w:tcPr>
          <w:p w14:paraId="18DB5B52" w14:textId="77777777" w:rsidR="000375EC" w:rsidRPr="000375EC" w:rsidRDefault="000375E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Техническое содержание и эксплуатация газового оборудования, в том числе поставка и транспортировка газа</w:t>
            </w:r>
          </w:p>
        </w:tc>
        <w:tc>
          <w:tcPr>
            <w:tcW w:w="123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4B0D3D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Доля газового оборудования, находящегося в технически исправном состоянии, от общего количества оборудования газоснабжения</w:t>
            </w:r>
          </w:p>
        </w:tc>
        <w:tc>
          <w:tcPr>
            <w:tcW w:w="2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47BCB3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1EC2D8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3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25AB90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32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339E03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29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41A5BE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391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803CE5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36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ACF2FB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100</w:t>
            </w:r>
          </w:p>
        </w:tc>
      </w:tr>
      <w:tr w:rsidR="000375EC" w:rsidRPr="000375EC" w14:paraId="69557AF1" w14:textId="77777777" w:rsidTr="00E36291">
        <w:tc>
          <w:tcPr>
            <w:tcW w:w="295" w:type="pct"/>
            <w:shd w:val="clear" w:color="auto" w:fill="auto"/>
          </w:tcPr>
          <w:p w14:paraId="7C21140E" w14:textId="77777777"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1.4.</w:t>
            </w:r>
          </w:p>
        </w:tc>
        <w:tc>
          <w:tcPr>
            <w:tcW w:w="965" w:type="pct"/>
            <w:shd w:val="clear" w:color="auto" w:fill="auto"/>
          </w:tcPr>
          <w:p w14:paraId="1C0B63CF" w14:textId="77777777" w:rsidR="000375EC" w:rsidRPr="000375EC" w:rsidRDefault="000375E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Гидравлическая опрессовка тепловых сетей к жилищному фонду Автозаводского района</w:t>
            </w:r>
          </w:p>
        </w:tc>
        <w:tc>
          <w:tcPr>
            <w:tcW w:w="1233" w:type="pct"/>
            <w:shd w:val="clear" w:color="auto" w:fill="auto"/>
            <w:vAlign w:val="center"/>
          </w:tcPr>
          <w:p w14:paraId="7C00C673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Доля опрессованных тепловых сетей от общего количества тепловых сетей к жилищному фонду Автозаводского района</w:t>
            </w:r>
          </w:p>
        </w:tc>
        <w:tc>
          <w:tcPr>
            <w:tcW w:w="295" w:type="pct"/>
            <w:shd w:val="clear" w:color="auto" w:fill="auto"/>
            <w:vAlign w:val="center"/>
          </w:tcPr>
          <w:p w14:paraId="44CA2A34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1AC1F39F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368" w:type="pct"/>
            <w:shd w:val="clear" w:color="auto" w:fill="auto"/>
            <w:vAlign w:val="center"/>
          </w:tcPr>
          <w:p w14:paraId="1DABCF5D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320" w:type="pct"/>
            <w:shd w:val="clear" w:color="auto" w:fill="auto"/>
            <w:vAlign w:val="center"/>
          </w:tcPr>
          <w:p w14:paraId="633EE9E4" w14:textId="77777777" w:rsidR="000375EC" w:rsidRPr="000375EC" w:rsidRDefault="001E2C86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296" w:type="pct"/>
            <w:shd w:val="clear" w:color="auto" w:fill="auto"/>
            <w:vAlign w:val="center"/>
          </w:tcPr>
          <w:p w14:paraId="7F9FB820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391" w:type="pct"/>
            <w:gridSpan w:val="2"/>
            <w:shd w:val="clear" w:color="auto" w:fill="auto"/>
            <w:vAlign w:val="center"/>
          </w:tcPr>
          <w:p w14:paraId="2D679DD6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367" w:type="pct"/>
            <w:shd w:val="clear" w:color="auto" w:fill="auto"/>
            <w:vAlign w:val="center"/>
          </w:tcPr>
          <w:p w14:paraId="7B1ED81B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100</w:t>
            </w:r>
          </w:p>
        </w:tc>
      </w:tr>
      <w:tr w:rsidR="000375EC" w:rsidRPr="000375EC" w14:paraId="17C1E282" w14:textId="77777777" w:rsidTr="00E66182">
        <w:tc>
          <w:tcPr>
            <w:tcW w:w="295" w:type="pct"/>
            <w:shd w:val="clear" w:color="auto" w:fill="auto"/>
          </w:tcPr>
          <w:p w14:paraId="0F5A6890" w14:textId="77777777" w:rsidR="000375EC" w:rsidRPr="00E66182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6182">
              <w:rPr>
                <w:rFonts w:ascii="Times New Roman" w:hAnsi="Times New Roman" w:cs="Times New Roman"/>
                <w:sz w:val="20"/>
              </w:rPr>
              <w:t>1.5.</w:t>
            </w:r>
          </w:p>
        </w:tc>
        <w:tc>
          <w:tcPr>
            <w:tcW w:w="965" w:type="pct"/>
            <w:shd w:val="clear" w:color="auto" w:fill="auto"/>
          </w:tcPr>
          <w:p w14:paraId="1A6A1D34" w14:textId="77777777" w:rsidR="000375EC" w:rsidRPr="00E66182" w:rsidRDefault="000375E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66182">
              <w:rPr>
                <w:rFonts w:ascii="Times New Roman" w:hAnsi="Times New Roman" w:cs="Times New Roman"/>
                <w:sz w:val="20"/>
              </w:rPr>
              <w:t>Содержание, ремонт и техническое обслуживание фонтанов</w:t>
            </w:r>
          </w:p>
        </w:tc>
        <w:tc>
          <w:tcPr>
            <w:tcW w:w="1233" w:type="pct"/>
            <w:shd w:val="clear" w:color="auto" w:fill="auto"/>
            <w:vAlign w:val="center"/>
          </w:tcPr>
          <w:p w14:paraId="73EF12E7" w14:textId="77777777" w:rsidR="000375EC" w:rsidRPr="00E66182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6182">
              <w:rPr>
                <w:rFonts w:ascii="Times New Roman" w:hAnsi="Times New Roman" w:cs="Times New Roman"/>
                <w:sz w:val="20"/>
              </w:rPr>
              <w:t>Количество фонтанов, находящихся в исправном состоянии</w:t>
            </w:r>
          </w:p>
        </w:tc>
        <w:tc>
          <w:tcPr>
            <w:tcW w:w="295" w:type="pct"/>
            <w:shd w:val="clear" w:color="auto" w:fill="auto"/>
            <w:vAlign w:val="center"/>
          </w:tcPr>
          <w:p w14:paraId="35B51EE8" w14:textId="77777777" w:rsidR="000375EC" w:rsidRPr="00E66182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6182">
              <w:rPr>
                <w:rFonts w:ascii="Times New Roman" w:hAnsi="Times New Roman" w:cs="Times New Roman"/>
                <w:sz w:val="20"/>
              </w:rPr>
              <w:t>шт.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006F6ED8" w14:textId="77777777" w:rsidR="000375EC" w:rsidRPr="00E66182" w:rsidRDefault="001E2C86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6182"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368" w:type="pct"/>
            <w:shd w:val="clear" w:color="auto" w:fill="auto"/>
            <w:vAlign w:val="center"/>
          </w:tcPr>
          <w:p w14:paraId="4DFC0FA9" w14:textId="77777777" w:rsidR="000375EC" w:rsidRPr="00E66182" w:rsidRDefault="001E2C86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6182"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320" w:type="pct"/>
            <w:shd w:val="clear" w:color="auto" w:fill="auto"/>
            <w:vAlign w:val="center"/>
          </w:tcPr>
          <w:p w14:paraId="59F1B344" w14:textId="77777777" w:rsidR="000375EC" w:rsidRPr="00E66182" w:rsidRDefault="001E2C86" w:rsidP="001E2C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6182"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296" w:type="pct"/>
            <w:shd w:val="clear" w:color="auto" w:fill="auto"/>
            <w:vAlign w:val="center"/>
          </w:tcPr>
          <w:p w14:paraId="28771A16" w14:textId="77777777" w:rsidR="000375EC" w:rsidRPr="00E66182" w:rsidRDefault="001E2C86" w:rsidP="001E2C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6182"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391" w:type="pct"/>
            <w:gridSpan w:val="2"/>
            <w:shd w:val="clear" w:color="auto" w:fill="auto"/>
            <w:vAlign w:val="center"/>
          </w:tcPr>
          <w:p w14:paraId="7C30846C" w14:textId="77777777" w:rsidR="000375EC" w:rsidRPr="00E66182" w:rsidRDefault="00AC0354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6182"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367" w:type="pct"/>
            <w:shd w:val="clear" w:color="auto" w:fill="auto"/>
            <w:vAlign w:val="center"/>
          </w:tcPr>
          <w:p w14:paraId="6C55198B" w14:textId="77777777" w:rsidR="000375EC" w:rsidRPr="00E66182" w:rsidRDefault="00EC57C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6182">
              <w:rPr>
                <w:rFonts w:ascii="Times New Roman" w:hAnsi="Times New Roman" w:cs="Times New Roman"/>
                <w:sz w:val="20"/>
              </w:rPr>
              <w:t>14</w:t>
            </w:r>
          </w:p>
        </w:tc>
      </w:tr>
      <w:tr w:rsidR="00980D30" w:rsidRPr="000375EC" w14:paraId="42A0104A" w14:textId="77777777" w:rsidTr="009C74AE">
        <w:tc>
          <w:tcPr>
            <w:tcW w:w="295" w:type="pct"/>
            <w:shd w:val="clear" w:color="auto" w:fill="auto"/>
          </w:tcPr>
          <w:p w14:paraId="041B5632" w14:textId="77777777" w:rsidR="00980D30" w:rsidRPr="000375EC" w:rsidRDefault="00980D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1.6.</w:t>
            </w:r>
          </w:p>
        </w:tc>
        <w:tc>
          <w:tcPr>
            <w:tcW w:w="965" w:type="pct"/>
            <w:shd w:val="clear" w:color="auto" w:fill="auto"/>
          </w:tcPr>
          <w:p w14:paraId="27C65BC9" w14:textId="77777777" w:rsidR="00980D30" w:rsidRPr="000375EC" w:rsidRDefault="00980D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Прочистка сетей водоотведения</w:t>
            </w:r>
          </w:p>
        </w:tc>
        <w:tc>
          <w:tcPr>
            <w:tcW w:w="1233" w:type="pct"/>
            <w:shd w:val="clear" w:color="auto" w:fill="auto"/>
            <w:vAlign w:val="center"/>
          </w:tcPr>
          <w:p w14:paraId="7FBBFA85" w14:textId="77777777" w:rsidR="00980D30" w:rsidRPr="000375EC" w:rsidRDefault="00980D30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Длина прочищенных сетей водоотведения</w:t>
            </w:r>
          </w:p>
        </w:tc>
        <w:tc>
          <w:tcPr>
            <w:tcW w:w="295" w:type="pct"/>
            <w:shd w:val="clear" w:color="auto" w:fill="auto"/>
            <w:vAlign w:val="center"/>
          </w:tcPr>
          <w:p w14:paraId="6986AB9D" w14:textId="77777777" w:rsidR="00980D30" w:rsidRPr="000375EC" w:rsidRDefault="00980D30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м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6E728411" w14:textId="77777777" w:rsidR="00980D30" w:rsidRPr="000375EC" w:rsidRDefault="00980D30" w:rsidP="009C74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450</w:t>
            </w:r>
          </w:p>
        </w:tc>
        <w:tc>
          <w:tcPr>
            <w:tcW w:w="368" w:type="pct"/>
            <w:shd w:val="clear" w:color="auto" w:fill="auto"/>
            <w:vAlign w:val="center"/>
          </w:tcPr>
          <w:p w14:paraId="3A417ECE" w14:textId="77777777" w:rsidR="00980D30" w:rsidRDefault="00980D30" w:rsidP="009C74AE">
            <w:pPr>
              <w:spacing w:after="0" w:line="240" w:lineRule="auto"/>
              <w:jc w:val="center"/>
            </w:pPr>
            <w:r w:rsidRPr="00C44806">
              <w:rPr>
                <w:rFonts w:ascii="Times New Roman" w:hAnsi="Times New Roman" w:cs="Times New Roman"/>
                <w:sz w:val="20"/>
              </w:rPr>
              <w:t>450</w:t>
            </w:r>
          </w:p>
        </w:tc>
        <w:tc>
          <w:tcPr>
            <w:tcW w:w="320" w:type="pct"/>
            <w:shd w:val="clear" w:color="auto" w:fill="auto"/>
            <w:vAlign w:val="center"/>
          </w:tcPr>
          <w:p w14:paraId="7DAA7DC6" w14:textId="77777777" w:rsidR="00980D30" w:rsidRDefault="00980D30" w:rsidP="009C74AE">
            <w:pPr>
              <w:spacing w:after="0" w:line="240" w:lineRule="auto"/>
              <w:jc w:val="center"/>
            </w:pPr>
            <w:r w:rsidRPr="00C44806">
              <w:rPr>
                <w:rFonts w:ascii="Times New Roman" w:hAnsi="Times New Roman" w:cs="Times New Roman"/>
                <w:sz w:val="20"/>
              </w:rPr>
              <w:t>450</w:t>
            </w:r>
          </w:p>
        </w:tc>
        <w:tc>
          <w:tcPr>
            <w:tcW w:w="296" w:type="pct"/>
            <w:shd w:val="clear" w:color="auto" w:fill="auto"/>
            <w:vAlign w:val="center"/>
          </w:tcPr>
          <w:p w14:paraId="10A80613" w14:textId="77777777" w:rsidR="00980D30" w:rsidRDefault="00980D30" w:rsidP="009C74AE">
            <w:pPr>
              <w:spacing w:after="0" w:line="240" w:lineRule="auto"/>
              <w:jc w:val="center"/>
            </w:pPr>
            <w:r w:rsidRPr="00C44806">
              <w:rPr>
                <w:rFonts w:ascii="Times New Roman" w:hAnsi="Times New Roman" w:cs="Times New Roman"/>
                <w:sz w:val="20"/>
              </w:rPr>
              <w:t>450</w:t>
            </w:r>
          </w:p>
        </w:tc>
        <w:tc>
          <w:tcPr>
            <w:tcW w:w="391" w:type="pct"/>
            <w:gridSpan w:val="2"/>
            <w:shd w:val="clear" w:color="auto" w:fill="auto"/>
            <w:vAlign w:val="center"/>
          </w:tcPr>
          <w:p w14:paraId="18FDC52C" w14:textId="77777777" w:rsidR="00980D30" w:rsidRDefault="00980D30" w:rsidP="009C74AE">
            <w:pPr>
              <w:spacing w:after="0" w:line="240" w:lineRule="auto"/>
              <w:jc w:val="center"/>
            </w:pPr>
            <w:r w:rsidRPr="00C44806">
              <w:rPr>
                <w:rFonts w:ascii="Times New Roman" w:hAnsi="Times New Roman" w:cs="Times New Roman"/>
                <w:sz w:val="20"/>
              </w:rPr>
              <w:t>450</w:t>
            </w:r>
          </w:p>
        </w:tc>
        <w:tc>
          <w:tcPr>
            <w:tcW w:w="367" w:type="pct"/>
            <w:shd w:val="clear" w:color="auto" w:fill="auto"/>
            <w:vAlign w:val="center"/>
          </w:tcPr>
          <w:p w14:paraId="5A81DA49" w14:textId="77777777" w:rsidR="00980D30" w:rsidRDefault="00980D30" w:rsidP="009C74AE">
            <w:pPr>
              <w:spacing w:after="0" w:line="240" w:lineRule="auto"/>
              <w:jc w:val="center"/>
            </w:pPr>
            <w:r w:rsidRPr="00C44806">
              <w:rPr>
                <w:rFonts w:ascii="Times New Roman" w:hAnsi="Times New Roman" w:cs="Times New Roman"/>
                <w:sz w:val="20"/>
              </w:rPr>
              <w:t>450</w:t>
            </w:r>
          </w:p>
        </w:tc>
      </w:tr>
      <w:tr w:rsidR="000375EC" w:rsidRPr="000375EC" w14:paraId="34DFB8E3" w14:textId="77777777" w:rsidTr="00E66182">
        <w:tblPrEx>
          <w:tblBorders>
            <w:insideH w:val="nil"/>
          </w:tblBorders>
        </w:tblPrEx>
        <w:tc>
          <w:tcPr>
            <w:tcW w:w="295" w:type="pct"/>
            <w:tcBorders>
              <w:bottom w:val="nil"/>
            </w:tcBorders>
            <w:shd w:val="clear" w:color="auto" w:fill="auto"/>
          </w:tcPr>
          <w:p w14:paraId="119DC4B2" w14:textId="77777777"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lastRenderedPageBreak/>
              <w:t>1.7.</w:t>
            </w:r>
          </w:p>
        </w:tc>
        <w:tc>
          <w:tcPr>
            <w:tcW w:w="965" w:type="pct"/>
            <w:tcBorders>
              <w:bottom w:val="nil"/>
            </w:tcBorders>
            <w:shd w:val="clear" w:color="auto" w:fill="auto"/>
          </w:tcPr>
          <w:p w14:paraId="6C8FA406" w14:textId="77777777" w:rsidR="000375EC" w:rsidRPr="000375EC" w:rsidRDefault="00D075F1" w:rsidP="00D075F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Выполнение п</w:t>
            </w:r>
            <w:r w:rsidR="000375EC" w:rsidRPr="000375EC">
              <w:rPr>
                <w:rFonts w:ascii="Times New Roman" w:hAnsi="Times New Roman" w:cs="Times New Roman"/>
                <w:sz w:val="20"/>
              </w:rPr>
              <w:t>роектны</w:t>
            </w:r>
            <w:r>
              <w:rPr>
                <w:rFonts w:ascii="Times New Roman" w:hAnsi="Times New Roman" w:cs="Times New Roman"/>
                <w:sz w:val="20"/>
              </w:rPr>
              <w:t>х</w:t>
            </w:r>
            <w:r w:rsidR="000375EC" w:rsidRPr="000375EC">
              <w:rPr>
                <w:rFonts w:ascii="Times New Roman" w:hAnsi="Times New Roman" w:cs="Times New Roman"/>
                <w:sz w:val="20"/>
              </w:rPr>
              <w:t xml:space="preserve"> работ на объекты инженерной инфраструктуры</w:t>
            </w:r>
          </w:p>
        </w:tc>
        <w:tc>
          <w:tcPr>
            <w:tcW w:w="1233" w:type="pct"/>
            <w:tcBorders>
              <w:bottom w:val="nil"/>
            </w:tcBorders>
            <w:shd w:val="clear" w:color="auto" w:fill="auto"/>
            <w:vAlign w:val="center"/>
          </w:tcPr>
          <w:p w14:paraId="5D945F55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Количество проектов и технических паспортов, разработанных на объекты инженерной инфраструктуры</w:t>
            </w:r>
          </w:p>
        </w:tc>
        <w:tc>
          <w:tcPr>
            <w:tcW w:w="295" w:type="pct"/>
            <w:tcBorders>
              <w:bottom w:val="nil"/>
            </w:tcBorders>
            <w:shd w:val="clear" w:color="auto" w:fill="auto"/>
            <w:vAlign w:val="center"/>
          </w:tcPr>
          <w:p w14:paraId="201A221D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шт.</w:t>
            </w:r>
          </w:p>
        </w:tc>
        <w:tc>
          <w:tcPr>
            <w:tcW w:w="470" w:type="pct"/>
            <w:tcBorders>
              <w:bottom w:val="nil"/>
            </w:tcBorders>
            <w:shd w:val="clear" w:color="auto" w:fill="auto"/>
            <w:vAlign w:val="center"/>
          </w:tcPr>
          <w:p w14:paraId="259B6B08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68" w:type="pct"/>
            <w:tcBorders>
              <w:bottom w:val="nil"/>
            </w:tcBorders>
            <w:shd w:val="clear" w:color="auto" w:fill="auto"/>
            <w:vAlign w:val="center"/>
          </w:tcPr>
          <w:p w14:paraId="5665EA19" w14:textId="77777777" w:rsidR="000375EC" w:rsidRPr="000375EC" w:rsidRDefault="00E66182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20" w:type="pct"/>
            <w:tcBorders>
              <w:bottom w:val="nil"/>
            </w:tcBorders>
            <w:shd w:val="clear" w:color="auto" w:fill="auto"/>
            <w:vAlign w:val="center"/>
          </w:tcPr>
          <w:p w14:paraId="1ED292E8" w14:textId="77777777" w:rsidR="000375EC" w:rsidRPr="000375EC" w:rsidRDefault="00E66182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96" w:type="pct"/>
            <w:tcBorders>
              <w:bottom w:val="nil"/>
            </w:tcBorders>
            <w:shd w:val="clear" w:color="auto" w:fill="auto"/>
            <w:vAlign w:val="center"/>
          </w:tcPr>
          <w:p w14:paraId="0F5A8F3F" w14:textId="77777777" w:rsidR="000375EC" w:rsidRPr="000375EC" w:rsidRDefault="00E66182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91" w:type="pct"/>
            <w:gridSpan w:val="2"/>
            <w:tcBorders>
              <w:bottom w:val="nil"/>
            </w:tcBorders>
            <w:shd w:val="clear" w:color="auto" w:fill="auto"/>
            <w:vAlign w:val="center"/>
          </w:tcPr>
          <w:p w14:paraId="203629DF" w14:textId="77777777" w:rsidR="000375EC" w:rsidRPr="000375EC" w:rsidRDefault="00E66182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67" w:type="pct"/>
            <w:tcBorders>
              <w:bottom w:val="nil"/>
            </w:tcBorders>
            <w:shd w:val="clear" w:color="auto" w:fill="auto"/>
            <w:vAlign w:val="center"/>
          </w:tcPr>
          <w:p w14:paraId="58F11C83" w14:textId="77777777" w:rsidR="000375EC" w:rsidRPr="000375EC" w:rsidRDefault="00E66182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</w:t>
            </w:r>
          </w:p>
        </w:tc>
      </w:tr>
      <w:tr w:rsidR="000375EC" w:rsidRPr="000375EC" w14:paraId="06E9932D" w14:textId="77777777" w:rsidTr="00E66182">
        <w:tc>
          <w:tcPr>
            <w:tcW w:w="295" w:type="pct"/>
            <w:shd w:val="clear" w:color="auto" w:fill="auto"/>
          </w:tcPr>
          <w:p w14:paraId="05C4BA81" w14:textId="77777777"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1.8.</w:t>
            </w:r>
          </w:p>
        </w:tc>
        <w:tc>
          <w:tcPr>
            <w:tcW w:w="965" w:type="pct"/>
            <w:shd w:val="clear" w:color="auto" w:fill="auto"/>
          </w:tcPr>
          <w:p w14:paraId="673398C3" w14:textId="77777777" w:rsidR="000375EC" w:rsidRPr="000375EC" w:rsidRDefault="000375EC" w:rsidP="00D075F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Проведение мониторинга подземных вод контрольно-наблюдательных скважин</w:t>
            </w:r>
          </w:p>
        </w:tc>
        <w:tc>
          <w:tcPr>
            <w:tcW w:w="1233" w:type="pct"/>
            <w:shd w:val="clear" w:color="auto" w:fill="auto"/>
            <w:vAlign w:val="center"/>
          </w:tcPr>
          <w:p w14:paraId="41786FFE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Количество контрольно-наблюдательных скважин, на которых проведен мониторинг</w:t>
            </w:r>
          </w:p>
        </w:tc>
        <w:tc>
          <w:tcPr>
            <w:tcW w:w="295" w:type="pct"/>
            <w:shd w:val="clear" w:color="auto" w:fill="auto"/>
            <w:vAlign w:val="center"/>
          </w:tcPr>
          <w:p w14:paraId="446D467B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шт.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2F35A30B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368" w:type="pct"/>
            <w:shd w:val="clear" w:color="auto" w:fill="auto"/>
            <w:vAlign w:val="center"/>
          </w:tcPr>
          <w:p w14:paraId="37BCA5FA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320" w:type="pct"/>
            <w:shd w:val="clear" w:color="auto" w:fill="auto"/>
            <w:vAlign w:val="center"/>
          </w:tcPr>
          <w:p w14:paraId="5B383E83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296" w:type="pct"/>
            <w:shd w:val="clear" w:color="auto" w:fill="auto"/>
            <w:vAlign w:val="center"/>
          </w:tcPr>
          <w:p w14:paraId="17C30780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391" w:type="pct"/>
            <w:gridSpan w:val="2"/>
            <w:shd w:val="clear" w:color="auto" w:fill="auto"/>
            <w:vAlign w:val="center"/>
          </w:tcPr>
          <w:p w14:paraId="30038029" w14:textId="77777777" w:rsidR="000375EC" w:rsidRPr="000375EC" w:rsidRDefault="00B84F49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367" w:type="pct"/>
            <w:shd w:val="clear" w:color="auto" w:fill="auto"/>
            <w:vAlign w:val="center"/>
          </w:tcPr>
          <w:p w14:paraId="11586363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12</w:t>
            </w:r>
          </w:p>
        </w:tc>
      </w:tr>
      <w:tr w:rsidR="00853E94" w:rsidRPr="000375EC" w14:paraId="4751573D" w14:textId="77777777" w:rsidTr="00853E94">
        <w:tc>
          <w:tcPr>
            <w:tcW w:w="295" w:type="pct"/>
            <w:vMerge w:val="restart"/>
            <w:tcBorders>
              <w:bottom w:val="nil"/>
            </w:tcBorders>
            <w:shd w:val="clear" w:color="auto" w:fill="auto"/>
          </w:tcPr>
          <w:p w14:paraId="49BFE064" w14:textId="77777777" w:rsidR="00853E94" w:rsidRPr="000375EC" w:rsidRDefault="00853E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1.9.</w:t>
            </w:r>
          </w:p>
        </w:tc>
        <w:tc>
          <w:tcPr>
            <w:tcW w:w="965" w:type="pct"/>
            <w:vMerge w:val="restart"/>
            <w:tcBorders>
              <w:bottom w:val="nil"/>
            </w:tcBorders>
            <w:shd w:val="clear" w:color="auto" w:fill="auto"/>
          </w:tcPr>
          <w:p w14:paraId="61103B43" w14:textId="77777777" w:rsidR="00853E94" w:rsidRPr="000375EC" w:rsidRDefault="00853E94" w:rsidP="0071796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Актуализация схем</w:t>
            </w:r>
            <w:r w:rsidR="00604C93">
              <w:rPr>
                <w:rFonts w:ascii="Times New Roman" w:hAnsi="Times New Roman" w:cs="Times New Roman"/>
                <w:sz w:val="20"/>
              </w:rPr>
              <w:t>ы</w:t>
            </w:r>
            <w:r w:rsidRPr="000375EC">
              <w:rPr>
                <w:rFonts w:ascii="Times New Roman" w:hAnsi="Times New Roman" w:cs="Times New Roman"/>
                <w:sz w:val="20"/>
              </w:rPr>
              <w:t xml:space="preserve"> водоснабжения и водоотведения, г.о. Тольятти</w:t>
            </w:r>
          </w:p>
        </w:tc>
        <w:tc>
          <w:tcPr>
            <w:tcW w:w="1233" w:type="pct"/>
            <w:shd w:val="clear" w:color="auto" w:fill="auto"/>
            <w:vAlign w:val="center"/>
          </w:tcPr>
          <w:p w14:paraId="46BE5880" w14:textId="77777777" w:rsidR="00853E94" w:rsidRPr="000375EC" w:rsidRDefault="00853E94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Количество актуализированных схем, в том числе частично</w:t>
            </w:r>
          </w:p>
        </w:tc>
        <w:tc>
          <w:tcPr>
            <w:tcW w:w="295" w:type="pct"/>
            <w:shd w:val="clear" w:color="auto" w:fill="auto"/>
            <w:vAlign w:val="center"/>
          </w:tcPr>
          <w:p w14:paraId="0F55F434" w14:textId="77777777" w:rsidR="00853E94" w:rsidRPr="000375EC" w:rsidRDefault="00853E94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ед.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6F86303A" w14:textId="77777777" w:rsidR="00853E94" w:rsidRPr="000375EC" w:rsidRDefault="00853E94" w:rsidP="00980D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68" w:type="pct"/>
            <w:shd w:val="clear" w:color="auto" w:fill="auto"/>
            <w:vAlign w:val="center"/>
          </w:tcPr>
          <w:p w14:paraId="09F509E6" w14:textId="77777777" w:rsidR="00853E94" w:rsidRPr="000375EC" w:rsidRDefault="00B5032A" w:rsidP="00980D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20" w:type="pct"/>
            <w:shd w:val="clear" w:color="auto" w:fill="auto"/>
            <w:vAlign w:val="center"/>
          </w:tcPr>
          <w:p w14:paraId="18897487" w14:textId="77777777" w:rsidR="00853E94" w:rsidRPr="000375EC" w:rsidRDefault="00B5032A" w:rsidP="00980D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</w:tcPr>
          <w:p w14:paraId="6C482CD1" w14:textId="77777777" w:rsidR="00853E94" w:rsidRPr="000375EC" w:rsidRDefault="00853E94" w:rsidP="00980D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91" w:type="pct"/>
            <w:gridSpan w:val="2"/>
            <w:shd w:val="clear" w:color="auto" w:fill="auto"/>
            <w:vAlign w:val="center"/>
          </w:tcPr>
          <w:p w14:paraId="27EC3C99" w14:textId="77777777" w:rsidR="00853E94" w:rsidRPr="000375EC" w:rsidRDefault="004979A8" w:rsidP="00980D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67" w:type="pct"/>
            <w:shd w:val="clear" w:color="auto" w:fill="auto"/>
            <w:vAlign w:val="center"/>
          </w:tcPr>
          <w:p w14:paraId="2CDD7800" w14:textId="77777777" w:rsidR="00853E94" w:rsidRPr="000375EC" w:rsidRDefault="004979A8" w:rsidP="00980D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</w:tr>
      <w:tr w:rsidR="000375EC" w:rsidRPr="000375EC" w14:paraId="4CD348CB" w14:textId="77777777" w:rsidTr="00853E94">
        <w:tblPrEx>
          <w:tblBorders>
            <w:insideH w:val="nil"/>
          </w:tblBorders>
        </w:tblPrEx>
        <w:tc>
          <w:tcPr>
            <w:tcW w:w="295" w:type="pct"/>
            <w:vMerge/>
            <w:tcBorders>
              <w:bottom w:val="nil"/>
            </w:tcBorders>
            <w:shd w:val="clear" w:color="auto" w:fill="auto"/>
          </w:tcPr>
          <w:p w14:paraId="168CA4B1" w14:textId="77777777" w:rsidR="000375EC" w:rsidRPr="000375EC" w:rsidRDefault="000375EC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pct"/>
            <w:vMerge/>
            <w:tcBorders>
              <w:bottom w:val="nil"/>
            </w:tcBorders>
            <w:shd w:val="clear" w:color="auto" w:fill="auto"/>
          </w:tcPr>
          <w:p w14:paraId="2C96D280" w14:textId="77777777" w:rsidR="000375EC" w:rsidRPr="000375EC" w:rsidRDefault="000375EC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" w:type="pct"/>
            <w:tcBorders>
              <w:bottom w:val="nil"/>
            </w:tcBorders>
            <w:shd w:val="clear" w:color="auto" w:fill="auto"/>
            <w:vAlign w:val="center"/>
          </w:tcPr>
          <w:p w14:paraId="311634D2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Количество разработанных технических заданий</w:t>
            </w:r>
          </w:p>
        </w:tc>
        <w:tc>
          <w:tcPr>
            <w:tcW w:w="295" w:type="pct"/>
            <w:tcBorders>
              <w:bottom w:val="nil"/>
            </w:tcBorders>
            <w:shd w:val="clear" w:color="auto" w:fill="auto"/>
            <w:vAlign w:val="center"/>
          </w:tcPr>
          <w:p w14:paraId="3BF5183B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ед.</w:t>
            </w:r>
          </w:p>
        </w:tc>
        <w:tc>
          <w:tcPr>
            <w:tcW w:w="470" w:type="pct"/>
            <w:tcBorders>
              <w:bottom w:val="nil"/>
            </w:tcBorders>
            <w:shd w:val="clear" w:color="auto" w:fill="auto"/>
            <w:vAlign w:val="center"/>
          </w:tcPr>
          <w:p w14:paraId="44AF7543" w14:textId="77777777" w:rsidR="000375EC" w:rsidRPr="000375EC" w:rsidRDefault="00853E94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68" w:type="pct"/>
            <w:tcBorders>
              <w:bottom w:val="nil"/>
            </w:tcBorders>
            <w:shd w:val="clear" w:color="auto" w:fill="auto"/>
            <w:vAlign w:val="center"/>
          </w:tcPr>
          <w:p w14:paraId="1A325F69" w14:textId="77777777" w:rsidR="000375EC" w:rsidRPr="000375EC" w:rsidRDefault="00B5032A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20" w:type="pct"/>
            <w:tcBorders>
              <w:bottom w:val="nil"/>
            </w:tcBorders>
            <w:shd w:val="clear" w:color="auto" w:fill="auto"/>
            <w:vAlign w:val="center"/>
          </w:tcPr>
          <w:p w14:paraId="19831158" w14:textId="77777777" w:rsidR="000375EC" w:rsidRPr="000375EC" w:rsidRDefault="00B5032A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6" w:type="pct"/>
            <w:tcBorders>
              <w:bottom w:val="nil"/>
            </w:tcBorders>
            <w:shd w:val="clear" w:color="auto" w:fill="auto"/>
            <w:vAlign w:val="center"/>
          </w:tcPr>
          <w:p w14:paraId="543D1A69" w14:textId="77777777" w:rsidR="000375EC" w:rsidRPr="000375EC" w:rsidRDefault="00853E94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91" w:type="pct"/>
            <w:gridSpan w:val="2"/>
            <w:tcBorders>
              <w:bottom w:val="nil"/>
            </w:tcBorders>
            <w:shd w:val="clear" w:color="auto" w:fill="auto"/>
            <w:vAlign w:val="center"/>
          </w:tcPr>
          <w:p w14:paraId="472B05E3" w14:textId="77777777" w:rsidR="000375EC" w:rsidRPr="000375EC" w:rsidRDefault="00B5032A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67" w:type="pct"/>
            <w:tcBorders>
              <w:bottom w:val="nil"/>
            </w:tcBorders>
            <w:shd w:val="clear" w:color="auto" w:fill="auto"/>
            <w:vAlign w:val="center"/>
          </w:tcPr>
          <w:p w14:paraId="588DA3D7" w14:textId="77777777" w:rsidR="000375EC" w:rsidRPr="000375EC" w:rsidRDefault="00B5032A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731C9" w:rsidRPr="000375EC" w14:paraId="14876B8B" w14:textId="77777777" w:rsidTr="009C74AE">
        <w:tc>
          <w:tcPr>
            <w:tcW w:w="295" w:type="pct"/>
            <w:tcBorders>
              <w:bottom w:val="single" w:sz="4" w:space="0" w:color="auto"/>
            </w:tcBorders>
            <w:shd w:val="clear" w:color="auto" w:fill="auto"/>
          </w:tcPr>
          <w:p w14:paraId="609C7DD8" w14:textId="77777777" w:rsidR="005731C9" w:rsidRPr="000375EC" w:rsidRDefault="005731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1.10.</w:t>
            </w:r>
          </w:p>
        </w:tc>
        <w:tc>
          <w:tcPr>
            <w:tcW w:w="965" w:type="pct"/>
            <w:tcBorders>
              <w:bottom w:val="single" w:sz="4" w:space="0" w:color="auto"/>
            </w:tcBorders>
            <w:shd w:val="clear" w:color="auto" w:fill="auto"/>
          </w:tcPr>
          <w:p w14:paraId="6E94A919" w14:textId="77777777" w:rsidR="005731C9" w:rsidRPr="00E66182" w:rsidRDefault="005731C9" w:rsidP="0074578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66182">
              <w:rPr>
                <w:rFonts w:ascii="Times New Roman" w:hAnsi="Times New Roman" w:cs="Times New Roman"/>
                <w:sz w:val="20"/>
              </w:rPr>
              <w:t xml:space="preserve">Энергоснабжение насосных станций </w:t>
            </w:r>
          </w:p>
        </w:tc>
        <w:tc>
          <w:tcPr>
            <w:tcW w:w="123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2817EC" w14:textId="77777777" w:rsidR="005731C9" w:rsidRPr="00E66182" w:rsidRDefault="005731C9" w:rsidP="007457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6182">
              <w:rPr>
                <w:rFonts w:ascii="Times New Roman" w:hAnsi="Times New Roman" w:cs="Times New Roman"/>
                <w:sz w:val="20"/>
              </w:rPr>
              <w:t>Количество насосных станций, обеспеченных электричеством</w:t>
            </w:r>
          </w:p>
        </w:tc>
        <w:tc>
          <w:tcPr>
            <w:tcW w:w="2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A8BAF" w14:textId="77777777" w:rsidR="005731C9" w:rsidRPr="000375EC" w:rsidRDefault="005731C9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ед.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3D6EFA" w14:textId="77777777" w:rsidR="005731C9" w:rsidRPr="000375EC" w:rsidRDefault="005731C9" w:rsidP="009C74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3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D71B59" w14:textId="77777777" w:rsidR="005731C9" w:rsidRDefault="005731C9" w:rsidP="009C74AE">
            <w:pPr>
              <w:spacing w:after="0" w:line="240" w:lineRule="auto"/>
              <w:jc w:val="center"/>
            </w:pPr>
            <w:r w:rsidRPr="00492094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32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411DD2" w14:textId="77777777" w:rsidR="005731C9" w:rsidRDefault="005731C9" w:rsidP="009C74AE">
            <w:pPr>
              <w:spacing w:after="0" w:line="240" w:lineRule="auto"/>
              <w:jc w:val="center"/>
            </w:pPr>
            <w:r w:rsidRPr="00492094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29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21B7C4" w14:textId="77777777" w:rsidR="005731C9" w:rsidRDefault="005731C9" w:rsidP="009C74AE">
            <w:pPr>
              <w:spacing w:after="0" w:line="240" w:lineRule="auto"/>
              <w:jc w:val="center"/>
            </w:pPr>
            <w:r w:rsidRPr="00492094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391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938FB4" w14:textId="77777777" w:rsidR="005731C9" w:rsidRDefault="005731C9" w:rsidP="009C74AE">
            <w:pPr>
              <w:spacing w:after="0" w:line="240" w:lineRule="auto"/>
              <w:jc w:val="center"/>
            </w:pPr>
            <w:r w:rsidRPr="00492094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36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FCBA64" w14:textId="77777777" w:rsidR="005731C9" w:rsidRDefault="005731C9" w:rsidP="009C74AE">
            <w:pPr>
              <w:spacing w:after="0" w:line="240" w:lineRule="auto"/>
              <w:jc w:val="center"/>
            </w:pPr>
            <w:r w:rsidRPr="00492094">
              <w:rPr>
                <w:rFonts w:ascii="Times New Roman" w:hAnsi="Times New Roman" w:cs="Times New Roman"/>
                <w:sz w:val="20"/>
              </w:rPr>
              <w:t>2</w:t>
            </w:r>
          </w:p>
        </w:tc>
      </w:tr>
      <w:tr w:rsidR="000375EC" w:rsidRPr="000375EC" w14:paraId="5D82B2B7" w14:textId="77777777" w:rsidTr="00E66182">
        <w:tblPrEx>
          <w:tblBorders>
            <w:insideH w:val="nil"/>
          </w:tblBorders>
        </w:tblPrEx>
        <w:tc>
          <w:tcPr>
            <w:tcW w:w="5000" w:type="pct"/>
            <w:gridSpan w:val="11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2A35657A" w14:textId="77777777" w:rsidR="000375EC" w:rsidRPr="00E66182" w:rsidRDefault="000375EC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</w:rPr>
            </w:pPr>
            <w:r w:rsidRPr="00E66182">
              <w:rPr>
                <w:rFonts w:ascii="Times New Roman" w:hAnsi="Times New Roman" w:cs="Times New Roman"/>
                <w:sz w:val="20"/>
              </w:rPr>
              <w:t>Задача 2: устранение аварийных ситуаций на оборудовании и сетях инженерной инфраструктуры</w:t>
            </w:r>
          </w:p>
        </w:tc>
      </w:tr>
      <w:tr w:rsidR="000375EC" w:rsidRPr="000375EC" w14:paraId="219C08E7" w14:textId="77777777" w:rsidTr="00E66182">
        <w:tc>
          <w:tcPr>
            <w:tcW w:w="295" w:type="pct"/>
            <w:shd w:val="clear" w:color="auto" w:fill="auto"/>
          </w:tcPr>
          <w:p w14:paraId="7A0EF590" w14:textId="77777777"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2.1.</w:t>
            </w:r>
          </w:p>
        </w:tc>
        <w:tc>
          <w:tcPr>
            <w:tcW w:w="965" w:type="pct"/>
            <w:shd w:val="clear" w:color="auto" w:fill="auto"/>
          </w:tcPr>
          <w:p w14:paraId="2AEF8269" w14:textId="77777777" w:rsidR="000375EC" w:rsidRPr="00E66182" w:rsidRDefault="000375E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66182">
              <w:rPr>
                <w:rFonts w:ascii="Times New Roman" w:hAnsi="Times New Roman" w:cs="Times New Roman"/>
                <w:sz w:val="20"/>
              </w:rPr>
              <w:t>Ремонт сетей тепло-, газо-, водоснабжения, водоотведения</w:t>
            </w:r>
          </w:p>
        </w:tc>
        <w:tc>
          <w:tcPr>
            <w:tcW w:w="1233" w:type="pct"/>
            <w:shd w:val="clear" w:color="auto" w:fill="auto"/>
            <w:vAlign w:val="center"/>
          </w:tcPr>
          <w:p w14:paraId="416ABB9A" w14:textId="77777777" w:rsidR="000375EC" w:rsidRPr="00E66182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6182">
              <w:rPr>
                <w:rFonts w:ascii="Times New Roman" w:hAnsi="Times New Roman" w:cs="Times New Roman"/>
                <w:sz w:val="20"/>
              </w:rPr>
              <w:t>Доля отремонтированных сетей тепло-, газо-, водоснабжения, водоотведения от общего количества этих сетей, находящихся в аварийном состоянии</w:t>
            </w:r>
          </w:p>
        </w:tc>
        <w:tc>
          <w:tcPr>
            <w:tcW w:w="295" w:type="pct"/>
            <w:shd w:val="clear" w:color="auto" w:fill="auto"/>
            <w:vAlign w:val="center"/>
          </w:tcPr>
          <w:p w14:paraId="36ABEB65" w14:textId="77777777" w:rsidR="000375EC" w:rsidRPr="00E66182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6182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7C726378" w14:textId="77777777" w:rsidR="000375EC" w:rsidRPr="00E66182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6182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368" w:type="pct"/>
            <w:shd w:val="clear" w:color="auto" w:fill="auto"/>
            <w:vAlign w:val="center"/>
          </w:tcPr>
          <w:p w14:paraId="4B5EF45F" w14:textId="77777777" w:rsidR="000375EC" w:rsidRPr="00E66182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6182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320" w:type="pct"/>
            <w:shd w:val="clear" w:color="auto" w:fill="auto"/>
            <w:vAlign w:val="center"/>
          </w:tcPr>
          <w:p w14:paraId="14D1AB11" w14:textId="77777777" w:rsidR="000375EC" w:rsidRPr="00E66182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6182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296" w:type="pct"/>
            <w:shd w:val="clear" w:color="auto" w:fill="auto"/>
            <w:vAlign w:val="center"/>
          </w:tcPr>
          <w:p w14:paraId="4A9C7AC0" w14:textId="77777777" w:rsidR="000375EC" w:rsidRPr="00E66182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6182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391" w:type="pct"/>
            <w:gridSpan w:val="2"/>
            <w:shd w:val="clear" w:color="auto" w:fill="auto"/>
            <w:vAlign w:val="center"/>
          </w:tcPr>
          <w:p w14:paraId="701DEDD7" w14:textId="77777777" w:rsidR="000375EC" w:rsidRPr="00E66182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6182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367" w:type="pct"/>
            <w:shd w:val="clear" w:color="auto" w:fill="auto"/>
            <w:vAlign w:val="center"/>
          </w:tcPr>
          <w:p w14:paraId="473A45FE" w14:textId="77777777" w:rsidR="000375EC" w:rsidRPr="00E66182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6182">
              <w:rPr>
                <w:rFonts w:ascii="Times New Roman" w:hAnsi="Times New Roman" w:cs="Times New Roman"/>
                <w:sz w:val="20"/>
              </w:rPr>
              <w:t>100</w:t>
            </w:r>
          </w:p>
        </w:tc>
      </w:tr>
      <w:tr w:rsidR="000375EC" w:rsidRPr="000375EC" w14:paraId="2EBECDB8" w14:textId="77777777" w:rsidTr="00E66182">
        <w:tc>
          <w:tcPr>
            <w:tcW w:w="295" w:type="pct"/>
            <w:shd w:val="clear" w:color="auto" w:fill="auto"/>
          </w:tcPr>
          <w:p w14:paraId="7A0E4168" w14:textId="77777777"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2.2.</w:t>
            </w:r>
          </w:p>
        </w:tc>
        <w:tc>
          <w:tcPr>
            <w:tcW w:w="965" w:type="pct"/>
            <w:shd w:val="clear" w:color="auto" w:fill="auto"/>
          </w:tcPr>
          <w:p w14:paraId="0FF03B87" w14:textId="77777777" w:rsidR="000375EC" w:rsidRPr="00E66182" w:rsidRDefault="000375E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66182">
              <w:rPr>
                <w:rFonts w:ascii="Times New Roman" w:hAnsi="Times New Roman" w:cs="Times New Roman"/>
                <w:sz w:val="20"/>
              </w:rPr>
              <w:t>Приведение в технически исправное состояние системы противопожарного водопровода</w:t>
            </w:r>
          </w:p>
        </w:tc>
        <w:tc>
          <w:tcPr>
            <w:tcW w:w="1233" w:type="pct"/>
            <w:shd w:val="clear" w:color="auto" w:fill="auto"/>
            <w:vAlign w:val="center"/>
          </w:tcPr>
          <w:p w14:paraId="0E28708E" w14:textId="77777777" w:rsidR="000375EC" w:rsidRPr="00E66182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6182">
              <w:rPr>
                <w:rFonts w:ascii="Times New Roman" w:hAnsi="Times New Roman" w:cs="Times New Roman"/>
                <w:sz w:val="20"/>
              </w:rPr>
              <w:t>Уровень исправности системы противопожарного водопровода</w:t>
            </w:r>
          </w:p>
        </w:tc>
        <w:tc>
          <w:tcPr>
            <w:tcW w:w="295" w:type="pct"/>
            <w:shd w:val="clear" w:color="auto" w:fill="auto"/>
            <w:vAlign w:val="center"/>
          </w:tcPr>
          <w:p w14:paraId="4072A824" w14:textId="77777777" w:rsidR="000375EC" w:rsidRPr="00E66182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6182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09A93B88" w14:textId="77777777" w:rsidR="000375EC" w:rsidRPr="00E66182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6182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368" w:type="pct"/>
            <w:shd w:val="clear" w:color="auto" w:fill="auto"/>
            <w:vAlign w:val="center"/>
          </w:tcPr>
          <w:p w14:paraId="3C5D8AB3" w14:textId="77777777" w:rsidR="000375EC" w:rsidRPr="00E66182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6182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320" w:type="pct"/>
            <w:shd w:val="clear" w:color="auto" w:fill="auto"/>
            <w:vAlign w:val="center"/>
          </w:tcPr>
          <w:p w14:paraId="6B9EDB01" w14:textId="77777777" w:rsidR="000375EC" w:rsidRPr="00E66182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6182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296" w:type="pct"/>
            <w:shd w:val="clear" w:color="auto" w:fill="auto"/>
            <w:vAlign w:val="center"/>
          </w:tcPr>
          <w:p w14:paraId="4844975F" w14:textId="77777777" w:rsidR="000375EC" w:rsidRPr="00E66182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6182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391" w:type="pct"/>
            <w:gridSpan w:val="2"/>
            <w:shd w:val="clear" w:color="auto" w:fill="auto"/>
            <w:vAlign w:val="center"/>
          </w:tcPr>
          <w:p w14:paraId="0A6FE178" w14:textId="77777777" w:rsidR="000375EC" w:rsidRPr="00E66182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6182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367" w:type="pct"/>
            <w:shd w:val="clear" w:color="auto" w:fill="auto"/>
            <w:vAlign w:val="center"/>
          </w:tcPr>
          <w:p w14:paraId="012976CA" w14:textId="77777777" w:rsidR="000375EC" w:rsidRPr="00E66182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6182">
              <w:rPr>
                <w:rFonts w:ascii="Times New Roman" w:hAnsi="Times New Roman" w:cs="Times New Roman"/>
                <w:sz w:val="20"/>
              </w:rPr>
              <w:t>100</w:t>
            </w:r>
          </w:p>
        </w:tc>
      </w:tr>
      <w:tr w:rsidR="000375EC" w:rsidRPr="000375EC" w14:paraId="7AE14072" w14:textId="77777777" w:rsidTr="00853E94">
        <w:tc>
          <w:tcPr>
            <w:tcW w:w="5000" w:type="pct"/>
            <w:gridSpan w:val="11"/>
            <w:shd w:val="clear" w:color="auto" w:fill="auto"/>
          </w:tcPr>
          <w:p w14:paraId="68E6D75F" w14:textId="77777777" w:rsidR="000375EC" w:rsidRPr="000375EC" w:rsidRDefault="000375EC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Задача 3: содержание в нормативном состоянии ливневой канализации</w:t>
            </w:r>
          </w:p>
        </w:tc>
      </w:tr>
      <w:tr w:rsidR="00D4407A" w:rsidRPr="000375EC" w14:paraId="65F2ABA8" w14:textId="77777777" w:rsidTr="009C74AE">
        <w:tc>
          <w:tcPr>
            <w:tcW w:w="295" w:type="pct"/>
            <w:shd w:val="clear" w:color="auto" w:fill="auto"/>
          </w:tcPr>
          <w:p w14:paraId="2E725159" w14:textId="77777777" w:rsidR="00D4407A" w:rsidRPr="000375EC" w:rsidRDefault="00D4407A" w:rsidP="001E2C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3.</w:t>
            </w:r>
            <w:r>
              <w:rPr>
                <w:rFonts w:ascii="Times New Roman" w:hAnsi="Times New Roman" w:cs="Times New Roman"/>
                <w:sz w:val="20"/>
              </w:rPr>
              <w:t>1</w:t>
            </w:r>
            <w:r w:rsidRPr="000375EC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965" w:type="pct"/>
            <w:shd w:val="clear" w:color="auto" w:fill="auto"/>
          </w:tcPr>
          <w:p w14:paraId="72A78797" w14:textId="77777777" w:rsidR="00D4407A" w:rsidRPr="000375EC" w:rsidRDefault="00D440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Содержание сетей и сооружений ливневой канализации</w:t>
            </w:r>
          </w:p>
        </w:tc>
        <w:tc>
          <w:tcPr>
            <w:tcW w:w="1233" w:type="pct"/>
            <w:shd w:val="clear" w:color="auto" w:fill="auto"/>
            <w:vAlign w:val="center"/>
          </w:tcPr>
          <w:p w14:paraId="200997E8" w14:textId="77777777" w:rsidR="00D4407A" w:rsidRPr="000375EC" w:rsidRDefault="00D4407A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Количество устраненных неисправностей в сетях и сооружениях ливневой канализации</w:t>
            </w:r>
          </w:p>
        </w:tc>
        <w:tc>
          <w:tcPr>
            <w:tcW w:w="295" w:type="pct"/>
            <w:shd w:val="clear" w:color="auto" w:fill="auto"/>
            <w:vAlign w:val="center"/>
          </w:tcPr>
          <w:p w14:paraId="2B155010" w14:textId="77777777" w:rsidR="00D4407A" w:rsidRPr="000375EC" w:rsidRDefault="00D4407A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ед.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6BAD32CD" w14:textId="77777777" w:rsidR="00D4407A" w:rsidRPr="000375EC" w:rsidRDefault="00D4407A" w:rsidP="009C74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38</w:t>
            </w:r>
          </w:p>
        </w:tc>
        <w:tc>
          <w:tcPr>
            <w:tcW w:w="368" w:type="pct"/>
            <w:shd w:val="clear" w:color="auto" w:fill="auto"/>
            <w:vAlign w:val="center"/>
          </w:tcPr>
          <w:p w14:paraId="6E82DD21" w14:textId="77777777" w:rsidR="00D4407A" w:rsidRDefault="00D4407A" w:rsidP="009C74AE">
            <w:pPr>
              <w:spacing w:after="0" w:line="240" w:lineRule="auto"/>
              <w:jc w:val="center"/>
            </w:pPr>
            <w:r w:rsidRPr="007756D6">
              <w:rPr>
                <w:rFonts w:ascii="Times New Roman" w:hAnsi="Times New Roman" w:cs="Times New Roman"/>
                <w:sz w:val="20"/>
              </w:rPr>
              <w:t>38</w:t>
            </w:r>
          </w:p>
        </w:tc>
        <w:tc>
          <w:tcPr>
            <w:tcW w:w="320" w:type="pct"/>
            <w:shd w:val="clear" w:color="auto" w:fill="auto"/>
            <w:vAlign w:val="center"/>
          </w:tcPr>
          <w:p w14:paraId="2D6A222A" w14:textId="77777777" w:rsidR="00D4407A" w:rsidRDefault="00D4407A" w:rsidP="009C74AE">
            <w:pPr>
              <w:spacing w:after="0" w:line="240" w:lineRule="auto"/>
              <w:jc w:val="center"/>
            </w:pPr>
            <w:r w:rsidRPr="007756D6">
              <w:rPr>
                <w:rFonts w:ascii="Times New Roman" w:hAnsi="Times New Roman" w:cs="Times New Roman"/>
                <w:sz w:val="20"/>
              </w:rPr>
              <w:t>38</w:t>
            </w:r>
          </w:p>
        </w:tc>
        <w:tc>
          <w:tcPr>
            <w:tcW w:w="349" w:type="pct"/>
            <w:gridSpan w:val="2"/>
            <w:shd w:val="clear" w:color="auto" w:fill="auto"/>
            <w:vAlign w:val="center"/>
          </w:tcPr>
          <w:p w14:paraId="5BAD83BE" w14:textId="77777777" w:rsidR="00D4407A" w:rsidRDefault="00D4407A" w:rsidP="009C74AE">
            <w:pPr>
              <w:spacing w:after="0" w:line="240" w:lineRule="auto"/>
              <w:jc w:val="center"/>
            </w:pPr>
            <w:r w:rsidRPr="007756D6">
              <w:rPr>
                <w:rFonts w:ascii="Times New Roman" w:hAnsi="Times New Roman" w:cs="Times New Roman"/>
                <w:sz w:val="20"/>
              </w:rPr>
              <w:t>38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2AA3EBBD" w14:textId="77777777" w:rsidR="00D4407A" w:rsidRDefault="00D4407A" w:rsidP="009C74AE">
            <w:pPr>
              <w:spacing w:after="0" w:line="240" w:lineRule="auto"/>
              <w:jc w:val="center"/>
            </w:pPr>
            <w:r w:rsidRPr="007756D6">
              <w:rPr>
                <w:rFonts w:ascii="Times New Roman" w:hAnsi="Times New Roman" w:cs="Times New Roman"/>
                <w:sz w:val="20"/>
              </w:rPr>
              <w:t>38</w:t>
            </w:r>
          </w:p>
        </w:tc>
        <w:tc>
          <w:tcPr>
            <w:tcW w:w="367" w:type="pct"/>
            <w:shd w:val="clear" w:color="auto" w:fill="auto"/>
            <w:vAlign w:val="center"/>
          </w:tcPr>
          <w:p w14:paraId="6D9771B9" w14:textId="77777777" w:rsidR="00D4407A" w:rsidRDefault="00D4407A" w:rsidP="009C74AE">
            <w:pPr>
              <w:spacing w:after="0" w:line="240" w:lineRule="auto"/>
              <w:jc w:val="center"/>
            </w:pPr>
            <w:r w:rsidRPr="007756D6">
              <w:rPr>
                <w:rFonts w:ascii="Times New Roman" w:hAnsi="Times New Roman" w:cs="Times New Roman"/>
                <w:sz w:val="20"/>
              </w:rPr>
              <w:t>38</w:t>
            </w:r>
          </w:p>
        </w:tc>
      </w:tr>
      <w:tr w:rsidR="00853E94" w:rsidRPr="000375EC" w14:paraId="6C407E7E" w14:textId="77777777" w:rsidTr="009C74AE">
        <w:tc>
          <w:tcPr>
            <w:tcW w:w="295" w:type="pct"/>
            <w:vMerge w:val="restart"/>
            <w:shd w:val="clear" w:color="auto" w:fill="auto"/>
          </w:tcPr>
          <w:p w14:paraId="29B04A23" w14:textId="77777777" w:rsidR="00853E94" w:rsidRPr="000375EC" w:rsidRDefault="00853E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3.2</w:t>
            </w:r>
            <w:r w:rsidRPr="000375EC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965" w:type="pct"/>
            <w:vMerge w:val="restart"/>
            <w:shd w:val="clear" w:color="auto" w:fill="auto"/>
          </w:tcPr>
          <w:p w14:paraId="6B18EF16" w14:textId="77777777" w:rsidR="00853E94" w:rsidRPr="000375EC" w:rsidRDefault="00853E94" w:rsidP="00685D6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Ремонт сетей и сооружений ливневой канализации</w:t>
            </w:r>
          </w:p>
        </w:tc>
        <w:tc>
          <w:tcPr>
            <w:tcW w:w="1233" w:type="pct"/>
            <w:shd w:val="clear" w:color="auto" w:fill="auto"/>
            <w:vAlign w:val="center"/>
          </w:tcPr>
          <w:p w14:paraId="36991F0C" w14:textId="77777777" w:rsidR="00853E94" w:rsidRPr="000375EC" w:rsidRDefault="00853E94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Длина отремонтированных сетей ливневой канализации</w:t>
            </w:r>
          </w:p>
        </w:tc>
        <w:tc>
          <w:tcPr>
            <w:tcW w:w="295" w:type="pct"/>
            <w:shd w:val="clear" w:color="auto" w:fill="auto"/>
            <w:vAlign w:val="center"/>
          </w:tcPr>
          <w:p w14:paraId="2B48D32C" w14:textId="77777777" w:rsidR="00853E94" w:rsidRPr="000375EC" w:rsidRDefault="00853E94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м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23DA0139" w14:textId="77777777" w:rsidR="00853E94" w:rsidRPr="000375EC" w:rsidRDefault="00853E94" w:rsidP="009C74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11,0</w:t>
            </w:r>
          </w:p>
        </w:tc>
        <w:tc>
          <w:tcPr>
            <w:tcW w:w="368" w:type="pct"/>
            <w:shd w:val="clear" w:color="auto" w:fill="auto"/>
            <w:vAlign w:val="center"/>
          </w:tcPr>
          <w:p w14:paraId="7D6DB10F" w14:textId="77777777" w:rsidR="00853E94" w:rsidRPr="000375EC" w:rsidRDefault="00B5032A" w:rsidP="009C74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20" w:type="pct"/>
            <w:shd w:val="clear" w:color="auto" w:fill="auto"/>
            <w:vAlign w:val="center"/>
          </w:tcPr>
          <w:p w14:paraId="742E85FB" w14:textId="77777777" w:rsidR="00853E94" w:rsidRPr="000375EC" w:rsidRDefault="00B5032A" w:rsidP="009C74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49" w:type="pct"/>
            <w:gridSpan w:val="2"/>
            <w:shd w:val="clear" w:color="auto" w:fill="auto"/>
            <w:vAlign w:val="center"/>
          </w:tcPr>
          <w:p w14:paraId="37D6E000" w14:textId="77777777" w:rsidR="00853E94" w:rsidRPr="000375EC" w:rsidRDefault="00853E94" w:rsidP="009C74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11,0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495C368B" w14:textId="77777777" w:rsidR="00853E94" w:rsidRDefault="00853E94" w:rsidP="009C74AE">
            <w:pPr>
              <w:spacing w:after="0" w:line="240" w:lineRule="auto"/>
              <w:jc w:val="center"/>
            </w:pPr>
            <w:r w:rsidRPr="001D0F3D">
              <w:rPr>
                <w:rFonts w:ascii="Times New Roman" w:hAnsi="Times New Roman" w:cs="Times New Roman"/>
                <w:sz w:val="20"/>
              </w:rPr>
              <w:t>11,0</w:t>
            </w:r>
          </w:p>
        </w:tc>
        <w:tc>
          <w:tcPr>
            <w:tcW w:w="367" w:type="pct"/>
            <w:shd w:val="clear" w:color="auto" w:fill="auto"/>
            <w:vAlign w:val="center"/>
          </w:tcPr>
          <w:p w14:paraId="71A54477" w14:textId="77777777" w:rsidR="00853E94" w:rsidRDefault="00853E94" w:rsidP="009C74AE">
            <w:pPr>
              <w:spacing w:after="0" w:line="240" w:lineRule="auto"/>
              <w:jc w:val="center"/>
            </w:pPr>
            <w:r w:rsidRPr="001D0F3D">
              <w:rPr>
                <w:rFonts w:ascii="Times New Roman" w:hAnsi="Times New Roman" w:cs="Times New Roman"/>
                <w:sz w:val="20"/>
              </w:rPr>
              <w:t>11,0</w:t>
            </w:r>
          </w:p>
        </w:tc>
      </w:tr>
      <w:tr w:rsidR="00853E94" w:rsidRPr="000375EC" w14:paraId="290FDEB2" w14:textId="77777777" w:rsidTr="009C74AE">
        <w:tc>
          <w:tcPr>
            <w:tcW w:w="295" w:type="pct"/>
            <w:vMerge/>
            <w:shd w:val="clear" w:color="auto" w:fill="auto"/>
          </w:tcPr>
          <w:p w14:paraId="01418BF5" w14:textId="77777777" w:rsidR="00853E94" w:rsidRPr="000375EC" w:rsidRDefault="00853E94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pct"/>
            <w:vMerge/>
            <w:shd w:val="clear" w:color="auto" w:fill="auto"/>
          </w:tcPr>
          <w:p w14:paraId="4AA2E3EF" w14:textId="77777777" w:rsidR="00853E94" w:rsidRPr="000375EC" w:rsidRDefault="00853E94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" w:type="pct"/>
            <w:shd w:val="clear" w:color="auto" w:fill="auto"/>
            <w:vAlign w:val="center"/>
          </w:tcPr>
          <w:p w14:paraId="660F2EED" w14:textId="77777777" w:rsidR="00853E94" w:rsidRPr="000375EC" w:rsidRDefault="00853E94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Количество отремонтированных объектов, сооружений ливневой канализации</w:t>
            </w:r>
          </w:p>
        </w:tc>
        <w:tc>
          <w:tcPr>
            <w:tcW w:w="295" w:type="pct"/>
            <w:shd w:val="clear" w:color="auto" w:fill="auto"/>
            <w:vAlign w:val="center"/>
          </w:tcPr>
          <w:p w14:paraId="6F881D00" w14:textId="77777777" w:rsidR="00853E94" w:rsidRPr="000375EC" w:rsidRDefault="00853E94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ед.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53CD8036" w14:textId="77777777" w:rsidR="00853E94" w:rsidRPr="000375EC" w:rsidRDefault="00853E94" w:rsidP="009C74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68" w:type="pct"/>
            <w:shd w:val="clear" w:color="auto" w:fill="auto"/>
            <w:vAlign w:val="center"/>
          </w:tcPr>
          <w:p w14:paraId="0DBC7129" w14:textId="77777777" w:rsidR="00853E94" w:rsidRPr="000375EC" w:rsidRDefault="00B5032A" w:rsidP="009C74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20" w:type="pct"/>
            <w:shd w:val="clear" w:color="auto" w:fill="auto"/>
            <w:vAlign w:val="center"/>
          </w:tcPr>
          <w:p w14:paraId="114DE7B2" w14:textId="77777777" w:rsidR="00853E94" w:rsidRPr="000375EC" w:rsidRDefault="00B5032A" w:rsidP="009C74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49" w:type="pct"/>
            <w:gridSpan w:val="2"/>
            <w:shd w:val="clear" w:color="auto" w:fill="auto"/>
            <w:vAlign w:val="center"/>
          </w:tcPr>
          <w:p w14:paraId="74BE5B2C" w14:textId="77777777" w:rsidR="00853E94" w:rsidRPr="000375EC" w:rsidRDefault="00853E94" w:rsidP="009C74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45BC9A13" w14:textId="77777777" w:rsidR="00853E94" w:rsidRDefault="00853E94" w:rsidP="009C74AE">
            <w:pPr>
              <w:spacing w:after="0" w:line="240" w:lineRule="auto"/>
              <w:jc w:val="center"/>
            </w:pPr>
            <w:r w:rsidRPr="00333233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67" w:type="pct"/>
            <w:shd w:val="clear" w:color="auto" w:fill="auto"/>
            <w:vAlign w:val="center"/>
          </w:tcPr>
          <w:p w14:paraId="6F6FA4BD" w14:textId="77777777" w:rsidR="00853E94" w:rsidRDefault="00853E94" w:rsidP="009C74AE">
            <w:pPr>
              <w:spacing w:after="0" w:line="240" w:lineRule="auto"/>
              <w:jc w:val="center"/>
            </w:pPr>
            <w:r w:rsidRPr="00333233">
              <w:rPr>
                <w:rFonts w:ascii="Times New Roman" w:hAnsi="Times New Roman" w:cs="Times New Roman"/>
                <w:sz w:val="20"/>
              </w:rPr>
              <w:t>1</w:t>
            </w:r>
          </w:p>
        </w:tc>
      </w:tr>
      <w:tr w:rsidR="00D4407A" w:rsidRPr="000375EC" w14:paraId="2F8E9168" w14:textId="77777777" w:rsidTr="009C74AE">
        <w:tc>
          <w:tcPr>
            <w:tcW w:w="295" w:type="pct"/>
            <w:shd w:val="clear" w:color="auto" w:fill="auto"/>
          </w:tcPr>
          <w:p w14:paraId="60DF2C34" w14:textId="77777777" w:rsidR="00D4407A" w:rsidRPr="00D4407A" w:rsidRDefault="00D440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4407A">
              <w:rPr>
                <w:rFonts w:ascii="Times New Roman" w:hAnsi="Times New Roman" w:cs="Times New Roman"/>
                <w:sz w:val="20"/>
              </w:rPr>
              <w:t>3.3.</w:t>
            </w:r>
          </w:p>
        </w:tc>
        <w:tc>
          <w:tcPr>
            <w:tcW w:w="965" w:type="pct"/>
            <w:shd w:val="clear" w:color="auto" w:fill="auto"/>
          </w:tcPr>
          <w:p w14:paraId="6CAFA30D" w14:textId="77777777" w:rsidR="00D4407A" w:rsidRPr="00D4407A" w:rsidRDefault="00D440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4407A">
              <w:rPr>
                <w:rFonts w:ascii="Times New Roman" w:hAnsi="Times New Roman" w:cs="Times New Roman"/>
                <w:sz w:val="20"/>
              </w:rPr>
              <w:t>Водоотведение ливневых стоков</w:t>
            </w:r>
          </w:p>
        </w:tc>
        <w:tc>
          <w:tcPr>
            <w:tcW w:w="1233" w:type="pct"/>
            <w:shd w:val="clear" w:color="auto" w:fill="auto"/>
            <w:vAlign w:val="center"/>
          </w:tcPr>
          <w:p w14:paraId="290F1399" w14:textId="77777777" w:rsidR="00D4407A" w:rsidRPr="00D4407A" w:rsidRDefault="00D4407A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4407A">
              <w:rPr>
                <w:rFonts w:ascii="Times New Roman" w:hAnsi="Times New Roman" w:cs="Times New Roman"/>
                <w:sz w:val="20"/>
              </w:rPr>
              <w:t>Объем отведенных сточных вод</w:t>
            </w:r>
          </w:p>
        </w:tc>
        <w:tc>
          <w:tcPr>
            <w:tcW w:w="295" w:type="pct"/>
            <w:shd w:val="clear" w:color="auto" w:fill="auto"/>
            <w:vAlign w:val="center"/>
          </w:tcPr>
          <w:p w14:paraId="426FA162" w14:textId="77777777" w:rsidR="00D4407A" w:rsidRPr="00D4407A" w:rsidRDefault="00D4407A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4407A">
              <w:rPr>
                <w:rFonts w:ascii="Times New Roman" w:hAnsi="Times New Roman" w:cs="Times New Roman"/>
                <w:sz w:val="20"/>
              </w:rPr>
              <w:t xml:space="preserve">тыс. куб. </w:t>
            </w:r>
            <w:r w:rsidRPr="00D4407A">
              <w:rPr>
                <w:rFonts w:ascii="Times New Roman" w:hAnsi="Times New Roman" w:cs="Times New Roman"/>
                <w:sz w:val="20"/>
              </w:rPr>
              <w:lastRenderedPageBreak/>
              <w:t>м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4F8F0D69" w14:textId="77777777" w:rsidR="00D4407A" w:rsidRPr="00D4407A" w:rsidRDefault="00D4407A" w:rsidP="009C74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4407A">
              <w:rPr>
                <w:rFonts w:ascii="Times New Roman" w:hAnsi="Times New Roman" w:cs="Times New Roman"/>
                <w:sz w:val="20"/>
              </w:rPr>
              <w:lastRenderedPageBreak/>
              <w:t>5 876</w:t>
            </w:r>
          </w:p>
        </w:tc>
        <w:tc>
          <w:tcPr>
            <w:tcW w:w="368" w:type="pct"/>
            <w:shd w:val="clear" w:color="auto" w:fill="auto"/>
            <w:vAlign w:val="center"/>
          </w:tcPr>
          <w:p w14:paraId="3E0242B2" w14:textId="77777777" w:rsidR="00D4407A" w:rsidRPr="00D4407A" w:rsidRDefault="00D4407A" w:rsidP="009C74AE">
            <w:pPr>
              <w:spacing w:after="0" w:line="240" w:lineRule="auto"/>
              <w:jc w:val="center"/>
            </w:pPr>
            <w:r w:rsidRPr="00D4407A">
              <w:rPr>
                <w:rFonts w:ascii="Times New Roman" w:hAnsi="Times New Roman" w:cs="Times New Roman"/>
                <w:sz w:val="20"/>
              </w:rPr>
              <w:t>5 876</w:t>
            </w:r>
          </w:p>
        </w:tc>
        <w:tc>
          <w:tcPr>
            <w:tcW w:w="320" w:type="pct"/>
            <w:shd w:val="clear" w:color="auto" w:fill="auto"/>
            <w:vAlign w:val="center"/>
          </w:tcPr>
          <w:p w14:paraId="77C5806D" w14:textId="77777777" w:rsidR="00D4407A" w:rsidRPr="00D4407A" w:rsidRDefault="00D4407A" w:rsidP="009C74AE">
            <w:pPr>
              <w:spacing w:after="0" w:line="240" w:lineRule="auto"/>
              <w:jc w:val="center"/>
            </w:pPr>
            <w:r w:rsidRPr="00D4407A">
              <w:rPr>
                <w:rFonts w:ascii="Times New Roman" w:hAnsi="Times New Roman" w:cs="Times New Roman"/>
                <w:sz w:val="20"/>
              </w:rPr>
              <w:t>5 876</w:t>
            </w:r>
          </w:p>
        </w:tc>
        <w:tc>
          <w:tcPr>
            <w:tcW w:w="349" w:type="pct"/>
            <w:gridSpan w:val="2"/>
            <w:shd w:val="clear" w:color="auto" w:fill="auto"/>
            <w:vAlign w:val="center"/>
          </w:tcPr>
          <w:p w14:paraId="6EDCC6A9" w14:textId="77777777" w:rsidR="00D4407A" w:rsidRPr="00D4407A" w:rsidRDefault="00D4407A" w:rsidP="009C74AE">
            <w:pPr>
              <w:spacing w:after="0" w:line="240" w:lineRule="auto"/>
              <w:jc w:val="center"/>
            </w:pPr>
            <w:r w:rsidRPr="00D4407A">
              <w:rPr>
                <w:rFonts w:ascii="Times New Roman" w:hAnsi="Times New Roman" w:cs="Times New Roman"/>
                <w:sz w:val="20"/>
              </w:rPr>
              <w:t>5 876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26BE4558" w14:textId="77777777" w:rsidR="00D4407A" w:rsidRPr="00D4407A" w:rsidRDefault="00D4407A" w:rsidP="009C74AE">
            <w:pPr>
              <w:spacing w:after="0" w:line="240" w:lineRule="auto"/>
              <w:jc w:val="center"/>
            </w:pPr>
            <w:r w:rsidRPr="00D4407A">
              <w:rPr>
                <w:rFonts w:ascii="Times New Roman" w:hAnsi="Times New Roman" w:cs="Times New Roman"/>
                <w:sz w:val="20"/>
              </w:rPr>
              <w:t>5 876</w:t>
            </w:r>
          </w:p>
        </w:tc>
        <w:tc>
          <w:tcPr>
            <w:tcW w:w="367" w:type="pct"/>
            <w:shd w:val="clear" w:color="auto" w:fill="auto"/>
            <w:vAlign w:val="center"/>
          </w:tcPr>
          <w:p w14:paraId="6C7715DC" w14:textId="77777777" w:rsidR="00D4407A" w:rsidRPr="00D4407A" w:rsidRDefault="00D4407A" w:rsidP="009C74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4407A">
              <w:rPr>
                <w:rFonts w:ascii="Times New Roman" w:hAnsi="Times New Roman" w:cs="Times New Roman"/>
                <w:sz w:val="20"/>
              </w:rPr>
              <w:t>5 876</w:t>
            </w:r>
          </w:p>
        </w:tc>
      </w:tr>
      <w:tr w:rsidR="000375EC" w:rsidRPr="000375EC" w14:paraId="7462CC42" w14:textId="77777777" w:rsidTr="00390AE6">
        <w:tc>
          <w:tcPr>
            <w:tcW w:w="5000" w:type="pct"/>
            <w:gridSpan w:val="11"/>
            <w:shd w:val="clear" w:color="auto" w:fill="auto"/>
          </w:tcPr>
          <w:p w14:paraId="0B6D1F9F" w14:textId="77777777" w:rsidR="000375EC" w:rsidRPr="000375EC" w:rsidRDefault="000375EC" w:rsidP="00685AEE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Задача 4: обеспечение поддержания в технически исправном эксплуатационном состоянии сетей уличного (наружного) освещения</w:t>
            </w:r>
          </w:p>
        </w:tc>
      </w:tr>
      <w:tr w:rsidR="000375EC" w:rsidRPr="000375EC" w14:paraId="440B4F19" w14:textId="77777777" w:rsidTr="00390AE6">
        <w:tc>
          <w:tcPr>
            <w:tcW w:w="295" w:type="pct"/>
            <w:shd w:val="clear" w:color="auto" w:fill="auto"/>
          </w:tcPr>
          <w:p w14:paraId="0D42F458" w14:textId="77777777"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4.1.</w:t>
            </w:r>
          </w:p>
        </w:tc>
        <w:tc>
          <w:tcPr>
            <w:tcW w:w="965" w:type="pct"/>
            <w:shd w:val="clear" w:color="auto" w:fill="auto"/>
          </w:tcPr>
          <w:p w14:paraId="5CA48AE4" w14:textId="77777777" w:rsidR="000375EC" w:rsidRPr="000375EC" w:rsidRDefault="000375E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Энергоснабжение. Поставка электрической энергии для уличного (наружного) освещения магистральных улиц и дорог, улиц местного значения и кварталов городского округа Тольятти</w:t>
            </w:r>
          </w:p>
        </w:tc>
        <w:tc>
          <w:tcPr>
            <w:tcW w:w="1233" w:type="pct"/>
            <w:shd w:val="clear" w:color="auto" w:fill="auto"/>
            <w:vAlign w:val="center"/>
          </w:tcPr>
          <w:p w14:paraId="2F712C23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Количество часов горения установок наружного освещения</w:t>
            </w:r>
          </w:p>
        </w:tc>
        <w:tc>
          <w:tcPr>
            <w:tcW w:w="295" w:type="pct"/>
            <w:shd w:val="clear" w:color="auto" w:fill="auto"/>
            <w:vAlign w:val="center"/>
          </w:tcPr>
          <w:p w14:paraId="23B7165B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час в год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41E15A27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3984</w:t>
            </w:r>
          </w:p>
        </w:tc>
        <w:tc>
          <w:tcPr>
            <w:tcW w:w="368" w:type="pct"/>
            <w:shd w:val="clear" w:color="auto" w:fill="auto"/>
            <w:vAlign w:val="center"/>
          </w:tcPr>
          <w:p w14:paraId="7D4C73BD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3984</w:t>
            </w:r>
          </w:p>
        </w:tc>
        <w:tc>
          <w:tcPr>
            <w:tcW w:w="320" w:type="pct"/>
            <w:shd w:val="clear" w:color="auto" w:fill="auto"/>
            <w:vAlign w:val="center"/>
          </w:tcPr>
          <w:p w14:paraId="7901173D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3984</w:t>
            </w:r>
          </w:p>
        </w:tc>
        <w:tc>
          <w:tcPr>
            <w:tcW w:w="296" w:type="pct"/>
            <w:shd w:val="clear" w:color="auto" w:fill="auto"/>
            <w:vAlign w:val="center"/>
          </w:tcPr>
          <w:p w14:paraId="39E5697C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3984</w:t>
            </w:r>
          </w:p>
        </w:tc>
        <w:tc>
          <w:tcPr>
            <w:tcW w:w="391" w:type="pct"/>
            <w:gridSpan w:val="2"/>
            <w:shd w:val="clear" w:color="auto" w:fill="auto"/>
            <w:vAlign w:val="center"/>
          </w:tcPr>
          <w:p w14:paraId="310C8A4C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3984</w:t>
            </w:r>
          </w:p>
        </w:tc>
        <w:tc>
          <w:tcPr>
            <w:tcW w:w="367" w:type="pct"/>
            <w:shd w:val="clear" w:color="auto" w:fill="auto"/>
            <w:vAlign w:val="center"/>
          </w:tcPr>
          <w:p w14:paraId="49224DB1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3984</w:t>
            </w:r>
          </w:p>
        </w:tc>
      </w:tr>
      <w:tr w:rsidR="000375EC" w:rsidRPr="000375EC" w14:paraId="28BD60F8" w14:textId="77777777" w:rsidTr="00390AE6">
        <w:tc>
          <w:tcPr>
            <w:tcW w:w="295" w:type="pct"/>
            <w:shd w:val="clear" w:color="auto" w:fill="auto"/>
          </w:tcPr>
          <w:p w14:paraId="00E65D15" w14:textId="77777777"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4.2.</w:t>
            </w:r>
          </w:p>
        </w:tc>
        <w:tc>
          <w:tcPr>
            <w:tcW w:w="965" w:type="pct"/>
            <w:shd w:val="clear" w:color="auto" w:fill="auto"/>
          </w:tcPr>
          <w:p w14:paraId="208DB0CB" w14:textId="77777777" w:rsidR="000375EC" w:rsidRPr="000375EC" w:rsidRDefault="000375E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Организация уличного (наружного) освещения магистральных и внутриквартальных улиц и дорог городского округа Тольятти</w:t>
            </w:r>
          </w:p>
        </w:tc>
        <w:tc>
          <w:tcPr>
            <w:tcW w:w="1233" w:type="pct"/>
            <w:shd w:val="clear" w:color="auto" w:fill="auto"/>
            <w:vAlign w:val="center"/>
          </w:tcPr>
          <w:p w14:paraId="76C41E21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Процент горения светильников, установок наружного освещения</w:t>
            </w:r>
          </w:p>
        </w:tc>
        <w:tc>
          <w:tcPr>
            <w:tcW w:w="295" w:type="pct"/>
            <w:shd w:val="clear" w:color="auto" w:fill="auto"/>
            <w:vAlign w:val="center"/>
          </w:tcPr>
          <w:p w14:paraId="5CC4E125" w14:textId="77777777" w:rsidR="000375EC" w:rsidRPr="000375EC" w:rsidRDefault="000375EC" w:rsidP="009C74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07FE2222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95</w:t>
            </w:r>
          </w:p>
        </w:tc>
        <w:tc>
          <w:tcPr>
            <w:tcW w:w="368" w:type="pct"/>
            <w:shd w:val="clear" w:color="auto" w:fill="auto"/>
            <w:vAlign w:val="center"/>
          </w:tcPr>
          <w:p w14:paraId="3B703616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95</w:t>
            </w:r>
          </w:p>
        </w:tc>
        <w:tc>
          <w:tcPr>
            <w:tcW w:w="320" w:type="pct"/>
            <w:shd w:val="clear" w:color="auto" w:fill="auto"/>
            <w:vAlign w:val="center"/>
          </w:tcPr>
          <w:p w14:paraId="5AD7CB9F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95</w:t>
            </w:r>
          </w:p>
        </w:tc>
        <w:tc>
          <w:tcPr>
            <w:tcW w:w="296" w:type="pct"/>
            <w:shd w:val="clear" w:color="auto" w:fill="auto"/>
            <w:vAlign w:val="center"/>
          </w:tcPr>
          <w:p w14:paraId="23AB869A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95</w:t>
            </w:r>
          </w:p>
        </w:tc>
        <w:tc>
          <w:tcPr>
            <w:tcW w:w="391" w:type="pct"/>
            <w:gridSpan w:val="2"/>
            <w:shd w:val="clear" w:color="auto" w:fill="auto"/>
            <w:vAlign w:val="center"/>
          </w:tcPr>
          <w:p w14:paraId="065794BF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95</w:t>
            </w:r>
          </w:p>
        </w:tc>
        <w:tc>
          <w:tcPr>
            <w:tcW w:w="367" w:type="pct"/>
            <w:shd w:val="clear" w:color="auto" w:fill="auto"/>
            <w:vAlign w:val="center"/>
          </w:tcPr>
          <w:p w14:paraId="68F20BD9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95</w:t>
            </w:r>
          </w:p>
        </w:tc>
      </w:tr>
      <w:tr w:rsidR="000375EC" w:rsidRPr="000375EC" w14:paraId="4140328A" w14:textId="77777777" w:rsidTr="009C74AE">
        <w:tc>
          <w:tcPr>
            <w:tcW w:w="295" w:type="pct"/>
            <w:shd w:val="clear" w:color="auto" w:fill="auto"/>
          </w:tcPr>
          <w:p w14:paraId="043DDB78" w14:textId="77777777"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4.3.</w:t>
            </w:r>
          </w:p>
        </w:tc>
        <w:tc>
          <w:tcPr>
            <w:tcW w:w="965" w:type="pct"/>
            <w:shd w:val="clear" w:color="auto" w:fill="auto"/>
          </w:tcPr>
          <w:p w14:paraId="5419481C" w14:textId="77777777" w:rsidR="000375EC" w:rsidRPr="000375EC" w:rsidRDefault="000375E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Ремонтно-эксплуатационное обслуживание (РЭО) уличного (наружного) освещения магистральных улиц и дорог, улиц местного значения и кварталов городского округа Тольятти</w:t>
            </w:r>
          </w:p>
        </w:tc>
        <w:tc>
          <w:tcPr>
            <w:tcW w:w="1233" w:type="pct"/>
            <w:shd w:val="clear" w:color="auto" w:fill="auto"/>
            <w:vAlign w:val="center"/>
          </w:tcPr>
          <w:p w14:paraId="68F038E1" w14:textId="77777777" w:rsidR="000375EC" w:rsidRPr="000375EC" w:rsidRDefault="009C74AE" w:rsidP="009C74AE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выполненных работ от запланированных</w:t>
            </w:r>
          </w:p>
        </w:tc>
        <w:tc>
          <w:tcPr>
            <w:tcW w:w="295" w:type="pct"/>
            <w:shd w:val="clear" w:color="auto" w:fill="auto"/>
            <w:vAlign w:val="center"/>
          </w:tcPr>
          <w:p w14:paraId="62C3005B" w14:textId="77777777" w:rsidR="000375EC" w:rsidRPr="000375EC" w:rsidRDefault="009C74AE" w:rsidP="009C74AE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6DF17D1F" w14:textId="77777777" w:rsidR="000375EC" w:rsidRPr="000375EC" w:rsidRDefault="00B5032A" w:rsidP="009C74AE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shd w:val="clear" w:color="auto" w:fill="auto"/>
            <w:vAlign w:val="center"/>
          </w:tcPr>
          <w:p w14:paraId="6459F4D6" w14:textId="77777777" w:rsidR="000375EC" w:rsidRPr="000375EC" w:rsidRDefault="009C74AE" w:rsidP="009C74AE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20" w:type="pct"/>
            <w:shd w:val="clear" w:color="auto" w:fill="auto"/>
            <w:vAlign w:val="center"/>
          </w:tcPr>
          <w:p w14:paraId="6A12A934" w14:textId="77777777" w:rsidR="000375EC" w:rsidRPr="000375EC" w:rsidRDefault="009C74AE" w:rsidP="009C74AE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96" w:type="pct"/>
            <w:shd w:val="clear" w:color="auto" w:fill="auto"/>
            <w:vAlign w:val="center"/>
          </w:tcPr>
          <w:p w14:paraId="68F22C92" w14:textId="77777777" w:rsidR="000375EC" w:rsidRPr="000375EC" w:rsidRDefault="009C74AE" w:rsidP="009C74AE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91" w:type="pct"/>
            <w:gridSpan w:val="2"/>
            <w:shd w:val="clear" w:color="auto" w:fill="auto"/>
            <w:vAlign w:val="center"/>
          </w:tcPr>
          <w:p w14:paraId="2DA4C078" w14:textId="77777777" w:rsidR="000375EC" w:rsidRPr="000375EC" w:rsidRDefault="009C74AE" w:rsidP="009C74AE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67" w:type="pct"/>
            <w:shd w:val="clear" w:color="auto" w:fill="auto"/>
            <w:vAlign w:val="center"/>
          </w:tcPr>
          <w:p w14:paraId="247896DC" w14:textId="77777777" w:rsidR="000375EC" w:rsidRPr="000375EC" w:rsidRDefault="009C74AE" w:rsidP="009C74AE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14:paraId="56DFAFF3" w14:textId="77777777" w:rsidR="00C3444C" w:rsidRDefault="00C3444C"/>
    <w:p w14:paraId="5E6DD29E" w14:textId="77777777" w:rsidR="000779D7" w:rsidRDefault="000779D7"/>
    <w:p w14:paraId="3635F355" w14:textId="77777777" w:rsidR="000779D7" w:rsidRDefault="000779D7" w:rsidP="00B5032A">
      <w:pPr>
        <w:pBdr>
          <w:bottom w:val="single" w:sz="4" w:space="0" w:color="auto"/>
        </w:pBdr>
      </w:pPr>
    </w:p>
    <w:sectPr w:rsidR="000779D7" w:rsidSect="00A97C4F">
      <w:headerReference w:type="default" r:id="rId6"/>
      <w:pgSz w:w="11906" w:h="16838"/>
      <w:pgMar w:top="1134" w:right="850" w:bottom="1134" w:left="1701" w:header="708" w:footer="708" w:gutter="0"/>
      <w:pgNumType w:start="1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B7C24" w14:textId="77777777" w:rsidR="00475CAA" w:rsidRDefault="00475CAA" w:rsidP="000779D7">
      <w:pPr>
        <w:spacing w:after="0" w:line="240" w:lineRule="auto"/>
      </w:pPr>
      <w:r>
        <w:separator/>
      </w:r>
    </w:p>
  </w:endnote>
  <w:endnote w:type="continuationSeparator" w:id="0">
    <w:p w14:paraId="31F390DD" w14:textId="77777777" w:rsidR="00475CAA" w:rsidRDefault="00475CAA" w:rsidP="000779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16340" w14:textId="77777777" w:rsidR="00475CAA" w:rsidRDefault="00475CAA" w:rsidP="000779D7">
      <w:pPr>
        <w:spacing w:after="0" w:line="240" w:lineRule="auto"/>
      </w:pPr>
      <w:r>
        <w:separator/>
      </w:r>
    </w:p>
  </w:footnote>
  <w:footnote w:type="continuationSeparator" w:id="0">
    <w:p w14:paraId="2940D1EC" w14:textId="77777777" w:rsidR="00475CAA" w:rsidRDefault="00475CAA" w:rsidP="000779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39844439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0D55D093" w14:textId="77777777" w:rsidR="0039250D" w:rsidRPr="009A3FF6" w:rsidRDefault="003B2797">
        <w:pPr>
          <w:pStyle w:val="a3"/>
          <w:jc w:val="center"/>
          <w:rPr>
            <w:sz w:val="20"/>
          </w:rPr>
        </w:pPr>
        <w:r w:rsidRPr="009A3FF6">
          <w:rPr>
            <w:sz w:val="20"/>
          </w:rPr>
          <w:fldChar w:fldCharType="begin"/>
        </w:r>
        <w:r w:rsidRPr="009A3FF6">
          <w:rPr>
            <w:sz w:val="20"/>
          </w:rPr>
          <w:instrText>PAGE   \* MERGEFORMAT</w:instrText>
        </w:r>
        <w:r w:rsidRPr="009A3FF6">
          <w:rPr>
            <w:sz w:val="20"/>
          </w:rPr>
          <w:fldChar w:fldCharType="separate"/>
        </w:r>
        <w:r w:rsidR="00604C93">
          <w:rPr>
            <w:noProof/>
            <w:sz w:val="20"/>
          </w:rPr>
          <w:t>19</w:t>
        </w:r>
        <w:r w:rsidRPr="009A3FF6">
          <w:rPr>
            <w:noProof/>
            <w:sz w:val="20"/>
          </w:rPr>
          <w:fldChar w:fldCharType="end"/>
        </w:r>
      </w:p>
    </w:sdtContent>
  </w:sdt>
  <w:p w14:paraId="302F4602" w14:textId="77777777" w:rsidR="0039250D" w:rsidRDefault="0039250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5EC"/>
    <w:rsid w:val="000375EC"/>
    <w:rsid w:val="00051255"/>
    <w:rsid w:val="000779D7"/>
    <w:rsid w:val="000D5B5D"/>
    <w:rsid w:val="001E2C86"/>
    <w:rsid w:val="002D483A"/>
    <w:rsid w:val="002E6968"/>
    <w:rsid w:val="003108A7"/>
    <w:rsid w:val="00390AE6"/>
    <w:rsid w:val="0039250D"/>
    <w:rsid w:val="003B2797"/>
    <w:rsid w:val="00453D48"/>
    <w:rsid w:val="00475CAA"/>
    <w:rsid w:val="004979A8"/>
    <w:rsid w:val="004F4FDC"/>
    <w:rsid w:val="005526CE"/>
    <w:rsid w:val="005731C9"/>
    <w:rsid w:val="005A111C"/>
    <w:rsid w:val="00604C93"/>
    <w:rsid w:val="00610CB4"/>
    <w:rsid w:val="00685AEE"/>
    <w:rsid w:val="00685D67"/>
    <w:rsid w:val="006C5030"/>
    <w:rsid w:val="006C7790"/>
    <w:rsid w:val="00717962"/>
    <w:rsid w:val="00745782"/>
    <w:rsid w:val="007527F3"/>
    <w:rsid w:val="0079000A"/>
    <w:rsid w:val="00820864"/>
    <w:rsid w:val="008432D8"/>
    <w:rsid w:val="00853E94"/>
    <w:rsid w:val="00897569"/>
    <w:rsid w:val="008E51D5"/>
    <w:rsid w:val="00907617"/>
    <w:rsid w:val="00917919"/>
    <w:rsid w:val="00940A47"/>
    <w:rsid w:val="00974B53"/>
    <w:rsid w:val="00980D30"/>
    <w:rsid w:val="009A3FF6"/>
    <w:rsid w:val="009C74AE"/>
    <w:rsid w:val="009E12CA"/>
    <w:rsid w:val="00A35D9A"/>
    <w:rsid w:val="00A97C4F"/>
    <w:rsid w:val="00AC0354"/>
    <w:rsid w:val="00AD2384"/>
    <w:rsid w:val="00AE43CB"/>
    <w:rsid w:val="00B5032A"/>
    <w:rsid w:val="00B57B04"/>
    <w:rsid w:val="00B84F49"/>
    <w:rsid w:val="00BC39FF"/>
    <w:rsid w:val="00C3444C"/>
    <w:rsid w:val="00C50BE1"/>
    <w:rsid w:val="00C73821"/>
    <w:rsid w:val="00C97F46"/>
    <w:rsid w:val="00CF1FC5"/>
    <w:rsid w:val="00D075F1"/>
    <w:rsid w:val="00D4407A"/>
    <w:rsid w:val="00D47C77"/>
    <w:rsid w:val="00E36291"/>
    <w:rsid w:val="00E6495C"/>
    <w:rsid w:val="00E66182"/>
    <w:rsid w:val="00E83F71"/>
    <w:rsid w:val="00E916F8"/>
    <w:rsid w:val="00EC57CC"/>
    <w:rsid w:val="00F172CB"/>
    <w:rsid w:val="00F9181B"/>
    <w:rsid w:val="00FA3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A4868"/>
  <w15:docId w15:val="{33ABC447-3C86-43AB-A906-DD443B530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75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0375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header"/>
    <w:basedOn w:val="a"/>
    <w:link w:val="a4"/>
    <w:uiPriority w:val="99"/>
    <w:unhideWhenUsed/>
    <w:rsid w:val="000779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779D7"/>
  </w:style>
  <w:style w:type="paragraph" w:styleId="a5">
    <w:name w:val="footer"/>
    <w:basedOn w:val="a"/>
    <w:link w:val="a6"/>
    <w:uiPriority w:val="99"/>
    <w:unhideWhenUsed/>
    <w:rsid w:val="000779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779D7"/>
  </w:style>
  <w:style w:type="paragraph" w:styleId="a7">
    <w:name w:val="Balloon Text"/>
    <w:basedOn w:val="a"/>
    <w:link w:val="a8"/>
    <w:uiPriority w:val="99"/>
    <w:semiHidden/>
    <w:unhideWhenUsed/>
    <w:rsid w:val="00077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779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656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Тришина Ольга Викторовна</cp:lastModifiedBy>
  <cp:revision>2</cp:revision>
  <cp:lastPrinted>2022-01-12T11:11:00Z</cp:lastPrinted>
  <dcterms:created xsi:type="dcterms:W3CDTF">2022-07-14T11:29:00Z</dcterms:created>
  <dcterms:modified xsi:type="dcterms:W3CDTF">2022-07-14T11:29:00Z</dcterms:modified>
</cp:coreProperties>
</file>