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213AE" w14:textId="77777777" w:rsidR="009B4EBF" w:rsidRPr="008A6572" w:rsidRDefault="009B4EBF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0" w:name="_GoBack"/>
      <w:bookmarkEnd w:id="0"/>
      <w:r w:rsidRPr="008A6572">
        <w:rPr>
          <w:rFonts w:ascii="Times New Roman" w:hAnsi="Times New Roman" w:cs="Times New Roman"/>
        </w:rPr>
        <w:t xml:space="preserve">Приложение </w:t>
      </w:r>
      <w:r w:rsidR="00625AEC">
        <w:rPr>
          <w:rFonts w:ascii="Times New Roman" w:hAnsi="Times New Roman" w:cs="Times New Roman"/>
        </w:rPr>
        <w:t>N 8</w:t>
      </w:r>
    </w:p>
    <w:p w14:paraId="51D9D373" w14:textId="5600CDBE" w:rsidR="009B4EBF" w:rsidRPr="008A6572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8A6572">
        <w:rPr>
          <w:rFonts w:ascii="Times New Roman" w:hAnsi="Times New Roman" w:cs="Times New Roman"/>
        </w:rPr>
        <w:t xml:space="preserve">к Типовой форме </w:t>
      </w:r>
      <w:r w:rsidR="003719A3" w:rsidRPr="008A6572">
        <w:rPr>
          <w:rFonts w:ascii="Times New Roman" w:hAnsi="Times New Roman" w:cs="Times New Roman"/>
        </w:rPr>
        <w:t xml:space="preserve">договора </w:t>
      </w:r>
      <w:r w:rsidRPr="008A6572">
        <w:rPr>
          <w:rFonts w:ascii="Times New Roman" w:hAnsi="Times New Roman" w:cs="Times New Roman"/>
        </w:rPr>
        <w:t>(</w:t>
      </w:r>
      <w:r w:rsidR="003719A3" w:rsidRPr="008A6572">
        <w:rPr>
          <w:rFonts w:ascii="Times New Roman" w:hAnsi="Times New Roman" w:cs="Times New Roman"/>
        </w:rPr>
        <w:t>соглашения</w:t>
      </w:r>
      <w:r w:rsidRPr="008A6572">
        <w:rPr>
          <w:rFonts w:ascii="Times New Roman" w:hAnsi="Times New Roman" w:cs="Times New Roman"/>
        </w:rPr>
        <w:t>)</w:t>
      </w:r>
    </w:p>
    <w:p w14:paraId="2C91C96E" w14:textId="77777777" w:rsidR="009B4EBF" w:rsidRPr="008A6572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8A6572">
        <w:rPr>
          <w:rFonts w:ascii="Times New Roman" w:hAnsi="Times New Roman" w:cs="Times New Roman"/>
        </w:rPr>
        <w:t>о предоставлении из федерального</w:t>
      </w:r>
    </w:p>
    <w:p w14:paraId="6FE954F4" w14:textId="77777777" w:rsidR="009B4EBF" w:rsidRPr="008A6572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8A6572">
        <w:rPr>
          <w:rFonts w:ascii="Times New Roman" w:hAnsi="Times New Roman" w:cs="Times New Roman"/>
        </w:rPr>
        <w:t>бюджета субсидий, в том числе</w:t>
      </w:r>
    </w:p>
    <w:p w14:paraId="656D063B" w14:textId="77777777" w:rsidR="009B4EBF" w:rsidRPr="008A6572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8A6572">
        <w:rPr>
          <w:rFonts w:ascii="Times New Roman" w:hAnsi="Times New Roman" w:cs="Times New Roman"/>
        </w:rPr>
        <w:t>грантов в форме субсидий, юридическим</w:t>
      </w:r>
    </w:p>
    <w:p w14:paraId="2294ED5C" w14:textId="77777777" w:rsidR="009B4EBF" w:rsidRPr="008A6572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8A6572">
        <w:rPr>
          <w:rFonts w:ascii="Times New Roman" w:hAnsi="Times New Roman" w:cs="Times New Roman"/>
        </w:rPr>
        <w:t>лицам, индивидуальным предпринимателям,</w:t>
      </w:r>
    </w:p>
    <w:p w14:paraId="4662B9CA" w14:textId="77777777" w:rsidR="009B4EBF" w:rsidRPr="008A6572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8A6572">
        <w:rPr>
          <w:rFonts w:ascii="Times New Roman" w:hAnsi="Times New Roman" w:cs="Times New Roman"/>
        </w:rPr>
        <w:t>а также физическим лицам, утвержденной</w:t>
      </w:r>
    </w:p>
    <w:p w14:paraId="547E4C47" w14:textId="77777777" w:rsidR="009B4EBF" w:rsidRPr="008A6572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8A6572">
        <w:rPr>
          <w:rFonts w:ascii="Times New Roman" w:hAnsi="Times New Roman" w:cs="Times New Roman"/>
        </w:rPr>
        <w:t>приказом Министерства финансов</w:t>
      </w:r>
    </w:p>
    <w:p w14:paraId="0C412E17" w14:textId="77777777" w:rsidR="009B4EBF" w:rsidRPr="008A6572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8A6572">
        <w:rPr>
          <w:rFonts w:ascii="Times New Roman" w:hAnsi="Times New Roman" w:cs="Times New Roman"/>
        </w:rPr>
        <w:t>Российской Федерации</w:t>
      </w:r>
    </w:p>
    <w:p w14:paraId="3B91EA38" w14:textId="73466414" w:rsidR="009B4EBF" w:rsidRPr="008A6572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8A6572">
        <w:rPr>
          <w:rFonts w:ascii="Times New Roman" w:hAnsi="Times New Roman" w:cs="Times New Roman"/>
        </w:rPr>
        <w:t xml:space="preserve">от </w:t>
      </w:r>
      <w:r w:rsidR="003719A3">
        <w:rPr>
          <w:rFonts w:ascii="Times New Roman" w:hAnsi="Times New Roman" w:cs="Times New Roman"/>
        </w:rPr>
        <w:t>___</w:t>
      </w:r>
      <w:r w:rsidRPr="008A6572">
        <w:rPr>
          <w:rFonts w:ascii="Times New Roman" w:hAnsi="Times New Roman" w:cs="Times New Roman"/>
        </w:rPr>
        <w:t xml:space="preserve"> N </w:t>
      </w:r>
      <w:r w:rsidR="003719A3">
        <w:rPr>
          <w:rFonts w:ascii="Times New Roman" w:hAnsi="Times New Roman" w:cs="Times New Roman"/>
        </w:rPr>
        <w:t>___</w:t>
      </w:r>
    </w:p>
    <w:p w14:paraId="67D33338" w14:textId="77777777" w:rsidR="009B4EBF" w:rsidRDefault="009B4EBF">
      <w:pPr>
        <w:pStyle w:val="ConsPlusNormal"/>
        <w:spacing w:after="1"/>
      </w:pPr>
    </w:p>
    <w:p w14:paraId="2C60D31F" w14:textId="77777777" w:rsidR="009B4EBF" w:rsidRDefault="009B4EBF">
      <w:pPr>
        <w:pStyle w:val="ConsPlusNormal"/>
        <w:jc w:val="both"/>
      </w:pPr>
    </w:p>
    <w:p w14:paraId="199015B2" w14:textId="77777777" w:rsidR="009B4EBF" w:rsidRPr="008A6572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6572">
        <w:rPr>
          <w:rFonts w:ascii="Times New Roman" w:hAnsi="Times New Roman" w:cs="Times New Roman"/>
          <w:sz w:val="24"/>
          <w:szCs w:val="24"/>
        </w:rPr>
        <w:t>Приложение N __</w:t>
      </w:r>
    </w:p>
    <w:p w14:paraId="479D0170" w14:textId="77777777" w:rsidR="009B4EBF" w:rsidRPr="008A6572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6572">
        <w:rPr>
          <w:rFonts w:ascii="Times New Roman" w:hAnsi="Times New Roman" w:cs="Times New Roman"/>
          <w:sz w:val="24"/>
          <w:szCs w:val="24"/>
        </w:rPr>
        <w:t>к Соглашению от ________ N ____</w:t>
      </w:r>
    </w:p>
    <w:p w14:paraId="6D4D133B" w14:textId="77777777" w:rsidR="009B4EBF" w:rsidRPr="008A6572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1077"/>
      </w:tblGrid>
      <w:tr w:rsidR="009B4EBF" w:rsidRPr="008A6572" w14:paraId="70E3E8D9" w14:textId="77777777"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0E7ADB4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3150"/>
            <w:bookmarkEnd w:id="1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  <w:p w14:paraId="12FFA231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об осуществлении расходов, источником финансового обеспечения которых является Субсидия </w:t>
            </w:r>
          </w:p>
          <w:p w14:paraId="73FDF66F" w14:textId="77777777" w:rsidR="009B4EBF" w:rsidRPr="008A6572" w:rsidRDefault="009B4EBF" w:rsidP="0062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на "__" ____________ 20__ г. </w:t>
            </w:r>
            <w:hyperlink w:anchor="P3656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625AE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</w:tr>
      <w:tr w:rsidR="009B4EBF" w:rsidRPr="008A6572" w14:paraId="7E104835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268B5A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60DCC5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6000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1ACF4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8E910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DFF1A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9B4EBF" w:rsidRPr="008A6572" w14:paraId="1C9A38F8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1AF093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300AB6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0BBBE83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2C7FAA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E83B8E" w14:textId="77777777" w:rsidR="009B4EBF" w:rsidRPr="008A6572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6A5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40FBDFE2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3884AF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B20EB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0FEBB33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047F18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09444C" w14:textId="77777777" w:rsidR="009B4EBF" w:rsidRPr="008A6572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EE4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5EC5F23D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8A7C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D8A25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D85D1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D77F66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E3485FD" w14:textId="77777777" w:rsidR="009B4EBF" w:rsidRPr="008A6572" w:rsidRDefault="009B4EBF" w:rsidP="00625AE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3657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625AE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1A1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46E0B2BA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AF5DC" w14:textId="77777777" w:rsidR="009B4EBF" w:rsidRPr="008A6572" w:rsidRDefault="009B4EBF" w:rsidP="008A65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распорядителя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2E6EF9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8302B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D0C3EE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9D54F7A" w14:textId="77777777" w:rsidR="009B4EBF" w:rsidRPr="008A6572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C56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0590C98A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535520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98A2D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AB28AE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444859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C688D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76F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3864E0A2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06FE7" w14:textId="77777777" w:rsidR="009B4EBF" w:rsidRPr="008A6572" w:rsidRDefault="009B4EBF" w:rsidP="00625A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 w:rsidR="008A657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(</w:t>
            </w:r>
            <w:r w:rsidR="008A6572">
              <w:rPr>
                <w:rFonts w:ascii="Times New Roman" w:hAnsi="Times New Roman" w:cs="Times New Roman"/>
                <w:sz w:val="24"/>
                <w:szCs w:val="24"/>
              </w:rPr>
              <w:t>регионального</w:t>
            </w: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проекта) </w:t>
            </w:r>
            <w:hyperlink w:anchor="P3657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621B04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757593C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AB3F5C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E929D1" w14:textId="77777777" w:rsidR="009B4EBF" w:rsidRPr="008A6572" w:rsidRDefault="009B4EBF" w:rsidP="00625AE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3658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625AE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EBD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4B2E255C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0A7EA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AAA3B7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4FB819C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4C2919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57DF3E" w14:textId="77777777" w:rsidR="009B4EBF" w:rsidRPr="008A6572" w:rsidRDefault="003A5B5C" w:rsidP="00625AE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3659">
              <w:r w:rsidR="009B4EBF"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Номер соглашения &lt;</w:t>
              </w:r>
              <w:r w:rsidR="00625AE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</w:t>
              </w:r>
              <w:r w:rsidR="009B4EBF"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066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14A006DF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45C1E0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CF7CF3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69D4B24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C7B34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352C5E" w14:textId="77777777" w:rsidR="009B4EBF" w:rsidRPr="008A6572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Дата соглашения </w:t>
            </w:r>
            <w:hyperlink w:anchor="P3659">
              <w:r w:rsidR="00625AE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E4D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6620555A" w14:textId="77777777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3453E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Периодичность: квартальная,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483BC4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DAD73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661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6B4F07E5" w14:textId="77777777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77505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измерения: </w:t>
            </w:r>
            <w:proofErr w:type="spellStart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51C9A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B13641" w14:textId="77777777" w:rsidR="009B4EBF" w:rsidRPr="008A6572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B17DA" w14:textId="77777777" w:rsidR="009B4EBF" w:rsidRPr="008A6572" w:rsidRDefault="003A5B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9B4EBF"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14:paraId="51EEC637" w14:textId="77777777" w:rsidR="009B4EBF" w:rsidRDefault="009B4EB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26"/>
      </w:tblGrid>
      <w:tr w:rsidR="009B4EBF" w:rsidRPr="008A6572" w14:paraId="6A099968" w14:textId="77777777"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</w:tcPr>
          <w:p w14:paraId="503706B8" w14:textId="77777777" w:rsidR="009B4EBF" w:rsidRPr="008A6572" w:rsidRDefault="009B4EB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Раздел 1. Сведения о выплатах, осуществляемых за счет средств Субсидии</w:t>
            </w:r>
          </w:p>
        </w:tc>
      </w:tr>
    </w:tbl>
    <w:p w14:paraId="0D4F1F73" w14:textId="77777777" w:rsidR="009B4EBF" w:rsidRDefault="009B4EBF">
      <w:pPr>
        <w:pStyle w:val="ConsPlusNormal"/>
        <w:jc w:val="both"/>
      </w:pPr>
    </w:p>
    <w:p w14:paraId="2F762B23" w14:textId="77777777" w:rsidR="009B4EBF" w:rsidRDefault="009B4EBF">
      <w:pPr>
        <w:pStyle w:val="ConsPlusNormal"/>
        <w:sectPr w:rsidR="009B4EB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14737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0"/>
        <w:gridCol w:w="912"/>
        <w:gridCol w:w="1019"/>
        <w:gridCol w:w="990"/>
        <w:gridCol w:w="992"/>
        <w:gridCol w:w="1560"/>
        <w:gridCol w:w="1701"/>
        <w:gridCol w:w="1275"/>
        <w:gridCol w:w="2268"/>
      </w:tblGrid>
      <w:tr w:rsidR="009B4EBF" w:rsidRPr="008A6572" w14:paraId="65EB6311" w14:textId="77777777" w:rsidTr="005217E5">
        <w:tc>
          <w:tcPr>
            <w:tcW w:w="4020" w:type="dxa"/>
            <w:vMerge w:val="restart"/>
            <w:tcBorders>
              <w:left w:val="single" w:sz="4" w:space="0" w:color="auto"/>
            </w:tcBorders>
          </w:tcPr>
          <w:p w14:paraId="6361A592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912" w:type="dxa"/>
            <w:vMerge w:val="restart"/>
          </w:tcPr>
          <w:p w14:paraId="3419B34C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019" w:type="dxa"/>
            <w:vMerge w:val="restart"/>
          </w:tcPr>
          <w:p w14:paraId="59003B9B" w14:textId="77777777" w:rsidR="009B4EBF" w:rsidRPr="008A6572" w:rsidRDefault="005217E5" w:rsidP="005217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  <w:r w:rsidR="009B4EBF"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3661">
              <w:r w:rsidR="009B4EBF"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</w:t>
              </w:r>
              <w:r w:rsidR="009B4EBF"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8786" w:type="dxa"/>
            <w:gridSpan w:val="6"/>
            <w:tcBorders>
              <w:right w:val="single" w:sz="4" w:space="0" w:color="auto"/>
            </w:tcBorders>
          </w:tcPr>
          <w:p w14:paraId="78FB90B5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B4EBF" w:rsidRPr="008A6572" w14:paraId="21D988E3" w14:textId="77777777" w:rsidTr="00B70321">
        <w:tc>
          <w:tcPr>
            <w:tcW w:w="4020" w:type="dxa"/>
            <w:vMerge/>
            <w:tcBorders>
              <w:left w:val="single" w:sz="4" w:space="0" w:color="auto"/>
            </w:tcBorders>
          </w:tcPr>
          <w:p w14:paraId="124471F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Merge/>
          </w:tcPr>
          <w:p w14:paraId="66D60FE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Merge/>
          </w:tcPr>
          <w:p w14:paraId="3D2D5A6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2"/>
          </w:tcPr>
          <w:p w14:paraId="0FF1E575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объем выплат</w:t>
            </w:r>
          </w:p>
        </w:tc>
        <w:tc>
          <w:tcPr>
            <w:tcW w:w="3261" w:type="dxa"/>
            <w:gridSpan w:val="2"/>
          </w:tcPr>
          <w:p w14:paraId="4DFC6A48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3543" w:type="dxa"/>
            <w:gridSpan w:val="2"/>
            <w:tcBorders>
              <w:right w:val="single" w:sz="4" w:space="0" w:color="auto"/>
            </w:tcBorders>
          </w:tcPr>
          <w:p w14:paraId="67862F82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9B4EBF" w:rsidRPr="008A6572" w14:paraId="1F896580" w14:textId="77777777" w:rsidTr="00B70321">
        <w:tc>
          <w:tcPr>
            <w:tcW w:w="4020" w:type="dxa"/>
            <w:vMerge/>
            <w:tcBorders>
              <w:left w:val="single" w:sz="4" w:space="0" w:color="auto"/>
            </w:tcBorders>
          </w:tcPr>
          <w:p w14:paraId="31652D3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Merge/>
          </w:tcPr>
          <w:p w14:paraId="1183FB5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Merge/>
          </w:tcPr>
          <w:p w14:paraId="0F4DC4B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35819733" w14:textId="77777777" w:rsidR="009B4EBF" w:rsidRPr="008A6572" w:rsidRDefault="009B4EBF" w:rsidP="005217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  <w:hyperlink w:anchor="P3662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5217E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992" w:type="dxa"/>
          </w:tcPr>
          <w:p w14:paraId="479241C4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560" w:type="dxa"/>
          </w:tcPr>
          <w:p w14:paraId="50F1C58F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 (</w:t>
            </w:r>
            <w:hyperlink w:anchor="P3233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3234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14:paraId="6634D21E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 процентах (</w:t>
            </w:r>
            <w:hyperlink w:anchor="P3235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3233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) x 100%)</w:t>
            </w:r>
          </w:p>
        </w:tc>
        <w:tc>
          <w:tcPr>
            <w:tcW w:w="1275" w:type="dxa"/>
          </w:tcPr>
          <w:p w14:paraId="136DBA91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739B1534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B4EBF" w:rsidRPr="008A6572" w14:paraId="5435B634" w14:textId="77777777" w:rsidTr="00B70321">
        <w:tc>
          <w:tcPr>
            <w:tcW w:w="4020" w:type="dxa"/>
            <w:tcBorders>
              <w:left w:val="single" w:sz="4" w:space="0" w:color="auto"/>
            </w:tcBorders>
          </w:tcPr>
          <w:p w14:paraId="7507B1D8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</w:tcPr>
          <w:p w14:paraId="433E9D36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14:paraId="5421F044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3232"/>
            <w:bookmarkEnd w:id="2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14:paraId="350B3DC4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3233"/>
            <w:bookmarkEnd w:id="3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0B4D529C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3234"/>
            <w:bookmarkEnd w:id="4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14:paraId="3066EC4F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3235"/>
            <w:bookmarkEnd w:id="5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77847108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2EF1340C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766678D0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B4EBF" w:rsidRPr="008A6572" w14:paraId="5EE5ED78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2B9BBF6F" w14:textId="77777777" w:rsidR="009B4EBF" w:rsidRPr="008A6572" w:rsidRDefault="009B4EBF" w:rsidP="005217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Остаток Субсидии на начало года, всего: </w:t>
            </w:r>
            <w:hyperlink w:anchor="P3663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5217E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912" w:type="dxa"/>
            <w:vAlign w:val="bottom"/>
          </w:tcPr>
          <w:p w14:paraId="110BD74D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019" w:type="dxa"/>
            <w:vAlign w:val="bottom"/>
          </w:tcPr>
          <w:p w14:paraId="0E4F4D8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135D585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F12822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417103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D6F5D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8A2E2D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BE658B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4FA0312E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35D40D01" w14:textId="77777777"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2303B53C" w14:textId="77777777"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потребность в котором подтверждена</w:t>
            </w:r>
          </w:p>
        </w:tc>
        <w:tc>
          <w:tcPr>
            <w:tcW w:w="912" w:type="dxa"/>
            <w:vAlign w:val="bottom"/>
          </w:tcPr>
          <w:p w14:paraId="604C786A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1019" w:type="dxa"/>
            <w:vAlign w:val="bottom"/>
          </w:tcPr>
          <w:p w14:paraId="70B46E7F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0" w:type="dxa"/>
          </w:tcPr>
          <w:p w14:paraId="54FFDED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715D7A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BFF9FF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8A9002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678ADB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EAC35F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49B8AA3A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4F8B9EBB" w14:textId="77777777" w:rsidR="009B4EBF" w:rsidRPr="008A6572" w:rsidRDefault="009B4EBF" w:rsidP="008A6572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подлежащий возврату в бюджет</w:t>
            </w:r>
            <w:r w:rsidR="008A6572"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Тольятти</w:t>
            </w:r>
          </w:p>
        </w:tc>
        <w:tc>
          <w:tcPr>
            <w:tcW w:w="912" w:type="dxa"/>
            <w:vAlign w:val="bottom"/>
          </w:tcPr>
          <w:p w14:paraId="3A5550CA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1019" w:type="dxa"/>
            <w:vAlign w:val="bottom"/>
          </w:tcPr>
          <w:p w14:paraId="76091B9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5674514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5E564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9209A9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D7608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BA00F4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6774C5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53804D1A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center"/>
          </w:tcPr>
          <w:p w14:paraId="4C67603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Поступило средств, всего:</w:t>
            </w:r>
          </w:p>
        </w:tc>
        <w:tc>
          <w:tcPr>
            <w:tcW w:w="912" w:type="dxa"/>
            <w:vAlign w:val="bottom"/>
          </w:tcPr>
          <w:p w14:paraId="34E3F6F4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019" w:type="dxa"/>
            <w:vAlign w:val="bottom"/>
          </w:tcPr>
          <w:p w14:paraId="2885AC9C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0" w:type="dxa"/>
          </w:tcPr>
          <w:p w14:paraId="2B3B987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54E52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BE6B29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5D82D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A71A9A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58752C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322FDA27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7C1AB4FC" w14:textId="77777777"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279E1FE2" w14:textId="77777777" w:rsidR="009B4EBF" w:rsidRPr="008A6572" w:rsidRDefault="009B4EBF" w:rsidP="008A6572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из бюджета</w:t>
            </w:r>
            <w:r w:rsidR="008A6572"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Тольятти</w:t>
            </w:r>
          </w:p>
        </w:tc>
        <w:tc>
          <w:tcPr>
            <w:tcW w:w="912" w:type="dxa"/>
            <w:vAlign w:val="bottom"/>
          </w:tcPr>
          <w:p w14:paraId="7839F026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0210</w:t>
            </w:r>
          </w:p>
        </w:tc>
        <w:tc>
          <w:tcPr>
            <w:tcW w:w="1019" w:type="dxa"/>
            <w:vAlign w:val="bottom"/>
          </w:tcPr>
          <w:p w14:paraId="61BED3D8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0" w:type="dxa"/>
          </w:tcPr>
          <w:p w14:paraId="70D1F0F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1170CD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C54D34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38FFB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EB7C61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B36037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0705E2AF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70D0CF8D" w14:textId="77777777"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возврат средств по выплатам, произведенным в прошлых отчетных периодах (дебиторской задолженности прошлых лет)</w:t>
            </w:r>
          </w:p>
        </w:tc>
        <w:tc>
          <w:tcPr>
            <w:tcW w:w="912" w:type="dxa"/>
            <w:vAlign w:val="bottom"/>
          </w:tcPr>
          <w:p w14:paraId="15B735B5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0220</w:t>
            </w:r>
          </w:p>
        </w:tc>
        <w:tc>
          <w:tcPr>
            <w:tcW w:w="1019" w:type="dxa"/>
            <w:vAlign w:val="bottom"/>
          </w:tcPr>
          <w:p w14:paraId="3094205F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0" w:type="dxa"/>
          </w:tcPr>
          <w:p w14:paraId="3DAA982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49C007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FCB799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04D9A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11E5A8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4846AE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4F965CAC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07D600FC" w14:textId="77777777"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14:paraId="37F079DF" w14:textId="77777777"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возврат дебиторской </w:t>
            </w:r>
            <w:r w:rsidRPr="008A65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задолженности прошлых лет, решение об использовании которой принято</w:t>
            </w:r>
          </w:p>
        </w:tc>
        <w:tc>
          <w:tcPr>
            <w:tcW w:w="912" w:type="dxa"/>
            <w:vAlign w:val="bottom"/>
          </w:tcPr>
          <w:p w14:paraId="1F802DF0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0221</w:t>
            </w:r>
          </w:p>
        </w:tc>
        <w:tc>
          <w:tcPr>
            <w:tcW w:w="1019" w:type="dxa"/>
            <w:vAlign w:val="bottom"/>
          </w:tcPr>
          <w:p w14:paraId="136F266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2A22266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B28DC9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9A47C0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360DB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2B875F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992CB8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68B18FC2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566E0488" w14:textId="77777777"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912" w:type="dxa"/>
            <w:vAlign w:val="bottom"/>
          </w:tcPr>
          <w:p w14:paraId="55B0AB46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0222</w:t>
            </w:r>
          </w:p>
        </w:tc>
        <w:tc>
          <w:tcPr>
            <w:tcW w:w="1019" w:type="dxa"/>
            <w:vAlign w:val="bottom"/>
          </w:tcPr>
          <w:p w14:paraId="75A77C6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355CBC2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1AA451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C29239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469C4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CE68D3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3C431A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27B1FB4B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7EE4F93D" w14:textId="77777777"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проценты по депозитам, предоставленным займам</w:t>
            </w:r>
          </w:p>
        </w:tc>
        <w:tc>
          <w:tcPr>
            <w:tcW w:w="912" w:type="dxa"/>
            <w:vAlign w:val="bottom"/>
          </w:tcPr>
          <w:p w14:paraId="313A8B5A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0230</w:t>
            </w:r>
          </w:p>
        </w:tc>
        <w:tc>
          <w:tcPr>
            <w:tcW w:w="1019" w:type="dxa"/>
            <w:vAlign w:val="bottom"/>
          </w:tcPr>
          <w:p w14:paraId="2E00CEA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7004465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F0B4C7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F829CB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0C23C8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6997F3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9B1DE8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5572F8A4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72022C75" w14:textId="77777777"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иные доходы в форме штрафов и пеней по обязательствам, источником финансового обеспечения которых являлись средства Субсидии</w:t>
            </w:r>
          </w:p>
        </w:tc>
        <w:tc>
          <w:tcPr>
            <w:tcW w:w="912" w:type="dxa"/>
            <w:vAlign w:val="bottom"/>
          </w:tcPr>
          <w:p w14:paraId="587077E4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0240</w:t>
            </w:r>
          </w:p>
        </w:tc>
        <w:tc>
          <w:tcPr>
            <w:tcW w:w="1019" w:type="dxa"/>
            <w:vAlign w:val="bottom"/>
          </w:tcPr>
          <w:p w14:paraId="6DB45B8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3B28A4A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142A89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54B5D1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3FDF5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86853E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568182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2750A15E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36B9841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Выплаты по расходам, всего:</w:t>
            </w:r>
          </w:p>
        </w:tc>
        <w:tc>
          <w:tcPr>
            <w:tcW w:w="912" w:type="dxa"/>
            <w:vAlign w:val="bottom"/>
          </w:tcPr>
          <w:p w14:paraId="060C6DE0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3333"/>
            <w:bookmarkEnd w:id="6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019" w:type="dxa"/>
            <w:vAlign w:val="bottom"/>
          </w:tcPr>
          <w:p w14:paraId="25DFDAD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17DBCB0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609236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7A058C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797CE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8B9FB9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1F4CC5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29A01F9E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5B4B529D" w14:textId="77777777"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73AD3C1B" w14:textId="77777777"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выплаты заработной платы персоналу, всего</w:t>
            </w:r>
          </w:p>
        </w:tc>
        <w:tc>
          <w:tcPr>
            <w:tcW w:w="912" w:type="dxa"/>
            <w:vAlign w:val="bottom"/>
          </w:tcPr>
          <w:p w14:paraId="57E7C74D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019" w:type="dxa"/>
            <w:vAlign w:val="bottom"/>
          </w:tcPr>
          <w:p w14:paraId="71D5B99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2F3E209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D75EE9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04F029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23AF9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E138E3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F44B35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53F87C7C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7EE9A72B" w14:textId="77777777"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14:paraId="64BF145B" w14:textId="77777777"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912" w:type="dxa"/>
            <w:vAlign w:val="bottom"/>
          </w:tcPr>
          <w:p w14:paraId="117CCB17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0311</w:t>
            </w:r>
          </w:p>
        </w:tc>
        <w:tc>
          <w:tcPr>
            <w:tcW w:w="1019" w:type="dxa"/>
            <w:vAlign w:val="bottom"/>
          </w:tcPr>
          <w:p w14:paraId="7B87F7A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2A34109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6D4BB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DFF9E8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71671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38D23E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8A7AF2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0DAB270A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7ECC75CA" w14:textId="77777777"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выплаты персоналу</w:t>
            </w:r>
          </w:p>
        </w:tc>
        <w:tc>
          <w:tcPr>
            <w:tcW w:w="912" w:type="dxa"/>
            <w:vAlign w:val="bottom"/>
          </w:tcPr>
          <w:p w14:paraId="04CFB0EF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0312</w:t>
            </w:r>
          </w:p>
        </w:tc>
        <w:tc>
          <w:tcPr>
            <w:tcW w:w="1019" w:type="dxa"/>
            <w:vAlign w:val="bottom"/>
          </w:tcPr>
          <w:p w14:paraId="2EC37FB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1D066BF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6995B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A147E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511CA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7C4E61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7BB0B3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0C5DFBF2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7A05521E" w14:textId="77777777" w:rsidR="009B4EBF" w:rsidRPr="008A6572" w:rsidRDefault="009B4EBF" w:rsidP="00B378EE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взносы на обязательное социальное страхование </w:t>
            </w:r>
          </w:p>
        </w:tc>
        <w:tc>
          <w:tcPr>
            <w:tcW w:w="912" w:type="dxa"/>
            <w:vAlign w:val="bottom"/>
          </w:tcPr>
          <w:p w14:paraId="392C3E89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0320</w:t>
            </w:r>
          </w:p>
        </w:tc>
        <w:tc>
          <w:tcPr>
            <w:tcW w:w="1019" w:type="dxa"/>
            <w:vAlign w:val="bottom"/>
          </w:tcPr>
          <w:p w14:paraId="7167EE8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3B35917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119A07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F2D340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43262C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C049C3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7EA236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216429EA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0C97233F" w14:textId="77777777"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12" w:type="dxa"/>
            <w:vAlign w:val="bottom"/>
          </w:tcPr>
          <w:p w14:paraId="1D2FE16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Align w:val="bottom"/>
          </w:tcPr>
          <w:p w14:paraId="50E825F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7505F30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498CD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0ACF59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56616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AE3491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C78CD2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1AFC0AC2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1AA8C56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57AAFB7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Align w:val="bottom"/>
          </w:tcPr>
          <w:p w14:paraId="557E747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6F4646A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6115D9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33F68E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A84F0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DED2CC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EDB37E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59323E15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523581A7" w14:textId="77777777" w:rsidR="009B4EBF" w:rsidRPr="008A6572" w:rsidRDefault="009B4EBF" w:rsidP="00B378EE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 физическим лицам </w:t>
            </w:r>
          </w:p>
        </w:tc>
        <w:tc>
          <w:tcPr>
            <w:tcW w:w="912" w:type="dxa"/>
            <w:vAlign w:val="bottom"/>
          </w:tcPr>
          <w:p w14:paraId="69BBC0F4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0330</w:t>
            </w:r>
          </w:p>
        </w:tc>
        <w:tc>
          <w:tcPr>
            <w:tcW w:w="1019" w:type="dxa"/>
            <w:vAlign w:val="bottom"/>
          </w:tcPr>
          <w:p w14:paraId="62E62FF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33CA58E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4C1E87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E0006C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211E42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36990E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3E9536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367C0293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7784A289" w14:textId="77777777" w:rsidR="009B4EBF" w:rsidRPr="008A6572" w:rsidRDefault="009B4EBF" w:rsidP="00B378EE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закупка работ и услуг, всего:</w:t>
            </w:r>
          </w:p>
        </w:tc>
        <w:tc>
          <w:tcPr>
            <w:tcW w:w="912" w:type="dxa"/>
            <w:vAlign w:val="bottom"/>
          </w:tcPr>
          <w:p w14:paraId="365C6C17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1019" w:type="dxa"/>
            <w:vAlign w:val="bottom"/>
          </w:tcPr>
          <w:p w14:paraId="12AB6DD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55A0E55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8BCC9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635AD3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427BA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58DC43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AADBEC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1F0E89B3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4E7BA309" w14:textId="77777777"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14:paraId="782A5DBE" w14:textId="77777777"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оплата работ и услуг контрагентам</w:t>
            </w:r>
          </w:p>
        </w:tc>
        <w:tc>
          <w:tcPr>
            <w:tcW w:w="912" w:type="dxa"/>
            <w:vAlign w:val="bottom"/>
          </w:tcPr>
          <w:p w14:paraId="0C5B3B30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0341</w:t>
            </w:r>
          </w:p>
        </w:tc>
        <w:tc>
          <w:tcPr>
            <w:tcW w:w="1019" w:type="dxa"/>
            <w:vAlign w:val="bottom"/>
          </w:tcPr>
          <w:p w14:paraId="22FA48F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76CE5C8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5C1CD9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6F7F1A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FE02B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BBBBE3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C7C13C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78045680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0BC56B34" w14:textId="77777777" w:rsidR="009B4EBF" w:rsidRPr="008A6572" w:rsidRDefault="009B4EBF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12" w:type="dxa"/>
            <w:vAlign w:val="bottom"/>
          </w:tcPr>
          <w:p w14:paraId="2FAE4ED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Align w:val="bottom"/>
          </w:tcPr>
          <w:p w14:paraId="4D1309E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6E7002E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2BB71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A1C250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4C478E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05FBC3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3C56D7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355011F9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</w:tcPr>
          <w:p w14:paraId="59775B9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5302A49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Align w:val="bottom"/>
          </w:tcPr>
          <w:p w14:paraId="27725B0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6919F6C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1CF9B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6A5085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43E058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A6661D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4C504A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6AE7B6FA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5BCE43BD" w14:textId="77777777" w:rsidR="009B4EBF" w:rsidRPr="008A6572" w:rsidRDefault="009B4EBF" w:rsidP="00B378EE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912" w:type="dxa"/>
            <w:vAlign w:val="bottom"/>
          </w:tcPr>
          <w:p w14:paraId="1309920A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0342</w:t>
            </w:r>
          </w:p>
        </w:tc>
        <w:tc>
          <w:tcPr>
            <w:tcW w:w="1019" w:type="dxa"/>
            <w:vAlign w:val="bottom"/>
          </w:tcPr>
          <w:p w14:paraId="71343E1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7C3E8B2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6D948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4E73FB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84B01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B6537C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51AA99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209DFC1F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56638177" w14:textId="77777777"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12" w:type="dxa"/>
            <w:vAlign w:val="bottom"/>
          </w:tcPr>
          <w:p w14:paraId="426A9AC1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0350</w:t>
            </w:r>
          </w:p>
        </w:tc>
        <w:tc>
          <w:tcPr>
            <w:tcW w:w="1019" w:type="dxa"/>
            <w:vAlign w:val="bottom"/>
          </w:tcPr>
          <w:p w14:paraId="0EBFC6D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6E3CE39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F36FB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610CBB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64135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346744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0E79DD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4A1CABE2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67DDF6A5" w14:textId="77777777"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14:paraId="494BF96C" w14:textId="77777777"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оплата работ и услуг контрагентам</w:t>
            </w:r>
          </w:p>
        </w:tc>
        <w:tc>
          <w:tcPr>
            <w:tcW w:w="912" w:type="dxa"/>
            <w:vAlign w:val="bottom"/>
          </w:tcPr>
          <w:p w14:paraId="02AC8A24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0351</w:t>
            </w:r>
          </w:p>
        </w:tc>
        <w:tc>
          <w:tcPr>
            <w:tcW w:w="1019" w:type="dxa"/>
            <w:vAlign w:val="bottom"/>
          </w:tcPr>
          <w:p w14:paraId="303C3BC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11CD293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B211A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85ACBE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4DB0F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58ACF5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942289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73494B95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48FAD451" w14:textId="77777777" w:rsidR="009B4EBF" w:rsidRPr="008A6572" w:rsidRDefault="009B4EBF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12" w:type="dxa"/>
            <w:vAlign w:val="bottom"/>
          </w:tcPr>
          <w:p w14:paraId="59B011B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Align w:val="bottom"/>
          </w:tcPr>
          <w:p w14:paraId="52A5C2E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3C33BF3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3B4E8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640C86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54905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D3389D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D3CDF2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2C789D1D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5DE5755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46D4295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Align w:val="bottom"/>
          </w:tcPr>
          <w:p w14:paraId="5443673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38DB9D0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C2496B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2B6137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1680A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0530D4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D31D9A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06EA6A2C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2A301E4E" w14:textId="77777777" w:rsidR="009B4EBF" w:rsidRPr="008A6572" w:rsidRDefault="009B4EBF" w:rsidP="00B378EE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добавленную стоимость </w:t>
            </w:r>
          </w:p>
        </w:tc>
        <w:tc>
          <w:tcPr>
            <w:tcW w:w="912" w:type="dxa"/>
            <w:vAlign w:val="bottom"/>
          </w:tcPr>
          <w:p w14:paraId="130755BA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0352</w:t>
            </w:r>
          </w:p>
        </w:tc>
        <w:tc>
          <w:tcPr>
            <w:tcW w:w="1019" w:type="dxa"/>
            <w:vAlign w:val="bottom"/>
          </w:tcPr>
          <w:p w14:paraId="1B708DA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47F7D5C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9D1FCE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7E0052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3398B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E75961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00CD23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4DE80B0F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69F7BEB3" w14:textId="77777777" w:rsidR="009B4EBF" w:rsidRPr="008A6572" w:rsidRDefault="009B4EBF" w:rsidP="00B378EE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уплата налогов, сборов и иных платежей в бюджеты бюджетной </w:t>
            </w:r>
            <w:r w:rsidRPr="008A65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Российской Федерации, за исключением налога на добавленную стоимость и взносов на обязательное социальное страхование, всего:</w:t>
            </w:r>
          </w:p>
        </w:tc>
        <w:tc>
          <w:tcPr>
            <w:tcW w:w="912" w:type="dxa"/>
            <w:vAlign w:val="bottom"/>
          </w:tcPr>
          <w:p w14:paraId="605BC0AC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3499"/>
            <w:bookmarkEnd w:id="7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0360</w:t>
            </w:r>
          </w:p>
        </w:tc>
        <w:tc>
          <w:tcPr>
            <w:tcW w:w="1019" w:type="dxa"/>
            <w:vAlign w:val="bottom"/>
          </w:tcPr>
          <w:p w14:paraId="3AFB607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58B0E19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4CA48D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5895A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71063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F079BA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1EB60A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7B9A7D39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59FD2C38" w14:textId="77777777"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912" w:type="dxa"/>
            <w:vAlign w:val="bottom"/>
          </w:tcPr>
          <w:p w14:paraId="60963E2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Align w:val="bottom"/>
          </w:tcPr>
          <w:p w14:paraId="7EDB47E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3D61DAF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E1AB16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1150E5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D5047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A1A0F2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4C4C3D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61EF2DF8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70C2FDA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0389B29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Align w:val="bottom"/>
          </w:tcPr>
          <w:p w14:paraId="5494B98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689F0B4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8046F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C30011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A7D85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A23E99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EC4E0C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22E304AE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2FC365A0" w14:textId="77777777"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предоставление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912" w:type="dxa"/>
            <w:vAlign w:val="bottom"/>
          </w:tcPr>
          <w:p w14:paraId="761E7F7E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0370</w:t>
            </w:r>
          </w:p>
        </w:tc>
        <w:tc>
          <w:tcPr>
            <w:tcW w:w="1019" w:type="dxa"/>
            <w:vAlign w:val="bottom"/>
          </w:tcPr>
          <w:p w14:paraId="0B0DF2D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312A1BD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77BCD7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3873D4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647ADB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6DFC07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0E7423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1E5FBED5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7A37477F" w14:textId="77777777"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предоставление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912" w:type="dxa"/>
            <w:vAlign w:val="bottom"/>
          </w:tcPr>
          <w:p w14:paraId="35BECD7F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0380</w:t>
            </w:r>
          </w:p>
        </w:tc>
        <w:tc>
          <w:tcPr>
            <w:tcW w:w="1019" w:type="dxa"/>
            <w:vAlign w:val="bottom"/>
          </w:tcPr>
          <w:p w14:paraId="73DE4C7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3227539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9BE4E6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4D18B2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5D3F53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F73129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C9D6CB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7B1B0155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5A28C6DF" w14:textId="77777777"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912" w:type="dxa"/>
            <w:vAlign w:val="bottom"/>
          </w:tcPr>
          <w:p w14:paraId="69623C84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0390</w:t>
            </w:r>
          </w:p>
        </w:tc>
        <w:tc>
          <w:tcPr>
            <w:tcW w:w="1019" w:type="dxa"/>
            <w:vAlign w:val="bottom"/>
          </w:tcPr>
          <w:p w14:paraId="78B8762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579AC7E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7F4F42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B47CF0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DDAB8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F0A93D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3D7711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5F9E53B8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560F02A1" w14:textId="77777777"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12" w:type="dxa"/>
            <w:vAlign w:val="bottom"/>
          </w:tcPr>
          <w:p w14:paraId="18E4B1E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Align w:val="bottom"/>
          </w:tcPr>
          <w:p w14:paraId="188AD05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2066EA5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7385AC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7FE677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5D439C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9B8DF8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46346C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71C2A085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57FEB27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6111DD1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Align w:val="bottom"/>
          </w:tcPr>
          <w:p w14:paraId="055BB55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2A48995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E300E3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49E9C9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3E923D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20FEB2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7BD3C6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7AFC4355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5294F724" w14:textId="77777777" w:rsidR="009B4EBF" w:rsidRPr="008A6572" w:rsidRDefault="009B4EBF" w:rsidP="008A65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Возвращено в бюджет</w:t>
            </w:r>
            <w:r w:rsidR="008A6572"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Тольятти</w:t>
            </w: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, всего:</w:t>
            </w:r>
          </w:p>
        </w:tc>
        <w:tc>
          <w:tcPr>
            <w:tcW w:w="912" w:type="dxa"/>
            <w:vAlign w:val="bottom"/>
          </w:tcPr>
          <w:p w14:paraId="37D9FE6A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019" w:type="dxa"/>
            <w:vAlign w:val="bottom"/>
          </w:tcPr>
          <w:p w14:paraId="4101F649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0" w:type="dxa"/>
          </w:tcPr>
          <w:p w14:paraId="035216D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F42815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5695EB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62ACF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291E1C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18EB68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0C47CC36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3AB0173B" w14:textId="77777777"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1077F5F2" w14:textId="77777777"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израсходованных не по целевому назначению</w:t>
            </w:r>
          </w:p>
        </w:tc>
        <w:tc>
          <w:tcPr>
            <w:tcW w:w="912" w:type="dxa"/>
            <w:vAlign w:val="bottom"/>
          </w:tcPr>
          <w:p w14:paraId="652311A4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019" w:type="dxa"/>
            <w:vAlign w:val="bottom"/>
          </w:tcPr>
          <w:p w14:paraId="0D689A6C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0" w:type="dxa"/>
          </w:tcPr>
          <w:p w14:paraId="00F8CC8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3CBC9E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C0CD7B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BB788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A0B4A4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E2D55F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6672A21D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3971E12D" w14:textId="77777777"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результате применения штрафных санкций</w:t>
            </w:r>
          </w:p>
        </w:tc>
        <w:tc>
          <w:tcPr>
            <w:tcW w:w="912" w:type="dxa"/>
            <w:vAlign w:val="bottom"/>
          </w:tcPr>
          <w:p w14:paraId="60D83F9B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0420</w:t>
            </w:r>
          </w:p>
        </w:tc>
        <w:tc>
          <w:tcPr>
            <w:tcW w:w="1019" w:type="dxa"/>
            <w:vAlign w:val="bottom"/>
          </w:tcPr>
          <w:p w14:paraId="630D095A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0" w:type="dxa"/>
          </w:tcPr>
          <w:p w14:paraId="062CBF0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DAA2B2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445E09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C6CD7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0C50D5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29CDA6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20A26A5C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56C21B6F" w14:textId="77777777"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912" w:type="dxa"/>
            <w:vAlign w:val="bottom"/>
          </w:tcPr>
          <w:p w14:paraId="6FA3568D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0430</w:t>
            </w:r>
          </w:p>
        </w:tc>
        <w:tc>
          <w:tcPr>
            <w:tcW w:w="1019" w:type="dxa"/>
            <w:vAlign w:val="bottom"/>
          </w:tcPr>
          <w:p w14:paraId="683C484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6BAD726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809E1F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2F460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9D7CE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2CCF93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C818A4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5371626A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11D7177A" w14:textId="77777777"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912" w:type="dxa"/>
            <w:vAlign w:val="bottom"/>
          </w:tcPr>
          <w:p w14:paraId="03AC64D0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0440</w:t>
            </w:r>
          </w:p>
        </w:tc>
        <w:tc>
          <w:tcPr>
            <w:tcW w:w="1019" w:type="dxa"/>
            <w:vAlign w:val="bottom"/>
          </w:tcPr>
          <w:p w14:paraId="07A4299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3FDCA89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F3CE38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DF0914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00FF5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E519F0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C4F90C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49827EB2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3FD96F4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конец отчетного периода, всего:</w:t>
            </w:r>
          </w:p>
        </w:tc>
        <w:tc>
          <w:tcPr>
            <w:tcW w:w="912" w:type="dxa"/>
            <w:vAlign w:val="bottom"/>
          </w:tcPr>
          <w:p w14:paraId="138F9AF1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019" w:type="dxa"/>
            <w:vAlign w:val="bottom"/>
          </w:tcPr>
          <w:p w14:paraId="0737CB59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0" w:type="dxa"/>
          </w:tcPr>
          <w:p w14:paraId="0280C6D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159C23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7D494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6FD15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CC0216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1CE118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09BD4789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2E433DAB" w14:textId="77777777"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64A19C24" w14:textId="77777777"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требуется в направлении на те же цели</w:t>
            </w:r>
          </w:p>
        </w:tc>
        <w:tc>
          <w:tcPr>
            <w:tcW w:w="912" w:type="dxa"/>
            <w:vAlign w:val="bottom"/>
          </w:tcPr>
          <w:p w14:paraId="26EFF4CF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0510</w:t>
            </w:r>
          </w:p>
        </w:tc>
        <w:tc>
          <w:tcPr>
            <w:tcW w:w="1019" w:type="dxa"/>
            <w:vAlign w:val="bottom"/>
          </w:tcPr>
          <w:p w14:paraId="5E8F79F8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0" w:type="dxa"/>
          </w:tcPr>
          <w:p w14:paraId="414717F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6EC4F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786B24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71843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EE9FD9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1B2218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22F616EE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3D6E002D" w14:textId="77777777" w:rsidR="009B4EBF" w:rsidRPr="008A6572" w:rsidRDefault="009B4EBF" w:rsidP="008A6572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подлежит возврату в бюджет</w:t>
            </w:r>
            <w:r w:rsidR="008A6572"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Тольятти</w:t>
            </w:r>
          </w:p>
        </w:tc>
        <w:tc>
          <w:tcPr>
            <w:tcW w:w="912" w:type="dxa"/>
            <w:vAlign w:val="bottom"/>
          </w:tcPr>
          <w:p w14:paraId="40099B09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0520</w:t>
            </w:r>
          </w:p>
        </w:tc>
        <w:tc>
          <w:tcPr>
            <w:tcW w:w="1019" w:type="dxa"/>
            <w:vAlign w:val="bottom"/>
          </w:tcPr>
          <w:p w14:paraId="4B8D7632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0" w:type="dxa"/>
          </w:tcPr>
          <w:p w14:paraId="0CFC326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2269C3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E44D5E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CF07E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E6E6AC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D04246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3EDF8AAD" w14:textId="77777777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</w:tcPr>
          <w:p w14:paraId="55DA7E41" w14:textId="77777777" w:rsidR="009B4EBF" w:rsidRPr="008A6572" w:rsidRDefault="009B4EBF" w:rsidP="00B378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: выплаты по расходам за счет процентов, полученных от размещения средств Субсидии на депозитах </w:t>
            </w:r>
          </w:p>
        </w:tc>
        <w:tc>
          <w:tcPr>
            <w:tcW w:w="912" w:type="dxa"/>
            <w:vAlign w:val="bottom"/>
          </w:tcPr>
          <w:p w14:paraId="3A2A5CA1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0550</w:t>
            </w:r>
          </w:p>
        </w:tc>
        <w:tc>
          <w:tcPr>
            <w:tcW w:w="1019" w:type="dxa"/>
            <w:vAlign w:val="bottom"/>
          </w:tcPr>
          <w:p w14:paraId="06305E3D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0" w:type="dxa"/>
          </w:tcPr>
          <w:p w14:paraId="089C042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583CA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81B055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A8C96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94426D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69435C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D7ECF6" w14:textId="77777777" w:rsidR="009B4EBF" w:rsidRDefault="009B4EBF">
      <w:pPr>
        <w:pStyle w:val="ConsPlusNormal"/>
        <w:sectPr w:rsidR="009B4EB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16AA523E" w14:textId="77777777" w:rsidR="009B4EBF" w:rsidRDefault="009B4EBF">
      <w:pPr>
        <w:pStyle w:val="ConsPlusNormal"/>
        <w:jc w:val="both"/>
      </w:pPr>
    </w:p>
    <w:p w14:paraId="1F21C2D5" w14:textId="77777777" w:rsidR="009B4EBF" w:rsidRDefault="009B4EBF">
      <w:pPr>
        <w:pStyle w:val="ConsPlusNormal"/>
        <w:ind w:firstLine="540"/>
        <w:jc w:val="both"/>
      </w:pPr>
      <w:r>
        <w:t>--------------------------------</w:t>
      </w:r>
    </w:p>
    <w:p w14:paraId="6D3C2298" w14:textId="77777777" w:rsidR="009B4EBF" w:rsidRDefault="009B4EBF">
      <w:pPr>
        <w:pStyle w:val="ConsPlusNormal"/>
        <w:spacing w:before="220"/>
        <w:ind w:firstLine="540"/>
        <w:jc w:val="both"/>
      </w:pPr>
      <w:bookmarkStart w:id="8" w:name="P3655"/>
      <w:bookmarkEnd w:id="8"/>
      <w:r>
        <w:t>&lt;1</w:t>
      </w:r>
      <w:bookmarkStart w:id="9" w:name="P3656"/>
      <w:bookmarkEnd w:id="9"/>
      <w:r>
        <w:t>&gt; Отчет составляется нарастающим итогом с начала текущего финансового года.</w:t>
      </w:r>
    </w:p>
    <w:p w14:paraId="37080A6B" w14:textId="77777777" w:rsidR="009B4EBF" w:rsidRDefault="000E1CDE">
      <w:pPr>
        <w:pStyle w:val="ConsPlusNormal"/>
        <w:spacing w:before="220"/>
        <w:ind w:firstLine="540"/>
        <w:jc w:val="both"/>
      </w:pPr>
      <w:bookmarkStart w:id="10" w:name="P3657"/>
      <w:bookmarkEnd w:id="10"/>
      <w:r>
        <w:t>&lt;2</w:t>
      </w:r>
      <w:r w:rsidR="009B4EBF">
        <w:t>&gt; Заполняется в случае, если Получателем является физическое лицо.</w:t>
      </w:r>
    </w:p>
    <w:p w14:paraId="4A84859C" w14:textId="77777777" w:rsidR="009B4EBF" w:rsidRDefault="009B4EBF">
      <w:pPr>
        <w:pStyle w:val="ConsPlusNormal"/>
        <w:spacing w:before="220"/>
        <w:ind w:firstLine="540"/>
        <w:jc w:val="both"/>
      </w:pPr>
      <w:bookmarkStart w:id="11" w:name="P3658"/>
      <w:bookmarkEnd w:id="11"/>
      <w:r>
        <w:t>&lt;</w:t>
      </w:r>
      <w:r w:rsidR="000E1CDE">
        <w:t>3</w:t>
      </w:r>
      <w:r>
        <w:t xml:space="preserve">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8A6572">
        <w:t>муниципальной</w:t>
      </w:r>
      <w:r>
        <w:t xml:space="preserve"> программы (результатов федерального</w:t>
      </w:r>
      <w:r w:rsidR="008A6572">
        <w:t>, регионального</w:t>
      </w:r>
      <w:r>
        <w:t xml:space="preserve"> проекта). В кодовой зоне указываются 4 и 5 разряды целевой статьи расходов бюджета</w:t>
      </w:r>
      <w:r w:rsidR="008A6572" w:rsidRPr="008A6572">
        <w:t xml:space="preserve"> </w:t>
      </w:r>
      <w:r w:rsidR="008A6572">
        <w:t>городского округа Тольятти</w:t>
      </w:r>
      <w:r>
        <w:t>.</w:t>
      </w:r>
    </w:p>
    <w:p w14:paraId="59068A3C" w14:textId="77777777" w:rsidR="009B4EBF" w:rsidRDefault="009B4EBF">
      <w:pPr>
        <w:pStyle w:val="ConsPlusNormal"/>
        <w:spacing w:before="220"/>
        <w:ind w:firstLine="540"/>
        <w:jc w:val="both"/>
      </w:pPr>
      <w:bookmarkStart w:id="12" w:name="P3659"/>
      <w:bookmarkEnd w:id="12"/>
      <w:r>
        <w:t>&lt;</w:t>
      </w:r>
      <w:r w:rsidR="000E1CDE">
        <w:t>4</w:t>
      </w:r>
      <w:r>
        <w:t>&gt; Указываются реквизиты соглашения.</w:t>
      </w:r>
    </w:p>
    <w:p w14:paraId="6AF21475" w14:textId="77777777" w:rsidR="009B4EBF" w:rsidRDefault="009B4EBF">
      <w:pPr>
        <w:pStyle w:val="ConsPlusNormal"/>
        <w:spacing w:before="220"/>
        <w:ind w:firstLine="540"/>
        <w:jc w:val="both"/>
      </w:pPr>
      <w:bookmarkStart w:id="13" w:name="P3661"/>
      <w:bookmarkEnd w:id="13"/>
      <w:r>
        <w:t>&lt;</w:t>
      </w:r>
      <w:r w:rsidR="005217E5">
        <w:t>5</w:t>
      </w:r>
      <w:r>
        <w:t>&gt;</w:t>
      </w:r>
      <w:r w:rsidR="005217E5">
        <w:t xml:space="preserve"> Заполняется Получателями субсидии, применяющими коды классификации операций сектора государственного управления при ведении бюджетного (бухгалтерского) учета, составления бюджетной (бухгалтерской) и иной финансовой отчетности</w:t>
      </w:r>
    </w:p>
    <w:p w14:paraId="6407C596" w14:textId="77777777" w:rsidR="009B4EBF" w:rsidRDefault="009B4EBF">
      <w:pPr>
        <w:pStyle w:val="ConsPlusNormal"/>
        <w:spacing w:before="220"/>
        <w:ind w:firstLine="540"/>
        <w:jc w:val="both"/>
      </w:pPr>
      <w:bookmarkStart w:id="14" w:name="P3662"/>
      <w:bookmarkEnd w:id="14"/>
      <w:r>
        <w:t>&lt;</w:t>
      </w:r>
      <w:r w:rsidR="005217E5">
        <w:t>6</w:t>
      </w:r>
      <w:r>
        <w:t>&gt; Показатель формируется в случае, если соглашением установлены плановые значения на отчетную дату.</w:t>
      </w:r>
    </w:p>
    <w:p w14:paraId="1933F9B7" w14:textId="77777777" w:rsidR="009B4EBF" w:rsidRDefault="009B4EBF">
      <w:pPr>
        <w:pStyle w:val="ConsPlusNormal"/>
        <w:spacing w:before="220"/>
        <w:ind w:firstLine="540"/>
        <w:jc w:val="both"/>
      </w:pPr>
      <w:bookmarkStart w:id="15" w:name="P3663"/>
      <w:bookmarkEnd w:id="15"/>
      <w:r>
        <w:t>&lt;</w:t>
      </w:r>
      <w:r w:rsidR="005217E5">
        <w:t>7</w:t>
      </w:r>
      <w:r>
        <w:t>&gt; Указывается сумма остатка Субсидии на 1 января текущего финансового года.</w:t>
      </w:r>
    </w:p>
    <w:p w14:paraId="79FF9C5F" w14:textId="77777777" w:rsidR="009B4EBF" w:rsidRDefault="009B4EBF">
      <w:pPr>
        <w:pStyle w:val="ConsPlusNormal"/>
        <w:jc w:val="both"/>
      </w:pPr>
      <w:bookmarkStart w:id="16" w:name="P3664"/>
      <w:bookmarkEnd w:id="16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26"/>
      </w:tblGrid>
      <w:tr w:rsidR="009B4EBF" w14:paraId="617F557C" w14:textId="77777777"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</w:tcPr>
          <w:p w14:paraId="5E1EDFDF" w14:textId="77777777" w:rsidR="009B4EBF" w:rsidRPr="008A6572" w:rsidRDefault="009B4EBF" w:rsidP="00B378E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Раздел 2. Сведения об обязательствах, источником финансового обеспечения которых являются средства Субсидии </w:t>
            </w:r>
            <w:hyperlink w:anchor="P3881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B378E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8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</w:tr>
    </w:tbl>
    <w:p w14:paraId="6CFF7054" w14:textId="77777777" w:rsidR="009B4EBF" w:rsidRDefault="009B4EBF">
      <w:pPr>
        <w:pStyle w:val="ConsPlusNormal"/>
        <w:jc w:val="both"/>
      </w:pPr>
    </w:p>
    <w:p w14:paraId="1E853124" w14:textId="77777777" w:rsidR="009B4EBF" w:rsidRDefault="009B4EBF">
      <w:pPr>
        <w:pStyle w:val="ConsPlusNormal"/>
        <w:sectPr w:rsidR="009B4EB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0"/>
        <w:gridCol w:w="905"/>
        <w:gridCol w:w="1015"/>
        <w:gridCol w:w="802"/>
        <w:gridCol w:w="830"/>
        <w:gridCol w:w="1440"/>
        <w:gridCol w:w="963"/>
        <w:gridCol w:w="750"/>
        <w:gridCol w:w="490"/>
        <w:gridCol w:w="690"/>
      </w:tblGrid>
      <w:tr w:rsidR="009B4EBF" w:rsidRPr="008A6572" w14:paraId="37E2D351" w14:textId="77777777" w:rsidTr="008A6572">
        <w:tc>
          <w:tcPr>
            <w:tcW w:w="4020" w:type="dxa"/>
            <w:vMerge w:val="restart"/>
            <w:tcBorders>
              <w:left w:val="single" w:sz="4" w:space="0" w:color="auto"/>
            </w:tcBorders>
          </w:tcPr>
          <w:p w14:paraId="76BAF7D5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905" w:type="dxa"/>
            <w:vMerge w:val="restart"/>
          </w:tcPr>
          <w:p w14:paraId="7DC2AAB3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015" w:type="dxa"/>
            <w:vMerge w:val="restart"/>
          </w:tcPr>
          <w:p w14:paraId="301B8CD7" w14:textId="77777777" w:rsidR="009B4EBF" w:rsidRPr="008A6572" w:rsidRDefault="009B4EBF" w:rsidP="002F18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F189A">
              <w:rPr>
                <w:rFonts w:ascii="Times New Roman" w:hAnsi="Times New Roman" w:cs="Times New Roman"/>
                <w:sz w:val="24"/>
                <w:szCs w:val="24"/>
              </w:rPr>
              <w:t>ОСГУ</w:t>
            </w: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3661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2F189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5965" w:type="dxa"/>
            <w:gridSpan w:val="7"/>
            <w:tcBorders>
              <w:right w:val="nil"/>
            </w:tcBorders>
          </w:tcPr>
          <w:p w14:paraId="2BF6D8AB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B4EBF" w:rsidRPr="008A6572" w14:paraId="49BA7ED1" w14:textId="77777777" w:rsidTr="008A6572">
        <w:tc>
          <w:tcPr>
            <w:tcW w:w="4020" w:type="dxa"/>
            <w:vMerge/>
            <w:tcBorders>
              <w:left w:val="single" w:sz="4" w:space="0" w:color="auto"/>
            </w:tcBorders>
          </w:tcPr>
          <w:p w14:paraId="13D190F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69B1F7B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vMerge/>
          </w:tcPr>
          <w:p w14:paraId="6B7A027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  <w:gridSpan w:val="3"/>
          </w:tcPr>
          <w:p w14:paraId="42BDBC9D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объем принятых обязательств</w:t>
            </w:r>
          </w:p>
        </w:tc>
        <w:tc>
          <w:tcPr>
            <w:tcW w:w="1713" w:type="dxa"/>
            <w:gridSpan w:val="2"/>
          </w:tcPr>
          <w:p w14:paraId="03F9B92B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1180" w:type="dxa"/>
            <w:gridSpan w:val="2"/>
            <w:tcBorders>
              <w:right w:val="nil"/>
            </w:tcBorders>
          </w:tcPr>
          <w:p w14:paraId="1E4149D7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9B4EBF" w:rsidRPr="008A6572" w14:paraId="6319C9E5" w14:textId="77777777" w:rsidTr="008A6572">
        <w:tc>
          <w:tcPr>
            <w:tcW w:w="4020" w:type="dxa"/>
            <w:vMerge/>
            <w:tcBorders>
              <w:left w:val="single" w:sz="4" w:space="0" w:color="auto"/>
            </w:tcBorders>
          </w:tcPr>
          <w:p w14:paraId="129FFD3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1EC28A1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vMerge/>
          </w:tcPr>
          <w:p w14:paraId="28385D0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vMerge w:val="restart"/>
          </w:tcPr>
          <w:p w14:paraId="15560374" w14:textId="77777777" w:rsidR="009B4EBF" w:rsidRPr="008A6572" w:rsidRDefault="009B4EBF" w:rsidP="002F18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  <w:hyperlink w:anchor="P3662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2F189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2270" w:type="dxa"/>
            <w:gridSpan w:val="2"/>
          </w:tcPr>
          <w:p w14:paraId="1FCF432C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963" w:type="dxa"/>
            <w:vMerge w:val="restart"/>
          </w:tcPr>
          <w:p w14:paraId="6D50B424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 (</w:t>
            </w:r>
            <w:hyperlink w:anchor="P3691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3692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50" w:type="dxa"/>
            <w:vMerge w:val="restart"/>
          </w:tcPr>
          <w:p w14:paraId="4C1BBC05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 процентах (</w:t>
            </w:r>
            <w:hyperlink w:anchor="P3693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3691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) x 100%)</w:t>
            </w:r>
          </w:p>
        </w:tc>
        <w:tc>
          <w:tcPr>
            <w:tcW w:w="490" w:type="dxa"/>
            <w:vMerge w:val="restart"/>
          </w:tcPr>
          <w:p w14:paraId="5F08D7DE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690" w:type="dxa"/>
            <w:vMerge w:val="restart"/>
            <w:tcBorders>
              <w:right w:val="nil"/>
            </w:tcBorders>
          </w:tcPr>
          <w:p w14:paraId="714E477F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B4EBF" w:rsidRPr="008A6572" w14:paraId="76BA79DC" w14:textId="77777777" w:rsidTr="008A6572">
        <w:tc>
          <w:tcPr>
            <w:tcW w:w="4020" w:type="dxa"/>
            <w:vMerge/>
            <w:tcBorders>
              <w:left w:val="single" w:sz="4" w:space="0" w:color="auto"/>
            </w:tcBorders>
          </w:tcPr>
          <w:p w14:paraId="6F6352A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506678D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vMerge/>
          </w:tcPr>
          <w:p w14:paraId="063644A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vMerge/>
          </w:tcPr>
          <w:p w14:paraId="6AF4296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33E669B5" w14:textId="77777777" w:rsidR="009B4EBF" w:rsidRPr="008A6572" w:rsidRDefault="009B4EBF" w:rsidP="00B37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hyperlink w:anchor="P3882">
              <w:r w:rsidR="00B378E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&lt;9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440" w:type="dxa"/>
          </w:tcPr>
          <w:p w14:paraId="29720B43" w14:textId="77777777" w:rsidR="009B4EBF" w:rsidRPr="008A6572" w:rsidRDefault="009B4EBF" w:rsidP="00B37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из них подлежащих исполнению в текущем финансовом году </w:t>
            </w:r>
            <w:hyperlink w:anchor="P3883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B378E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10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963" w:type="dxa"/>
            <w:vMerge/>
          </w:tcPr>
          <w:p w14:paraId="1726E04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</w:tcPr>
          <w:p w14:paraId="4976126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vMerge/>
          </w:tcPr>
          <w:p w14:paraId="51ADC04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Merge/>
            <w:tcBorders>
              <w:right w:val="nil"/>
            </w:tcBorders>
          </w:tcPr>
          <w:p w14:paraId="11B5639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69C66E39" w14:textId="77777777" w:rsidTr="008A6572">
        <w:tc>
          <w:tcPr>
            <w:tcW w:w="4020" w:type="dxa"/>
            <w:tcBorders>
              <w:left w:val="single" w:sz="4" w:space="0" w:color="auto"/>
            </w:tcBorders>
          </w:tcPr>
          <w:p w14:paraId="6AE1DD3D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5" w:type="dxa"/>
          </w:tcPr>
          <w:p w14:paraId="75F151C9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5" w:type="dxa"/>
          </w:tcPr>
          <w:p w14:paraId="45DB8A20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2" w:type="dxa"/>
          </w:tcPr>
          <w:p w14:paraId="124EBC14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3691"/>
            <w:bookmarkEnd w:id="17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0" w:type="dxa"/>
          </w:tcPr>
          <w:p w14:paraId="7192058F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P3692"/>
            <w:bookmarkEnd w:id="18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14:paraId="09EC24EE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P3693"/>
            <w:bookmarkEnd w:id="19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</w:tcPr>
          <w:p w14:paraId="43517A2E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0" w:type="dxa"/>
          </w:tcPr>
          <w:p w14:paraId="27C907A3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0" w:type="dxa"/>
          </w:tcPr>
          <w:p w14:paraId="6636B248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0" w:type="dxa"/>
            <w:tcBorders>
              <w:right w:val="nil"/>
            </w:tcBorders>
          </w:tcPr>
          <w:p w14:paraId="5B626B97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B4EBF" w:rsidRPr="008A6572" w14:paraId="40062297" w14:textId="77777777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7C7F6FE6" w14:textId="77777777" w:rsidR="009B4EBF" w:rsidRPr="008A6572" w:rsidRDefault="009B4EBF" w:rsidP="00B378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Объем обязательств, принятых в целях достижения результата предоставления Субсидии, всего: </w:t>
            </w:r>
            <w:hyperlink w:anchor="P3884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</w:t>
              </w:r>
              <w:r w:rsidR="00B378E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905" w:type="dxa"/>
            <w:vAlign w:val="bottom"/>
          </w:tcPr>
          <w:p w14:paraId="3FF4B9AC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015" w:type="dxa"/>
          </w:tcPr>
          <w:p w14:paraId="2A83E3B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20C389F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891BD0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5A0E652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754B634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14:paraId="682D94E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14:paraId="37B56B2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14:paraId="45DCBB3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2CCB2C72" w14:textId="77777777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4669C1E3" w14:textId="77777777"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624002CC" w14:textId="77777777" w:rsidR="009B4EBF" w:rsidRPr="008A6572" w:rsidRDefault="009B4EBF" w:rsidP="00B378EE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по выплатам заработной платы персоналу </w:t>
            </w:r>
          </w:p>
        </w:tc>
        <w:tc>
          <w:tcPr>
            <w:tcW w:w="905" w:type="dxa"/>
            <w:vAlign w:val="bottom"/>
          </w:tcPr>
          <w:p w14:paraId="4CB82413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0610</w:t>
            </w:r>
          </w:p>
        </w:tc>
        <w:tc>
          <w:tcPr>
            <w:tcW w:w="1015" w:type="dxa"/>
          </w:tcPr>
          <w:p w14:paraId="4F4CD02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50DB686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C40FC4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341B06D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0BE3025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14:paraId="1EDC691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14:paraId="08B9644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14:paraId="4B48394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009752B2" w14:textId="77777777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0974D35B" w14:textId="77777777" w:rsidR="009B4EBF" w:rsidRPr="008A6572" w:rsidRDefault="009B4EBF" w:rsidP="00B378EE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по взносам на обязательное социальное страхование </w:t>
            </w:r>
          </w:p>
        </w:tc>
        <w:tc>
          <w:tcPr>
            <w:tcW w:w="905" w:type="dxa"/>
            <w:vAlign w:val="bottom"/>
          </w:tcPr>
          <w:p w14:paraId="61DCF78A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0620</w:t>
            </w:r>
          </w:p>
        </w:tc>
        <w:tc>
          <w:tcPr>
            <w:tcW w:w="1015" w:type="dxa"/>
          </w:tcPr>
          <w:p w14:paraId="75114CC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33BBAB3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41A3272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2B20FCE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2B92CA3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14:paraId="39645E7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14:paraId="5A890E2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14:paraId="56F142A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0003C643" w14:textId="77777777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484C2F76" w14:textId="77777777" w:rsidR="009B4EBF" w:rsidRPr="008A6572" w:rsidRDefault="009B4EBF" w:rsidP="00B378EE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 иным выплатам физическим лицам</w:t>
            </w:r>
          </w:p>
        </w:tc>
        <w:tc>
          <w:tcPr>
            <w:tcW w:w="905" w:type="dxa"/>
            <w:vAlign w:val="bottom"/>
          </w:tcPr>
          <w:p w14:paraId="2DC58F92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0630</w:t>
            </w:r>
          </w:p>
        </w:tc>
        <w:tc>
          <w:tcPr>
            <w:tcW w:w="1015" w:type="dxa"/>
          </w:tcPr>
          <w:p w14:paraId="0F21A0D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182438E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40A8368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1041E5B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4B16682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14:paraId="35A7B09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14:paraId="7D2E385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14:paraId="7134573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4E566CAF" w14:textId="77777777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2BD998A3" w14:textId="77777777" w:rsidR="009B4EBF" w:rsidRPr="008A6572" w:rsidRDefault="009B4EBF" w:rsidP="00B378EE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 закупкам работ и услуг, всего:</w:t>
            </w:r>
          </w:p>
        </w:tc>
        <w:tc>
          <w:tcPr>
            <w:tcW w:w="905" w:type="dxa"/>
            <w:vAlign w:val="bottom"/>
          </w:tcPr>
          <w:p w14:paraId="55C163B5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0640</w:t>
            </w:r>
          </w:p>
        </w:tc>
        <w:tc>
          <w:tcPr>
            <w:tcW w:w="1015" w:type="dxa"/>
          </w:tcPr>
          <w:p w14:paraId="771AEAC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5EAE02E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54B12DE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2C3AF1A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6C555B5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14:paraId="219F453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14:paraId="762E686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14:paraId="6D681E1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6094F62B" w14:textId="77777777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64944ED0" w14:textId="77777777"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05" w:type="dxa"/>
            <w:vAlign w:val="bottom"/>
          </w:tcPr>
          <w:p w14:paraId="28A0683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14:paraId="2CCAD9F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7D19170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46960F4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05D53AF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6043C83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14:paraId="2365699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14:paraId="049147E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14:paraId="54807F0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65DB8D3C" w14:textId="77777777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4DB4C14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Align w:val="bottom"/>
          </w:tcPr>
          <w:p w14:paraId="2A67FC6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14:paraId="724B41C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4C265B6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768CA98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0D505B3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5EC8F9D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14:paraId="5F24ABC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14:paraId="1CDEDDD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14:paraId="2CF248B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76B08620" w14:textId="77777777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32C615F5" w14:textId="77777777"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05" w:type="dxa"/>
            <w:vAlign w:val="bottom"/>
          </w:tcPr>
          <w:p w14:paraId="744525B4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0650</w:t>
            </w:r>
          </w:p>
        </w:tc>
        <w:tc>
          <w:tcPr>
            <w:tcW w:w="1015" w:type="dxa"/>
          </w:tcPr>
          <w:p w14:paraId="1BC4521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558E252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493533F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19179E4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3A1F632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14:paraId="612ACD5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14:paraId="42137E9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14:paraId="00EBF20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7A5A4196" w14:textId="77777777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6D16716F" w14:textId="77777777"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05" w:type="dxa"/>
            <w:vAlign w:val="bottom"/>
          </w:tcPr>
          <w:p w14:paraId="110AA5C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14:paraId="6086F09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33C922F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464ED0C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58ABDF2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549C768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14:paraId="117B8B4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14:paraId="4B9A2CA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14:paraId="74AF0B8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473FA7D4" w14:textId="77777777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739307F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Align w:val="bottom"/>
          </w:tcPr>
          <w:p w14:paraId="6AA5349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14:paraId="5EDE948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1BF5414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2AD553A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54F5E20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77EC727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14:paraId="44F0363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14:paraId="4E5CC6E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14:paraId="58476D7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0474CD39" w14:textId="77777777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701646EE" w14:textId="77777777"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905" w:type="dxa"/>
            <w:vAlign w:val="bottom"/>
          </w:tcPr>
          <w:p w14:paraId="21AC0D47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0660</w:t>
            </w:r>
          </w:p>
        </w:tc>
        <w:tc>
          <w:tcPr>
            <w:tcW w:w="1015" w:type="dxa"/>
          </w:tcPr>
          <w:p w14:paraId="6086172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13336CD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36E351F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49CD479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6340BFF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14:paraId="4611BC4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14:paraId="3170BD3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14:paraId="4D16F2F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1BAA0365" w14:textId="77777777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0FF1BA1C" w14:textId="77777777"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05" w:type="dxa"/>
            <w:vAlign w:val="bottom"/>
          </w:tcPr>
          <w:p w14:paraId="477D72B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14:paraId="32A6358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2D5FBF6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4D3F947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1B2F40D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7ED861D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14:paraId="4E2F0D4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14:paraId="7E1CA32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14:paraId="2BACB50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409AF23B" w14:textId="77777777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64510D7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Align w:val="bottom"/>
          </w:tcPr>
          <w:p w14:paraId="147E448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14:paraId="4B18C98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10F77CD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17CD3D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2CD7BE7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6BB3A40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14:paraId="65A8144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14:paraId="7C1F539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14:paraId="58D6B99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5C395FCF" w14:textId="77777777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134B9E7F" w14:textId="77777777"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905" w:type="dxa"/>
            <w:vAlign w:val="bottom"/>
          </w:tcPr>
          <w:p w14:paraId="570C388A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0670</w:t>
            </w:r>
          </w:p>
        </w:tc>
        <w:tc>
          <w:tcPr>
            <w:tcW w:w="1015" w:type="dxa"/>
          </w:tcPr>
          <w:p w14:paraId="0AE1EE2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18796CB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54B69B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392359C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1C3858B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14:paraId="38B08FD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14:paraId="688B14C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14:paraId="3AA80E4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3FC773EE" w14:textId="77777777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201D7F1D" w14:textId="77777777"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 предоставлению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905" w:type="dxa"/>
            <w:vAlign w:val="bottom"/>
          </w:tcPr>
          <w:p w14:paraId="26A23921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0680</w:t>
            </w:r>
          </w:p>
        </w:tc>
        <w:tc>
          <w:tcPr>
            <w:tcW w:w="1015" w:type="dxa"/>
          </w:tcPr>
          <w:p w14:paraId="3876664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313F847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6CC9CA0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145877F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20FEF74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14:paraId="7062242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14:paraId="0010FA0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14:paraId="2655AC8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2954CF6F" w14:textId="77777777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61B7593C" w14:textId="77777777"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 иным выплатам, всего:</w:t>
            </w:r>
          </w:p>
        </w:tc>
        <w:tc>
          <w:tcPr>
            <w:tcW w:w="905" w:type="dxa"/>
            <w:vAlign w:val="bottom"/>
          </w:tcPr>
          <w:p w14:paraId="51E74297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0690</w:t>
            </w:r>
          </w:p>
        </w:tc>
        <w:tc>
          <w:tcPr>
            <w:tcW w:w="1015" w:type="dxa"/>
          </w:tcPr>
          <w:p w14:paraId="2FF274F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037F21D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3F413E3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44FBD3E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0BFC8F7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14:paraId="7319C16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14:paraId="3E1E0E3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14:paraId="221561C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6511A272" w14:textId="77777777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14:paraId="35A69B62" w14:textId="77777777"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905" w:type="dxa"/>
          </w:tcPr>
          <w:p w14:paraId="53A3D21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14:paraId="4EBEE3B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0C32C1E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2451C9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0065F79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62D81A9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14:paraId="17802E2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14:paraId="2B77719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14:paraId="204DD5D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3CB40F46" w14:textId="77777777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</w:tcPr>
          <w:p w14:paraId="7091ED9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14:paraId="2954B59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14:paraId="31C62AF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1A6AC41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CF1339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1C56140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2D4A61E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14:paraId="19999D5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14:paraId="35364A6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14:paraId="7ED140E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BAC82B" w14:textId="77777777" w:rsidR="009B4EBF" w:rsidRDefault="009B4EBF">
      <w:pPr>
        <w:pStyle w:val="ConsPlusNormal"/>
        <w:sectPr w:rsidR="009B4EB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329E0E5C" w14:textId="77777777" w:rsidR="009B4EBF" w:rsidRDefault="009B4EBF">
      <w:pPr>
        <w:pStyle w:val="ConsPlusNormal"/>
        <w:jc w:val="both"/>
      </w:pPr>
    </w:p>
    <w:p w14:paraId="7499B91C" w14:textId="77777777" w:rsidR="009B4EBF" w:rsidRDefault="009B4EBF">
      <w:pPr>
        <w:pStyle w:val="ConsPlusNormal"/>
        <w:ind w:firstLine="540"/>
        <w:jc w:val="both"/>
      </w:pPr>
      <w:r>
        <w:t>--------------------------------</w:t>
      </w:r>
    </w:p>
    <w:p w14:paraId="485F5145" w14:textId="77777777" w:rsidR="009B4EBF" w:rsidRDefault="009B4EBF">
      <w:pPr>
        <w:pStyle w:val="ConsPlusNormal"/>
        <w:spacing w:before="220"/>
        <w:ind w:firstLine="540"/>
        <w:jc w:val="both"/>
      </w:pPr>
      <w:bookmarkStart w:id="20" w:name="P3881"/>
      <w:bookmarkEnd w:id="20"/>
      <w:r>
        <w:t>&lt;</w:t>
      </w:r>
      <w:r w:rsidR="00B378EE">
        <w:t>8</w:t>
      </w:r>
      <w:r>
        <w:t>&gt; Указывается информация об обязательствах Получателя в целях достижения значений результатов предоставления Субсидии уплатить за счет средств Субсидии бюджету, физическому лицу и юридическому лицу определенные денежные средства в соответствии с условиями заключенной им гражданско-правовой сделки (условиями договора или соглашения), или в соответствии с положениями закона, иного правового акта.</w:t>
      </w:r>
    </w:p>
    <w:p w14:paraId="0BBDA5B4" w14:textId="77777777" w:rsidR="009B4EBF" w:rsidRDefault="009B4EBF">
      <w:pPr>
        <w:pStyle w:val="ConsPlusNormal"/>
        <w:spacing w:before="220"/>
        <w:ind w:firstLine="540"/>
        <w:jc w:val="both"/>
      </w:pPr>
      <w:bookmarkStart w:id="21" w:name="P3882"/>
      <w:bookmarkEnd w:id="21"/>
      <w:r>
        <w:t>&lt;</w:t>
      </w:r>
      <w:r w:rsidR="00B378EE">
        <w:t>9</w:t>
      </w:r>
      <w:r>
        <w:t>&gt; Указывается общая сумма обязательств, принятых на отчетную дату в целях достижения значений результатов предоставления Субсидии (по заключенным договорам, контрактам, соглашениям, в том числе по выплатам физическим лицам, а также по платежам в бюджеты бюджетной системы Российской Федерации).</w:t>
      </w:r>
    </w:p>
    <w:p w14:paraId="058A9182" w14:textId="77777777" w:rsidR="009B4EBF" w:rsidRDefault="009B4EBF">
      <w:pPr>
        <w:pStyle w:val="ConsPlusNormal"/>
        <w:spacing w:before="220"/>
        <w:ind w:firstLine="540"/>
        <w:jc w:val="both"/>
      </w:pPr>
      <w:bookmarkStart w:id="22" w:name="P3883"/>
      <w:bookmarkEnd w:id="22"/>
      <w:r>
        <w:t>&lt;1</w:t>
      </w:r>
      <w:r w:rsidR="00B378EE">
        <w:t>0</w:t>
      </w:r>
      <w:r>
        <w:t>&gt; Указывается сумма обязательств, принятых Получателем на отчетную дату в целях достижения значений результатов предоставления Субсидии, оплата которых в соответствии с условиями гражданско-правовой сделки или в соответствии с положениями закона, иного правового акта, условиями договора или соглашения осуществляется в текущем финансовом году.</w:t>
      </w:r>
    </w:p>
    <w:p w14:paraId="2FFCD4A9" w14:textId="77777777" w:rsidR="009B4EBF" w:rsidRDefault="009B4EBF">
      <w:pPr>
        <w:pStyle w:val="ConsPlusNormal"/>
        <w:spacing w:before="220"/>
        <w:ind w:firstLine="540"/>
        <w:jc w:val="both"/>
      </w:pPr>
      <w:bookmarkStart w:id="23" w:name="P3884"/>
      <w:bookmarkEnd w:id="23"/>
      <w:r>
        <w:t>&lt;1</w:t>
      </w:r>
      <w:r w:rsidR="00B378EE">
        <w:t>1</w:t>
      </w:r>
      <w:r>
        <w:t>&gt; Указывается общая сумма обязательств, принятых на отчетную дату, источником финансового обеспечения которых является Субсидия.</w:t>
      </w:r>
    </w:p>
    <w:p w14:paraId="11772639" w14:textId="77777777" w:rsidR="009B4EBF" w:rsidRDefault="009B4EBF">
      <w:pPr>
        <w:pStyle w:val="ConsPlusNormal"/>
        <w:jc w:val="both"/>
      </w:pPr>
      <w:bookmarkStart w:id="24" w:name="P3885"/>
      <w:bookmarkEnd w:id="24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26"/>
      </w:tblGrid>
      <w:tr w:rsidR="009B4EBF" w:rsidRPr="008A6572" w14:paraId="2118B30F" w14:textId="77777777"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</w:tcPr>
          <w:p w14:paraId="23020F7B" w14:textId="77777777" w:rsidR="009B4EBF" w:rsidRPr="008A6572" w:rsidRDefault="009B4EBF" w:rsidP="00B378E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Раздел 3. Сведения о средствах, размещаемых на депозитах, и полученных доходах </w:t>
            </w:r>
            <w:hyperlink w:anchor="P3991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B378E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</w:t>
              </w:r>
              <w:r w:rsidR="002F189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</w:tr>
    </w:tbl>
    <w:p w14:paraId="4B9A03F7" w14:textId="77777777" w:rsidR="009B4EBF" w:rsidRDefault="009B4EBF">
      <w:pPr>
        <w:pStyle w:val="ConsPlusNormal"/>
        <w:jc w:val="both"/>
      </w:pPr>
    </w:p>
    <w:p w14:paraId="6E96F970" w14:textId="77777777" w:rsidR="009B4EBF" w:rsidRDefault="009B4EBF">
      <w:pPr>
        <w:pStyle w:val="ConsPlusNormal"/>
        <w:sectPr w:rsidR="009B4EB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14596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8"/>
        <w:gridCol w:w="851"/>
        <w:gridCol w:w="1134"/>
        <w:gridCol w:w="1417"/>
        <w:gridCol w:w="1701"/>
        <w:gridCol w:w="2127"/>
        <w:gridCol w:w="2268"/>
      </w:tblGrid>
      <w:tr w:rsidR="009B4EBF" w:rsidRPr="008A6572" w14:paraId="4D3CA508" w14:textId="77777777" w:rsidTr="00B378EE">
        <w:tc>
          <w:tcPr>
            <w:tcW w:w="5098" w:type="dxa"/>
            <w:vMerge w:val="restart"/>
            <w:tcBorders>
              <w:left w:val="single" w:sz="4" w:space="0" w:color="auto"/>
            </w:tcBorders>
          </w:tcPr>
          <w:p w14:paraId="30EC2E4E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851" w:type="dxa"/>
            <w:vMerge w:val="restart"/>
          </w:tcPr>
          <w:p w14:paraId="6FB94079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</w:tcPr>
          <w:p w14:paraId="30EB4F81" w14:textId="77777777" w:rsidR="009B4EBF" w:rsidRPr="008A6572" w:rsidRDefault="009B4EBF" w:rsidP="00B37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378EE">
              <w:rPr>
                <w:rFonts w:ascii="Times New Roman" w:hAnsi="Times New Roman" w:cs="Times New Roman"/>
                <w:sz w:val="24"/>
                <w:szCs w:val="24"/>
              </w:rPr>
              <w:t>ОСГУ</w:t>
            </w: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3661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B378E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7513" w:type="dxa"/>
            <w:gridSpan w:val="4"/>
            <w:tcBorders>
              <w:right w:val="single" w:sz="4" w:space="0" w:color="auto"/>
            </w:tcBorders>
          </w:tcPr>
          <w:p w14:paraId="4E55D0EB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B4EBF" w:rsidRPr="008A6572" w14:paraId="47EAEE65" w14:textId="77777777" w:rsidTr="00B378EE">
        <w:tc>
          <w:tcPr>
            <w:tcW w:w="5098" w:type="dxa"/>
            <w:vMerge/>
            <w:tcBorders>
              <w:left w:val="single" w:sz="4" w:space="0" w:color="auto"/>
            </w:tcBorders>
          </w:tcPr>
          <w:p w14:paraId="2A93FFB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0AC516B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6048BF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14:paraId="377B8D9A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объем размещенных на депозитах средств</w:t>
            </w:r>
          </w:p>
        </w:tc>
        <w:tc>
          <w:tcPr>
            <w:tcW w:w="4395" w:type="dxa"/>
            <w:gridSpan w:val="2"/>
            <w:tcBorders>
              <w:right w:val="single" w:sz="4" w:space="0" w:color="auto"/>
            </w:tcBorders>
          </w:tcPr>
          <w:p w14:paraId="19F4303A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</w:tr>
      <w:tr w:rsidR="009B4EBF" w:rsidRPr="008A6572" w14:paraId="79F40076" w14:textId="77777777" w:rsidTr="00B378EE">
        <w:tc>
          <w:tcPr>
            <w:tcW w:w="5098" w:type="dxa"/>
            <w:vMerge/>
            <w:tcBorders>
              <w:left w:val="single" w:sz="4" w:space="0" w:color="auto"/>
            </w:tcBorders>
          </w:tcPr>
          <w:p w14:paraId="1AC883E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19797F1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50CD84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8D2674D" w14:textId="77777777" w:rsidR="009B4EBF" w:rsidRPr="008A6572" w:rsidRDefault="009B4EBF" w:rsidP="00B37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разрешенных к размещению по плану </w:t>
            </w:r>
            <w:hyperlink w:anchor="P3662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B378E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701" w:type="dxa"/>
          </w:tcPr>
          <w:p w14:paraId="7AD1B555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2127" w:type="dxa"/>
          </w:tcPr>
          <w:p w14:paraId="5A267F34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 (</w:t>
            </w:r>
            <w:hyperlink w:anchor="P3905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3906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1EADB84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 процентах (</w:t>
            </w:r>
            <w:hyperlink w:anchor="P3907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3905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) x 100%)</w:t>
            </w:r>
          </w:p>
        </w:tc>
      </w:tr>
      <w:tr w:rsidR="009B4EBF" w:rsidRPr="008A6572" w14:paraId="4E6180A6" w14:textId="77777777" w:rsidTr="00B378EE">
        <w:tc>
          <w:tcPr>
            <w:tcW w:w="5098" w:type="dxa"/>
            <w:tcBorders>
              <w:left w:val="single" w:sz="4" w:space="0" w:color="auto"/>
            </w:tcBorders>
          </w:tcPr>
          <w:p w14:paraId="20C2A0D6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5A0EFDB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A1E94A6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32399A51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" w:name="P3905"/>
            <w:bookmarkEnd w:id="25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66E1F27C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P3906"/>
            <w:bookmarkEnd w:id="26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14:paraId="05206FD1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" w:name="P3907"/>
            <w:bookmarkEnd w:id="27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86E6690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B4EBF" w:rsidRPr="008A6572" w14:paraId="15BBED1A" w14:textId="77777777" w:rsidTr="00B378EE">
        <w:tblPrEx>
          <w:tblBorders>
            <w:right w:val="single" w:sz="4" w:space="0" w:color="auto"/>
          </w:tblBorders>
        </w:tblPrEx>
        <w:tc>
          <w:tcPr>
            <w:tcW w:w="5098" w:type="dxa"/>
            <w:tcBorders>
              <w:left w:val="single" w:sz="4" w:space="0" w:color="auto"/>
            </w:tcBorders>
            <w:vAlign w:val="bottom"/>
          </w:tcPr>
          <w:p w14:paraId="0D912E1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Остаток средств Субсидии, размещенных на депозитных счетах на начало года</w:t>
            </w:r>
          </w:p>
        </w:tc>
        <w:tc>
          <w:tcPr>
            <w:tcW w:w="851" w:type="dxa"/>
            <w:vAlign w:val="bottom"/>
          </w:tcPr>
          <w:p w14:paraId="15A1A3F0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134" w:type="dxa"/>
            <w:vAlign w:val="bottom"/>
          </w:tcPr>
          <w:p w14:paraId="751AEC86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vAlign w:val="bottom"/>
          </w:tcPr>
          <w:p w14:paraId="24F0D5A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642379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14:paraId="755AC13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14:paraId="35B256E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25BAE85A" w14:textId="77777777" w:rsidTr="00B378EE">
        <w:tblPrEx>
          <w:tblBorders>
            <w:right w:val="single" w:sz="4" w:space="0" w:color="auto"/>
          </w:tblBorders>
        </w:tblPrEx>
        <w:tc>
          <w:tcPr>
            <w:tcW w:w="5098" w:type="dxa"/>
            <w:tcBorders>
              <w:left w:val="single" w:sz="4" w:space="0" w:color="auto"/>
            </w:tcBorders>
            <w:vAlign w:val="bottom"/>
          </w:tcPr>
          <w:p w14:paraId="6583BF7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Поступило средств по депозитным договорам, размещенных на депозитах в прошлых отчетных периодах, всего:</w:t>
            </w:r>
          </w:p>
        </w:tc>
        <w:tc>
          <w:tcPr>
            <w:tcW w:w="851" w:type="dxa"/>
            <w:vAlign w:val="bottom"/>
          </w:tcPr>
          <w:p w14:paraId="0A55C500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0710</w:t>
            </w:r>
          </w:p>
        </w:tc>
        <w:tc>
          <w:tcPr>
            <w:tcW w:w="1134" w:type="dxa"/>
            <w:vAlign w:val="bottom"/>
          </w:tcPr>
          <w:p w14:paraId="1773596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3F38C9E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0A6CA2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14:paraId="19A64A8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14:paraId="1B87044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35D24303" w14:textId="77777777" w:rsidTr="00B378EE">
        <w:tblPrEx>
          <w:tblBorders>
            <w:right w:val="single" w:sz="4" w:space="0" w:color="auto"/>
          </w:tblBorders>
        </w:tblPrEx>
        <w:tc>
          <w:tcPr>
            <w:tcW w:w="5098" w:type="dxa"/>
            <w:tcBorders>
              <w:left w:val="single" w:sz="4" w:space="0" w:color="auto"/>
            </w:tcBorders>
            <w:vAlign w:val="bottom"/>
          </w:tcPr>
          <w:p w14:paraId="0E707F68" w14:textId="77777777"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0CD4652E" w14:textId="77777777"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возврат суммы депозита</w:t>
            </w:r>
          </w:p>
        </w:tc>
        <w:tc>
          <w:tcPr>
            <w:tcW w:w="851" w:type="dxa"/>
            <w:vAlign w:val="bottom"/>
          </w:tcPr>
          <w:p w14:paraId="4B3A4DDF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0711</w:t>
            </w:r>
          </w:p>
        </w:tc>
        <w:tc>
          <w:tcPr>
            <w:tcW w:w="1134" w:type="dxa"/>
            <w:vAlign w:val="bottom"/>
          </w:tcPr>
          <w:p w14:paraId="16CA300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65A14DC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8312E2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14:paraId="11C4286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14:paraId="2D4E745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78CFAE49" w14:textId="77777777" w:rsidTr="00B378EE">
        <w:tblPrEx>
          <w:tblBorders>
            <w:right w:val="single" w:sz="4" w:space="0" w:color="auto"/>
          </w:tblBorders>
        </w:tblPrEx>
        <w:tc>
          <w:tcPr>
            <w:tcW w:w="5098" w:type="dxa"/>
            <w:tcBorders>
              <w:left w:val="single" w:sz="4" w:space="0" w:color="auto"/>
            </w:tcBorders>
            <w:vAlign w:val="bottom"/>
          </w:tcPr>
          <w:p w14:paraId="5E61AB45" w14:textId="77777777"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проценты по депозитам</w:t>
            </w:r>
          </w:p>
        </w:tc>
        <w:tc>
          <w:tcPr>
            <w:tcW w:w="851" w:type="dxa"/>
            <w:vAlign w:val="bottom"/>
          </w:tcPr>
          <w:p w14:paraId="63F46675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0712</w:t>
            </w:r>
          </w:p>
        </w:tc>
        <w:tc>
          <w:tcPr>
            <w:tcW w:w="1134" w:type="dxa"/>
            <w:vAlign w:val="bottom"/>
          </w:tcPr>
          <w:p w14:paraId="320B820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7E88131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552582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14:paraId="030D1D4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14:paraId="2927D97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06353EF3" w14:textId="77777777" w:rsidTr="00B378EE">
        <w:tblPrEx>
          <w:tblBorders>
            <w:right w:val="single" w:sz="4" w:space="0" w:color="auto"/>
          </w:tblBorders>
        </w:tblPrEx>
        <w:tc>
          <w:tcPr>
            <w:tcW w:w="5098" w:type="dxa"/>
            <w:tcBorders>
              <w:left w:val="single" w:sz="4" w:space="0" w:color="auto"/>
            </w:tcBorders>
            <w:vAlign w:val="bottom"/>
          </w:tcPr>
          <w:p w14:paraId="525E0C7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Перечислено на депозит в течение финансового года</w:t>
            </w:r>
          </w:p>
        </w:tc>
        <w:tc>
          <w:tcPr>
            <w:tcW w:w="851" w:type="dxa"/>
            <w:vAlign w:val="bottom"/>
          </w:tcPr>
          <w:p w14:paraId="7D124637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0720</w:t>
            </w:r>
          </w:p>
        </w:tc>
        <w:tc>
          <w:tcPr>
            <w:tcW w:w="1134" w:type="dxa"/>
            <w:vAlign w:val="bottom"/>
          </w:tcPr>
          <w:p w14:paraId="411CA34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02B0482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FCC37C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14:paraId="1885086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14:paraId="429FC42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22D09DB5" w14:textId="77777777" w:rsidTr="00B378EE">
        <w:tblPrEx>
          <w:tblBorders>
            <w:right w:val="single" w:sz="4" w:space="0" w:color="auto"/>
          </w:tblBorders>
        </w:tblPrEx>
        <w:tc>
          <w:tcPr>
            <w:tcW w:w="5098" w:type="dxa"/>
            <w:tcBorders>
              <w:left w:val="single" w:sz="4" w:space="0" w:color="auto"/>
            </w:tcBorders>
            <w:vAlign w:val="bottom"/>
          </w:tcPr>
          <w:p w14:paraId="43BCB2E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Возвращено с депозитного счета средств, размещенных в текущем финансовом году, всего:</w:t>
            </w:r>
          </w:p>
        </w:tc>
        <w:tc>
          <w:tcPr>
            <w:tcW w:w="851" w:type="dxa"/>
            <w:vAlign w:val="bottom"/>
          </w:tcPr>
          <w:p w14:paraId="39279AA9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0730</w:t>
            </w:r>
          </w:p>
        </w:tc>
        <w:tc>
          <w:tcPr>
            <w:tcW w:w="1134" w:type="dxa"/>
            <w:vAlign w:val="bottom"/>
          </w:tcPr>
          <w:p w14:paraId="3F652A5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27157F5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EC296C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14:paraId="0A2015C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14:paraId="0BF0754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091C8F14" w14:textId="77777777" w:rsidTr="00B378EE">
        <w:tblPrEx>
          <w:tblBorders>
            <w:right w:val="single" w:sz="4" w:space="0" w:color="auto"/>
          </w:tblBorders>
        </w:tblPrEx>
        <w:tc>
          <w:tcPr>
            <w:tcW w:w="5098" w:type="dxa"/>
            <w:tcBorders>
              <w:left w:val="single" w:sz="4" w:space="0" w:color="auto"/>
            </w:tcBorders>
            <w:vAlign w:val="bottom"/>
          </w:tcPr>
          <w:p w14:paraId="383EEBF7" w14:textId="77777777"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14:paraId="60EF39F2" w14:textId="77777777"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средств Субсидии</w:t>
            </w:r>
          </w:p>
        </w:tc>
        <w:tc>
          <w:tcPr>
            <w:tcW w:w="851" w:type="dxa"/>
            <w:vAlign w:val="bottom"/>
          </w:tcPr>
          <w:p w14:paraId="548EE33D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0731</w:t>
            </w:r>
          </w:p>
        </w:tc>
        <w:tc>
          <w:tcPr>
            <w:tcW w:w="1134" w:type="dxa"/>
            <w:vAlign w:val="bottom"/>
          </w:tcPr>
          <w:p w14:paraId="08B06B5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7312835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8460DF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14:paraId="22931A7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14:paraId="006A4D1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4256352C" w14:textId="77777777" w:rsidTr="00B378EE">
        <w:tblPrEx>
          <w:tblBorders>
            <w:right w:val="single" w:sz="4" w:space="0" w:color="auto"/>
          </w:tblBorders>
        </w:tblPrEx>
        <w:tc>
          <w:tcPr>
            <w:tcW w:w="5098" w:type="dxa"/>
            <w:tcBorders>
              <w:left w:val="single" w:sz="4" w:space="0" w:color="auto"/>
            </w:tcBorders>
            <w:vAlign w:val="bottom"/>
          </w:tcPr>
          <w:p w14:paraId="27A9A153" w14:textId="77777777"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проценты, начисленные по депозитному договору</w:t>
            </w:r>
          </w:p>
        </w:tc>
        <w:tc>
          <w:tcPr>
            <w:tcW w:w="851" w:type="dxa"/>
            <w:vAlign w:val="bottom"/>
          </w:tcPr>
          <w:p w14:paraId="319EAED4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0732</w:t>
            </w:r>
          </w:p>
        </w:tc>
        <w:tc>
          <w:tcPr>
            <w:tcW w:w="1134" w:type="dxa"/>
            <w:vAlign w:val="bottom"/>
          </w:tcPr>
          <w:p w14:paraId="2FA5C9A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0635EA9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D74852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14:paraId="5A25A59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14:paraId="714D6CD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6868BB61" w14:textId="77777777" w:rsidTr="00B378EE">
        <w:tblPrEx>
          <w:tblBorders>
            <w:right w:val="single" w:sz="4" w:space="0" w:color="auto"/>
          </w:tblBorders>
        </w:tblPrEx>
        <w:tc>
          <w:tcPr>
            <w:tcW w:w="5098" w:type="dxa"/>
            <w:tcBorders>
              <w:left w:val="single" w:sz="4" w:space="0" w:color="auto"/>
            </w:tcBorders>
          </w:tcPr>
          <w:p w14:paraId="0042BF9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Остаток средств Субсидии, размещенных на депозитных счетах на конец года</w:t>
            </w:r>
          </w:p>
        </w:tc>
        <w:tc>
          <w:tcPr>
            <w:tcW w:w="851" w:type="dxa"/>
            <w:vAlign w:val="bottom"/>
          </w:tcPr>
          <w:p w14:paraId="1BBBC457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0740</w:t>
            </w:r>
          </w:p>
        </w:tc>
        <w:tc>
          <w:tcPr>
            <w:tcW w:w="1134" w:type="dxa"/>
            <w:vAlign w:val="bottom"/>
          </w:tcPr>
          <w:p w14:paraId="0D680CF6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vAlign w:val="bottom"/>
          </w:tcPr>
          <w:p w14:paraId="6BC5E29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1921DD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14:paraId="7D904F8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14:paraId="24478FE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3A2B14F2" w14:textId="77777777" w:rsidTr="00B378EE">
        <w:tblPrEx>
          <w:tblBorders>
            <w:right w:val="single" w:sz="4" w:space="0" w:color="auto"/>
          </w:tblBorders>
        </w:tblPrEx>
        <w:tc>
          <w:tcPr>
            <w:tcW w:w="5098" w:type="dxa"/>
            <w:tcBorders>
              <w:left w:val="single" w:sz="4" w:space="0" w:color="auto"/>
            </w:tcBorders>
            <w:vAlign w:val="bottom"/>
          </w:tcPr>
          <w:p w14:paraId="14E95AF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754AB8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среднедневной остаток средств на депозитном счете</w:t>
            </w:r>
          </w:p>
        </w:tc>
        <w:tc>
          <w:tcPr>
            <w:tcW w:w="851" w:type="dxa"/>
            <w:vAlign w:val="bottom"/>
          </w:tcPr>
          <w:p w14:paraId="6645FB90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0750</w:t>
            </w:r>
          </w:p>
        </w:tc>
        <w:tc>
          <w:tcPr>
            <w:tcW w:w="1134" w:type="dxa"/>
            <w:vAlign w:val="bottom"/>
          </w:tcPr>
          <w:p w14:paraId="25D0BE1F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vAlign w:val="bottom"/>
          </w:tcPr>
          <w:p w14:paraId="541A79E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6C4BB6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14:paraId="14559E9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14:paraId="33B176E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0516D67B" w14:textId="77777777" w:rsidTr="00B378EE">
        <w:tblPrEx>
          <w:tblBorders>
            <w:right w:val="single" w:sz="4" w:space="0" w:color="auto"/>
          </w:tblBorders>
        </w:tblPrEx>
        <w:tc>
          <w:tcPr>
            <w:tcW w:w="5098" w:type="dxa"/>
            <w:tcBorders>
              <w:left w:val="single" w:sz="4" w:space="0" w:color="auto"/>
            </w:tcBorders>
            <w:vAlign w:val="bottom"/>
          </w:tcPr>
          <w:p w14:paraId="21CF550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средний процент, предусмотренный договором депозитного счета</w:t>
            </w:r>
          </w:p>
        </w:tc>
        <w:tc>
          <w:tcPr>
            <w:tcW w:w="851" w:type="dxa"/>
            <w:vAlign w:val="bottom"/>
          </w:tcPr>
          <w:p w14:paraId="29FD50C6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0760</w:t>
            </w:r>
          </w:p>
        </w:tc>
        <w:tc>
          <w:tcPr>
            <w:tcW w:w="1134" w:type="dxa"/>
            <w:vAlign w:val="bottom"/>
          </w:tcPr>
          <w:p w14:paraId="761078FE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vAlign w:val="bottom"/>
          </w:tcPr>
          <w:p w14:paraId="70FEA9E6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vAlign w:val="bottom"/>
          </w:tcPr>
          <w:p w14:paraId="74C8BFA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14:paraId="546E8267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vAlign w:val="bottom"/>
          </w:tcPr>
          <w:p w14:paraId="2E8D7D90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14:paraId="582EE601" w14:textId="77777777" w:rsidR="009B4EBF" w:rsidRDefault="009B4EBF">
      <w:pPr>
        <w:pStyle w:val="ConsPlusNormal"/>
        <w:sectPr w:rsidR="009B4EB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1A3A8C7B" w14:textId="77777777" w:rsidR="009B4EBF" w:rsidRDefault="009B4EBF">
      <w:pPr>
        <w:pStyle w:val="ConsPlusNormal"/>
        <w:jc w:val="both"/>
      </w:pPr>
    </w:p>
    <w:p w14:paraId="532C1589" w14:textId="77777777" w:rsidR="009B4EBF" w:rsidRDefault="009B4EBF">
      <w:pPr>
        <w:pStyle w:val="ConsPlusNormal"/>
        <w:ind w:firstLine="540"/>
        <w:jc w:val="both"/>
      </w:pPr>
      <w:r>
        <w:t>--------------------------------</w:t>
      </w:r>
    </w:p>
    <w:p w14:paraId="5D431437" w14:textId="00DF4D21" w:rsidR="009B4EBF" w:rsidRDefault="009B4EBF">
      <w:pPr>
        <w:pStyle w:val="ConsPlusNormal"/>
        <w:spacing w:before="220"/>
        <w:ind w:firstLine="540"/>
        <w:jc w:val="both"/>
      </w:pPr>
      <w:bookmarkStart w:id="28" w:name="P3991"/>
      <w:bookmarkEnd w:id="28"/>
      <w:r>
        <w:t>&lt;</w:t>
      </w:r>
      <w:r w:rsidR="00B378EE">
        <w:t>12</w:t>
      </w:r>
      <w:r>
        <w:t xml:space="preserve">&gt; </w:t>
      </w:r>
      <w:hyperlink r:id="rId7">
        <w:r>
          <w:rPr>
            <w:color w:val="0000FF"/>
          </w:rPr>
          <w:t>Сведения</w:t>
        </w:r>
      </w:hyperlink>
      <w:r>
        <w:t xml:space="preserve"> формируются в случае, если </w:t>
      </w:r>
      <w:r w:rsidR="004A0941">
        <w:t>Порядком предоставления субсидии</w:t>
      </w:r>
      <w:r w:rsidR="00A079B4">
        <w:t xml:space="preserve"> или</w:t>
      </w:r>
      <w:r w:rsidR="004A0941">
        <w:t xml:space="preserve"> </w:t>
      </w:r>
      <w:r>
        <w:t>Правилами предоставления субсидии и Решением разрешено размещать средства Субсидии на депозит.</w:t>
      </w:r>
    </w:p>
    <w:p w14:paraId="716B6DF3" w14:textId="77777777" w:rsidR="009B4EBF" w:rsidRDefault="009B4EB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26"/>
      </w:tblGrid>
      <w:tr w:rsidR="009B4EBF" w14:paraId="0027C84D" w14:textId="77777777"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</w:tcPr>
          <w:p w14:paraId="4165F9AA" w14:textId="77777777" w:rsidR="009B4EBF" w:rsidRPr="00690F61" w:rsidRDefault="009B4EBF" w:rsidP="00B378E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 xml:space="preserve">Раздел 4. Сведения о расходах на организацию предоставления средств </w:t>
            </w:r>
            <w:r w:rsidR="00690F61" w:rsidRPr="00690F61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 w:rsidR="00B378E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</w:t>
            </w:r>
            <w:hyperlink w:anchor="P4245">
              <w:r w:rsidR="00B378E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&lt;13</w:t>
              </w:r>
              <w:r w:rsidRPr="00690F6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</w:tr>
    </w:tbl>
    <w:p w14:paraId="113BE7C6" w14:textId="77777777" w:rsidR="009B4EBF" w:rsidRDefault="009B4EBF">
      <w:pPr>
        <w:pStyle w:val="ConsPlusNormal"/>
        <w:jc w:val="both"/>
      </w:pPr>
    </w:p>
    <w:p w14:paraId="42375A71" w14:textId="77777777" w:rsidR="009B4EBF" w:rsidRDefault="009B4EBF">
      <w:pPr>
        <w:pStyle w:val="ConsPlusNormal"/>
        <w:sectPr w:rsidR="009B4EB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05"/>
        <w:gridCol w:w="915"/>
        <w:gridCol w:w="1035"/>
        <w:gridCol w:w="816"/>
        <w:gridCol w:w="684"/>
        <w:gridCol w:w="1642"/>
        <w:gridCol w:w="1397"/>
        <w:gridCol w:w="576"/>
        <w:gridCol w:w="795"/>
      </w:tblGrid>
      <w:tr w:rsidR="009B4EBF" w:rsidRPr="00690F61" w14:paraId="1D288A52" w14:textId="77777777" w:rsidTr="00690F61">
        <w:tc>
          <w:tcPr>
            <w:tcW w:w="4005" w:type="dxa"/>
            <w:vMerge w:val="restart"/>
            <w:tcBorders>
              <w:left w:val="single" w:sz="4" w:space="0" w:color="auto"/>
            </w:tcBorders>
          </w:tcPr>
          <w:p w14:paraId="60957C25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915" w:type="dxa"/>
            <w:vMerge w:val="restart"/>
          </w:tcPr>
          <w:p w14:paraId="61C8745A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035" w:type="dxa"/>
            <w:vMerge w:val="restart"/>
          </w:tcPr>
          <w:p w14:paraId="62248386" w14:textId="77777777" w:rsidR="009B4EBF" w:rsidRPr="00690F61" w:rsidRDefault="009B4EBF" w:rsidP="00110B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10B0C">
              <w:rPr>
                <w:rFonts w:ascii="Times New Roman" w:hAnsi="Times New Roman" w:cs="Times New Roman"/>
                <w:sz w:val="24"/>
                <w:szCs w:val="24"/>
              </w:rPr>
              <w:t>ОСГУ</w:t>
            </w: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3661">
              <w:r w:rsidRPr="00690F6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110B0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</w:t>
              </w:r>
              <w:r w:rsidRPr="00690F6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5910" w:type="dxa"/>
            <w:gridSpan w:val="6"/>
            <w:tcBorders>
              <w:right w:val="nil"/>
            </w:tcBorders>
          </w:tcPr>
          <w:p w14:paraId="2DD69BEC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B4EBF" w:rsidRPr="00690F61" w14:paraId="43F8BAC4" w14:textId="77777777" w:rsidTr="00690F61">
        <w:tc>
          <w:tcPr>
            <w:tcW w:w="4005" w:type="dxa"/>
            <w:vMerge/>
            <w:tcBorders>
              <w:left w:val="single" w:sz="4" w:space="0" w:color="auto"/>
            </w:tcBorders>
          </w:tcPr>
          <w:p w14:paraId="374F409C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Merge/>
          </w:tcPr>
          <w:p w14:paraId="766E6BD2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vMerge/>
          </w:tcPr>
          <w:p w14:paraId="052B5E9D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14:paraId="6BD9624F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объем выплат</w:t>
            </w:r>
          </w:p>
        </w:tc>
        <w:tc>
          <w:tcPr>
            <w:tcW w:w="3039" w:type="dxa"/>
            <w:gridSpan w:val="2"/>
          </w:tcPr>
          <w:p w14:paraId="0D9D5029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1371" w:type="dxa"/>
            <w:gridSpan w:val="2"/>
            <w:tcBorders>
              <w:right w:val="nil"/>
            </w:tcBorders>
          </w:tcPr>
          <w:p w14:paraId="6718F841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9B4EBF" w:rsidRPr="00690F61" w14:paraId="1524633C" w14:textId="77777777" w:rsidTr="00690F61">
        <w:tc>
          <w:tcPr>
            <w:tcW w:w="4005" w:type="dxa"/>
            <w:vMerge/>
            <w:tcBorders>
              <w:left w:val="single" w:sz="4" w:space="0" w:color="auto"/>
            </w:tcBorders>
          </w:tcPr>
          <w:p w14:paraId="3821D349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Merge/>
          </w:tcPr>
          <w:p w14:paraId="04B36872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vMerge/>
          </w:tcPr>
          <w:p w14:paraId="71BA977B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1E52411F" w14:textId="77777777" w:rsidR="009B4EBF" w:rsidRPr="00690F61" w:rsidRDefault="009B4EBF" w:rsidP="00110B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  <w:hyperlink w:anchor="P3662">
              <w:r w:rsidRPr="00690F6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110B0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</w:t>
              </w:r>
              <w:r w:rsidRPr="00690F6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684" w:type="dxa"/>
          </w:tcPr>
          <w:p w14:paraId="54990A6B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642" w:type="dxa"/>
          </w:tcPr>
          <w:p w14:paraId="0E3181A4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 (</w:t>
            </w:r>
            <w:hyperlink w:anchor="P4011">
              <w:r w:rsidRPr="00690F6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 w:rsidRPr="00690F6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4012">
              <w:r w:rsidRPr="00690F6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7" w:type="dxa"/>
          </w:tcPr>
          <w:p w14:paraId="1C473118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в процентах (</w:t>
            </w:r>
            <w:hyperlink w:anchor="P4013">
              <w:r w:rsidRPr="00690F6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 w:rsidRPr="00690F61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4011">
              <w:r w:rsidRPr="00690F6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) x 100%)</w:t>
            </w:r>
          </w:p>
        </w:tc>
        <w:tc>
          <w:tcPr>
            <w:tcW w:w="576" w:type="dxa"/>
          </w:tcPr>
          <w:p w14:paraId="72332841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95" w:type="dxa"/>
            <w:tcBorders>
              <w:right w:val="nil"/>
            </w:tcBorders>
          </w:tcPr>
          <w:p w14:paraId="2F9C2AD8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B4EBF" w:rsidRPr="00690F61" w14:paraId="24150B16" w14:textId="77777777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</w:tcPr>
          <w:p w14:paraId="2FFFA234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" w:type="dxa"/>
          </w:tcPr>
          <w:p w14:paraId="7CFE8193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</w:tcPr>
          <w:p w14:paraId="4ABDD8B1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14:paraId="702ED48A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" w:name="P4011"/>
            <w:bookmarkEnd w:id="29"/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" w:type="dxa"/>
          </w:tcPr>
          <w:p w14:paraId="4F9CB4F5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" w:name="P4012"/>
            <w:bookmarkEnd w:id="30"/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49D6FA8A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" w:name="P4013"/>
            <w:bookmarkEnd w:id="31"/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7" w:type="dxa"/>
          </w:tcPr>
          <w:p w14:paraId="57564A50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6" w:type="dxa"/>
          </w:tcPr>
          <w:p w14:paraId="246DB229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5" w:type="dxa"/>
          </w:tcPr>
          <w:p w14:paraId="1F58933B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B4EBF" w:rsidRPr="00690F61" w14:paraId="2F978078" w14:textId="77777777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14:paraId="56571DDD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Выплаты по расходам, всего:</w:t>
            </w:r>
          </w:p>
        </w:tc>
        <w:tc>
          <w:tcPr>
            <w:tcW w:w="915" w:type="dxa"/>
            <w:vAlign w:val="bottom"/>
          </w:tcPr>
          <w:p w14:paraId="67217D13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" w:name="P4018"/>
            <w:bookmarkEnd w:id="32"/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03000</w:t>
            </w:r>
          </w:p>
        </w:tc>
        <w:tc>
          <w:tcPr>
            <w:tcW w:w="1035" w:type="dxa"/>
            <w:vAlign w:val="bottom"/>
          </w:tcPr>
          <w:p w14:paraId="0AC84149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3F7D38E7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14:paraId="41FCD647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1BB52BE6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1061E2AF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14:paraId="16421C08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013A2B30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14:paraId="384A1374" w14:textId="77777777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14:paraId="62283FA1" w14:textId="77777777" w:rsidR="009B4EBF" w:rsidRPr="00690F61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3D1DE622" w14:textId="77777777" w:rsidR="009B4EBF" w:rsidRPr="00690F61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выплаты заработной платы персоналу</w:t>
            </w:r>
          </w:p>
        </w:tc>
        <w:tc>
          <w:tcPr>
            <w:tcW w:w="915" w:type="dxa"/>
            <w:vAlign w:val="bottom"/>
          </w:tcPr>
          <w:p w14:paraId="3F127208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</w:p>
        </w:tc>
        <w:tc>
          <w:tcPr>
            <w:tcW w:w="1035" w:type="dxa"/>
            <w:vAlign w:val="bottom"/>
          </w:tcPr>
          <w:p w14:paraId="41AD61EA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33923303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14:paraId="0ABBCE3D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61E3ACF6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766F390C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14:paraId="23EC7FD7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42F125F5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14:paraId="729BCC02" w14:textId="77777777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14:paraId="0CD90EC1" w14:textId="77777777" w:rsidR="009B4EBF" w:rsidRPr="00690F61" w:rsidRDefault="009B4EBF" w:rsidP="00110B0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 xml:space="preserve">взносы на обязательное социальное страхование </w:t>
            </w:r>
          </w:p>
        </w:tc>
        <w:tc>
          <w:tcPr>
            <w:tcW w:w="915" w:type="dxa"/>
            <w:vAlign w:val="bottom"/>
          </w:tcPr>
          <w:p w14:paraId="7E17ABC5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03200</w:t>
            </w:r>
          </w:p>
        </w:tc>
        <w:tc>
          <w:tcPr>
            <w:tcW w:w="1035" w:type="dxa"/>
            <w:vAlign w:val="bottom"/>
          </w:tcPr>
          <w:p w14:paraId="6D25A477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58236BD4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14:paraId="61EC94EE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4C1A6466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2B8A7326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14:paraId="79704754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636D4924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14:paraId="2B4C6866" w14:textId="77777777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14:paraId="5DEE5213" w14:textId="77777777" w:rsidR="009B4EBF" w:rsidRPr="00690F61" w:rsidRDefault="009B4EBF" w:rsidP="00110B0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 физическим лицам </w:t>
            </w:r>
          </w:p>
        </w:tc>
        <w:tc>
          <w:tcPr>
            <w:tcW w:w="915" w:type="dxa"/>
            <w:vAlign w:val="bottom"/>
          </w:tcPr>
          <w:p w14:paraId="1ACF8BBB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03300</w:t>
            </w:r>
          </w:p>
        </w:tc>
        <w:tc>
          <w:tcPr>
            <w:tcW w:w="1035" w:type="dxa"/>
            <w:vAlign w:val="bottom"/>
          </w:tcPr>
          <w:p w14:paraId="27303CD5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009A7E31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14:paraId="41E7C3DD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7351D99D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261649A8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14:paraId="401481FB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6DCB4CC1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14:paraId="723430CE" w14:textId="77777777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14:paraId="2D4DD444" w14:textId="77777777" w:rsidR="009B4EBF" w:rsidRPr="00690F61" w:rsidRDefault="009B4EBF" w:rsidP="00110B0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закупка работ и услуг, всего:</w:t>
            </w:r>
          </w:p>
        </w:tc>
        <w:tc>
          <w:tcPr>
            <w:tcW w:w="915" w:type="dxa"/>
            <w:vAlign w:val="bottom"/>
          </w:tcPr>
          <w:p w14:paraId="1DD50BEC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03400</w:t>
            </w:r>
          </w:p>
        </w:tc>
        <w:tc>
          <w:tcPr>
            <w:tcW w:w="1035" w:type="dxa"/>
            <w:vAlign w:val="bottom"/>
          </w:tcPr>
          <w:p w14:paraId="113720B3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0AEE1CD7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14:paraId="6BD52537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6B01A943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39C759F7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14:paraId="2FD31E7D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51457F5F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14:paraId="2B3B1C5C" w14:textId="77777777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14:paraId="5741521C" w14:textId="77777777" w:rsidR="009B4EBF" w:rsidRPr="00690F61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15" w:type="dxa"/>
            <w:vAlign w:val="bottom"/>
          </w:tcPr>
          <w:p w14:paraId="7FF7DF00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vAlign w:val="bottom"/>
          </w:tcPr>
          <w:p w14:paraId="6332F33E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34AA6F42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14:paraId="097B19BC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52970435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068946F7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14:paraId="5B741FCF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10F53D3E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14:paraId="03FCBEC0" w14:textId="77777777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14:paraId="15BBCF0A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Align w:val="bottom"/>
          </w:tcPr>
          <w:p w14:paraId="61026F66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vAlign w:val="bottom"/>
          </w:tcPr>
          <w:p w14:paraId="357881CF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6B18AF4C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14:paraId="2D09F34B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71C7414F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04217554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14:paraId="129ED449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7242B3E8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14:paraId="01C4655B" w14:textId="77777777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14:paraId="122E7BC8" w14:textId="77777777" w:rsidR="009B4EBF" w:rsidRPr="00690F61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15" w:type="dxa"/>
            <w:vAlign w:val="bottom"/>
          </w:tcPr>
          <w:p w14:paraId="1C4F6BB2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03500</w:t>
            </w:r>
          </w:p>
        </w:tc>
        <w:tc>
          <w:tcPr>
            <w:tcW w:w="1035" w:type="dxa"/>
            <w:vAlign w:val="bottom"/>
          </w:tcPr>
          <w:p w14:paraId="2DE33C72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01929E69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14:paraId="70D3D013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08E25002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6D241957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14:paraId="1CED1CCA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4F76205D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14:paraId="66D30B81" w14:textId="77777777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14:paraId="6671182B" w14:textId="77777777" w:rsidR="009B4EBF" w:rsidRPr="00690F61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15" w:type="dxa"/>
            <w:vAlign w:val="bottom"/>
          </w:tcPr>
          <w:p w14:paraId="1BB907BC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vAlign w:val="bottom"/>
          </w:tcPr>
          <w:p w14:paraId="246A872C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25D06E97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14:paraId="482F54E5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5AD8BE51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4809FD32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14:paraId="424343DA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298ED01F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14:paraId="14597A36" w14:textId="77777777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14:paraId="496D3053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Align w:val="bottom"/>
          </w:tcPr>
          <w:p w14:paraId="7CE3BF88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vAlign w:val="bottom"/>
          </w:tcPr>
          <w:p w14:paraId="4837CD60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1FCEB737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14:paraId="58577C91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2F529A5F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0EF9043C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14:paraId="02241D7C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3E8BCD8D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14:paraId="0DA06E43" w14:textId="77777777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14:paraId="47B227E2" w14:textId="77777777" w:rsidR="009B4EBF" w:rsidRPr="00690F61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915" w:type="dxa"/>
            <w:vAlign w:val="bottom"/>
          </w:tcPr>
          <w:p w14:paraId="18B0E0C5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03600</w:t>
            </w:r>
          </w:p>
        </w:tc>
        <w:tc>
          <w:tcPr>
            <w:tcW w:w="1035" w:type="dxa"/>
            <w:vAlign w:val="bottom"/>
          </w:tcPr>
          <w:p w14:paraId="54ABACF9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5917AA44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14:paraId="7BEBDC6C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227426C1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5CFF75FB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14:paraId="4F5DFD0B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63C1672F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14:paraId="514A09BF" w14:textId="77777777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14:paraId="5EB2C14D" w14:textId="77777777" w:rsidR="009B4EBF" w:rsidRPr="00690F61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15" w:type="dxa"/>
            <w:vAlign w:val="bottom"/>
          </w:tcPr>
          <w:p w14:paraId="0AAE9353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vAlign w:val="bottom"/>
          </w:tcPr>
          <w:p w14:paraId="66567D4A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1F116B2F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14:paraId="7A49A1BE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75CEF4A6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1F8C839C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14:paraId="6CA1C286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14B07A21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14:paraId="46789525" w14:textId="77777777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14:paraId="2064C259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Align w:val="bottom"/>
          </w:tcPr>
          <w:p w14:paraId="5480A1A1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vAlign w:val="bottom"/>
          </w:tcPr>
          <w:p w14:paraId="65C57A66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63F57DE2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14:paraId="5BEB3758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69B7088D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2DD00468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14:paraId="2045D4F0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3206B5C8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14:paraId="4F77D0D8" w14:textId="77777777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14:paraId="1AFE7DF7" w14:textId="77777777" w:rsidR="009B4EBF" w:rsidRPr="00690F61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915" w:type="dxa"/>
            <w:vAlign w:val="bottom"/>
          </w:tcPr>
          <w:p w14:paraId="3033382F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03700</w:t>
            </w:r>
          </w:p>
        </w:tc>
        <w:tc>
          <w:tcPr>
            <w:tcW w:w="1035" w:type="dxa"/>
            <w:vAlign w:val="bottom"/>
          </w:tcPr>
          <w:p w14:paraId="37FF398B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554F5480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14:paraId="5F698585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6E34230B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61315421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14:paraId="3C756EFF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003013E4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14:paraId="447BD9AF" w14:textId="77777777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14:paraId="4293BF18" w14:textId="77777777" w:rsidR="009B4EBF" w:rsidRPr="00690F61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15" w:type="dxa"/>
            <w:vAlign w:val="bottom"/>
          </w:tcPr>
          <w:p w14:paraId="3916CEAA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vAlign w:val="bottom"/>
          </w:tcPr>
          <w:p w14:paraId="3B032C85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03CFBF37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14:paraId="53E74CBD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6B77CB7E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6DC6A2FF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14:paraId="78680526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499A6E07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14:paraId="6A9930CF" w14:textId="77777777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</w:tcPr>
          <w:p w14:paraId="5E5AF1ED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Align w:val="bottom"/>
          </w:tcPr>
          <w:p w14:paraId="62000BC1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vAlign w:val="bottom"/>
          </w:tcPr>
          <w:p w14:paraId="36CFD237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5DC05F6C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14:paraId="38198B1A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46FA2841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05E72E38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14:paraId="10E4BD57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32405F6A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14:paraId="13912E06" w14:textId="77777777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</w:tcPr>
          <w:p w14:paraId="11F26419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Align w:val="bottom"/>
          </w:tcPr>
          <w:p w14:paraId="1AF6BFF7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vAlign w:val="bottom"/>
          </w:tcPr>
          <w:p w14:paraId="072F3901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39AA9FC6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14:paraId="61C0428C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27C5E9F9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6EADCB9F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14:paraId="1C698E9F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189126FB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14:paraId="0AB98F6A" w14:textId="77777777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14:paraId="439F508E" w14:textId="77777777" w:rsidR="009B4EBF" w:rsidRPr="00690F61" w:rsidRDefault="009B4EBF" w:rsidP="00110B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: выплаты по расходам за счет процентов, полученных от размещения средств Субсидии на депозитах</w:t>
            </w:r>
          </w:p>
        </w:tc>
        <w:tc>
          <w:tcPr>
            <w:tcW w:w="915" w:type="dxa"/>
            <w:vAlign w:val="bottom"/>
          </w:tcPr>
          <w:p w14:paraId="51E23027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05500</w:t>
            </w:r>
          </w:p>
        </w:tc>
        <w:tc>
          <w:tcPr>
            <w:tcW w:w="1035" w:type="dxa"/>
            <w:vAlign w:val="bottom"/>
          </w:tcPr>
          <w:p w14:paraId="6D5E1677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4D90CC50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14:paraId="46FB0748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2753366A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3E5B5181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14:paraId="5052A943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0E3462A8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14:paraId="3CC6C864" w14:textId="77777777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14:paraId="0BBF9AD2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Процент от суммы Субсидии</w:t>
            </w:r>
          </w:p>
        </w:tc>
        <w:tc>
          <w:tcPr>
            <w:tcW w:w="915" w:type="dxa"/>
            <w:vAlign w:val="bottom"/>
          </w:tcPr>
          <w:p w14:paraId="50A31E70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08000</w:t>
            </w:r>
          </w:p>
        </w:tc>
        <w:tc>
          <w:tcPr>
            <w:tcW w:w="1035" w:type="dxa"/>
            <w:vAlign w:val="bottom"/>
          </w:tcPr>
          <w:p w14:paraId="1CD398B7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7C9658C7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14:paraId="2ED8C241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4CA10A1C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590DAD7C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14:paraId="7CC55BAA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3A5A7EFF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14:paraId="032E6086" w14:textId="77777777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14:paraId="3102704F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Ограничение, установленное Правилами предоставления субсидии или Решением, %</w:t>
            </w:r>
          </w:p>
        </w:tc>
        <w:tc>
          <w:tcPr>
            <w:tcW w:w="915" w:type="dxa"/>
            <w:vAlign w:val="bottom"/>
          </w:tcPr>
          <w:p w14:paraId="459B4138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</w:p>
        </w:tc>
        <w:tc>
          <w:tcPr>
            <w:tcW w:w="1035" w:type="dxa"/>
            <w:vAlign w:val="bottom"/>
          </w:tcPr>
          <w:p w14:paraId="7021D5DC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16" w:type="dxa"/>
          </w:tcPr>
          <w:p w14:paraId="5D1654ED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14:paraId="3CC4F99D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6BA8DCFD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4832D7C3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14:paraId="618C256F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58850C1C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14:paraId="4032D1BD" w14:textId="77777777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</w:tcPr>
          <w:p w14:paraId="253999B2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Ограничение, установленное Правилами предоставления субсидии, </w:t>
            </w:r>
            <w:proofErr w:type="spellStart"/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15" w:type="dxa"/>
            <w:vAlign w:val="bottom"/>
          </w:tcPr>
          <w:p w14:paraId="2DCA112B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08200</w:t>
            </w:r>
          </w:p>
        </w:tc>
        <w:tc>
          <w:tcPr>
            <w:tcW w:w="1035" w:type="dxa"/>
            <w:vAlign w:val="bottom"/>
          </w:tcPr>
          <w:p w14:paraId="3C015E63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16" w:type="dxa"/>
          </w:tcPr>
          <w:p w14:paraId="1B8EC58C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14:paraId="4F3D4D92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7DD5BF57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0C1A5CA0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14:paraId="6A602EE1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06F355E4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A50531" w14:textId="77777777" w:rsidR="009B4EBF" w:rsidRDefault="009B4EBF">
      <w:pPr>
        <w:pStyle w:val="ConsPlusNormal"/>
        <w:sectPr w:rsidR="009B4EB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6DC51837" w14:textId="77777777" w:rsidR="009B4EBF" w:rsidRDefault="009B4EB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0"/>
        <w:gridCol w:w="340"/>
        <w:gridCol w:w="1625"/>
        <w:gridCol w:w="365"/>
        <w:gridCol w:w="1750"/>
        <w:gridCol w:w="418"/>
        <w:gridCol w:w="1952"/>
      </w:tblGrid>
      <w:tr w:rsidR="009B4EBF" w:rsidRPr="00690F61" w14:paraId="26D6C06B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EFA14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40CB419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65ECF6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6F4076F3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204376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4BC8D105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078DC5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14:paraId="1C9762CC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17A09A79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752C005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9D2BCE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04A622DB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93D4B1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66537FC9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5A3B08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9B4EBF" w:rsidRPr="00690F61" w14:paraId="2F48EBDF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B5EB1F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C09FB40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88ACF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0AF208C2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46C0FD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6F665A76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A955AF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14:paraId="2EA19623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1B8DA6ED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4498E91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EF1A8E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53DA972C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647CF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345D74FD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5DEEDF" w14:textId="77777777"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9B4EBF" w:rsidRPr="00690F61" w14:paraId="51A7A348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08098E3E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"__" 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A293FF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14:paraId="051495AD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01BEC107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14:paraId="0DFFDF58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2C27F67C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14:paraId="1427B06B" w14:textId="77777777"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2FD3A7" w14:textId="77777777" w:rsidR="009B4EBF" w:rsidRDefault="009B4EBF">
      <w:pPr>
        <w:pStyle w:val="ConsPlusNormal"/>
        <w:jc w:val="both"/>
      </w:pPr>
    </w:p>
    <w:p w14:paraId="70D786FB" w14:textId="77777777" w:rsidR="009B4EBF" w:rsidRDefault="009B4EBF">
      <w:pPr>
        <w:pStyle w:val="ConsPlusNormal"/>
        <w:ind w:firstLine="540"/>
        <w:jc w:val="both"/>
      </w:pPr>
      <w:r>
        <w:t>--------------------------------</w:t>
      </w:r>
    </w:p>
    <w:p w14:paraId="176238CE" w14:textId="77777777" w:rsidR="009B4EBF" w:rsidRDefault="009B4EBF">
      <w:pPr>
        <w:pStyle w:val="ConsPlusNormal"/>
        <w:spacing w:before="220"/>
        <w:ind w:firstLine="540"/>
        <w:jc w:val="both"/>
      </w:pPr>
      <w:bookmarkStart w:id="33" w:name="P4245"/>
      <w:bookmarkEnd w:id="33"/>
      <w:r>
        <w:t>&lt;</w:t>
      </w:r>
      <w:r w:rsidR="00110B0C">
        <w:t>13</w:t>
      </w:r>
      <w:r>
        <w:t xml:space="preserve">&gt; </w:t>
      </w:r>
      <w:hyperlink r:id="rId8">
        <w:r>
          <w:rPr>
            <w:color w:val="0000FF"/>
          </w:rPr>
          <w:t>Сведения</w:t>
        </w:r>
      </w:hyperlink>
      <w:r>
        <w:t xml:space="preserve"> формируются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</w:t>
      </w:r>
      <w:r w:rsidR="00690F61">
        <w:t>муниципальной</w:t>
      </w:r>
      <w:r>
        <w:t xml:space="preserve"> поддержки иным юридическим лицам, индивидуальным предпринимателям, физическим лицам, в том числе в форме гранта, или в форме вклада в уставный (складочный) капитал юридического лица. Указываются расходы, отраженные в том числе по </w:t>
      </w:r>
      <w:hyperlink w:anchor="P3333">
        <w:r>
          <w:rPr>
            <w:color w:val="0000FF"/>
          </w:rPr>
          <w:t>строке 0300 раздела 1</w:t>
        </w:r>
      </w:hyperlink>
      <w:r>
        <w:t xml:space="preserve"> отчета.</w:t>
      </w:r>
    </w:p>
    <w:p w14:paraId="2E2A06C9" w14:textId="77777777" w:rsidR="009B4EBF" w:rsidRDefault="009B4EBF">
      <w:pPr>
        <w:pStyle w:val="ConsPlusNormal"/>
        <w:jc w:val="both"/>
      </w:pPr>
      <w:bookmarkStart w:id="34" w:name="P4246"/>
      <w:bookmarkEnd w:id="34"/>
    </w:p>
    <w:p w14:paraId="1D531F98" w14:textId="77777777" w:rsidR="009B4EBF" w:rsidRDefault="009B4EBF">
      <w:pPr>
        <w:pStyle w:val="ConsPlusNormal"/>
        <w:jc w:val="both"/>
      </w:pPr>
    </w:p>
    <w:p w14:paraId="18EFC424" w14:textId="77777777" w:rsidR="009B4EBF" w:rsidRDefault="009B4EBF">
      <w:pPr>
        <w:pStyle w:val="ConsPlusNormal"/>
        <w:jc w:val="both"/>
      </w:pPr>
    </w:p>
    <w:p w14:paraId="41445C37" w14:textId="77777777" w:rsidR="009B4EBF" w:rsidRDefault="009B4EBF">
      <w:pPr>
        <w:pStyle w:val="ConsPlusNormal"/>
        <w:jc w:val="both"/>
      </w:pPr>
    </w:p>
    <w:p w14:paraId="76927A3A" w14:textId="77777777" w:rsidR="009B4EBF" w:rsidRDefault="009B4EBF">
      <w:pPr>
        <w:pStyle w:val="ConsPlusNormal"/>
        <w:jc w:val="both"/>
      </w:pPr>
    </w:p>
    <w:sectPr w:rsidR="009B4EB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546AA"/>
    <w:multiLevelType w:val="hybridMultilevel"/>
    <w:tmpl w:val="6242E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851"/>
    <w:multiLevelType w:val="multilevel"/>
    <w:tmpl w:val="900CB17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5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" w15:restartNumberingAfterBreak="0">
    <w:nsid w:val="42A74D1D"/>
    <w:multiLevelType w:val="multilevel"/>
    <w:tmpl w:val="3B8E34B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C8604B"/>
    <w:multiLevelType w:val="hybridMultilevel"/>
    <w:tmpl w:val="22929B5C"/>
    <w:lvl w:ilvl="0" w:tplc="7D6AC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93728C"/>
    <w:multiLevelType w:val="hybridMultilevel"/>
    <w:tmpl w:val="8BB073C4"/>
    <w:lvl w:ilvl="0" w:tplc="321CD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F"/>
    <w:rsid w:val="000074FF"/>
    <w:rsid w:val="000075CC"/>
    <w:rsid w:val="0001338D"/>
    <w:rsid w:val="0001485B"/>
    <w:rsid w:val="000168F4"/>
    <w:rsid w:val="00032FCA"/>
    <w:rsid w:val="000361A1"/>
    <w:rsid w:val="000365CC"/>
    <w:rsid w:val="00037D76"/>
    <w:rsid w:val="00082FF6"/>
    <w:rsid w:val="00084409"/>
    <w:rsid w:val="00095EFE"/>
    <w:rsid w:val="000A406A"/>
    <w:rsid w:val="000D7C92"/>
    <w:rsid w:val="000E1CDE"/>
    <w:rsid w:val="000F2CB8"/>
    <w:rsid w:val="00110B0C"/>
    <w:rsid w:val="001373A9"/>
    <w:rsid w:val="0015000B"/>
    <w:rsid w:val="00164366"/>
    <w:rsid w:val="001A35AC"/>
    <w:rsid w:val="001B4818"/>
    <w:rsid w:val="001B71A9"/>
    <w:rsid w:val="001C3F71"/>
    <w:rsid w:val="001F066A"/>
    <w:rsid w:val="00263A58"/>
    <w:rsid w:val="002853EB"/>
    <w:rsid w:val="00286A01"/>
    <w:rsid w:val="00290690"/>
    <w:rsid w:val="002933D6"/>
    <w:rsid w:val="00296073"/>
    <w:rsid w:val="002A2BA1"/>
    <w:rsid w:val="002E1880"/>
    <w:rsid w:val="002E36C4"/>
    <w:rsid w:val="002F189A"/>
    <w:rsid w:val="00306C6E"/>
    <w:rsid w:val="00311558"/>
    <w:rsid w:val="00311578"/>
    <w:rsid w:val="00311813"/>
    <w:rsid w:val="00343047"/>
    <w:rsid w:val="0035051E"/>
    <w:rsid w:val="00357347"/>
    <w:rsid w:val="003719A3"/>
    <w:rsid w:val="00384664"/>
    <w:rsid w:val="00394197"/>
    <w:rsid w:val="003A0F41"/>
    <w:rsid w:val="003A5B5C"/>
    <w:rsid w:val="003B0D39"/>
    <w:rsid w:val="003E3964"/>
    <w:rsid w:val="003E6B5D"/>
    <w:rsid w:val="003F1329"/>
    <w:rsid w:val="00402BDE"/>
    <w:rsid w:val="00412396"/>
    <w:rsid w:val="004356BF"/>
    <w:rsid w:val="004457F9"/>
    <w:rsid w:val="00467C43"/>
    <w:rsid w:val="00491C05"/>
    <w:rsid w:val="004A0941"/>
    <w:rsid w:val="004A1E59"/>
    <w:rsid w:val="004B536F"/>
    <w:rsid w:val="004C4B1B"/>
    <w:rsid w:val="004D1576"/>
    <w:rsid w:val="004D7CF0"/>
    <w:rsid w:val="004F273F"/>
    <w:rsid w:val="0050620F"/>
    <w:rsid w:val="00514AE8"/>
    <w:rsid w:val="00516AA8"/>
    <w:rsid w:val="005217E5"/>
    <w:rsid w:val="00521EC1"/>
    <w:rsid w:val="00564B43"/>
    <w:rsid w:val="00585445"/>
    <w:rsid w:val="005925DD"/>
    <w:rsid w:val="005971C6"/>
    <w:rsid w:val="005A41C5"/>
    <w:rsid w:val="005C636F"/>
    <w:rsid w:val="005E5DF1"/>
    <w:rsid w:val="005F4089"/>
    <w:rsid w:val="0061355D"/>
    <w:rsid w:val="00617D17"/>
    <w:rsid w:val="00625AEC"/>
    <w:rsid w:val="00641AB8"/>
    <w:rsid w:val="00663A1F"/>
    <w:rsid w:val="00671D57"/>
    <w:rsid w:val="006724E3"/>
    <w:rsid w:val="00690F61"/>
    <w:rsid w:val="0069166E"/>
    <w:rsid w:val="006A364E"/>
    <w:rsid w:val="006B01D2"/>
    <w:rsid w:val="006B325B"/>
    <w:rsid w:val="006B51AE"/>
    <w:rsid w:val="006E1434"/>
    <w:rsid w:val="00701AE1"/>
    <w:rsid w:val="00723F29"/>
    <w:rsid w:val="0072425F"/>
    <w:rsid w:val="00725D37"/>
    <w:rsid w:val="00743140"/>
    <w:rsid w:val="00743D3E"/>
    <w:rsid w:val="00746F2D"/>
    <w:rsid w:val="007811FA"/>
    <w:rsid w:val="00797E89"/>
    <w:rsid w:val="007A04AE"/>
    <w:rsid w:val="007B6F75"/>
    <w:rsid w:val="007E4C17"/>
    <w:rsid w:val="00800B32"/>
    <w:rsid w:val="0080587A"/>
    <w:rsid w:val="00806309"/>
    <w:rsid w:val="0081139F"/>
    <w:rsid w:val="0083206C"/>
    <w:rsid w:val="00843066"/>
    <w:rsid w:val="008507AC"/>
    <w:rsid w:val="008A3F07"/>
    <w:rsid w:val="008A6572"/>
    <w:rsid w:val="008B1BC0"/>
    <w:rsid w:val="008B2D5D"/>
    <w:rsid w:val="008C38F4"/>
    <w:rsid w:val="008D2084"/>
    <w:rsid w:val="008D60F9"/>
    <w:rsid w:val="008E0B9F"/>
    <w:rsid w:val="00907A44"/>
    <w:rsid w:val="00914207"/>
    <w:rsid w:val="00940CDD"/>
    <w:rsid w:val="00951283"/>
    <w:rsid w:val="00973302"/>
    <w:rsid w:val="00995DE1"/>
    <w:rsid w:val="00996C6A"/>
    <w:rsid w:val="009B4EBF"/>
    <w:rsid w:val="009B5C7E"/>
    <w:rsid w:val="009C6582"/>
    <w:rsid w:val="009D13F7"/>
    <w:rsid w:val="009E428A"/>
    <w:rsid w:val="00A079B4"/>
    <w:rsid w:val="00A27F02"/>
    <w:rsid w:val="00A618EA"/>
    <w:rsid w:val="00A8011C"/>
    <w:rsid w:val="00A802EB"/>
    <w:rsid w:val="00A84DB7"/>
    <w:rsid w:val="00AA1045"/>
    <w:rsid w:val="00AC5EF8"/>
    <w:rsid w:val="00AD07AC"/>
    <w:rsid w:val="00AE17E3"/>
    <w:rsid w:val="00AF22E1"/>
    <w:rsid w:val="00B06C87"/>
    <w:rsid w:val="00B15237"/>
    <w:rsid w:val="00B206AE"/>
    <w:rsid w:val="00B252E3"/>
    <w:rsid w:val="00B2784A"/>
    <w:rsid w:val="00B27AFC"/>
    <w:rsid w:val="00B378EE"/>
    <w:rsid w:val="00B412CD"/>
    <w:rsid w:val="00B50E5F"/>
    <w:rsid w:val="00B70321"/>
    <w:rsid w:val="00B939B7"/>
    <w:rsid w:val="00B9475B"/>
    <w:rsid w:val="00B94FAB"/>
    <w:rsid w:val="00B963DC"/>
    <w:rsid w:val="00BB0F53"/>
    <w:rsid w:val="00BB2FA3"/>
    <w:rsid w:val="00BE489A"/>
    <w:rsid w:val="00C13B45"/>
    <w:rsid w:val="00C30C5F"/>
    <w:rsid w:val="00C34A90"/>
    <w:rsid w:val="00C410D1"/>
    <w:rsid w:val="00C43844"/>
    <w:rsid w:val="00C75A00"/>
    <w:rsid w:val="00CC0824"/>
    <w:rsid w:val="00CD22B6"/>
    <w:rsid w:val="00D01BBD"/>
    <w:rsid w:val="00D06583"/>
    <w:rsid w:val="00D3787C"/>
    <w:rsid w:val="00D411C8"/>
    <w:rsid w:val="00D4368B"/>
    <w:rsid w:val="00D61E51"/>
    <w:rsid w:val="00D67CB0"/>
    <w:rsid w:val="00DA310C"/>
    <w:rsid w:val="00DB2EB9"/>
    <w:rsid w:val="00DC2A3F"/>
    <w:rsid w:val="00DC3022"/>
    <w:rsid w:val="00DC3FA8"/>
    <w:rsid w:val="00DD3F59"/>
    <w:rsid w:val="00DD43A8"/>
    <w:rsid w:val="00DF445A"/>
    <w:rsid w:val="00DF72E0"/>
    <w:rsid w:val="00DF7E79"/>
    <w:rsid w:val="00E016D8"/>
    <w:rsid w:val="00E02F3C"/>
    <w:rsid w:val="00E07178"/>
    <w:rsid w:val="00E268C6"/>
    <w:rsid w:val="00E4580A"/>
    <w:rsid w:val="00E705A2"/>
    <w:rsid w:val="00E80437"/>
    <w:rsid w:val="00E97C15"/>
    <w:rsid w:val="00ED00C9"/>
    <w:rsid w:val="00F04BA1"/>
    <w:rsid w:val="00F166E6"/>
    <w:rsid w:val="00F200E1"/>
    <w:rsid w:val="00F559BA"/>
    <w:rsid w:val="00F77DFA"/>
    <w:rsid w:val="00F87071"/>
    <w:rsid w:val="00F944F0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98490"/>
  <w15:chartTrackingRefBased/>
  <w15:docId w15:val="{84BC8820-9AD5-4201-B25B-D8FB909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4E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14416&amp;dst=100170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314416&amp;dst=10017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2062&amp;dst=10191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ED77C-BA2D-45C3-95DB-3F048938F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1873</Words>
  <Characters>10677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Наталья Васильевна</dc:creator>
  <cp:keywords/>
  <dc:description/>
  <cp:lastModifiedBy>Яунтерп Татьяна Дмитриевна</cp:lastModifiedBy>
  <cp:revision>2</cp:revision>
  <cp:lastPrinted>2024-10-21T09:53:00Z</cp:lastPrinted>
  <dcterms:created xsi:type="dcterms:W3CDTF">2025-01-10T11:35:00Z</dcterms:created>
  <dcterms:modified xsi:type="dcterms:W3CDTF">2025-01-10T11:35:00Z</dcterms:modified>
</cp:coreProperties>
</file>