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5859E" w14:textId="77777777" w:rsidR="00E80904" w:rsidRPr="00313B2D" w:rsidRDefault="00E80904" w:rsidP="007B4D89">
      <w:pPr>
        <w:jc w:val="center"/>
        <w:rPr>
          <w:sz w:val="28"/>
          <w:szCs w:val="28"/>
        </w:rPr>
      </w:pPr>
      <w:bookmarkStart w:id="0" w:name="_GoBack"/>
      <w:bookmarkEnd w:id="0"/>
      <w:r w:rsidRPr="00313B2D">
        <w:rPr>
          <w:sz w:val="28"/>
          <w:szCs w:val="28"/>
        </w:rPr>
        <w:t>ПРОЕКТ ПОСТАНОВЛЕНИЯ</w:t>
      </w:r>
    </w:p>
    <w:p w14:paraId="6703B9F7" w14:textId="62127C21" w:rsidR="00E80904" w:rsidRPr="00015C5D" w:rsidRDefault="00E80904" w:rsidP="007B4D89">
      <w:pPr>
        <w:contextualSpacing/>
        <w:jc w:val="center"/>
        <w:rPr>
          <w:sz w:val="28"/>
          <w:szCs w:val="28"/>
        </w:rPr>
      </w:pPr>
      <w:r w:rsidRPr="00313B2D">
        <w:rPr>
          <w:sz w:val="28"/>
          <w:szCs w:val="28"/>
        </w:rPr>
        <w:t>Об утверж</w:t>
      </w:r>
      <w:r w:rsidR="000D6520" w:rsidRPr="00313B2D">
        <w:rPr>
          <w:sz w:val="28"/>
          <w:szCs w:val="28"/>
        </w:rPr>
        <w:t xml:space="preserve">дении </w:t>
      </w:r>
      <w:r w:rsidR="000D6520" w:rsidRPr="00015C5D">
        <w:rPr>
          <w:sz w:val="28"/>
          <w:szCs w:val="28"/>
        </w:rPr>
        <w:t>Положения об организации торгов</w:t>
      </w:r>
      <w:r w:rsidRPr="00015C5D">
        <w:rPr>
          <w:sz w:val="28"/>
          <w:szCs w:val="28"/>
        </w:rPr>
        <w:t xml:space="preserve"> на право заключения договоров на установку и эксплуатацию рекламных конструкций на земельных участках, зданиях и</w:t>
      </w:r>
      <w:r w:rsidR="002D5C76" w:rsidRPr="00015C5D">
        <w:rPr>
          <w:sz w:val="28"/>
          <w:szCs w:val="28"/>
        </w:rPr>
        <w:t>ли</w:t>
      </w:r>
      <w:r w:rsidRPr="00015C5D">
        <w:rPr>
          <w:sz w:val="28"/>
          <w:szCs w:val="28"/>
        </w:rPr>
        <w:t xml:space="preserve"> ином </w:t>
      </w:r>
      <w:r w:rsidR="00BC1AB8" w:rsidRPr="00015C5D">
        <w:rPr>
          <w:sz w:val="28"/>
          <w:szCs w:val="28"/>
        </w:rPr>
        <w:t xml:space="preserve">недвижимом </w:t>
      </w:r>
      <w:r w:rsidRPr="00015C5D">
        <w:rPr>
          <w:sz w:val="28"/>
          <w:szCs w:val="28"/>
        </w:rPr>
        <w:t>имуществе, находящ</w:t>
      </w:r>
      <w:r w:rsidR="00C24F29" w:rsidRPr="00015C5D">
        <w:rPr>
          <w:sz w:val="28"/>
          <w:szCs w:val="28"/>
        </w:rPr>
        <w:t>их</w:t>
      </w:r>
      <w:r w:rsidRPr="00015C5D">
        <w:rPr>
          <w:sz w:val="28"/>
          <w:szCs w:val="28"/>
        </w:rPr>
        <w:t xml:space="preserve">ся в собственности городского округа Тольятти </w:t>
      </w:r>
    </w:p>
    <w:p w14:paraId="15022215" w14:textId="77777777" w:rsidR="00E80904" w:rsidRPr="00015C5D" w:rsidRDefault="00E80904" w:rsidP="007B4D89">
      <w:pPr>
        <w:contextualSpacing/>
        <w:jc w:val="center"/>
        <w:rPr>
          <w:sz w:val="28"/>
          <w:szCs w:val="28"/>
        </w:rPr>
      </w:pPr>
    </w:p>
    <w:p w14:paraId="0DE241F2" w14:textId="72C79F9B" w:rsidR="00E80904" w:rsidRPr="00015C5D" w:rsidRDefault="00E80904" w:rsidP="007B4D89">
      <w:pPr>
        <w:ind w:firstLine="709"/>
        <w:contextualSpacing/>
        <w:jc w:val="both"/>
        <w:rPr>
          <w:sz w:val="28"/>
          <w:szCs w:val="28"/>
        </w:rPr>
      </w:pPr>
      <w:r w:rsidRPr="00015C5D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753D29">
        <w:rPr>
          <w:sz w:val="28"/>
          <w:szCs w:val="28"/>
        </w:rPr>
        <w:t>»</w:t>
      </w:r>
      <w:r w:rsidRPr="00015C5D">
        <w:rPr>
          <w:sz w:val="28"/>
          <w:szCs w:val="28"/>
        </w:rPr>
        <w:t>, Федеральным законом от 13.03.2006 № 38-ФЗ «О рекламе», в целях совершенствования муниципальных правовых актов</w:t>
      </w:r>
      <w:r w:rsidR="00753D29">
        <w:rPr>
          <w:sz w:val="28"/>
          <w:szCs w:val="28"/>
        </w:rPr>
        <w:t xml:space="preserve"> городского округа Тольятти</w:t>
      </w:r>
      <w:r w:rsidRPr="00015C5D">
        <w:rPr>
          <w:sz w:val="28"/>
          <w:szCs w:val="28"/>
        </w:rPr>
        <w:t>, руководствуясь Уставом городского округа Тольятти, администрация городского округа Тольятти ПОСТАНОВЛЯЕТ:</w:t>
      </w:r>
    </w:p>
    <w:p w14:paraId="3C088AE0" w14:textId="73B1888F" w:rsidR="00E80904" w:rsidRPr="00015C5D" w:rsidRDefault="00E80904" w:rsidP="007B4D89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15C5D">
        <w:rPr>
          <w:sz w:val="28"/>
          <w:szCs w:val="28"/>
        </w:rPr>
        <w:t xml:space="preserve">Утвердить прилагаемое Положение об организации </w:t>
      </w:r>
      <w:r w:rsidR="000D6520" w:rsidRPr="00015C5D">
        <w:rPr>
          <w:sz w:val="28"/>
          <w:szCs w:val="28"/>
        </w:rPr>
        <w:t>торгов</w:t>
      </w:r>
      <w:r w:rsidRPr="00015C5D">
        <w:rPr>
          <w:sz w:val="28"/>
          <w:szCs w:val="28"/>
        </w:rPr>
        <w:t xml:space="preserve"> на право заключения договоров на установку и эксплуатацию рекламных конструкций на земельных участках, зданиях и</w:t>
      </w:r>
      <w:r w:rsidR="002D5C76" w:rsidRPr="00015C5D">
        <w:rPr>
          <w:sz w:val="28"/>
          <w:szCs w:val="28"/>
        </w:rPr>
        <w:t>ли</w:t>
      </w:r>
      <w:r w:rsidRPr="00015C5D">
        <w:rPr>
          <w:sz w:val="28"/>
          <w:szCs w:val="28"/>
        </w:rPr>
        <w:t xml:space="preserve"> ином </w:t>
      </w:r>
      <w:r w:rsidR="00BC1AB8" w:rsidRPr="00015C5D">
        <w:rPr>
          <w:sz w:val="28"/>
          <w:szCs w:val="28"/>
        </w:rPr>
        <w:t xml:space="preserve">недвижимом </w:t>
      </w:r>
      <w:r w:rsidRPr="00015C5D">
        <w:rPr>
          <w:sz w:val="28"/>
          <w:szCs w:val="28"/>
        </w:rPr>
        <w:t>имуществе, находящ</w:t>
      </w:r>
      <w:r w:rsidR="00C24F29" w:rsidRPr="00015C5D">
        <w:rPr>
          <w:sz w:val="28"/>
          <w:szCs w:val="28"/>
        </w:rPr>
        <w:t>их</w:t>
      </w:r>
      <w:r w:rsidRPr="00015C5D">
        <w:rPr>
          <w:sz w:val="28"/>
          <w:szCs w:val="28"/>
        </w:rPr>
        <w:t>ся в собственности городского округа Тольятти.</w:t>
      </w:r>
    </w:p>
    <w:p w14:paraId="2EC4826D" w14:textId="13C76F71" w:rsidR="00E96B8F" w:rsidRPr="00015C5D" w:rsidRDefault="00E80904" w:rsidP="007B4D89">
      <w:pPr>
        <w:pStyle w:val="a7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15C5D">
        <w:rPr>
          <w:sz w:val="28"/>
          <w:szCs w:val="28"/>
        </w:rPr>
        <w:t xml:space="preserve">Управлению потребительского рынка администрации городского округа Тольятти и </w:t>
      </w:r>
      <w:r w:rsidR="00753D29">
        <w:rPr>
          <w:sz w:val="28"/>
          <w:szCs w:val="28"/>
        </w:rPr>
        <w:t>о</w:t>
      </w:r>
      <w:r w:rsidRPr="00015C5D">
        <w:rPr>
          <w:sz w:val="28"/>
          <w:szCs w:val="28"/>
        </w:rPr>
        <w:t xml:space="preserve">тделу организации муниципальных торгов администрации городского округа Тольятти </w:t>
      </w:r>
      <w:r w:rsidR="00F64AF3" w:rsidRPr="00015C5D">
        <w:rPr>
          <w:sz w:val="28"/>
          <w:szCs w:val="28"/>
        </w:rPr>
        <w:t xml:space="preserve">внести соответствующие изменения в положения об органах и </w:t>
      </w:r>
      <w:r w:rsidRPr="00015C5D">
        <w:rPr>
          <w:sz w:val="28"/>
          <w:szCs w:val="28"/>
        </w:rPr>
        <w:t xml:space="preserve">организовать работу по проведению </w:t>
      </w:r>
      <w:r w:rsidR="000D6520" w:rsidRPr="00015C5D">
        <w:rPr>
          <w:sz w:val="28"/>
          <w:szCs w:val="28"/>
        </w:rPr>
        <w:t>торгов</w:t>
      </w:r>
      <w:r w:rsidRPr="00015C5D">
        <w:t xml:space="preserve"> </w:t>
      </w:r>
      <w:r w:rsidRPr="00015C5D">
        <w:rPr>
          <w:sz w:val="28"/>
          <w:szCs w:val="28"/>
          <w:shd w:val="clear" w:color="auto" w:fill="FFFFFF"/>
        </w:rPr>
        <w:t xml:space="preserve">на право </w:t>
      </w:r>
      <w:r w:rsidRPr="00015C5D">
        <w:rPr>
          <w:sz w:val="28"/>
          <w:szCs w:val="28"/>
        </w:rPr>
        <w:t xml:space="preserve">заключения договоров на установку и эксплуатацию рекламных конструкций на земельных участках, зданиях или ином </w:t>
      </w:r>
      <w:r w:rsidR="00A7689C" w:rsidRPr="00015C5D">
        <w:rPr>
          <w:sz w:val="28"/>
          <w:szCs w:val="28"/>
        </w:rPr>
        <w:t xml:space="preserve">недвижимом </w:t>
      </w:r>
      <w:r w:rsidRPr="00015C5D">
        <w:rPr>
          <w:sz w:val="28"/>
          <w:szCs w:val="28"/>
        </w:rPr>
        <w:t>имуществе, находящ</w:t>
      </w:r>
      <w:r w:rsidR="00753D29">
        <w:rPr>
          <w:sz w:val="28"/>
          <w:szCs w:val="28"/>
        </w:rPr>
        <w:t>ихся</w:t>
      </w:r>
      <w:r w:rsidRPr="00015C5D">
        <w:rPr>
          <w:sz w:val="28"/>
          <w:szCs w:val="28"/>
        </w:rPr>
        <w:t xml:space="preserve"> в собственности городского округа Тольятти</w:t>
      </w:r>
      <w:r w:rsidR="00201894" w:rsidRPr="00015C5D">
        <w:rPr>
          <w:sz w:val="28"/>
          <w:szCs w:val="28"/>
        </w:rPr>
        <w:t xml:space="preserve"> не позднее одного месяца со дня вступления в силу настоящего постановления</w:t>
      </w:r>
      <w:r w:rsidR="00E96B8F" w:rsidRPr="00015C5D">
        <w:rPr>
          <w:rFonts w:eastAsiaTheme="minorHAnsi"/>
          <w:sz w:val="28"/>
          <w:szCs w:val="28"/>
          <w:lang w:eastAsia="en-US"/>
        </w:rPr>
        <w:t>.</w:t>
      </w:r>
    </w:p>
    <w:p w14:paraId="216185F9" w14:textId="77777777" w:rsidR="007A5489" w:rsidRPr="00015C5D" w:rsidRDefault="00E80904" w:rsidP="007B4D89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15C5D">
        <w:rPr>
          <w:sz w:val="28"/>
          <w:szCs w:val="28"/>
        </w:rPr>
        <w:t>Признать утратившим</w:t>
      </w:r>
      <w:r w:rsidR="007A5489" w:rsidRPr="00015C5D">
        <w:rPr>
          <w:sz w:val="28"/>
          <w:szCs w:val="28"/>
        </w:rPr>
        <w:t>и</w:t>
      </w:r>
      <w:r w:rsidRPr="00015C5D">
        <w:rPr>
          <w:sz w:val="28"/>
          <w:szCs w:val="28"/>
        </w:rPr>
        <w:t xml:space="preserve"> силу</w:t>
      </w:r>
      <w:r w:rsidR="007A5489" w:rsidRPr="00015C5D">
        <w:rPr>
          <w:sz w:val="28"/>
          <w:szCs w:val="28"/>
        </w:rPr>
        <w:t>:</w:t>
      </w:r>
    </w:p>
    <w:p w14:paraId="43CC5B46" w14:textId="42DF8321" w:rsidR="00E80904" w:rsidRPr="00015C5D" w:rsidRDefault="007A5489" w:rsidP="007B4D89">
      <w:pPr>
        <w:pStyle w:val="a7"/>
        <w:numPr>
          <w:ilvl w:val="1"/>
          <w:numId w:val="36"/>
        </w:numPr>
        <w:ind w:left="0" w:firstLine="709"/>
        <w:jc w:val="both"/>
        <w:rPr>
          <w:sz w:val="28"/>
          <w:szCs w:val="28"/>
        </w:rPr>
      </w:pPr>
      <w:r w:rsidRPr="00015C5D">
        <w:rPr>
          <w:sz w:val="28"/>
          <w:szCs w:val="28"/>
        </w:rPr>
        <w:t>П</w:t>
      </w:r>
      <w:r w:rsidR="00E80904" w:rsidRPr="00015C5D">
        <w:rPr>
          <w:sz w:val="28"/>
          <w:szCs w:val="28"/>
        </w:rPr>
        <w:t>остановление мэрии городского округа Тольятти от 06.09.2012 № 2487-п/1 «О положении об организации торгов на право заключения договоров на установку и эксплуатацию рекламных конструкций на земельных участках, зданиях и ином имуществе, находящемся в собственности городского округа Тольятти</w:t>
      </w:r>
      <w:r w:rsidR="00E36E03" w:rsidRPr="00015C5D">
        <w:rPr>
          <w:sz w:val="28"/>
          <w:szCs w:val="28"/>
        </w:rPr>
        <w:t>»</w:t>
      </w:r>
      <w:r w:rsidR="001F4FDD" w:rsidRPr="00015C5D">
        <w:rPr>
          <w:sz w:val="28"/>
          <w:szCs w:val="28"/>
        </w:rPr>
        <w:t xml:space="preserve"> (газета «Городские ведомости», 2012, 8 сентября)</w:t>
      </w:r>
      <w:r w:rsidR="00E80904" w:rsidRPr="00015C5D">
        <w:rPr>
          <w:sz w:val="28"/>
          <w:szCs w:val="28"/>
        </w:rPr>
        <w:t>.</w:t>
      </w:r>
    </w:p>
    <w:p w14:paraId="7B8D2951" w14:textId="04016CBF" w:rsidR="007A5489" w:rsidRPr="00015C5D" w:rsidRDefault="007A5489" w:rsidP="007B4D89">
      <w:pPr>
        <w:pStyle w:val="a7"/>
        <w:numPr>
          <w:ilvl w:val="1"/>
          <w:numId w:val="36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015C5D">
        <w:rPr>
          <w:sz w:val="28"/>
          <w:szCs w:val="28"/>
        </w:rPr>
        <w:t>П</w:t>
      </w:r>
      <w:r w:rsidRPr="00015C5D">
        <w:rPr>
          <w:rFonts w:eastAsiaTheme="minorHAnsi"/>
          <w:sz w:val="28"/>
          <w:szCs w:val="28"/>
          <w:lang w:eastAsia="en-US"/>
        </w:rPr>
        <w:t xml:space="preserve">остановление мэрии городского округа Тольятти от 05.04.2013 </w:t>
      </w:r>
      <w:r w:rsidR="00C24F29" w:rsidRPr="00015C5D">
        <w:rPr>
          <w:rFonts w:eastAsiaTheme="minorHAnsi"/>
          <w:sz w:val="28"/>
          <w:szCs w:val="28"/>
          <w:lang w:eastAsia="en-US"/>
        </w:rPr>
        <w:t>№</w:t>
      </w:r>
      <w:r w:rsidRPr="00015C5D">
        <w:rPr>
          <w:rFonts w:eastAsiaTheme="minorHAnsi"/>
          <w:sz w:val="28"/>
          <w:szCs w:val="28"/>
          <w:lang w:eastAsia="en-US"/>
        </w:rPr>
        <w:t xml:space="preserve"> 1013-п/1 </w:t>
      </w:r>
      <w:r w:rsidR="00C85F80" w:rsidRPr="00015C5D">
        <w:rPr>
          <w:rFonts w:eastAsiaTheme="minorHAnsi"/>
          <w:sz w:val="28"/>
          <w:szCs w:val="28"/>
          <w:lang w:eastAsia="en-US"/>
        </w:rPr>
        <w:t>«</w:t>
      </w:r>
      <w:r w:rsidRPr="00015C5D">
        <w:rPr>
          <w:rFonts w:eastAsiaTheme="minorHAnsi"/>
          <w:sz w:val="28"/>
          <w:szCs w:val="28"/>
          <w:lang w:eastAsia="en-US"/>
        </w:rPr>
        <w:t xml:space="preserve">О внесении изменений в Постановление мэрии городского округа Тольятти от 06.09.2012 </w:t>
      </w:r>
      <w:r w:rsidR="00C85F80" w:rsidRPr="00015C5D">
        <w:rPr>
          <w:rFonts w:eastAsiaTheme="minorHAnsi"/>
          <w:sz w:val="28"/>
          <w:szCs w:val="28"/>
          <w:lang w:eastAsia="en-US"/>
        </w:rPr>
        <w:t>№</w:t>
      </w:r>
      <w:r w:rsidRPr="00015C5D">
        <w:rPr>
          <w:rFonts w:eastAsiaTheme="minorHAnsi"/>
          <w:sz w:val="28"/>
          <w:szCs w:val="28"/>
          <w:lang w:eastAsia="en-US"/>
        </w:rPr>
        <w:t xml:space="preserve"> 2487-п/1 </w:t>
      </w:r>
      <w:r w:rsidR="00C85F80" w:rsidRPr="00015C5D">
        <w:rPr>
          <w:rFonts w:eastAsiaTheme="minorHAnsi"/>
          <w:sz w:val="28"/>
          <w:szCs w:val="28"/>
          <w:lang w:eastAsia="en-US"/>
        </w:rPr>
        <w:t>«</w:t>
      </w:r>
      <w:r w:rsidRPr="00015C5D">
        <w:rPr>
          <w:rFonts w:eastAsiaTheme="minorHAnsi"/>
          <w:sz w:val="28"/>
          <w:szCs w:val="28"/>
          <w:lang w:eastAsia="en-US"/>
        </w:rPr>
        <w:t>О Положении об организации торгов на право заключения договоров на установку и эксплуатацию рекламных конструкций на земельных участках, зданиях или ином имуществе, находящемся в собственности городского округа Тольятти, либо на земельных участках, расположенных в границах городского округа Тольятти, государственная собственность на которые не разграничена</w:t>
      </w:r>
      <w:r w:rsidR="00C85F80" w:rsidRPr="00015C5D">
        <w:rPr>
          <w:rFonts w:eastAsiaTheme="minorHAnsi"/>
          <w:sz w:val="28"/>
          <w:szCs w:val="28"/>
          <w:lang w:eastAsia="en-US"/>
        </w:rPr>
        <w:t>»</w:t>
      </w:r>
      <w:r w:rsidRPr="00015C5D">
        <w:rPr>
          <w:rFonts w:eastAsiaTheme="minorHAnsi"/>
          <w:sz w:val="28"/>
          <w:szCs w:val="28"/>
          <w:lang w:eastAsia="en-US"/>
        </w:rPr>
        <w:t xml:space="preserve"> </w:t>
      </w:r>
      <w:r w:rsidRPr="00015C5D">
        <w:rPr>
          <w:sz w:val="28"/>
          <w:szCs w:val="28"/>
        </w:rPr>
        <w:t>(газета «Городские ведомости», 2013, 9 апреля).</w:t>
      </w:r>
    </w:p>
    <w:p w14:paraId="5ED8763A" w14:textId="42E632A2" w:rsidR="007A6D0F" w:rsidRPr="00015C5D" w:rsidRDefault="007A6D0F" w:rsidP="007B4D89">
      <w:pPr>
        <w:pStyle w:val="a7"/>
        <w:numPr>
          <w:ilvl w:val="1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15C5D">
        <w:rPr>
          <w:rFonts w:eastAsiaTheme="minorHAnsi"/>
          <w:sz w:val="28"/>
          <w:szCs w:val="28"/>
          <w:lang w:eastAsia="en-US"/>
        </w:rPr>
        <w:t xml:space="preserve">Постановление мэрии городского округа Тольятти от 31.03.2014 </w:t>
      </w:r>
      <w:r w:rsidR="00C85F80" w:rsidRPr="00015C5D">
        <w:rPr>
          <w:rFonts w:eastAsiaTheme="minorHAnsi"/>
          <w:sz w:val="28"/>
          <w:szCs w:val="28"/>
          <w:lang w:eastAsia="en-US"/>
        </w:rPr>
        <w:t xml:space="preserve">№ </w:t>
      </w:r>
      <w:r w:rsidRPr="00015C5D">
        <w:rPr>
          <w:rFonts w:eastAsiaTheme="minorHAnsi"/>
          <w:sz w:val="28"/>
          <w:szCs w:val="28"/>
          <w:lang w:eastAsia="en-US"/>
        </w:rPr>
        <w:t xml:space="preserve">939-п/1 </w:t>
      </w:r>
      <w:r w:rsidR="00C85F80" w:rsidRPr="00015C5D">
        <w:rPr>
          <w:rFonts w:eastAsiaTheme="minorHAnsi"/>
          <w:sz w:val="28"/>
          <w:szCs w:val="28"/>
          <w:lang w:eastAsia="en-US"/>
        </w:rPr>
        <w:t>«</w:t>
      </w:r>
      <w:r w:rsidRPr="00015C5D">
        <w:rPr>
          <w:rFonts w:eastAsiaTheme="minorHAnsi"/>
          <w:sz w:val="28"/>
          <w:szCs w:val="28"/>
          <w:lang w:eastAsia="en-US"/>
        </w:rPr>
        <w:t xml:space="preserve">О внесении изменений в Постановление мэрии городского округа Тольятти от 06.09.2012 </w:t>
      </w:r>
      <w:r w:rsidR="00C85F80" w:rsidRPr="00015C5D">
        <w:rPr>
          <w:rFonts w:eastAsiaTheme="minorHAnsi"/>
          <w:sz w:val="28"/>
          <w:szCs w:val="28"/>
          <w:lang w:eastAsia="en-US"/>
        </w:rPr>
        <w:t>№</w:t>
      </w:r>
      <w:r w:rsidRPr="00015C5D">
        <w:rPr>
          <w:rFonts w:eastAsiaTheme="minorHAnsi"/>
          <w:sz w:val="28"/>
          <w:szCs w:val="28"/>
          <w:lang w:eastAsia="en-US"/>
        </w:rPr>
        <w:t xml:space="preserve"> 2487-п/1 </w:t>
      </w:r>
      <w:r w:rsidR="00C85F80" w:rsidRPr="00015C5D">
        <w:rPr>
          <w:rFonts w:eastAsiaTheme="minorHAnsi"/>
          <w:sz w:val="28"/>
          <w:szCs w:val="28"/>
          <w:lang w:eastAsia="en-US"/>
        </w:rPr>
        <w:t>«</w:t>
      </w:r>
      <w:r w:rsidRPr="00015C5D">
        <w:rPr>
          <w:rFonts w:eastAsiaTheme="minorHAnsi"/>
          <w:sz w:val="28"/>
          <w:szCs w:val="28"/>
          <w:lang w:eastAsia="en-US"/>
        </w:rPr>
        <w:t xml:space="preserve">О Положении об организации торгов на право заключения договоров на установку и эксплуатацию рекламных конструкций на земельных участках, зданиях и ином имуществе, </w:t>
      </w:r>
      <w:r w:rsidRPr="00015C5D">
        <w:rPr>
          <w:rFonts w:eastAsiaTheme="minorHAnsi"/>
          <w:sz w:val="28"/>
          <w:szCs w:val="28"/>
          <w:lang w:eastAsia="en-US"/>
        </w:rPr>
        <w:lastRenderedPageBreak/>
        <w:t>находящемся в собственности городского округа Тольятти, либо на земельных участках, расположенных в границах городского округа Тольятти, государственная собственность на которые не разграничена</w:t>
      </w:r>
      <w:r w:rsidR="00C85F80" w:rsidRPr="00015C5D">
        <w:rPr>
          <w:rFonts w:eastAsiaTheme="minorHAnsi"/>
          <w:sz w:val="28"/>
          <w:szCs w:val="28"/>
          <w:lang w:eastAsia="en-US"/>
        </w:rPr>
        <w:t>»</w:t>
      </w:r>
      <w:r w:rsidRPr="00015C5D">
        <w:rPr>
          <w:rFonts w:eastAsiaTheme="minorHAnsi"/>
          <w:sz w:val="28"/>
          <w:szCs w:val="28"/>
          <w:lang w:eastAsia="en-US"/>
        </w:rPr>
        <w:t xml:space="preserve"> </w:t>
      </w:r>
      <w:r w:rsidRPr="00015C5D">
        <w:rPr>
          <w:sz w:val="28"/>
          <w:szCs w:val="28"/>
        </w:rPr>
        <w:t xml:space="preserve">(газета «Городские ведомости», </w:t>
      </w:r>
      <w:r w:rsidR="007A5489" w:rsidRPr="00015C5D">
        <w:rPr>
          <w:sz w:val="28"/>
          <w:szCs w:val="28"/>
        </w:rPr>
        <w:t>2014, 15 апреля</w:t>
      </w:r>
      <w:r w:rsidRPr="00015C5D">
        <w:rPr>
          <w:sz w:val="28"/>
          <w:szCs w:val="28"/>
        </w:rPr>
        <w:t>).</w:t>
      </w:r>
    </w:p>
    <w:p w14:paraId="4C17E6B6" w14:textId="7BEA99C7" w:rsidR="007A5489" w:rsidRPr="00015C5D" w:rsidRDefault="00A610BE" w:rsidP="007B4D89">
      <w:pPr>
        <w:pStyle w:val="a7"/>
        <w:numPr>
          <w:ilvl w:val="1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15C5D">
        <w:rPr>
          <w:rFonts w:eastAsiaTheme="minorHAnsi"/>
          <w:sz w:val="28"/>
          <w:szCs w:val="28"/>
          <w:lang w:eastAsia="en-US"/>
        </w:rPr>
        <w:t xml:space="preserve">Постановление мэрии городского округа Тольятти от 14.04.2015 </w:t>
      </w:r>
      <w:r w:rsidR="007C3837" w:rsidRPr="00015C5D">
        <w:rPr>
          <w:rFonts w:eastAsiaTheme="minorHAnsi"/>
          <w:sz w:val="28"/>
          <w:szCs w:val="28"/>
          <w:lang w:eastAsia="en-US"/>
        </w:rPr>
        <w:t>№</w:t>
      </w:r>
      <w:r w:rsidRPr="00015C5D">
        <w:rPr>
          <w:rFonts w:eastAsiaTheme="minorHAnsi"/>
          <w:sz w:val="28"/>
          <w:szCs w:val="28"/>
          <w:lang w:eastAsia="en-US"/>
        </w:rPr>
        <w:t xml:space="preserve"> 1270-п/1 </w:t>
      </w:r>
      <w:r w:rsidR="00C85F80" w:rsidRPr="00015C5D">
        <w:rPr>
          <w:rFonts w:eastAsiaTheme="minorHAnsi"/>
          <w:sz w:val="28"/>
          <w:szCs w:val="28"/>
          <w:lang w:eastAsia="en-US"/>
        </w:rPr>
        <w:t>«</w:t>
      </w:r>
      <w:r w:rsidRPr="00015C5D">
        <w:rPr>
          <w:rFonts w:eastAsiaTheme="minorHAnsi"/>
          <w:sz w:val="28"/>
          <w:szCs w:val="28"/>
          <w:lang w:eastAsia="en-US"/>
        </w:rPr>
        <w:t xml:space="preserve">О внесении изменений в постановление мэрии городского округа Тольятти от 06.09.2012 </w:t>
      </w:r>
      <w:r w:rsidR="00C85F80" w:rsidRPr="00015C5D">
        <w:rPr>
          <w:rFonts w:eastAsiaTheme="minorHAnsi"/>
          <w:sz w:val="28"/>
          <w:szCs w:val="28"/>
          <w:lang w:eastAsia="en-US"/>
        </w:rPr>
        <w:t>№</w:t>
      </w:r>
      <w:r w:rsidRPr="00015C5D">
        <w:rPr>
          <w:rFonts w:eastAsiaTheme="minorHAnsi"/>
          <w:sz w:val="28"/>
          <w:szCs w:val="28"/>
          <w:lang w:eastAsia="en-US"/>
        </w:rPr>
        <w:t xml:space="preserve"> 2487-п/1 "О положении об организации торгов на право заключения договоров на установку и эксплуатацию рекламных конструкций на земельных участках, зданиях и ином имуществе, находящемся в собственности городского округа Тольятти, либо на земельных участках, расположенных в границах городского округа Тольятти, государственная собственность на которые не разграничена</w:t>
      </w:r>
      <w:r w:rsidR="00C85F80" w:rsidRPr="00015C5D">
        <w:rPr>
          <w:rFonts w:eastAsiaTheme="minorHAnsi"/>
          <w:sz w:val="28"/>
          <w:szCs w:val="28"/>
          <w:lang w:eastAsia="en-US"/>
        </w:rPr>
        <w:t>»</w:t>
      </w:r>
      <w:r w:rsidRPr="00015C5D">
        <w:rPr>
          <w:rFonts w:eastAsiaTheme="minorHAnsi"/>
          <w:sz w:val="28"/>
          <w:szCs w:val="28"/>
          <w:lang w:eastAsia="en-US"/>
        </w:rPr>
        <w:t xml:space="preserve"> </w:t>
      </w:r>
      <w:r w:rsidRPr="00015C5D">
        <w:rPr>
          <w:sz w:val="28"/>
          <w:szCs w:val="28"/>
        </w:rPr>
        <w:t xml:space="preserve">(газета «Городские ведомости», </w:t>
      </w:r>
      <w:r w:rsidR="007A5489" w:rsidRPr="00015C5D">
        <w:rPr>
          <w:sz w:val="28"/>
          <w:szCs w:val="28"/>
        </w:rPr>
        <w:t>2015, 17 апреля).</w:t>
      </w:r>
    </w:p>
    <w:p w14:paraId="26423747" w14:textId="12C0D002" w:rsidR="00176F3A" w:rsidRPr="00015C5D" w:rsidRDefault="00176F3A" w:rsidP="007B4D89">
      <w:pPr>
        <w:pStyle w:val="a7"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15C5D">
        <w:rPr>
          <w:sz w:val="28"/>
          <w:szCs w:val="28"/>
        </w:rPr>
        <w:t xml:space="preserve">Организационному управлению </w:t>
      </w:r>
      <w:r w:rsidR="00753D29">
        <w:rPr>
          <w:sz w:val="28"/>
          <w:szCs w:val="28"/>
        </w:rPr>
        <w:t xml:space="preserve">администрации городского округа Тольятти </w:t>
      </w:r>
      <w:r w:rsidRPr="00015C5D">
        <w:rPr>
          <w:sz w:val="28"/>
          <w:szCs w:val="28"/>
        </w:rPr>
        <w:t xml:space="preserve">опубликовать </w:t>
      </w:r>
      <w:r w:rsidRPr="00015C5D">
        <w:rPr>
          <w:rFonts w:eastAsiaTheme="minorHAnsi"/>
          <w:sz w:val="28"/>
          <w:szCs w:val="28"/>
          <w:lang w:eastAsia="en-US"/>
        </w:rPr>
        <w:t xml:space="preserve">настоящее Постановление в газете </w:t>
      </w:r>
      <w:r w:rsidR="00C85F80" w:rsidRPr="00015C5D">
        <w:rPr>
          <w:rFonts w:eastAsiaTheme="minorHAnsi"/>
          <w:sz w:val="28"/>
          <w:szCs w:val="28"/>
          <w:lang w:eastAsia="en-US"/>
        </w:rPr>
        <w:t>«</w:t>
      </w:r>
      <w:r w:rsidRPr="00015C5D">
        <w:rPr>
          <w:rFonts w:eastAsiaTheme="minorHAnsi"/>
          <w:sz w:val="28"/>
          <w:szCs w:val="28"/>
          <w:lang w:eastAsia="en-US"/>
        </w:rPr>
        <w:t>Городские ведомости</w:t>
      </w:r>
      <w:r w:rsidR="00C85F80" w:rsidRPr="00015C5D">
        <w:rPr>
          <w:rFonts w:eastAsiaTheme="minorHAnsi"/>
          <w:sz w:val="28"/>
          <w:szCs w:val="28"/>
          <w:lang w:eastAsia="en-US"/>
        </w:rPr>
        <w:t>»</w:t>
      </w:r>
      <w:r w:rsidRPr="00015C5D">
        <w:rPr>
          <w:rFonts w:eastAsiaTheme="minorHAnsi"/>
          <w:sz w:val="28"/>
          <w:szCs w:val="28"/>
          <w:lang w:eastAsia="en-US"/>
        </w:rPr>
        <w:t>.</w:t>
      </w:r>
    </w:p>
    <w:p w14:paraId="6E705497" w14:textId="41C08991" w:rsidR="00176F3A" w:rsidRPr="00015C5D" w:rsidRDefault="00753D29" w:rsidP="007B4D89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176F3A" w:rsidRPr="00015C5D">
        <w:rPr>
          <w:sz w:val="28"/>
          <w:szCs w:val="28"/>
        </w:rPr>
        <w:t>остановление вступает в силу после дня его официального опубликования.</w:t>
      </w:r>
    </w:p>
    <w:p w14:paraId="11D677CE" w14:textId="77777777" w:rsidR="00E80904" w:rsidRPr="00015C5D" w:rsidRDefault="00E80904" w:rsidP="007B4D89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15C5D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68EC7A29" w14:textId="39799A92" w:rsidR="00E01ADB" w:rsidRPr="00015C5D" w:rsidRDefault="00E01ADB" w:rsidP="007B4D89">
      <w:pPr>
        <w:jc w:val="both"/>
        <w:rPr>
          <w:sz w:val="28"/>
          <w:szCs w:val="28"/>
        </w:rPr>
      </w:pPr>
    </w:p>
    <w:p w14:paraId="39E37279" w14:textId="77777777" w:rsidR="00E80904" w:rsidRPr="00015C5D" w:rsidRDefault="00E80904" w:rsidP="007B4D89">
      <w:pPr>
        <w:jc w:val="both"/>
        <w:rPr>
          <w:sz w:val="28"/>
          <w:szCs w:val="28"/>
        </w:rPr>
      </w:pPr>
      <w:r w:rsidRPr="00015C5D">
        <w:rPr>
          <w:sz w:val="28"/>
          <w:szCs w:val="28"/>
        </w:rPr>
        <w:t xml:space="preserve">Глава городского округа                                                                          Н.А. </w:t>
      </w:r>
      <w:proofErr w:type="spellStart"/>
      <w:r w:rsidRPr="00015C5D">
        <w:rPr>
          <w:sz w:val="28"/>
          <w:szCs w:val="28"/>
        </w:rPr>
        <w:t>Ренц</w:t>
      </w:r>
      <w:proofErr w:type="spellEnd"/>
    </w:p>
    <w:p w14:paraId="3D9B7A7C" w14:textId="77777777" w:rsidR="00015C5D" w:rsidRDefault="00015C5D" w:rsidP="007B4D89">
      <w:pPr>
        <w:contextualSpacing/>
        <w:jc w:val="right"/>
        <w:rPr>
          <w:sz w:val="28"/>
          <w:szCs w:val="28"/>
        </w:rPr>
      </w:pPr>
    </w:p>
    <w:p w14:paraId="4B46D657" w14:textId="77777777" w:rsidR="00015C5D" w:rsidRDefault="00015C5D" w:rsidP="007B4D89">
      <w:pPr>
        <w:contextualSpacing/>
        <w:jc w:val="right"/>
        <w:rPr>
          <w:sz w:val="28"/>
          <w:szCs w:val="28"/>
        </w:rPr>
      </w:pPr>
    </w:p>
    <w:p w14:paraId="5A4F558B" w14:textId="77777777" w:rsidR="00015C5D" w:rsidRDefault="00015C5D" w:rsidP="007B4D89">
      <w:pPr>
        <w:contextualSpacing/>
        <w:jc w:val="right"/>
        <w:rPr>
          <w:sz w:val="28"/>
          <w:szCs w:val="28"/>
        </w:rPr>
      </w:pPr>
    </w:p>
    <w:p w14:paraId="5E090753" w14:textId="77777777" w:rsidR="00015C5D" w:rsidRDefault="00015C5D" w:rsidP="007B4D89">
      <w:pPr>
        <w:contextualSpacing/>
        <w:jc w:val="right"/>
        <w:rPr>
          <w:sz w:val="28"/>
          <w:szCs w:val="28"/>
        </w:rPr>
      </w:pPr>
    </w:p>
    <w:p w14:paraId="6C012B60" w14:textId="77777777" w:rsidR="00015C5D" w:rsidRDefault="00015C5D" w:rsidP="007B4D89">
      <w:pPr>
        <w:contextualSpacing/>
        <w:jc w:val="right"/>
        <w:rPr>
          <w:sz w:val="28"/>
          <w:szCs w:val="28"/>
        </w:rPr>
      </w:pPr>
    </w:p>
    <w:p w14:paraId="407EAC1F" w14:textId="77777777" w:rsidR="00015C5D" w:rsidRDefault="00015C5D" w:rsidP="007B4D89">
      <w:pPr>
        <w:contextualSpacing/>
        <w:jc w:val="right"/>
        <w:rPr>
          <w:sz w:val="28"/>
          <w:szCs w:val="28"/>
        </w:rPr>
      </w:pPr>
    </w:p>
    <w:p w14:paraId="03D11BFA" w14:textId="77777777" w:rsidR="00015C5D" w:rsidRDefault="00015C5D" w:rsidP="007B4D89">
      <w:pPr>
        <w:contextualSpacing/>
        <w:jc w:val="right"/>
        <w:rPr>
          <w:sz w:val="28"/>
          <w:szCs w:val="28"/>
        </w:rPr>
      </w:pPr>
    </w:p>
    <w:p w14:paraId="747C80D6" w14:textId="77777777" w:rsidR="00015C5D" w:rsidRDefault="00015C5D" w:rsidP="007B4D89">
      <w:pPr>
        <w:contextualSpacing/>
        <w:jc w:val="right"/>
        <w:rPr>
          <w:sz w:val="28"/>
          <w:szCs w:val="28"/>
        </w:rPr>
      </w:pPr>
    </w:p>
    <w:p w14:paraId="0C2E590A" w14:textId="77777777" w:rsidR="00015C5D" w:rsidRDefault="00015C5D" w:rsidP="007B4D89">
      <w:pPr>
        <w:contextualSpacing/>
        <w:jc w:val="right"/>
        <w:rPr>
          <w:sz w:val="28"/>
          <w:szCs w:val="28"/>
        </w:rPr>
      </w:pPr>
    </w:p>
    <w:p w14:paraId="3B967851" w14:textId="77777777" w:rsidR="00015C5D" w:rsidRDefault="00015C5D" w:rsidP="007B4D89">
      <w:pPr>
        <w:contextualSpacing/>
        <w:jc w:val="right"/>
        <w:rPr>
          <w:sz w:val="28"/>
          <w:szCs w:val="28"/>
        </w:rPr>
      </w:pPr>
    </w:p>
    <w:p w14:paraId="0F1F12C5" w14:textId="77777777" w:rsidR="00015C5D" w:rsidRDefault="00015C5D" w:rsidP="007B4D89">
      <w:pPr>
        <w:contextualSpacing/>
        <w:jc w:val="right"/>
        <w:rPr>
          <w:sz w:val="28"/>
          <w:szCs w:val="28"/>
        </w:rPr>
      </w:pPr>
    </w:p>
    <w:p w14:paraId="7A39FDCC" w14:textId="77777777" w:rsidR="00015C5D" w:rsidRDefault="00015C5D" w:rsidP="007B4D89">
      <w:pPr>
        <w:contextualSpacing/>
        <w:jc w:val="right"/>
        <w:rPr>
          <w:sz w:val="28"/>
          <w:szCs w:val="28"/>
        </w:rPr>
      </w:pPr>
    </w:p>
    <w:p w14:paraId="795CFB17" w14:textId="77777777" w:rsidR="00015C5D" w:rsidRDefault="00015C5D" w:rsidP="007B4D89">
      <w:pPr>
        <w:contextualSpacing/>
        <w:jc w:val="right"/>
        <w:rPr>
          <w:sz w:val="28"/>
          <w:szCs w:val="28"/>
        </w:rPr>
      </w:pPr>
    </w:p>
    <w:p w14:paraId="11BD064A" w14:textId="77777777" w:rsidR="00015C5D" w:rsidRDefault="00015C5D" w:rsidP="007B4D89">
      <w:pPr>
        <w:contextualSpacing/>
        <w:jc w:val="right"/>
        <w:rPr>
          <w:sz w:val="28"/>
          <w:szCs w:val="28"/>
        </w:rPr>
      </w:pPr>
    </w:p>
    <w:p w14:paraId="6EA13DF4" w14:textId="77777777" w:rsidR="00015C5D" w:rsidRDefault="00015C5D" w:rsidP="007B4D89">
      <w:pPr>
        <w:contextualSpacing/>
        <w:jc w:val="right"/>
        <w:rPr>
          <w:sz w:val="28"/>
          <w:szCs w:val="28"/>
        </w:rPr>
      </w:pPr>
    </w:p>
    <w:p w14:paraId="4141A471" w14:textId="77777777" w:rsidR="00015C5D" w:rsidRDefault="00015C5D" w:rsidP="007B4D89">
      <w:pPr>
        <w:contextualSpacing/>
        <w:jc w:val="right"/>
        <w:rPr>
          <w:sz w:val="28"/>
          <w:szCs w:val="28"/>
        </w:rPr>
      </w:pPr>
    </w:p>
    <w:p w14:paraId="6C93E7EC" w14:textId="77777777" w:rsidR="00015C5D" w:rsidRDefault="00015C5D" w:rsidP="007B4D89">
      <w:pPr>
        <w:contextualSpacing/>
        <w:jc w:val="right"/>
        <w:rPr>
          <w:sz w:val="28"/>
          <w:szCs w:val="28"/>
        </w:rPr>
      </w:pPr>
    </w:p>
    <w:p w14:paraId="74C30AEE" w14:textId="77777777" w:rsidR="00015C5D" w:rsidRDefault="00015C5D" w:rsidP="007B4D89">
      <w:pPr>
        <w:contextualSpacing/>
        <w:jc w:val="right"/>
        <w:rPr>
          <w:sz w:val="28"/>
          <w:szCs w:val="28"/>
        </w:rPr>
      </w:pPr>
    </w:p>
    <w:p w14:paraId="5292C123" w14:textId="77777777" w:rsidR="00015C5D" w:rsidRDefault="00015C5D" w:rsidP="007B4D89">
      <w:pPr>
        <w:contextualSpacing/>
        <w:jc w:val="right"/>
        <w:rPr>
          <w:sz w:val="28"/>
          <w:szCs w:val="28"/>
        </w:rPr>
      </w:pPr>
    </w:p>
    <w:p w14:paraId="4EC74591" w14:textId="77777777" w:rsidR="00015C5D" w:rsidRDefault="00015C5D" w:rsidP="007B4D89">
      <w:pPr>
        <w:contextualSpacing/>
        <w:jc w:val="right"/>
        <w:rPr>
          <w:sz w:val="28"/>
          <w:szCs w:val="28"/>
        </w:rPr>
      </w:pPr>
    </w:p>
    <w:p w14:paraId="0AE957D2" w14:textId="77777777" w:rsidR="00015C5D" w:rsidRDefault="00015C5D" w:rsidP="007B4D89">
      <w:pPr>
        <w:contextualSpacing/>
        <w:jc w:val="right"/>
        <w:rPr>
          <w:sz w:val="28"/>
          <w:szCs w:val="28"/>
        </w:rPr>
      </w:pPr>
    </w:p>
    <w:p w14:paraId="47B7A27F" w14:textId="77777777" w:rsidR="00015C5D" w:rsidRDefault="00015C5D" w:rsidP="007B4D89">
      <w:pPr>
        <w:contextualSpacing/>
        <w:jc w:val="right"/>
        <w:rPr>
          <w:sz w:val="28"/>
          <w:szCs w:val="28"/>
        </w:rPr>
      </w:pPr>
    </w:p>
    <w:p w14:paraId="70EF77C0" w14:textId="77777777" w:rsidR="00015C5D" w:rsidRDefault="00015C5D" w:rsidP="007B4D89">
      <w:pPr>
        <w:contextualSpacing/>
        <w:jc w:val="right"/>
        <w:rPr>
          <w:sz w:val="28"/>
          <w:szCs w:val="28"/>
        </w:rPr>
      </w:pPr>
    </w:p>
    <w:p w14:paraId="67E69726" w14:textId="77777777" w:rsidR="00015C5D" w:rsidRDefault="00015C5D" w:rsidP="007B4D89">
      <w:pPr>
        <w:contextualSpacing/>
        <w:jc w:val="right"/>
        <w:rPr>
          <w:sz w:val="28"/>
          <w:szCs w:val="28"/>
        </w:rPr>
      </w:pPr>
    </w:p>
    <w:p w14:paraId="31C87787" w14:textId="77777777" w:rsidR="00015C5D" w:rsidRDefault="00015C5D" w:rsidP="007B4D89">
      <w:pPr>
        <w:contextualSpacing/>
        <w:jc w:val="right"/>
        <w:rPr>
          <w:sz w:val="28"/>
          <w:szCs w:val="28"/>
        </w:rPr>
      </w:pPr>
    </w:p>
    <w:p w14:paraId="65AB4C3E" w14:textId="14418CEF" w:rsidR="00E80904" w:rsidRPr="00015C5D" w:rsidRDefault="00E80904" w:rsidP="007B4D89">
      <w:pPr>
        <w:contextualSpacing/>
        <w:jc w:val="right"/>
        <w:rPr>
          <w:sz w:val="28"/>
          <w:szCs w:val="28"/>
        </w:rPr>
      </w:pPr>
      <w:r w:rsidRPr="00015C5D">
        <w:rPr>
          <w:sz w:val="28"/>
          <w:szCs w:val="28"/>
        </w:rPr>
        <w:t>Утверждено</w:t>
      </w:r>
    </w:p>
    <w:p w14:paraId="7798E0E1" w14:textId="3EF83C70" w:rsidR="00E80904" w:rsidRPr="00015C5D" w:rsidRDefault="00015C5D" w:rsidP="007B4D89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E80904" w:rsidRPr="00015C5D">
        <w:rPr>
          <w:sz w:val="28"/>
          <w:szCs w:val="28"/>
        </w:rPr>
        <w:t xml:space="preserve">остановлением администрации </w:t>
      </w:r>
    </w:p>
    <w:p w14:paraId="3EF80954" w14:textId="77777777" w:rsidR="00E80904" w:rsidRPr="00015C5D" w:rsidRDefault="00E80904" w:rsidP="007B4D89">
      <w:pPr>
        <w:contextualSpacing/>
        <w:jc w:val="right"/>
        <w:rPr>
          <w:sz w:val="28"/>
          <w:szCs w:val="28"/>
        </w:rPr>
      </w:pPr>
      <w:r w:rsidRPr="00015C5D">
        <w:rPr>
          <w:sz w:val="28"/>
          <w:szCs w:val="28"/>
        </w:rPr>
        <w:t>городского округа Тольятти</w:t>
      </w:r>
    </w:p>
    <w:p w14:paraId="4C8AC371" w14:textId="77777777" w:rsidR="00E80904" w:rsidRPr="00015C5D" w:rsidRDefault="00E80904" w:rsidP="007B4D89">
      <w:pPr>
        <w:contextualSpacing/>
        <w:jc w:val="right"/>
        <w:rPr>
          <w:sz w:val="28"/>
          <w:szCs w:val="28"/>
        </w:rPr>
      </w:pPr>
      <w:r w:rsidRPr="00015C5D">
        <w:rPr>
          <w:sz w:val="28"/>
          <w:szCs w:val="28"/>
        </w:rPr>
        <w:t>от __________ № __________</w:t>
      </w:r>
    </w:p>
    <w:p w14:paraId="02789D6C" w14:textId="77777777" w:rsidR="00E80904" w:rsidRPr="00015C5D" w:rsidRDefault="00E80904" w:rsidP="007B4D89">
      <w:pPr>
        <w:pStyle w:val="ConsPlusNormal"/>
        <w:jc w:val="both"/>
      </w:pPr>
    </w:p>
    <w:p w14:paraId="683BE3C4" w14:textId="77777777" w:rsidR="00FB3FFF" w:rsidRPr="00015C5D" w:rsidRDefault="00FB3FFF" w:rsidP="007B4D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</w:p>
    <w:p w14:paraId="5C9DC480" w14:textId="77777777" w:rsidR="00FB3FFF" w:rsidRPr="00015C5D" w:rsidRDefault="00FB3FFF" w:rsidP="007B4D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B883B5E" w14:textId="77777777" w:rsidR="00E80904" w:rsidRPr="00015C5D" w:rsidRDefault="00E80904" w:rsidP="007B4D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5C5D">
        <w:rPr>
          <w:rFonts w:ascii="Times New Roman" w:hAnsi="Times New Roman" w:cs="Times New Roman"/>
          <w:sz w:val="28"/>
          <w:szCs w:val="28"/>
        </w:rPr>
        <w:t xml:space="preserve">Положение об организации </w:t>
      </w:r>
      <w:r w:rsidR="000D6520" w:rsidRPr="00015C5D">
        <w:rPr>
          <w:rFonts w:ascii="Times New Roman" w:hAnsi="Times New Roman" w:cs="Times New Roman"/>
          <w:sz w:val="28"/>
          <w:szCs w:val="28"/>
        </w:rPr>
        <w:t>торгов</w:t>
      </w:r>
      <w:r w:rsidRPr="00015C5D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договоров  </w:t>
      </w:r>
    </w:p>
    <w:p w14:paraId="245A48F6" w14:textId="34763C01" w:rsidR="00E80904" w:rsidRPr="00015C5D" w:rsidRDefault="00E80904" w:rsidP="007B4D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5C5D">
        <w:rPr>
          <w:rFonts w:ascii="Times New Roman" w:hAnsi="Times New Roman" w:cs="Times New Roman"/>
          <w:sz w:val="28"/>
          <w:szCs w:val="28"/>
        </w:rPr>
        <w:t>на установку и эксплуатацию рекламных конструкций на земельных участках, зданиях и</w:t>
      </w:r>
      <w:r w:rsidR="005E574E" w:rsidRPr="00015C5D">
        <w:rPr>
          <w:rFonts w:ascii="Times New Roman" w:hAnsi="Times New Roman" w:cs="Times New Roman"/>
          <w:sz w:val="28"/>
          <w:szCs w:val="28"/>
        </w:rPr>
        <w:t>ли</w:t>
      </w:r>
      <w:r w:rsidRPr="00015C5D">
        <w:rPr>
          <w:rFonts w:ascii="Times New Roman" w:hAnsi="Times New Roman" w:cs="Times New Roman"/>
          <w:sz w:val="28"/>
          <w:szCs w:val="28"/>
        </w:rPr>
        <w:t xml:space="preserve"> ином </w:t>
      </w:r>
      <w:r w:rsidR="001A3761" w:rsidRPr="00015C5D">
        <w:rPr>
          <w:rFonts w:ascii="Times New Roman" w:hAnsi="Times New Roman" w:cs="Times New Roman"/>
          <w:sz w:val="28"/>
          <w:szCs w:val="28"/>
        </w:rPr>
        <w:t xml:space="preserve">недвижимом </w:t>
      </w:r>
      <w:r w:rsidRPr="00015C5D">
        <w:rPr>
          <w:rFonts w:ascii="Times New Roman" w:hAnsi="Times New Roman" w:cs="Times New Roman"/>
          <w:sz w:val="28"/>
          <w:szCs w:val="28"/>
        </w:rPr>
        <w:t>имуществе, находящ</w:t>
      </w:r>
      <w:r w:rsidR="00C24F29" w:rsidRPr="00015C5D">
        <w:rPr>
          <w:rFonts w:ascii="Times New Roman" w:hAnsi="Times New Roman" w:cs="Times New Roman"/>
          <w:sz w:val="28"/>
          <w:szCs w:val="28"/>
        </w:rPr>
        <w:t>их</w:t>
      </w:r>
      <w:r w:rsidRPr="00015C5D">
        <w:rPr>
          <w:rFonts w:ascii="Times New Roman" w:hAnsi="Times New Roman" w:cs="Times New Roman"/>
          <w:sz w:val="28"/>
          <w:szCs w:val="28"/>
        </w:rPr>
        <w:t>ся в собственности городского округа Тольятти</w:t>
      </w:r>
    </w:p>
    <w:p w14:paraId="36ADC79B" w14:textId="77777777" w:rsidR="00E80904" w:rsidRPr="00015C5D" w:rsidRDefault="00E80904" w:rsidP="007B4D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CF4EAA" w14:textId="77777777" w:rsidR="00E80904" w:rsidRPr="00015C5D" w:rsidRDefault="00E80904" w:rsidP="007B4D8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5C5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0309A2EF" w14:textId="77777777" w:rsidR="00E80904" w:rsidRPr="00015C5D" w:rsidRDefault="00E80904" w:rsidP="007B4D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BC4FC4" w14:textId="7C467F64" w:rsidR="00E80904" w:rsidRPr="00015C5D" w:rsidRDefault="00E80904" w:rsidP="007B4D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C5D">
        <w:rPr>
          <w:rFonts w:ascii="Times New Roman" w:hAnsi="Times New Roman" w:cs="Times New Roman"/>
          <w:sz w:val="28"/>
          <w:szCs w:val="28"/>
        </w:rPr>
        <w:t xml:space="preserve">1.1. Настоящее Положение регламентирует процедуру организации торгов на право заключения договоров на установку и эксплуатацию рекламных конструкций на земельных участках, зданиях или ином </w:t>
      </w:r>
      <w:r w:rsidR="00A7689C" w:rsidRPr="00015C5D">
        <w:rPr>
          <w:rFonts w:ascii="Times New Roman" w:hAnsi="Times New Roman" w:cs="Times New Roman"/>
          <w:sz w:val="28"/>
          <w:szCs w:val="28"/>
        </w:rPr>
        <w:t xml:space="preserve">недвижимом </w:t>
      </w:r>
      <w:r w:rsidRPr="00015C5D">
        <w:rPr>
          <w:rFonts w:ascii="Times New Roman" w:hAnsi="Times New Roman" w:cs="Times New Roman"/>
          <w:sz w:val="28"/>
          <w:szCs w:val="28"/>
        </w:rPr>
        <w:t>имуществе, находящ</w:t>
      </w:r>
      <w:r w:rsidR="00C24F29" w:rsidRPr="00015C5D">
        <w:rPr>
          <w:rFonts w:ascii="Times New Roman" w:hAnsi="Times New Roman" w:cs="Times New Roman"/>
          <w:sz w:val="28"/>
          <w:szCs w:val="28"/>
        </w:rPr>
        <w:t>их</w:t>
      </w:r>
      <w:r w:rsidRPr="00015C5D">
        <w:rPr>
          <w:rFonts w:ascii="Times New Roman" w:hAnsi="Times New Roman" w:cs="Times New Roman"/>
          <w:sz w:val="28"/>
          <w:szCs w:val="28"/>
        </w:rPr>
        <w:t xml:space="preserve">ся в собственности городского округа Тольятти (далее - торги), в соответствии с Гражданским </w:t>
      </w:r>
      <w:hyperlink r:id="rId7">
        <w:r w:rsidRPr="00015C5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15C5D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E96B8F" w:rsidRPr="00015C5D">
        <w:rPr>
          <w:rFonts w:ascii="Times New Roman" w:hAnsi="Times New Roman" w:cs="Times New Roman"/>
          <w:sz w:val="28"/>
          <w:szCs w:val="28"/>
        </w:rPr>
        <w:t xml:space="preserve">Федеральным законом от 13.03.2006 № 38-ФЗ «О рекламе», </w:t>
      </w:r>
      <w:r w:rsidR="00E96B8F" w:rsidRPr="00015C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Федеральным </w:t>
      </w:r>
      <w:hyperlink r:id="rId8" w:history="1">
        <w:r w:rsidR="00E96B8F" w:rsidRPr="00015C5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E96B8F" w:rsidRPr="00015C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26.07.2006</w:t>
      </w:r>
      <w:r w:rsidR="00E33F31" w:rsidRPr="00015C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96B8F" w:rsidRPr="00015C5D">
        <w:rPr>
          <w:rFonts w:ascii="Times New Roman" w:eastAsiaTheme="minorHAnsi" w:hAnsi="Times New Roman" w:cs="Times New Roman"/>
          <w:sz w:val="28"/>
          <w:szCs w:val="28"/>
          <w:lang w:eastAsia="en-US"/>
        </w:rPr>
        <w:t>№ 135-ФЗ «О защите конкуренции»</w:t>
      </w:r>
      <w:r w:rsidRPr="00015C5D">
        <w:rPr>
          <w:rFonts w:ascii="Times New Roman" w:hAnsi="Times New Roman" w:cs="Times New Roman"/>
          <w:sz w:val="28"/>
          <w:szCs w:val="28"/>
        </w:rPr>
        <w:t xml:space="preserve"> и иными федеральными законами.</w:t>
      </w:r>
    </w:p>
    <w:p w14:paraId="0A4CDABD" w14:textId="356FE432" w:rsidR="00E80904" w:rsidRPr="00015C5D" w:rsidRDefault="00E80904" w:rsidP="007B4D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C5D">
        <w:rPr>
          <w:rFonts w:ascii="Times New Roman" w:hAnsi="Times New Roman" w:cs="Times New Roman"/>
          <w:sz w:val="28"/>
          <w:szCs w:val="28"/>
        </w:rPr>
        <w:t xml:space="preserve">1.2. Основными целями </w:t>
      </w:r>
      <w:r w:rsidR="000C709D">
        <w:rPr>
          <w:rFonts w:ascii="Times New Roman" w:hAnsi="Times New Roman" w:cs="Times New Roman"/>
          <w:sz w:val="28"/>
          <w:szCs w:val="28"/>
        </w:rPr>
        <w:t xml:space="preserve">торгов </w:t>
      </w:r>
      <w:r w:rsidRPr="00015C5D">
        <w:rPr>
          <w:rFonts w:ascii="Times New Roman" w:hAnsi="Times New Roman" w:cs="Times New Roman"/>
          <w:sz w:val="28"/>
          <w:szCs w:val="28"/>
        </w:rPr>
        <w:t>являются:</w:t>
      </w:r>
    </w:p>
    <w:p w14:paraId="4170488C" w14:textId="40C60D35" w:rsidR="00E80904" w:rsidRPr="00015C5D" w:rsidRDefault="00E80904" w:rsidP="007B4D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C5D">
        <w:rPr>
          <w:rFonts w:ascii="Times New Roman" w:hAnsi="Times New Roman" w:cs="Times New Roman"/>
          <w:sz w:val="28"/>
          <w:szCs w:val="28"/>
        </w:rPr>
        <w:t xml:space="preserve">1.2.1. Пополнение бюджета городского округа </w:t>
      </w:r>
      <w:r w:rsidR="00A607C5" w:rsidRPr="00015C5D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Pr="00015C5D">
        <w:rPr>
          <w:rFonts w:ascii="Times New Roman" w:hAnsi="Times New Roman" w:cs="Times New Roman"/>
          <w:sz w:val="28"/>
          <w:szCs w:val="28"/>
        </w:rPr>
        <w:t xml:space="preserve">за счет установки и эксплуатации рекламных конструкций на земельных участках, зданиях или ином </w:t>
      </w:r>
      <w:r w:rsidR="001A3761" w:rsidRPr="00015C5D">
        <w:rPr>
          <w:rFonts w:ascii="Times New Roman" w:hAnsi="Times New Roman" w:cs="Times New Roman"/>
          <w:sz w:val="28"/>
          <w:szCs w:val="28"/>
        </w:rPr>
        <w:t xml:space="preserve">недвижимом </w:t>
      </w:r>
      <w:r w:rsidRPr="00015C5D">
        <w:rPr>
          <w:rFonts w:ascii="Times New Roman" w:hAnsi="Times New Roman" w:cs="Times New Roman"/>
          <w:sz w:val="28"/>
          <w:szCs w:val="28"/>
        </w:rPr>
        <w:t>имуществе, находящ</w:t>
      </w:r>
      <w:r w:rsidR="00C24F29" w:rsidRPr="00015C5D">
        <w:rPr>
          <w:rFonts w:ascii="Times New Roman" w:hAnsi="Times New Roman" w:cs="Times New Roman"/>
          <w:sz w:val="28"/>
          <w:szCs w:val="28"/>
        </w:rPr>
        <w:t>их</w:t>
      </w:r>
      <w:r w:rsidRPr="00015C5D">
        <w:rPr>
          <w:rFonts w:ascii="Times New Roman" w:hAnsi="Times New Roman" w:cs="Times New Roman"/>
          <w:sz w:val="28"/>
          <w:szCs w:val="28"/>
        </w:rPr>
        <w:t>ся в собственности городского округа Тольятти;</w:t>
      </w:r>
    </w:p>
    <w:p w14:paraId="0B9BEC11" w14:textId="1557CA5C" w:rsidR="00E80904" w:rsidRPr="00015C5D" w:rsidRDefault="00E80904" w:rsidP="007B4D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C5D">
        <w:rPr>
          <w:rFonts w:ascii="Times New Roman" w:hAnsi="Times New Roman" w:cs="Times New Roman"/>
          <w:sz w:val="28"/>
          <w:szCs w:val="28"/>
        </w:rPr>
        <w:t xml:space="preserve">1.2.2. Предоставление места для размещения рекламных конструкций в соответствии со схемой размещения рекламных конструкций на территории городского округа Тольятти Самарской области, утвержденной </w:t>
      </w:r>
      <w:r w:rsidR="00753D29">
        <w:rPr>
          <w:rFonts w:ascii="Times New Roman" w:hAnsi="Times New Roman" w:cs="Times New Roman"/>
          <w:sz w:val="28"/>
          <w:szCs w:val="28"/>
        </w:rPr>
        <w:t>п</w:t>
      </w:r>
      <w:r w:rsidRPr="00015C5D">
        <w:rPr>
          <w:rFonts w:ascii="Times New Roman" w:hAnsi="Times New Roman" w:cs="Times New Roman"/>
          <w:sz w:val="28"/>
          <w:szCs w:val="28"/>
        </w:rPr>
        <w:t>риказом министерства имущественных отношений Самарской области от 17.03.2022 №421</w:t>
      </w:r>
      <w:r w:rsidR="00A46FE5" w:rsidRPr="00015C5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C709D">
        <w:rPr>
          <w:rFonts w:ascii="Times New Roman" w:hAnsi="Times New Roman" w:cs="Times New Roman"/>
          <w:sz w:val="28"/>
          <w:szCs w:val="28"/>
        </w:rPr>
        <w:t>-</w:t>
      </w:r>
      <w:r w:rsidR="00A46FE5" w:rsidRPr="00015C5D">
        <w:rPr>
          <w:rFonts w:ascii="Times New Roman" w:hAnsi="Times New Roman" w:cs="Times New Roman"/>
          <w:sz w:val="28"/>
          <w:szCs w:val="28"/>
        </w:rPr>
        <w:t xml:space="preserve"> схема размещения рекламных конструкций)</w:t>
      </w:r>
      <w:r w:rsidRPr="00015C5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BC0D68" w14:textId="5120E5BB" w:rsidR="00147E4D" w:rsidRPr="000C709D" w:rsidRDefault="00E80904" w:rsidP="007B4D89">
      <w:pPr>
        <w:pStyle w:val="a7"/>
        <w:ind w:left="0" w:firstLine="709"/>
        <w:jc w:val="both"/>
        <w:rPr>
          <w:sz w:val="28"/>
          <w:szCs w:val="28"/>
        </w:rPr>
      </w:pPr>
      <w:r w:rsidRPr="00015C5D">
        <w:rPr>
          <w:sz w:val="28"/>
          <w:szCs w:val="28"/>
        </w:rPr>
        <w:t xml:space="preserve">1.3. </w:t>
      </w:r>
      <w:r w:rsidR="004650E7" w:rsidRPr="00015C5D">
        <w:rPr>
          <w:sz w:val="28"/>
          <w:szCs w:val="28"/>
        </w:rPr>
        <w:t xml:space="preserve">Предметом торгов является </w:t>
      </w:r>
      <w:r w:rsidR="004650E7" w:rsidRPr="00015C5D">
        <w:rPr>
          <w:sz w:val="28"/>
          <w:szCs w:val="28"/>
          <w:shd w:val="clear" w:color="auto" w:fill="FFFFFF"/>
        </w:rPr>
        <w:t xml:space="preserve">право заключения </w:t>
      </w:r>
      <w:r w:rsidR="004650E7" w:rsidRPr="00015C5D">
        <w:rPr>
          <w:sz w:val="28"/>
          <w:szCs w:val="28"/>
        </w:rPr>
        <w:t xml:space="preserve">договора на </w:t>
      </w:r>
      <w:r w:rsidR="004650E7" w:rsidRPr="00313B2D">
        <w:rPr>
          <w:sz w:val="28"/>
          <w:szCs w:val="28"/>
        </w:rPr>
        <w:t xml:space="preserve">установку и эксплуатацию рекламной конструкции на земельном участке, здании или ином </w:t>
      </w:r>
      <w:r w:rsidR="001A3761">
        <w:rPr>
          <w:sz w:val="28"/>
          <w:szCs w:val="28"/>
        </w:rPr>
        <w:t xml:space="preserve">недвижимом </w:t>
      </w:r>
      <w:r w:rsidR="004650E7" w:rsidRPr="000C709D">
        <w:rPr>
          <w:sz w:val="28"/>
          <w:szCs w:val="28"/>
        </w:rPr>
        <w:t>имуществе, находящ</w:t>
      </w:r>
      <w:r w:rsidR="00C24F29" w:rsidRPr="000C709D">
        <w:rPr>
          <w:sz w:val="28"/>
          <w:szCs w:val="28"/>
        </w:rPr>
        <w:t>их</w:t>
      </w:r>
      <w:r w:rsidR="004650E7" w:rsidRPr="000C709D">
        <w:rPr>
          <w:sz w:val="28"/>
          <w:szCs w:val="28"/>
        </w:rPr>
        <w:t xml:space="preserve">ся в собственности городского округа Тольятти (далее </w:t>
      </w:r>
      <w:r w:rsidR="00C24F29" w:rsidRPr="000C709D">
        <w:rPr>
          <w:sz w:val="28"/>
          <w:szCs w:val="28"/>
        </w:rPr>
        <w:t>-</w:t>
      </w:r>
      <w:r w:rsidR="004650E7" w:rsidRPr="000C709D">
        <w:rPr>
          <w:sz w:val="28"/>
          <w:szCs w:val="28"/>
        </w:rPr>
        <w:t xml:space="preserve"> право заключения договора).</w:t>
      </w:r>
    </w:p>
    <w:p w14:paraId="045B48B2" w14:textId="2806767D" w:rsidR="004650E7" w:rsidRPr="00313B2D" w:rsidRDefault="00E80904" w:rsidP="007B4D89">
      <w:pPr>
        <w:pStyle w:val="a7"/>
        <w:ind w:left="0" w:firstLine="709"/>
        <w:jc w:val="both"/>
        <w:rPr>
          <w:sz w:val="28"/>
          <w:szCs w:val="28"/>
        </w:rPr>
      </w:pPr>
      <w:r w:rsidRPr="00313B2D">
        <w:rPr>
          <w:sz w:val="28"/>
          <w:szCs w:val="28"/>
        </w:rPr>
        <w:t xml:space="preserve">1.4. </w:t>
      </w:r>
      <w:r w:rsidR="000D6520" w:rsidRPr="00313B2D">
        <w:rPr>
          <w:rFonts w:eastAsiaTheme="minorHAnsi"/>
          <w:bCs/>
          <w:sz w:val="28"/>
          <w:szCs w:val="28"/>
          <w:lang w:eastAsia="en-US"/>
        </w:rPr>
        <w:t>Торги являются открытыми по составу участников, способу подачи предложений о цене за право заключения договора и проводятся в форме аукциона</w:t>
      </w:r>
      <w:r w:rsidR="00477866" w:rsidRPr="00313B2D">
        <w:rPr>
          <w:rFonts w:eastAsiaTheme="minorHAnsi"/>
          <w:bCs/>
          <w:sz w:val="28"/>
          <w:szCs w:val="28"/>
          <w:lang w:eastAsia="en-US"/>
        </w:rPr>
        <w:t xml:space="preserve"> в электронной форме</w:t>
      </w:r>
      <w:r w:rsidR="003C2EB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C2EB6" w:rsidRPr="00C85F80">
        <w:rPr>
          <w:rFonts w:eastAsiaTheme="minorHAnsi"/>
          <w:bCs/>
          <w:sz w:val="28"/>
          <w:szCs w:val="28"/>
          <w:lang w:eastAsia="en-US"/>
        </w:rPr>
        <w:t xml:space="preserve">(далее </w:t>
      </w:r>
      <w:r w:rsidR="000C709D">
        <w:rPr>
          <w:rFonts w:eastAsiaTheme="minorHAnsi"/>
          <w:bCs/>
          <w:sz w:val="28"/>
          <w:szCs w:val="28"/>
          <w:lang w:eastAsia="en-US"/>
        </w:rPr>
        <w:t>-</w:t>
      </w:r>
      <w:r w:rsidR="003C2EB6" w:rsidRPr="00C85F80">
        <w:rPr>
          <w:rFonts w:eastAsiaTheme="minorHAnsi"/>
          <w:bCs/>
          <w:sz w:val="28"/>
          <w:szCs w:val="28"/>
          <w:lang w:eastAsia="en-US"/>
        </w:rPr>
        <w:t xml:space="preserve"> аукцион)</w:t>
      </w:r>
      <w:r w:rsidR="000D6520" w:rsidRPr="00C85F80">
        <w:rPr>
          <w:rFonts w:eastAsiaTheme="minorHAnsi"/>
          <w:bCs/>
          <w:sz w:val="28"/>
          <w:szCs w:val="28"/>
          <w:lang w:eastAsia="en-US"/>
        </w:rPr>
        <w:t>.</w:t>
      </w:r>
      <w:r w:rsidR="004650E7" w:rsidRPr="00C85F8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650E7" w:rsidRPr="00313B2D">
        <w:rPr>
          <w:sz w:val="28"/>
          <w:szCs w:val="28"/>
        </w:rPr>
        <w:t xml:space="preserve">Участниками </w:t>
      </w:r>
      <w:r w:rsidR="00E068E6" w:rsidRPr="00313B2D">
        <w:rPr>
          <w:sz w:val="28"/>
          <w:szCs w:val="28"/>
        </w:rPr>
        <w:t xml:space="preserve">аукциона </w:t>
      </w:r>
      <w:r w:rsidR="004650E7" w:rsidRPr="00313B2D">
        <w:rPr>
          <w:sz w:val="28"/>
          <w:szCs w:val="28"/>
        </w:rPr>
        <w:t>могут быть физические, юридические лица и индивидуальные предприниматели.</w:t>
      </w:r>
    </w:p>
    <w:p w14:paraId="3D007628" w14:textId="7FBDE986" w:rsidR="002766C2" w:rsidRPr="00313B2D" w:rsidRDefault="002766C2" w:rsidP="007B4D89">
      <w:pPr>
        <w:pStyle w:val="a7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13B2D">
        <w:rPr>
          <w:sz w:val="28"/>
          <w:szCs w:val="28"/>
        </w:rPr>
        <w:t>Начальн</w:t>
      </w:r>
      <w:r w:rsidR="00E377C8" w:rsidRPr="00313B2D">
        <w:rPr>
          <w:sz w:val="28"/>
          <w:szCs w:val="28"/>
        </w:rPr>
        <w:t>ая</w:t>
      </w:r>
      <w:r w:rsidRPr="00313B2D">
        <w:rPr>
          <w:sz w:val="28"/>
          <w:szCs w:val="28"/>
        </w:rPr>
        <w:t xml:space="preserve"> </w:t>
      </w:r>
      <w:r w:rsidR="00E377C8" w:rsidRPr="00313B2D">
        <w:rPr>
          <w:sz w:val="28"/>
          <w:szCs w:val="28"/>
        </w:rPr>
        <w:t xml:space="preserve">цена </w:t>
      </w:r>
      <w:r w:rsidR="003C2EB6" w:rsidRPr="00C85F80">
        <w:rPr>
          <w:sz w:val="28"/>
          <w:szCs w:val="28"/>
        </w:rPr>
        <w:t>предмета</w:t>
      </w:r>
      <w:r w:rsidR="003C2EB6">
        <w:rPr>
          <w:sz w:val="28"/>
          <w:szCs w:val="28"/>
        </w:rPr>
        <w:t xml:space="preserve"> </w:t>
      </w:r>
      <w:r w:rsidR="00E377C8" w:rsidRPr="00313B2D">
        <w:rPr>
          <w:sz w:val="28"/>
          <w:szCs w:val="28"/>
        </w:rPr>
        <w:t>аукциона</w:t>
      </w:r>
      <w:r w:rsidRPr="00313B2D">
        <w:rPr>
          <w:sz w:val="28"/>
          <w:szCs w:val="28"/>
        </w:rPr>
        <w:t xml:space="preserve"> </w:t>
      </w:r>
      <w:r w:rsidR="004D202B" w:rsidRPr="00313B2D">
        <w:rPr>
          <w:sz w:val="28"/>
          <w:szCs w:val="28"/>
        </w:rPr>
        <w:t>на право</w:t>
      </w:r>
      <w:r w:rsidR="00E33F31" w:rsidRPr="00313B2D">
        <w:rPr>
          <w:sz w:val="28"/>
          <w:szCs w:val="28"/>
        </w:rPr>
        <w:t xml:space="preserve"> заключени</w:t>
      </w:r>
      <w:r w:rsidR="004D202B" w:rsidRPr="00313B2D">
        <w:rPr>
          <w:sz w:val="28"/>
          <w:szCs w:val="28"/>
        </w:rPr>
        <w:t>я</w:t>
      </w:r>
      <w:r w:rsidR="00E33F31" w:rsidRPr="00313B2D">
        <w:rPr>
          <w:sz w:val="28"/>
          <w:szCs w:val="28"/>
        </w:rPr>
        <w:t xml:space="preserve"> договора </w:t>
      </w:r>
      <w:r w:rsidR="004D202B" w:rsidRPr="00313B2D">
        <w:rPr>
          <w:sz w:val="28"/>
          <w:szCs w:val="28"/>
        </w:rPr>
        <w:t xml:space="preserve">на установку и эксплуатацию рекламной конструкции </w:t>
      </w:r>
      <w:r w:rsidRPr="00313B2D">
        <w:rPr>
          <w:sz w:val="28"/>
          <w:szCs w:val="28"/>
        </w:rPr>
        <w:t xml:space="preserve">определяется в порядке, установленным постановлением мэрии городского округа Тольятти от 28.09.2012 № 2725-п/1 «Об утверждении Порядка расчета </w:t>
      </w:r>
      <w:r w:rsidRPr="00313B2D">
        <w:rPr>
          <w:sz w:val="28"/>
          <w:szCs w:val="28"/>
        </w:rPr>
        <w:lastRenderedPageBreak/>
        <w:t>начальной цены аукциона на право заключения договора на установку и эксплуатацию рекламной конструкции на земельном участке, здании или ином имуществе, находящемся в собственности городского округа Тольятти».</w:t>
      </w:r>
    </w:p>
    <w:p w14:paraId="27317CC2" w14:textId="77777777" w:rsidR="00945451" w:rsidRPr="00C24F29" w:rsidRDefault="002766C2" w:rsidP="007B4D89">
      <w:pPr>
        <w:pStyle w:val="ConsPlusNormal"/>
        <w:numPr>
          <w:ilvl w:val="1"/>
          <w:numId w:val="2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B2D">
        <w:rPr>
          <w:rFonts w:ascii="Times New Roman" w:hAnsi="Times New Roman" w:cs="Times New Roman"/>
          <w:sz w:val="28"/>
          <w:szCs w:val="28"/>
        </w:rPr>
        <w:t xml:space="preserve">По результатам аукциона определяется плата по договору купли-продажи права на заключение договора на установку и эксплуатацию </w:t>
      </w:r>
      <w:r w:rsidRPr="00C24F29">
        <w:rPr>
          <w:rFonts w:ascii="Times New Roman" w:hAnsi="Times New Roman" w:cs="Times New Roman"/>
          <w:sz w:val="28"/>
          <w:szCs w:val="28"/>
        </w:rPr>
        <w:t>рекламной конструкции.</w:t>
      </w:r>
    </w:p>
    <w:p w14:paraId="16A5087D" w14:textId="77777777" w:rsidR="00945451" w:rsidRPr="00C24F29" w:rsidRDefault="00945451" w:rsidP="007B4D89">
      <w:pPr>
        <w:pStyle w:val="ConsPlusNormal"/>
        <w:numPr>
          <w:ilvl w:val="1"/>
          <w:numId w:val="2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F29">
        <w:rPr>
          <w:rFonts w:ascii="Times New Roman" w:hAnsi="Times New Roman" w:cs="Times New Roman"/>
          <w:sz w:val="28"/>
          <w:szCs w:val="28"/>
        </w:rPr>
        <w:t>Для целей настоящего Положения используются следующие понятия:</w:t>
      </w:r>
    </w:p>
    <w:p w14:paraId="5DC3CDE4" w14:textId="352A87E9" w:rsidR="00945451" w:rsidRPr="00C24F29" w:rsidRDefault="00945451" w:rsidP="007B4D8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F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претендент - </w:t>
      </w:r>
      <w:r w:rsidRPr="00C24F29">
        <w:rPr>
          <w:rFonts w:ascii="Times New Roman" w:hAnsi="Times New Roman" w:cs="Times New Roman"/>
          <w:sz w:val="28"/>
          <w:szCs w:val="28"/>
        </w:rPr>
        <w:t>юридическое лицо независимо от организационно-правовой формы, формы собственности, места нахождения или физическое лицо, в том числе индивидуальный предприниматель, подавший заявку на участие в аукционе;</w:t>
      </w:r>
    </w:p>
    <w:p w14:paraId="3BBE933F" w14:textId="071518C0" w:rsidR="00945451" w:rsidRPr="00C24F29" w:rsidRDefault="00945451" w:rsidP="007B4D89">
      <w:pPr>
        <w:pStyle w:val="a7"/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C24F29">
        <w:rPr>
          <w:rFonts w:eastAsiaTheme="minorHAnsi"/>
          <w:sz w:val="28"/>
          <w:szCs w:val="28"/>
          <w:lang w:eastAsia="en-US"/>
        </w:rPr>
        <w:t>участник аукциона - заявитель, допущенный к участию в аукционе оператором электронной площадки;</w:t>
      </w:r>
    </w:p>
    <w:p w14:paraId="1923B58D" w14:textId="282539CD" w:rsidR="00945451" w:rsidRPr="00C24F29" w:rsidRDefault="00945451" w:rsidP="000C709D">
      <w:pPr>
        <w:pStyle w:val="a7"/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C24F29">
        <w:rPr>
          <w:rFonts w:eastAsiaTheme="minorHAnsi"/>
          <w:sz w:val="28"/>
          <w:szCs w:val="28"/>
          <w:lang w:eastAsia="en-US"/>
        </w:rPr>
        <w:t>оператор электронной площадки - юридическое, физическое лицо или физическое лицо, зарегистрированное в качестве индивидуального предпринимателя, осуществляющее функции по оказанию комплекса технических услуг при осуществлении процедуры аукциона в электронной форме в соответствии с регламентом его деятельности;</w:t>
      </w:r>
    </w:p>
    <w:p w14:paraId="09F897A6" w14:textId="141A0B5A" w:rsidR="00945451" w:rsidRPr="00C24F29" w:rsidRDefault="00945451" w:rsidP="000C709D">
      <w:pPr>
        <w:pStyle w:val="a7"/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C24F29">
        <w:rPr>
          <w:rFonts w:eastAsiaTheme="minorHAnsi"/>
          <w:sz w:val="28"/>
          <w:szCs w:val="28"/>
          <w:lang w:eastAsia="en-US"/>
        </w:rPr>
        <w:t>электронная площадка - сайт в информационно-телекоммуникационной сети Интернет, на котором проводятся аукционы в электронной форме, а также размещаются информация и документы о проведении аукциона в электронной форме;</w:t>
      </w:r>
    </w:p>
    <w:p w14:paraId="4452A2B6" w14:textId="7EA63221" w:rsidR="00945451" w:rsidRPr="00945451" w:rsidRDefault="00945451" w:rsidP="007B4D89">
      <w:pPr>
        <w:pStyle w:val="a7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C24F29">
        <w:rPr>
          <w:rFonts w:eastAsiaTheme="minorHAnsi"/>
          <w:sz w:val="28"/>
          <w:szCs w:val="28"/>
          <w:lang w:eastAsia="en-US"/>
        </w:rPr>
        <w:t>электронный документ -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системах, подписанная электронной подписью.</w:t>
      </w:r>
    </w:p>
    <w:p w14:paraId="049ABF62" w14:textId="77777777" w:rsidR="004650E7" w:rsidRPr="00945451" w:rsidRDefault="004650E7" w:rsidP="007B4D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ACD3A4" w14:textId="574D4999" w:rsidR="00E80904" w:rsidRPr="00B277AE" w:rsidRDefault="002766C2" w:rsidP="00B277AE">
      <w:pPr>
        <w:pStyle w:val="ConsPlusNormal"/>
        <w:numPr>
          <w:ilvl w:val="0"/>
          <w:numId w:val="24"/>
        </w:num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77A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Органы </w:t>
      </w:r>
      <w:r w:rsidR="004650E7" w:rsidRPr="00B277A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администрации</w:t>
      </w:r>
      <w:r w:rsidR="00E33F31" w:rsidRPr="00B277A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городского округа Тольятти</w:t>
      </w:r>
      <w:r w:rsidRPr="00B277A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осуществляющие организацию аукционов, и их компетенция</w:t>
      </w:r>
      <w:r w:rsidR="00D1462F" w:rsidRPr="00B277A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</w:t>
      </w:r>
    </w:p>
    <w:p w14:paraId="4A8E7C8F" w14:textId="1F35BE0A" w:rsidR="00D1462F" w:rsidRPr="00B277AE" w:rsidRDefault="00D1462F" w:rsidP="00B277AE">
      <w:pPr>
        <w:pStyle w:val="ConsPlusNormal"/>
        <w:ind w:left="45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77A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требования к заявителям, участникам аукциона</w:t>
      </w:r>
    </w:p>
    <w:p w14:paraId="10700152" w14:textId="77777777" w:rsidR="00C24F29" w:rsidRDefault="00C24F29" w:rsidP="007B4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76DB4CA" w14:textId="63FAEFE8" w:rsidR="002766C2" w:rsidRPr="00885479" w:rsidRDefault="002766C2" w:rsidP="007B4D8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85479">
        <w:rPr>
          <w:sz w:val="28"/>
          <w:szCs w:val="28"/>
        </w:rPr>
        <w:t xml:space="preserve">2.1. </w:t>
      </w:r>
      <w:r w:rsidRPr="00885479">
        <w:rPr>
          <w:rFonts w:eastAsiaTheme="minorHAnsi"/>
          <w:bCs/>
          <w:sz w:val="28"/>
          <w:szCs w:val="28"/>
          <w:lang w:eastAsia="en-US"/>
        </w:rPr>
        <w:t>Органом администрации</w:t>
      </w:r>
      <w:r w:rsidR="00E33F31" w:rsidRPr="00885479">
        <w:rPr>
          <w:rFonts w:eastAsiaTheme="minorHAnsi"/>
          <w:bCs/>
          <w:sz w:val="28"/>
          <w:szCs w:val="28"/>
          <w:lang w:eastAsia="en-US"/>
        </w:rPr>
        <w:t xml:space="preserve"> городского округа Тольятти</w:t>
      </w:r>
      <w:r w:rsidRPr="00885479">
        <w:rPr>
          <w:rFonts w:eastAsiaTheme="minorHAnsi"/>
          <w:bCs/>
          <w:sz w:val="28"/>
          <w:szCs w:val="28"/>
          <w:lang w:eastAsia="en-US"/>
        </w:rPr>
        <w:t xml:space="preserve">, осуществляющим </w:t>
      </w:r>
      <w:r w:rsidR="00E33F31" w:rsidRPr="00885479">
        <w:rPr>
          <w:rFonts w:eastAsiaTheme="minorHAnsi"/>
          <w:bCs/>
          <w:sz w:val="28"/>
          <w:szCs w:val="28"/>
          <w:lang w:eastAsia="en-US"/>
        </w:rPr>
        <w:t>подготовку</w:t>
      </w:r>
      <w:r w:rsidRPr="00885479">
        <w:rPr>
          <w:rFonts w:eastAsiaTheme="minorHAnsi"/>
          <w:bCs/>
          <w:sz w:val="28"/>
          <w:szCs w:val="28"/>
          <w:lang w:eastAsia="en-US"/>
        </w:rPr>
        <w:t xml:space="preserve"> аукционов на право заключения договоров</w:t>
      </w:r>
      <w:r w:rsidR="00E068E6" w:rsidRPr="00885479">
        <w:rPr>
          <w:rFonts w:eastAsiaTheme="minorHAnsi"/>
          <w:bCs/>
          <w:sz w:val="28"/>
          <w:szCs w:val="28"/>
          <w:lang w:eastAsia="en-US"/>
        </w:rPr>
        <w:t>,</w:t>
      </w:r>
      <w:r w:rsidR="004650E7" w:rsidRPr="0088547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66EFA" w:rsidRPr="00885479">
        <w:rPr>
          <w:rFonts w:eastAsiaTheme="minorHAnsi"/>
          <w:bCs/>
          <w:sz w:val="28"/>
          <w:szCs w:val="28"/>
          <w:lang w:eastAsia="en-US"/>
        </w:rPr>
        <w:t xml:space="preserve">уполномоченным органом на право заключения договора </w:t>
      </w:r>
      <w:r w:rsidR="00066EFA" w:rsidRPr="00885479">
        <w:rPr>
          <w:sz w:val="28"/>
          <w:szCs w:val="28"/>
        </w:rPr>
        <w:t xml:space="preserve">купли-продажи права на заключение договора </w:t>
      </w:r>
      <w:bookmarkStart w:id="2" w:name="_Hlk118047584"/>
      <w:r w:rsidR="00066EFA" w:rsidRPr="00885479">
        <w:rPr>
          <w:sz w:val="28"/>
          <w:szCs w:val="28"/>
        </w:rPr>
        <w:t>на установку и эксплуатацию рекламной конструкции</w:t>
      </w:r>
      <w:bookmarkEnd w:id="2"/>
      <w:r w:rsidR="00885479" w:rsidRPr="00885479">
        <w:rPr>
          <w:sz w:val="28"/>
          <w:szCs w:val="28"/>
        </w:rPr>
        <w:t>, договора на установку и эксплуатацию рекламной конструкции</w:t>
      </w:r>
      <w:r w:rsidR="00885479" w:rsidRPr="0088547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E0F03" w:rsidRPr="00885479">
        <w:rPr>
          <w:rFonts w:eastAsiaTheme="minorHAnsi"/>
          <w:bCs/>
          <w:sz w:val="28"/>
          <w:szCs w:val="28"/>
          <w:lang w:eastAsia="en-US"/>
        </w:rPr>
        <w:t>является у</w:t>
      </w:r>
      <w:r w:rsidRPr="00885479">
        <w:rPr>
          <w:rFonts w:eastAsiaTheme="minorHAnsi"/>
          <w:bCs/>
          <w:sz w:val="28"/>
          <w:szCs w:val="28"/>
          <w:lang w:eastAsia="en-US"/>
        </w:rPr>
        <w:t xml:space="preserve">правление потребительского рынка </w:t>
      </w:r>
      <w:r w:rsidR="004650E7" w:rsidRPr="00885479">
        <w:rPr>
          <w:rFonts w:eastAsiaTheme="minorHAnsi"/>
          <w:bCs/>
          <w:sz w:val="28"/>
          <w:szCs w:val="28"/>
          <w:lang w:eastAsia="en-US"/>
        </w:rPr>
        <w:t>администраци</w:t>
      </w:r>
      <w:r w:rsidRPr="00885479">
        <w:rPr>
          <w:rFonts w:eastAsiaTheme="minorHAnsi"/>
          <w:bCs/>
          <w:sz w:val="28"/>
          <w:szCs w:val="28"/>
          <w:lang w:eastAsia="en-US"/>
        </w:rPr>
        <w:t xml:space="preserve">и городского округа Тольятти (далее </w:t>
      </w:r>
      <w:r w:rsidR="00E245C0">
        <w:rPr>
          <w:rFonts w:eastAsiaTheme="minorHAnsi"/>
          <w:bCs/>
          <w:sz w:val="28"/>
          <w:szCs w:val="28"/>
          <w:lang w:eastAsia="en-US"/>
        </w:rPr>
        <w:t>-</w:t>
      </w:r>
      <w:r w:rsidRPr="0088547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650E7" w:rsidRPr="00885479">
        <w:rPr>
          <w:rFonts w:eastAsiaTheme="minorHAnsi"/>
          <w:bCs/>
          <w:sz w:val="28"/>
          <w:szCs w:val="28"/>
          <w:lang w:eastAsia="en-US"/>
        </w:rPr>
        <w:t>Управление потребительского рынка</w:t>
      </w:r>
      <w:r w:rsidRPr="00885479">
        <w:rPr>
          <w:rFonts w:eastAsiaTheme="minorHAnsi"/>
          <w:bCs/>
          <w:sz w:val="28"/>
          <w:szCs w:val="28"/>
          <w:lang w:eastAsia="en-US"/>
        </w:rPr>
        <w:t>).</w:t>
      </w:r>
    </w:p>
    <w:p w14:paraId="22B27C3C" w14:textId="60CB03CD" w:rsidR="002A75C3" w:rsidRDefault="002766C2" w:rsidP="006A3C2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13B2D">
        <w:rPr>
          <w:rFonts w:eastAsiaTheme="minorHAnsi"/>
          <w:bCs/>
          <w:sz w:val="28"/>
          <w:szCs w:val="28"/>
          <w:lang w:eastAsia="en-US"/>
        </w:rPr>
        <w:t xml:space="preserve">2.2. Органом </w:t>
      </w:r>
      <w:r w:rsidR="004650E7" w:rsidRPr="00313B2D">
        <w:rPr>
          <w:rFonts w:eastAsiaTheme="minorHAnsi"/>
          <w:bCs/>
          <w:sz w:val="28"/>
          <w:szCs w:val="28"/>
          <w:lang w:eastAsia="en-US"/>
        </w:rPr>
        <w:t>администрации</w:t>
      </w:r>
      <w:r w:rsidR="00753D29">
        <w:rPr>
          <w:rFonts w:eastAsiaTheme="minorHAnsi"/>
          <w:bCs/>
          <w:sz w:val="28"/>
          <w:szCs w:val="28"/>
          <w:lang w:eastAsia="en-US"/>
        </w:rPr>
        <w:t xml:space="preserve"> городского округа Тольятти</w:t>
      </w:r>
      <w:r w:rsidRPr="00313B2D">
        <w:rPr>
          <w:rFonts w:eastAsiaTheme="minorHAnsi"/>
          <w:bCs/>
          <w:sz w:val="28"/>
          <w:szCs w:val="28"/>
          <w:lang w:eastAsia="en-US"/>
        </w:rPr>
        <w:t>, осуществляющим проведение аукционов на право заключения договоров, являетс</w:t>
      </w:r>
      <w:r w:rsidRPr="00C24F29">
        <w:rPr>
          <w:rFonts w:eastAsiaTheme="minorHAnsi"/>
          <w:bCs/>
          <w:sz w:val="28"/>
          <w:szCs w:val="28"/>
          <w:lang w:eastAsia="en-US"/>
        </w:rPr>
        <w:t xml:space="preserve">я </w:t>
      </w:r>
      <w:r w:rsidR="00BE0F03" w:rsidRPr="00C24F29">
        <w:rPr>
          <w:rFonts w:eastAsiaTheme="minorHAnsi"/>
          <w:bCs/>
          <w:sz w:val="28"/>
          <w:szCs w:val="28"/>
          <w:lang w:eastAsia="en-US"/>
        </w:rPr>
        <w:t>о</w:t>
      </w:r>
      <w:r w:rsidR="004650E7" w:rsidRPr="00C24F29">
        <w:rPr>
          <w:rFonts w:eastAsiaTheme="minorHAnsi"/>
          <w:bCs/>
          <w:sz w:val="28"/>
          <w:szCs w:val="28"/>
          <w:lang w:eastAsia="en-US"/>
        </w:rPr>
        <w:t>тдел организации муниципальных торгов администрации</w:t>
      </w:r>
      <w:r w:rsidRPr="00C24F2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24F29">
        <w:rPr>
          <w:rFonts w:eastAsiaTheme="minorHAnsi"/>
          <w:bCs/>
          <w:sz w:val="28"/>
          <w:szCs w:val="28"/>
          <w:lang w:eastAsia="en-US"/>
        </w:rPr>
        <w:lastRenderedPageBreak/>
        <w:t>городского округа Тольятти</w:t>
      </w:r>
      <w:r w:rsidR="008D48E4" w:rsidRPr="00C24F2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24F29">
        <w:rPr>
          <w:rFonts w:eastAsiaTheme="minorHAnsi"/>
          <w:bCs/>
          <w:sz w:val="28"/>
          <w:szCs w:val="28"/>
          <w:lang w:eastAsia="en-US"/>
        </w:rPr>
        <w:t>-</w:t>
      </w:r>
      <w:r w:rsidR="008D48E4" w:rsidRPr="00C24F2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53D29">
        <w:rPr>
          <w:rFonts w:eastAsiaTheme="minorHAnsi"/>
          <w:bCs/>
          <w:sz w:val="28"/>
          <w:szCs w:val="28"/>
          <w:lang w:eastAsia="en-US"/>
        </w:rPr>
        <w:t>о</w:t>
      </w:r>
      <w:r w:rsidR="008D48E4" w:rsidRPr="00C24F29">
        <w:rPr>
          <w:rFonts w:eastAsiaTheme="minorHAnsi"/>
          <w:bCs/>
          <w:sz w:val="28"/>
          <w:szCs w:val="28"/>
          <w:lang w:eastAsia="en-US"/>
        </w:rPr>
        <w:t>рганизатор аукциона</w:t>
      </w:r>
      <w:r w:rsidRPr="00C24F2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24F29">
        <w:rPr>
          <w:rFonts w:eastAsiaTheme="minorHAnsi"/>
          <w:bCs/>
          <w:sz w:val="28"/>
          <w:szCs w:val="28"/>
          <w:lang w:eastAsia="en-US"/>
        </w:rPr>
        <w:t>(</w:t>
      </w:r>
      <w:r w:rsidRPr="00313B2D">
        <w:rPr>
          <w:rFonts w:eastAsiaTheme="minorHAnsi"/>
          <w:bCs/>
          <w:sz w:val="28"/>
          <w:szCs w:val="28"/>
          <w:lang w:eastAsia="en-US"/>
        </w:rPr>
        <w:t xml:space="preserve">далее - </w:t>
      </w:r>
      <w:r w:rsidR="004650E7" w:rsidRPr="00313B2D">
        <w:rPr>
          <w:rFonts w:eastAsiaTheme="minorHAnsi"/>
          <w:bCs/>
          <w:sz w:val="28"/>
          <w:szCs w:val="28"/>
          <w:lang w:eastAsia="en-US"/>
        </w:rPr>
        <w:t>Отдел организации муниципальных торгов</w:t>
      </w:r>
      <w:r w:rsidRPr="00313B2D">
        <w:rPr>
          <w:rFonts w:eastAsiaTheme="minorHAnsi"/>
          <w:bCs/>
          <w:sz w:val="28"/>
          <w:szCs w:val="28"/>
          <w:lang w:eastAsia="en-US"/>
        </w:rPr>
        <w:t>).</w:t>
      </w:r>
    </w:p>
    <w:p w14:paraId="0B230A36" w14:textId="77777777" w:rsidR="006A3C27" w:rsidRDefault="006A3C27" w:rsidP="006A3C2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2.3. </w:t>
      </w:r>
      <w:bookmarkStart w:id="3" w:name="Par0"/>
      <w:bookmarkEnd w:id="3"/>
      <w:r>
        <w:rPr>
          <w:rFonts w:eastAsiaTheme="minorHAnsi"/>
          <w:sz w:val="28"/>
          <w:szCs w:val="28"/>
          <w:lang w:eastAsia="en-US"/>
        </w:rPr>
        <w:t>При проведении аукциона устанавливаются следующие обязательные требования к заявителям, участникам аукциона:</w:t>
      </w:r>
    </w:p>
    <w:p w14:paraId="5A4B7BB4" w14:textId="029B2CAE" w:rsidR="006A3C27" w:rsidRDefault="006A3C27" w:rsidP="006A3C2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2.3.1. </w:t>
      </w:r>
      <w:proofErr w:type="spellStart"/>
      <w:r>
        <w:rPr>
          <w:rFonts w:eastAsiaTheme="minorHAnsi"/>
          <w:sz w:val="28"/>
          <w:szCs w:val="28"/>
          <w:lang w:eastAsia="en-US"/>
        </w:rPr>
        <w:t>Непроведение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ликвидации заявителя, участника аукциона - юридического лица и отсутствие решения арбитражного суда о признании участника аукциона - юридического лица, индивидуального предпринимателя несостоятельным (банкротом) и об открытии конкурсного производства;</w:t>
      </w:r>
    </w:p>
    <w:p w14:paraId="47229566" w14:textId="25B4AB99" w:rsidR="006A3C27" w:rsidRDefault="006A3C27" w:rsidP="006A3C2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2.3.2. </w:t>
      </w:r>
      <w:proofErr w:type="spellStart"/>
      <w:r>
        <w:rPr>
          <w:rFonts w:eastAsiaTheme="minorHAnsi"/>
          <w:sz w:val="28"/>
          <w:szCs w:val="28"/>
          <w:lang w:eastAsia="en-US"/>
        </w:rPr>
        <w:t>Неприостановление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деятельности заявителя, участника аукциона в порядке, предусмотренном </w:t>
      </w:r>
      <w:hyperlink r:id="rId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Кодексом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 об административных правонарушениях.</w:t>
      </w:r>
    </w:p>
    <w:p w14:paraId="675DA856" w14:textId="2C51143F" w:rsidR="006A3C27" w:rsidRPr="00736BDC" w:rsidRDefault="006A3C27" w:rsidP="006A3C2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3454BC00" w14:textId="3DAC7BB5" w:rsidR="00E80904" w:rsidRPr="00313B2D" w:rsidRDefault="00E068E6" w:rsidP="006A3C27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3B2D">
        <w:rPr>
          <w:rFonts w:ascii="Times New Roman" w:hAnsi="Times New Roman" w:cs="Times New Roman"/>
          <w:sz w:val="28"/>
          <w:szCs w:val="28"/>
        </w:rPr>
        <w:t>3</w:t>
      </w:r>
      <w:r w:rsidR="00E80904" w:rsidRPr="00313B2D">
        <w:rPr>
          <w:rFonts w:ascii="Times New Roman" w:hAnsi="Times New Roman" w:cs="Times New Roman"/>
          <w:sz w:val="28"/>
          <w:szCs w:val="28"/>
        </w:rPr>
        <w:t xml:space="preserve">. </w:t>
      </w:r>
      <w:r w:rsidRPr="00313B2D">
        <w:rPr>
          <w:rFonts w:ascii="Times New Roman" w:hAnsi="Times New Roman" w:cs="Times New Roman"/>
          <w:sz w:val="28"/>
          <w:szCs w:val="28"/>
        </w:rPr>
        <w:t>Порядок принятия решения о проведении аукциона</w:t>
      </w:r>
    </w:p>
    <w:p w14:paraId="31BD1A4D" w14:textId="77777777" w:rsidR="00E80904" w:rsidRPr="00313B2D" w:rsidRDefault="00E80904" w:rsidP="006A3C27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EA6CEB2" w14:textId="5F39E277" w:rsidR="00E068E6" w:rsidRPr="00C24F29" w:rsidRDefault="00E068E6" w:rsidP="006A3C27">
      <w:pPr>
        <w:pStyle w:val="a7"/>
        <w:spacing w:line="276" w:lineRule="auto"/>
        <w:ind w:left="0" w:firstLine="709"/>
        <w:jc w:val="both"/>
        <w:rPr>
          <w:sz w:val="28"/>
          <w:szCs w:val="28"/>
        </w:rPr>
      </w:pPr>
      <w:r w:rsidRPr="00313B2D">
        <w:rPr>
          <w:sz w:val="28"/>
          <w:szCs w:val="28"/>
        </w:rPr>
        <w:t>3</w:t>
      </w:r>
      <w:r w:rsidR="00E80904" w:rsidRPr="00313B2D">
        <w:rPr>
          <w:sz w:val="28"/>
          <w:szCs w:val="28"/>
        </w:rPr>
        <w:t xml:space="preserve">.1. </w:t>
      </w:r>
      <w:r w:rsidRPr="00313B2D">
        <w:rPr>
          <w:sz w:val="28"/>
          <w:szCs w:val="28"/>
        </w:rPr>
        <w:t>Решение о проведении аукциона принимается в форме постановления администрации городского округа Тольятти</w:t>
      </w:r>
      <w:r w:rsidR="00736BDC">
        <w:rPr>
          <w:sz w:val="28"/>
          <w:szCs w:val="28"/>
        </w:rPr>
        <w:t xml:space="preserve"> </w:t>
      </w:r>
      <w:r w:rsidR="00736BDC" w:rsidRPr="00C85F80">
        <w:rPr>
          <w:sz w:val="28"/>
          <w:szCs w:val="28"/>
        </w:rPr>
        <w:t xml:space="preserve">(далее </w:t>
      </w:r>
      <w:r w:rsidR="00066EFA">
        <w:rPr>
          <w:sz w:val="28"/>
          <w:szCs w:val="28"/>
        </w:rPr>
        <w:t>-</w:t>
      </w:r>
      <w:r w:rsidR="00736BDC" w:rsidRPr="00C85F80">
        <w:rPr>
          <w:sz w:val="28"/>
          <w:szCs w:val="28"/>
        </w:rPr>
        <w:t xml:space="preserve"> </w:t>
      </w:r>
      <w:r w:rsidR="00736BDC" w:rsidRPr="00C24F29">
        <w:rPr>
          <w:sz w:val="28"/>
          <w:szCs w:val="28"/>
        </w:rPr>
        <w:t>постановление</w:t>
      </w:r>
      <w:r w:rsidR="005E574E" w:rsidRPr="00C24F29">
        <w:rPr>
          <w:sz w:val="28"/>
          <w:szCs w:val="28"/>
        </w:rPr>
        <w:t xml:space="preserve"> о проведении</w:t>
      </w:r>
      <w:r w:rsidR="00C24F29">
        <w:rPr>
          <w:sz w:val="28"/>
          <w:szCs w:val="28"/>
        </w:rPr>
        <w:t xml:space="preserve"> </w:t>
      </w:r>
      <w:r w:rsidR="005E574E" w:rsidRPr="00C24F29">
        <w:rPr>
          <w:sz w:val="28"/>
          <w:szCs w:val="28"/>
        </w:rPr>
        <w:t>аукциона</w:t>
      </w:r>
      <w:r w:rsidR="00736BDC" w:rsidRPr="00C24F29">
        <w:rPr>
          <w:sz w:val="28"/>
          <w:szCs w:val="28"/>
        </w:rPr>
        <w:t>)</w:t>
      </w:r>
      <w:r w:rsidRPr="00C24F29">
        <w:rPr>
          <w:sz w:val="28"/>
          <w:szCs w:val="28"/>
        </w:rPr>
        <w:t>.</w:t>
      </w:r>
    </w:p>
    <w:p w14:paraId="20544A86" w14:textId="5A3D8746" w:rsidR="00E068E6" w:rsidRPr="00313B2D" w:rsidRDefault="00E068E6" w:rsidP="006A3C27">
      <w:pPr>
        <w:pStyle w:val="a7"/>
        <w:spacing w:line="276" w:lineRule="auto"/>
        <w:ind w:left="0" w:firstLine="708"/>
        <w:jc w:val="both"/>
        <w:rPr>
          <w:sz w:val="28"/>
          <w:szCs w:val="28"/>
        </w:rPr>
      </w:pPr>
      <w:r w:rsidRPr="00C85F80">
        <w:rPr>
          <w:sz w:val="28"/>
          <w:szCs w:val="28"/>
        </w:rPr>
        <w:t xml:space="preserve">3.2. </w:t>
      </w:r>
      <w:r w:rsidR="00E33F31" w:rsidRPr="00C85F80">
        <w:rPr>
          <w:sz w:val="28"/>
          <w:szCs w:val="28"/>
        </w:rPr>
        <w:t>П</w:t>
      </w:r>
      <w:r w:rsidRPr="00C85F80">
        <w:rPr>
          <w:sz w:val="28"/>
          <w:szCs w:val="28"/>
        </w:rPr>
        <w:t>остановлени</w:t>
      </w:r>
      <w:r w:rsidR="00E33F31" w:rsidRPr="00C85F80">
        <w:rPr>
          <w:sz w:val="28"/>
          <w:szCs w:val="28"/>
        </w:rPr>
        <w:t>е</w:t>
      </w:r>
      <w:r w:rsidRPr="00C85F80">
        <w:rPr>
          <w:sz w:val="28"/>
          <w:szCs w:val="28"/>
        </w:rPr>
        <w:t xml:space="preserve"> </w:t>
      </w:r>
      <w:r w:rsidR="00D90F52" w:rsidRPr="00C85F80">
        <w:rPr>
          <w:sz w:val="28"/>
          <w:szCs w:val="28"/>
        </w:rPr>
        <w:t xml:space="preserve">о проведении аукциона </w:t>
      </w:r>
      <w:r w:rsidRPr="00313B2D">
        <w:rPr>
          <w:sz w:val="28"/>
          <w:szCs w:val="28"/>
        </w:rPr>
        <w:t>долж</w:t>
      </w:r>
      <w:r w:rsidR="00E33F31" w:rsidRPr="00313B2D">
        <w:rPr>
          <w:sz w:val="28"/>
          <w:szCs w:val="28"/>
        </w:rPr>
        <w:t>но</w:t>
      </w:r>
      <w:r w:rsidRPr="00313B2D">
        <w:rPr>
          <w:sz w:val="28"/>
          <w:szCs w:val="28"/>
        </w:rPr>
        <w:t xml:space="preserve"> содержать:</w:t>
      </w:r>
    </w:p>
    <w:p w14:paraId="5CBBB192" w14:textId="235C3168" w:rsidR="00E068E6" w:rsidRPr="00313B2D" w:rsidRDefault="00E245C0" w:rsidP="007B4D89">
      <w:pPr>
        <w:pStyle w:val="a7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068E6" w:rsidRPr="00313B2D">
        <w:rPr>
          <w:sz w:val="28"/>
          <w:szCs w:val="28"/>
        </w:rPr>
        <w:t>веден</w:t>
      </w:r>
      <w:r w:rsidR="00E068E6" w:rsidRPr="00066EFA">
        <w:rPr>
          <w:sz w:val="28"/>
          <w:szCs w:val="28"/>
        </w:rPr>
        <w:t>ия</w:t>
      </w:r>
      <w:r w:rsidR="008C6A04" w:rsidRPr="00066EFA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предмете</w:t>
      </w:r>
      <w:r w:rsidR="00066EFA" w:rsidRPr="00066EFA">
        <w:rPr>
          <w:sz w:val="28"/>
          <w:szCs w:val="28"/>
        </w:rPr>
        <w:t xml:space="preserve"> </w:t>
      </w:r>
      <w:r w:rsidR="008C6A04" w:rsidRPr="00066EFA">
        <w:rPr>
          <w:sz w:val="28"/>
          <w:szCs w:val="28"/>
        </w:rPr>
        <w:t>аукцион</w:t>
      </w:r>
      <w:r>
        <w:rPr>
          <w:sz w:val="28"/>
          <w:szCs w:val="28"/>
        </w:rPr>
        <w:t>а</w:t>
      </w:r>
      <w:r w:rsidR="008C6A04" w:rsidRPr="00066EFA">
        <w:rPr>
          <w:sz w:val="28"/>
          <w:szCs w:val="28"/>
        </w:rPr>
        <w:t>,</w:t>
      </w:r>
      <w:r w:rsidR="00E068E6" w:rsidRPr="00066EFA">
        <w:rPr>
          <w:sz w:val="28"/>
          <w:szCs w:val="28"/>
        </w:rPr>
        <w:t xml:space="preserve"> </w:t>
      </w:r>
      <w:r w:rsidR="00E068E6" w:rsidRPr="00313B2D">
        <w:rPr>
          <w:sz w:val="28"/>
          <w:szCs w:val="28"/>
        </w:rPr>
        <w:t xml:space="preserve">о предмете договора купли-продажи права на заключение договора на установку и эксплуатацию рекламной конструкции (далее </w:t>
      </w:r>
      <w:r w:rsidR="00066EFA">
        <w:rPr>
          <w:sz w:val="28"/>
          <w:szCs w:val="28"/>
        </w:rPr>
        <w:t>-</w:t>
      </w:r>
      <w:r w:rsidR="00E068E6" w:rsidRPr="00313B2D">
        <w:rPr>
          <w:sz w:val="28"/>
          <w:szCs w:val="28"/>
        </w:rPr>
        <w:t xml:space="preserve"> договор купли-продажи права), о предмете договора на установку и эксплуатацию рекламной конструкции (далее - договор на установку и эксплуатацию рекламной конструкции), в том числе:</w:t>
      </w:r>
    </w:p>
    <w:p w14:paraId="27982567" w14:textId="77777777" w:rsidR="00E068E6" w:rsidRPr="00313B2D" w:rsidRDefault="00E068E6" w:rsidP="007B4D89">
      <w:pPr>
        <w:pStyle w:val="a7"/>
        <w:ind w:left="0" w:firstLine="709"/>
        <w:jc w:val="both"/>
        <w:rPr>
          <w:sz w:val="28"/>
          <w:szCs w:val="28"/>
        </w:rPr>
      </w:pPr>
      <w:r w:rsidRPr="00313B2D">
        <w:rPr>
          <w:sz w:val="28"/>
          <w:szCs w:val="28"/>
        </w:rPr>
        <w:t xml:space="preserve">- </w:t>
      </w:r>
      <w:r w:rsidR="00E33F31" w:rsidRPr="00313B2D">
        <w:rPr>
          <w:sz w:val="28"/>
          <w:szCs w:val="28"/>
        </w:rPr>
        <w:t>номер</w:t>
      </w:r>
      <w:r w:rsidRPr="00313B2D">
        <w:rPr>
          <w:sz w:val="28"/>
          <w:szCs w:val="28"/>
        </w:rPr>
        <w:t xml:space="preserve"> в </w:t>
      </w:r>
      <w:r w:rsidR="00E33F31" w:rsidRPr="00313B2D">
        <w:rPr>
          <w:sz w:val="28"/>
          <w:szCs w:val="28"/>
        </w:rPr>
        <w:t>с</w:t>
      </w:r>
      <w:r w:rsidRPr="00313B2D">
        <w:rPr>
          <w:sz w:val="28"/>
          <w:szCs w:val="28"/>
        </w:rPr>
        <w:t>хеме размещения рекламных конструкций;</w:t>
      </w:r>
    </w:p>
    <w:p w14:paraId="12DFA175" w14:textId="67A7F198" w:rsidR="004D202B" w:rsidRPr="00313B2D" w:rsidRDefault="00E068E6" w:rsidP="007B4D89">
      <w:pPr>
        <w:pStyle w:val="a7"/>
        <w:ind w:left="0" w:firstLine="709"/>
        <w:jc w:val="both"/>
        <w:rPr>
          <w:sz w:val="28"/>
          <w:szCs w:val="28"/>
        </w:rPr>
      </w:pPr>
      <w:r w:rsidRPr="00313B2D">
        <w:rPr>
          <w:sz w:val="28"/>
          <w:szCs w:val="28"/>
        </w:rPr>
        <w:t>- адрес установки и эксплуатации рекламной конструкции</w:t>
      </w:r>
      <w:r w:rsidR="001D7B58">
        <w:rPr>
          <w:sz w:val="28"/>
          <w:szCs w:val="28"/>
        </w:rPr>
        <w:t xml:space="preserve">, </w:t>
      </w:r>
      <w:r w:rsidR="00E33F31" w:rsidRPr="00313B2D">
        <w:rPr>
          <w:sz w:val="28"/>
          <w:szCs w:val="28"/>
        </w:rPr>
        <w:t>тип и названи</w:t>
      </w:r>
      <w:r w:rsidR="00755890">
        <w:rPr>
          <w:sz w:val="28"/>
          <w:szCs w:val="28"/>
        </w:rPr>
        <w:t xml:space="preserve">е </w:t>
      </w:r>
      <w:r w:rsidR="00E33F31" w:rsidRPr="00313B2D">
        <w:rPr>
          <w:sz w:val="28"/>
          <w:szCs w:val="28"/>
        </w:rPr>
        <w:t>объекта недвижимого имущества</w:t>
      </w:r>
      <w:r w:rsidR="004D202B" w:rsidRPr="00313B2D">
        <w:rPr>
          <w:sz w:val="28"/>
          <w:szCs w:val="28"/>
        </w:rPr>
        <w:t>;</w:t>
      </w:r>
    </w:p>
    <w:p w14:paraId="2841D275" w14:textId="5D6CA168" w:rsidR="00E068E6" w:rsidRPr="00313B2D" w:rsidRDefault="004D202B" w:rsidP="007B4D89">
      <w:pPr>
        <w:pStyle w:val="a7"/>
        <w:ind w:left="0" w:firstLine="709"/>
        <w:jc w:val="both"/>
        <w:rPr>
          <w:sz w:val="28"/>
          <w:szCs w:val="28"/>
        </w:rPr>
      </w:pPr>
      <w:r w:rsidRPr="00313B2D">
        <w:rPr>
          <w:sz w:val="28"/>
          <w:szCs w:val="28"/>
        </w:rPr>
        <w:t xml:space="preserve">- </w:t>
      </w:r>
      <w:r w:rsidR="00E068E6" w:rsidRPr="00313B2D">
        <w:rPr>
          <w:sz w:val="28"/>
          <w:szCs w:val="28"/>
        </w:rPr>
        <w:t xml:space="preserve">кадастровый номер имущества, к которому присоединяется рекламная </w:t>
      </w:r>
      <w:r w:rsidR="00E068E6" w:rsidRPr="00885479">
        <w:rPr>
          <w:sz w:val="28"/>
          <w:szCs w:val="28"/>
        </w:rPr>
        <w:t>конструкция</w:t>
      </w:r>
      <w:r w:rsidR="0078655A" w:rsidRPr="00885479">
        <w:rPr>
          <w:sz w:val="28"/>
          <w:szCs w:val="28"/>
        </w:rPr>
        <w:t>, а в случае, если государственный кадастровый учет объекта недвижимого имущества не осуществлен -</w:t>
      </w:r>
      <w:r w:rsidR="00E068E6" w:rsidRPr="00885479">
        <w:rPr>
          <w:sz w:val="28"/>
          <w:szCs w:val="28"/>
        </w:rPr>
        <w:t xml:space="preserve"> координаты рекламной конструкции;</w:t>
      </w:r>
    </w:p>
    <w:p w14:paraId="00339AE4" w14:textId="77777777" w:rsidR="00E068E6" w:rsidRPr="00313B2D" w:rsidRDefault="00E068E6" w:rsidP="007B4D89">
      <w:pPr>
        <w:pStyle w:val="a7"/>
        <w:ind w:left="0" w:firstLine="709"/>
        <w:jc w:val="both"/>
        <w:rPr>
          <w:sz w:val="28"/>
          <w:szCs w:val="28"/>
        </w:rPr>
      </w:pPr>
      <w:r w:rsidRPr="00313B2D">
        <w:rPr>
          <w:sz w:val="28"/>
          <w:szCs w:val="28"/>
        </w:rPr>
        <w:t xml:space="preserve">- </w:t>
      </w:r>
      <w:r w:rsidR="004D202B" w:rsidRPr="00313B2D">
        <w:rPr>
          <w:sz w:val="28"/>
          <w:szCs w:val="28"/>
        </w:rPr>
        <w:t>вид</w:t>
      </w:r>
      <w:r w:rsidRPr="00313B2D">
        <w:rPr>
          <w:sz w:val="28"/>
          <w:szCs w:val="28"/>
        </w:rPr>
        <w:t xml:space="preserve"> рекламной конструкции;</w:t>
      </w:r>
    </w:p>
    <w:p w14:paraId="56C9BBC6" w14:textId="77777777" w:rsidR="00E068E6" w:rsidRPr="00313B2D" w:rsidRDefault="00E068E6" w:rsidP="007B4D89">
      <w:pPr>
        <w:pStyle w:val="a7"/>
        <w:ind w:left="0" w:firstLine="709"/>
        <w:jc w:val="both"/>
        <w:rPr>
          <w:sz w:val="28"/>
          <w:szCs w:val="28"/>
        </w:rPr>
      </w:pPr>
      <w:r w:rsidRPr="00313B2D">
        <w:rPr>
          <w:sz w:val="28"/>
          <w:szCs w:val="28"/>
        </w:rPr>
        <w:t>- количеств</w:t>
      </w:r>
      <w:r w:rsidR="004D202B" w:rsidRPr="00313B2D">
        <w:rPr>
          <w:sz w:val="28"/>
          <w:szCs w:val="28"/>
        </w:rPr>
        <w:t>о</w:t>
      </w:r>
      <w:r w:rsidRPr="00313B2D">
        <w:rPr>
          <w:sz w:val="28"/>
          <w:szCs w:val="28"/>
        </w:rPr>
        <w:t xml:space="preserve"> сторон рекламной конструкции; </w:t>
      </w:r>
    </w:p>
    <w:p w14:paraId="14357573" w14:textId="71420398" w:rsidR="00E068E6" w:rsidRPr="00313B2D" w:rsidRDefault="00E068E6" w:rsidP="007B4D89">
      <w:pPr>
        <w:pStyle w:val="a7"/>
        <w:ind w:left="0" w:firstLine="709"/>
        <w:jc w:val="both"/>
        <w:rPr>
          <w:sz w:val="28"/>
          <w:szCs w:val="28"/>
        </w:rPr>
      </w:pPr>
      <w:r w:rsidRPr="00313B2D">
        <w:rPr>
          <w:sz w:val="28"/>
          <w:szCs w:val="28"/>
        </w:rPr>
        <w:t>- общ</w:t>
      </w:r>
      <w:r w:rsidR="004D202B" w:rsidRPr="00313B2D">
        <w:rPr>
          <w:sz w:val="28"/>
          <w:szCs w:val="28"/>
        </w:rPr>
        <w:t>ая</w:t>
      </w:r>
      <w:r w:rsidRPr="00313B2D">
        <w:rPr>
          <w:sz w:val="28"/>
          <w:szCs w:val="28"/>
        </w:rPr>
        <w:t xml:space="preserve"> площад</w:t>
      </w:r>
      <w:r w:rsidR="004D202B" w:rsidRPr="00313B2D">
        <w:rPr>
          <w:sz w:val="28"/>
          <w:szCs w:val="28"/>
        </w:rPr>
        <w:t>ь</w:t>
      </w:r>
      <w:r w:rsidRPr="00313B2D">
        <w:rPr>
          <w:sz w:val="28"/>
          <w:szCs w:val="28"/>
        </w:rPr>
        <w:t xml:space="preserve"> информационного поля рекламной конструкции</w:t>
      </w:r>
      <w:r w:rsidR="00753D29">
        <w:rPr>
          <w:sz w:val="28"/>
          <w:szCs w:val="28"/>
        </w:rPr>
        <w:t>;</w:t>
      </w:r>
    </w:p>
    <w:p w14:paraId="61E76875" w14:textId="76C8564F" w:rsidR="00E068E6" w:rsidRPr="00313B2D" w:rsidRDefault="00E068E6" w:rsidP="007B4D89">
      <w:pPr>
        <w:ind w:firstLine="709"/>
        <w:jc w:val="both"/>
        <w:rPr>
          <w:sz w:val="28"/>
          <w:szCs w:val="28"/>
        </w:rPr>
      </w:pPr>
      <w:r w:rsidRPr="00313B2D">
        <w:rPr>
          <w:sz w:val="28"/>
          <w:szCs w:val="28"/>
        </w:rPr>
        <w:t>2) начальн</w:t>
      </w:r>
      <w:r w:rsidR="004D202B" w:rsidRPr="00313B2D">
        <w:rPr>
          <w:sz w:val="28"/>
          <w:szCs w:val="28"/>
        </w:rPr>
        <w:t>ая</w:t>
      </w:r>
      <w:r w:rsidRPr="00313B2D">
        <w:rPr>
          <w:sz w:val="28"/>
          <w:szCs w:val="28"/>
        </w:rPr>
        <w:t xml:space="preserve"> </w:t>
      </w:r>
      <w:r w:rsidR="004D202B" w:rsidRPr="00313B2D">
        <w:rPr>
          <w:sz w:val="28"/>
          <w:szCs w:val="28"/>
        </w:rPr>
        <w:t xml:space="preserve">цена </w:t>
      </w:r>
      <w:r w:rsidR="003C2EB6" w:rsidRPr="00C85F80">
        <w:rPr>
          <w:sz w:val="28"/>
          <w:szCs w:val="28"/>
        </w:rPr>
        <w:t>предмета</w:t>
      </w:r>
      <w:r w:rsidR="003C2EB6">
        <w:rPr>
          <w:sz w:val="28"/>
          <w:szCs w:val="28"/>
        </w:rPr>
        <w:t xml:space="preserve"> </w:t>
      </w:r>
      <w:r w:rsidR="004D202B" w:rsidRPr="00313B2D">
        <w:rPr>
          <w:sz w:val="28"/>
          <w:szCs w:val="28"/>
        </w:rPr>
        <w:t>аукциона на право заключения договора на установку и эксплуатацию рекламной конструкции</w:t>
      </w:r>
      <w:r w:rsidRPr="00313B2D">
        <w:rPr>
          <w:sz w:val="28"/>
          <w:szCs w:val="28"/>
        </w:rPr>
        <w:t xml:space="preserve">; </w:t>
      </w:r>
    </w:p>
    <w:p w14:paraId="059F4CBD" w14:textId="78398BF8" w:rsidR="00E068E6" w:rsidRPr="00313B2D" w:rsidRDefault="00E068E6" w:rsidP="007B4D89">
      <w:pPr>
        <w:pStyle w:val="a7"/>
        <w:ind w:left="0" w:firstLine="709"/>
        <w:jc w:val="both"/>
        <w:rPr>
          <w:sz w:val="28"/>
          <w:szCs w:val="28"/>
        </w:rPr>
      </w:pPr>
      <w:r w:rsidRPr="00313B2D">
        <w:rPr>
          <w:sz w:val="28"/>
          <w:szCs w:val="28"/>
        </w:rPr>
        <w:t xml:space="preserve">3) </w:t>
      </w:r>
      <w:r w:rsidR="00C85F80">
        <w:rPr>
          <w:sz w:val="28"/>
          <w:szCs w:val="28"/>
        </w:rPr>
        <w:t>размер</w:t>
      </w:r>
      <w:r w:rsidRPr="00313B2D">
        <w:rPr>
          <w:sz w:val="28"/>
          <w:szCs w:val="28"/>
        </w:rPr>
        <w:t xml:space="preserve"> платы по договору на установку и эксплуатацию рекламной конструкции; </w:t>
      </w:r>
    </w:p>
    <w:p w14:paraId="4B4FA848" w14:textId="77777777" w:rsidR="00E068E6" w:rsidRPr="00313B2D" w:rsidRDefault="00E068E6" w:rsidP="007B4D89">
      <w:pPr>
        <w:pStyle w:val="a7"/>
        <w:ind w:left="0" w:firstLine="709"/>
        <w:jc w:val="both"/>
        <w:rPr>
          <w:sz w:val="28"/>
          <w:szCs w:val="28"/>
        </w:rPr>
      </w:pPr>
      <w:r w:rsidRPr="00313B2D">
        <w:rPr>
          <w:sz w:val="28"/>
          <w:szCs w:val="28"/>
        </w:rPr>
        <w:t xml:space="preserve">4) </w:t>
      </w:r>
      <w:r w:rsidR="004D202B" w:rsidRPr="00313B2D">
        <w:rPr>
          <w:sz w:val="28"/>
          <w:szCs w:val="28"/>
        </w:rPr>
        <w:t>срок</w:t>
      </w:r>
      <w:r w:rsidRPr="00313B2D">
        <w:rPr>
          <w:sz w:val="28"/>
          <w:szCs w:val="28"/>
        </w:rPr>
        <w:t xml:space="preserve"> договора на установку и эксплуатацию рекламной конструкции;</w:t>
      </w:r>
    </w:p>
    <w:p w14:paraId="5E0837DD" w14:textId="77777777" w:rsidR="00885479" w:rsidRDefault="00A10CC6" w:rsidP="007B4D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5) </w:t>
      </w:r>
      <w:r w:rsidR="00553CC7">
        <w:rPr>
          <w:rFonts w:eastAsiaTheme="minorHAnsi"/>
          <w:sz w:val="28"/>
          <w:szCs w:val="28"/>
          <w:lang w:eastAsia="en-US"/>
        </w:rPr>
        <w:t xml:space="preserve">размер </w:t>
      </w:r>
      <w:r w:rsidR="000B5926">
        <w:rPr>
          <w:rFonts w:eastAsiaTheme="minorHAnsi"/>
          <w:sz w:val="28"/>
          <w:szCs w:val="28"/>
          <w:lang w:eastAsia="en-US"/>
        </w:rPr>
        <w:t>задатка</w:t>
      </w:r>
      <w:r w:rsidR="00885479">
        <w:rPr>
          <w:rFonts w:eastAsiaTheme="minorHAnsi"/>
          <w:sz w:val="28"/>
          <w:szCs w:val="28"/>
          <w:lang w:eastAsia="en-US"/>
        </w:rPr>
        <w:t>;</w:t>
      </w:r>
    </w:p>
    <w:p w14:paraId="3BB99C64" w14:textId="3D82EEB3" w:rsidR="00E068E6" w:rsidRPr="00A10CC6" w:rsidRDefault="00885479" w:rsidP="007B4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6)</w:t>
      </w:r>
      <w:r w:rsidR="00553CC7" w:rsidRPr="00A10CC6">
        <w:rPr>
          <w:sz w:val="28"/>
          <w:szCs w:val="28"/>
        </w:rPr>
        <w:t xml:space="preserve"> </w:t>
      </w:r>
      <w:r w:rsidR="004D202B" w:rsidRPr="00A10CC6">
        <w:rPr>
          <w:sz w:val="28"/>
          <w:szCs w:val="28"/>
        </w:rPr>
        <w:t>«шаг аукцион</w:t>
      </w:r>
      <w:r w:rsidR="004D202B" w:rsidRPr="00AD03D0">
        <w:rPr>
          <w:sz w:val="28"/>
          <w:szCs w:val="28"/>
        </w:rPr>
        <w:t>а</w:t>
      </w:r>
      <w:r w:rsidR="00C83781" w:rsidRPr="00AD03D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CD1AB78" w14:textId="459198FF" w:rsidR="00E01ADB" w:rsidRDefault="001B4944" w:rsidP="007B4D89">
      <w:pPr>
        <w:pStyle w:val="a7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85479">
        <w:rPr>
          <w:sz w:val="28"/>
          <w:szCs w:val="28"/>
        </w:rPr>
        <w:lastRenderedPageBreak/>
        <w:t xml:space="preserve">3.3. </w:t>
      </w:r>
      <w:r w:rsidR="00E01ADB" w:rsidRPr="00885479">
        <w:rPr>
          <w:rFonts w:eastAsiaTheme="minorHAnsi"/>
          <w:bCs/>
          <w:sz w:val="28"/>
          <w:szCs w:val="28"/>
          <w:lang w:eastAsia="en-US"/>
        </w:rPr>
        <w:t xml:space="preserve">Управление потребительского рынка </w:t>
      </w:r>
      <w:r w:rsidR="00E01ADB" w:rsidRPr="00885479">
        <w:rPr>
          <w:rFonts w:eastAsiaTheme="minorHAnsi"/>
          <w:sz w:val="28"/>
          <w:szCs w:val="28"/>
          <w:lang w:eastAsia="en-US"/>
        </w:rPr>
        <w:t>вправе отказаться от проведения аукциона не позднее чем за три дня до дня окончания срока подачи заявок на участие в аукционе.</w:t>
      </w:r>
    </w:p>
    <w:p w14:paraId="7DA739A3" w14:textId="14EACF37" w:rsidR="00E245C0" w:rsidRPr="00885479" w:rsidRDefault="00E245C0" w:rsidP="007B4D89">
      <w:pPr>
        <w:pStyle w:val="a7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 Решение об отказе в проведении аукциона принимается в форме постановления администрации городского округа Тольятти.</w:t>
      </w:r>
    </w:p>
    <w:p w14:paraId="4CDFBD53" w14:textId="77777777" w:rsidR="00066EFA" w:rsidRPr="00885479" w:rsidRDefault="00066EFA" w:rsidP="007B4D89">
      <w:pPr>
        <w:pStyle w:val="a7"/>
        <w:ind w:left="0" w:firstLine="709"/>
        <w:jc w:val="both"/>
        <w:rPr>
          <w:sz w:val="28"/>
          <w:szCs w:val="28"/>
        </w:rPr>
      </w:pPr>
    </w:p>
    <w:p w14:paraId="472ADA54" w14:textId="7B733858" w:rsidR="00E80904" w:rsidRDefault="00E80904" w:rsidP="00E245C0">
      <w:pPr>
        <w:pStyle w:val="ConsPlusNormal"/>
        <w:numPr>
          <w:ilvl w:val="0"/>
          <w:numId w:val="30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111"/>
      <w:bookmarkEnd w:id="4"/>
      <w:r w:rsidRPr="00885479">
        <w:rPr>
          <w:rFonts w:ascii="Times New Roman" w:hAnsi="Times New Roman" w:cs="Times New Roman"/>
          <w:b/>
          <w:sz w:val="28"/>
          <w:szCs w:val="28"/>
        </w:rPr>
        <w:t>Извещени</w:t>
      </w:r>
      <w:r w:rsidR="00181C0F" w:rsidRPr="00885479">
        <w:rPr>
          <w:rFonts w:ascii="Times New Roman" w:hAnsi="Times New Roman" w:cs="Times New Roman"/>
          <w:b/>
          <w:sz w:val="28"/>
          <w:szCs w:val="28"/>
        </w:rPr>
        <w:t>е</w:t>
      </w:r>
      <w:r w:rsidRPr="00885479">
        <w:rPr>
          <w:rFonts w:ascii="Times New Roman" w:hAnsi="Times New Roman" w:cs="Times New Roman"/>
          <w:b/>
          <w:sz w:val="28"/>
          <w:szCs w:val="28"/>
        </w:rPr>
        <w:t xml:space="preserve"> о проведении аукциона</w:t>
      </w:r>
    </w:p>
    <w:p w14:paraId="0E458E05" w14:textId="77777777" w:rsidR="00E245C0" w:rsidRDefault="00E245C0" w:rsidP="00E245C0">
      <w:pPr>
        <w:pStyle w:val="ConsPlusNormal"/>
        <w:ind w:left="45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4D9DFDB" w14:textId="6D857234" w:rsidR="00E068E6" w:rsidRPr="00885479" w:rsidRDefault="00E068E6" w:rsidP="007B4D89">
      <w:pPr>
        <w:pStyle w:val="1"/>
        <w:numPr>
          <w:ilvl w:val="1"/>
          <w:numId w:val="30"/>
        </w:numPr>
        <w:spacing w:before="0"/>
        <w:ind w:left="0" w:firstLine="851"/>
        <w:jc w:val="both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</w:pPr>
      <w:r w:rsidRPr="00885479">
        <w:rPr>
          <w:rFonts w:ascii="Times New Roman" w:hAnsi="Times New Roman" w:cs="Times New Roman"/>
          <w:color w:val="auto"/>
          <w:sz w:val="28"/>
          <w:szCs w:val="28"/>
        </w:rPr>
        <w:t xml:space="preserve">Извещение о проведении </w:t>
      </w:r>
      <w:r w:rsidRPr="001D7B58">
        <w:rPr>
          <w:rFonts w:ascii="Times New Roman" w:hAnsi="Times New Roman" w:cs="Times New Roman"/>
          <w:color w:val="auto"/>
          <w:sz w:val="28"/>
          <w:szCs w:val="28"/>
        </w:rPr>
        <w:t xml:space="preserve">аукциона должно быть размещено </w:t>
      </w:r>
      <w:r w:rsidR="004B0085" w:rsidRPr="0067197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организатором аукциона</w:t>
      </w:r>
      <w:r w:rsidR="004B0085" w:rsidRPr="001D7B58">
        <w:rPr>
          <w:rFonts w:eastAsiaTheme="minorHAnsi"/>
          <w:bCs/>
          <w:color w:val="auto"/>
          <w:sz w:val="28"/>
          <w:szCs w:val="28"/>
          <w:lang w:eastAsia="en-US"/>
        </w:rPr>
        <w:t xml:space="preserve"> </w:t>
      </w:r>
      <w:r w:rsidR="00C0439D" w:rsidRPr="001D7B58">
        <w:rPr>
          <w:rFonts w:ascii="Times New Roman" w:hAnsi="Times New Roman" w:cs="Times New Roman"/>
          <w:color w:val="auto"/>
          <w:sz w:val="28"/>
          <w:szCs w:val="28"/>
        </w:rPr>
        <w:t>не менее чем за 30 календарных дней до дня проведения</w:t>
      </w:r>
      <w:r w:rsidR="00C0439D" w:rsidRPr="00885479">
        <w:rPr>
          <w:rFonts w:ascii="Times New Roman" w:hAnsi="Times New Roman" w:cs="Times New Roman"/>
          <w:color w:val="auto"/>
          <w:sz w:val="28"/>
          <w:szCs w:val="28"/>
        </w:rPr>
        <w:t xml:space="preserve"> аукциона </w:t>
      </w:r>
      <w:r w:rsidRPr="00885479">
        <w:rPr>
          <w:rFonts w:ascii="Times New Roman" w:hAnsi="Times New Roman" w:cs="Times New Roman"/>
          <w:color w:val="auto"/>
          <w:sz w:val="28"/>
          <w:szCs w:val="28"/>
        </w:rPr>
        <w:t xml:space="preserve">в сети Интернет на официальном сайте администрации городского округа Тольятти </w:t>
      </w:r>
      <w:hyperlink r:id="rId10" w:history="1">
        <w:r w:rsidRPr="00885479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885479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://www.tgl.ru</w:t>
        </w:r>
      </w:hyperlink>
      <w:r w:rsidRPr="00885479">
        <w:rPr>
          <w:rFonts w:ascii="Times New Roman" w:hAnsi="Times New Roman" w:cs="Times New Roman"/>
          <w:color w:val="auto"/>
          <w:sz w:val="28"/>
          <w:szCs w:val="28"/>
        </w:rPr>
        <w:t xml:space="preserve"> (далее </w:t>
      </w:r>
      <w:r w:rsidR="00066EFA" w:rsidRPr="0088547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85479">
        <w:rPr>
          <w:rFonts w:ascii="Times New Roman" w:hAnsi="Times New Roman" w:cs="Times New Roman"/>
          <w:color w:val="auto"/>
          <w:sz w:val="28"/>
          <w:szCs w:val="28"/>
        </w:rPr>
        <w:t xml:space="preserve"> официальный сайт) и на электронной площадке</w:t>
      </w:r>
      <w:r w:rsidR="00E245C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56DC6C1" w14:textId="77777777" w:rsidR="00E80904" w:rsidRPr="00885479" w:rsidRDefault="00E80904" w:rsidP="007B4D89">
      <w:pPr>
        <w:pStyle w:val="ConsPlusNormal"/>
        <w:numPr>
          <w:ilvl w:val="1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79">
        <w:rPr>
          <w:rFonts w:ascii="Times New Roman" w:hAnsi="Times New Roman" w:cs="Times New Roman"/>
          <w:sz w:val="28"/>
          <w:szCs w:val="28"/>
        </w:rPr>
        <w:t>Извещение о проведении аукциона должно содержать сведения:</w:t>
      </w:r>
    </w:p>
    <w:p w14:paraId="2F6E86B2" w14:textId="77777777" w:rsidR="00E80904" w:rsidRPr="00885479" w:rsidRDefault="00E80904" w:rsidP="007B4D89">
      <w:pPr>
        <w:pStyle w:val="a7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885479">
        <w:rPr>
          <w:sz w:val="28"/>
          <w:szCs w:val="28"/>
        </w:rPr>
        <w:t>об организаторе аукциона;</w:t>
      </w:r>
    </w:p>
    <w:p w14:paraId="3E32376D" w14:textId="7F0DE419" w:rsidR="00E80904" w:rsidRPr="00885479" w:rsidRDefault="00E80904" w:rsidP="007B4D89">
      <w:pPr>
        <w:pStyle w:val="a7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885479">
        <w:rPr>
          <w:sz w:val="28"/>
          <w:szCs w:val="28"/>
        </w:rPr>
        <w:t xml:space="preserve">об уполномоченном органе </w:t>
      </w:r>
      <w:r w:rsidR="00066EFA" w:rsidRPr="00885479">
        <w:rPr>
          <w:sz w:val="28"/>
          <w:szCs w:val="28"/>
        </w:rPr>
        <w:t>на право заключения договора купли-продажи права на заключение договора на установку и эксплуатацию рекламной конструкции</w:t>
      </w:r>
      <w:r w:rsidR="00E245C0">
        <w:rPr>
          <w:sz w:val="28"/>
          <w:szCs w:val="28"/>
        </w:rPr>
        <w:t xml:space="preserve">, договора </w:t>
      </w:r>
      <w:r w:rsidR="00E245C0" w:rsidRPr="00885479">
        <w:rPr>
          <w:sz w:val="28"/>
          <w:szCs w:val="28"/>
        </w:rPr>
        <w:t>на установку и эксплуатацию рекламной конструкции</w:t>
      </w:r>
      <w:r w:rsidR="00E245C0">
        <w:rPr>
          <w:sz w:val="28"/>
          <w:szCs w:val="28"/>
        </w:rPr>
        <w:t>,</w:t>
      </w:r>
      <w:r w:rsidRPr="00885479">
        <w:rPr>
          <w:sz w:val="28"/>
          <w:szCs w:val="28"/>
        </w:rPr>
        <w:t xml:space="preserve"> о реквизитах </w:t>
      </w:r>
      <w:r w:rsidR="00066EFA" w:rsidRPr="00885479">
        <w:rPr>
          <w:sz w:val="28"/>
          <w:szCs w:val="28"/>
        </w:rPr>
        <w:t xml:space="preserve">постановления </w:t>
      </w:r>
      <w:r w:rsidRPr="00885479">
        <w:rPr>
          <w:sz w:val="28"/>
          <w:szCs w:val="28"/>
        </w:rPr>
        <w:t>о проведении аукциона;</w:t>
      </w:r>
    </w:p>
    <w:p w14:paraId="2785257E" w14:textId="0B4462A3" w:rsidR="00676047" w:rsidRPr="00885479" w:rsidRDefault="00E80904" w:rsidP="007B4D89">
      <w:pPr>
        <w:pStyle w:val="a7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85479">
        <w:rPr>
          <w:sz w:val="28"/>
          <w:szCs w:val="28"/>
        </w:rPr>
        <w:t>о месте, дате, времен</w:t>
      </w:r>
      <w:r w:rsidR="00676047" w:rsidRPr="00885479">
        <w:rPr>
          <w:sz w:val="28"/>
          <w:szCs w:val="28"/>
        </w:rPr>
        <w:t>и</w:t>
      </w:r>
      <w:r w:rsidR="00E2604C" w:rsidRPr="00885479">
        <w:rPr>
          <w:sz w:val="28"/>
          <w:szCs w:val="28"/>
        </w:rPr>
        <w:t>, форме</w:t>
      </w:r>
      <w:r w:rsidR="00676047" w:rsidRPr="00885479">
        <w:rPr>
          <w:sz w:val="28"/>
          <w:szCs w:val="28"/>
        </w:rPr>
        <w:t xml:space="preserve"> и порядке проведения аукциона, </w:t>
      </w:r>
      <w:r w:rsidR="00676047" w:rsidRPr="00885479">
        <w:rPr>
          <w:rFonts w:eastAsiaTheme="minorHAnsi"/>
          <w:sz w:val="28"/>
          <w:szCs w:val="28"/>
          <w:lang w:eastAsia="en-US"/>
        </w:rPr>
        <w:t xml:space="preserve">в том числе об оформлении участия в </w:t>
      </w:r>
      <w:r w:rsidR="00E2604C" w:rsidRPr="00885479">
        <w:rPr>
          <w:rFonts w:eastAsiaTheme="minorHAnsi"/>
          <w:sz w:val="28"/>
          <w:szCs w:val="28"/>
          <w:lang w:eastAsia="en-US"/>
        </w:rPr>
        <w:t>аукционе</w:t>
      </w:r>
      <w:r w:rsidR="00676047" w:rsidRPr="00885479">
        <w:rPr>
          <w:rFonts w:eastAsiaTheme="minorHAnsi"/>
          <w:sz w:val="28"/>
          <w:szCs w:val="28"/>
          <w:lang w:eastAsia="en-US"/>
        </w:rPr>
        <w:t>, определении лица, выигравшего аукцион;</w:t>
      </w:r>
    </w:p>
    <w:p w14:paraId="39FC24E5" w14:textId="100B2409" w:rsidR="007E7D07" w:rsidRPr="00313B2D" w:rsidRDefault="0056495A" w:rsidP="007B4D89">
      <w:pPr>
        <w:pStyle w:val="a7"/>
        <w:ind w:left="0" w:firstLine="709"/>
        <w:jc w:val="both"/>
        <w:rPr>
          <w:sz w:val="28"/>
          <w:szCs w:val="28"/>
        </w:rPr>
      </w:pPr>
      <w:r w:rsidRPr="00885479">
        <w:rPr>
          <w:sz w:val="28"/>
          <w:szCs w:val="28"/>
        </w:rPr>
        <w:t>4</w:t>
      </w:r>
      <w:r w:rsidR="007E7D07" w:rsidRPr="00885479">
        <w:rPr>
          <w:sz w:val="28"/>
          <w:szCs w:val="28"/>
        </w:rPr>
        <w:t>) о предмете аукциона, в том числе об адресе установки и эксплуатации рекламной конструкции</w:t>
      </w:r>
      <w:r w:rsidR="001D7B58">
        <w:rPr>
          <w:sz w:val="28"/>
          <w:szCs w:val="28"/>
        </w:rPr>
        <w:t xml:space="preserve">, </w:t>
      </w:r>
      <w:r w:rsidR="00E2604C" w:rsidRPr="00885479">
        <w:rPr>
          <w:sz w:val="28"/>
          <w:szCs w:val="28"/>
        </w:rPr>
        <w:t>тип</w:t>
      </w:r>
      <w:r w:rsidR="00676047" w:rsidRPr="00885479">
        <w:rPr>
          <w:sz w:val="28"/>
          <w:szCs w:val="28"/>
        </w:rPr>
        <w:t xml:space="preserve"> и названия объекта недвижимого имущества</w:t>
      </w:r>
      <w:r w:rsidR="007E7D07" w:rsidRPr="00885479">
        <w:rPr>
          <w:sz w:val="28"/>
          <w:szCs w:val="28"/>
        </w:rPr>
        <w:t>, кадастровый номер имущества, к которому присоединяется рекламная конструкция</w:t>
      </w:r>
      <w:r w:rsidR="00E2604C" w:rsidRPr="00885479">
        <w:rPr>
          <w:sz w:val="28"/>
          <w:szCs w:val="28"/>
        </w:rPr>
        <w:t>,</w:t>
      </w:r>
      <w:r w:rsidR="007E7D07" w:rsidRPr="00885479">
        <w:rPr>
          <w:sz w:val="28"/>
          <w:szCs w:val="28"/>
        </w:rPr>
        <w:t xml:space="preserve"> </w:t>
      </w:r>
      <w:r w:rsidR="00E2604C" w:rsidRPr="00885479">
        <w:rPr>
          <w:sz w:val="28"/>
          <w:szCs w:val="28"/>
        </w:rPr>
        <w:t>а в случае, если государственный кадастровый учет объекта недвижимого имущества не осуществлен -</w:t>
      </w:r>
      <w:r w:rsidR="00066EFA" w:rsidRPr="00885479">
        <w:rPr>
          <w:sz w:val="28"/>
          <w:szCs w:val="28"/>
        </w:rPr>
        <w:t xml:space="preserve"> </w:t>
      </w:r>
      <w:r w:rsidR="007E7D07" w:rsidRPr="00885479">
        <w:rPr>
          <w:sz w:val="28"/>
          <w:szCs w:val="28"/>
        </w:rPr>
        <w:t xml:space="preserve">координаты рекламной конструкции, о виде рекламной конструкции, о количестве сторон рекламной конструкции, об общей площади информационного </w:t>
      </w:r>
      <w:r w:rsidR="007E7D07" w:rsidRPr="00313B2D">
        <w:rPr>
          <w:sz w:val="28"/>
          <w:szCs w:val="28"/>
        </w:rPr>
        <w:t>поля рекламной конструкции;</w:t>
      </w:r>
    </w:p>
    <w:p w14:paraId="19204208" w14:textId="6F4F8678" w:rsidR="007E7D07" w:rsidRPr="00313B2D" w:rsidRDefault="007E7D07" w:rsidP="007B4D89">
      <w:pPr>
        <w:pStyle w:val="a7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313B2D">
        <w:rPr>
          <w:sz w:val="28"/>
          <w:szCs w:val="28"/>
        </w:rPr>
        <w:t>о начально</w:t>
      </w:r>
      <w:r w:rsidR="00816C63" w:rsidRPr="00313B2D">
        <w:rPr>
          <w:sz w:val="28"/>
          <w:szCs w:val="28"/>
        </w:rPr>
        <w:t>й</w:t>
      </w:r>
      <w:r w:rsidRPr="00313B2D">
        <w:rPr>
          <w:sz w:val="28"/>
          <w:szCs w:val="28"/>
        </w:rPr>
        <w:t xml:space="preserve"> </w:t>
      </w:r>
      <w:r w:rsidR="00816C63" w:rsidRPr="00313B2D">
        <w:rPr>
          <w:sz w:val="28"/>
          <w:szCs w:val="28"/>
        </w:rPr>
        <w:t>цене</w:t>
      </w:r>
      <w:r w:rsidRPr="00313B2D">
        <w:rPr>
          <w:sz w:val="28"/>
          <w:szCs w:val="28"/>
        </w:rPr>
        <w:t xml:space="preserve"> </w:t>
      </w:r>
      <w:r w:rsidR="00C83781" w:rsidRPr="00E01ADB">
        <w:rPr>
          <w:sz w:val="28"/>
          <w:szCs w:val="28"/>
        </w:rPr>
        <w:t>предмета</w:t>
      </w:r>
      <w:r w:rsidR="00C83781">
        <w:rPr>
          <w:sz w:val="28"/>
          <w:szCs w:val="28"/>
        </w:rPr>
        <w:t xml:space="preserve"> </w:t>
      </w:r>
      <w:r w:rsidR="00676047" w:rsidRPr="00313B2D">
        <w:rPr>
          <w:sz w:val="28"/>
          <w:szCs w:val="28"/>
        </w:rPr>
        <w:t>аукциона</w:t>
      </w:r>
      <w:r w:rsidRPr="00313B2D">
        <w:rPr>
          <w:sz w:val="28"/>
          <w:szCs w:val="28"/>
        </w:rPr>
        <w:t>;</w:t>
      </w:r>
    </w:p>
    <w:p w14:paraId="0591E269" w14:textId="77777777" w:rsidR="007E7D07" w:rsidRPr="00313B2D" w:rsidRDefault="007E7D07" w:rsidP="007B4D89">
      <w:pPr>
        <w:pStyle w:val="a7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313B2D">
        <w:rPr>
          <w:sz w:val="28"/>
          <w:szCs w:val="28"/>
        </w:rPr>
        <w:t xml:space="preserve">о «шаге аукциона»; </w:t>
      </w:r>
    </w:p>
    <w:p w14:paraId="48A77DC8" w14:textId="77777777" w:rsidR="007E7D07" w:rsidRPr="00313B2D" w:rsidRDefault="007E7D07" w:rsidP="007B4D89">
      <w:pPr>
        <w:pStyle w:val="a7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313B2D">
        <w:rPr>
          <w:sz w:val="28"/>
          <w:szCs w:val="28"/>
        </w:rPr>
        <w:t>о размере платы по договору на установку и эксплуатацию рекламной конструкции;</w:t>
      </w:r>
    </w:p>
    <w:p w14:paraId="5C913EDE" w14:textId="77777777" w:rsidR="007E7D07" w:rsidRPr="00313B2D" w:rsidRDefault="007E7D07" w:rsidP="007B4D89">
      <w:pPr>
        <w:pStyle w:val="a7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313B2D">
        <w:rPr>
          <w:sz w:val="28"/>
          <w:szCs w:val="28"/>
        </w:rPr>
        <w:t>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аукционе;</w:t>
      </w:r>
    </w:p>
    <w:p w14:paraId="4B25A2FD" w14:textId="3E13559C" w:rsidR="007E7D07" w:rsidRPr="00313B2D" w:rsidRDefault="007E7D07" w:rsidP="007B4D89">
      <w:pPr>
        <w:pStyle w:val="a7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313B2D">
        <w:rPr>
          <w:sz w:val="28"/>
          <w:szCs w:val="28"/>
        </w:rPr>
        <w:t xml:space="preserve">о размере задатка, порядке </w:t>
      </w:r>
      <w:r w:rsidR="00676047" w:rsidRPr="00313B2D">
        <w:rPr>
          <w:sz w:val="28"/>
          <w:szCs w:val="28"/>
        </w:rPr>
        <w:t xml:space="preserve">и сроке </w:t>
      </w:r>
      <w:r w:rsidRPr="00313B2D">
        <w:rPr>
          <w:sz w:val="28"/>
          <w:szCs w:val="28"/>
        </w:rPr>
        <w:t>его внесения участниками аукциона и возврата им задатка, банковских реквизита</w:t>
      </w:r>
      <w:r w:rsidRPr="007B4D89">
        <w:rPr>
          <w:sz w:val="28"/>
          <w:szCs w:val="28"/>
        </w:rPr>
        <w:t xml:space="preserve">х счета для </w:t>
      </w:r>
      <w:r w:rsidR="00874CBB" w:rsidRPr="007B4D89">
        <w:rPr>
          <w:sz w:val="28"/>
          <w:szCs w:val="28"/>
        </w:rPr>
        <w:t xml:space="preserve">внесения </w:t>
      </w:r>
      <w:r w:rsidRPr="00313B2D">
        <w:rPr>
          <w:sz w:val="28"/>
          <w:szCs w:val="28"/>
        </w:rPr>
        <w:t>задатка;</w:t>
      </w:r>
    </w:p>
    <w:p w14:paraId="7DEAA3AA" w14:textId="77777777" w:rsidR="00645440" w:rsidRPr="00313B2D" w:rsidRDefault="007E7D07" w:rsidP="007B4D89">
      <w:pPr>
        <w:pStyle w:val="a7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313B2D">
        <w:rPr>
          <w:sz w:val="28"/>
          <w:szCs w:val="28"/>
        </w:rPr>
        <w:t>о сроке договора на установку и эксплуатацию рекламной конструкции;</w:t>
      </w:r>
      <w:r w:rsidR="00645440" w:rsidRPr="00313B2D">
        <w:rPr>
          <w:sz w:val="28"/>
          <w:szCs w:val="28"/>
        </w:rPr>
        <w:t xml:space="preserve"> </w:t>
      </w:r>
    </w:p>
    <w:p w14:paraId="2D95B635" w14:textId="77777777" w:rsidR="007E7D07" w:rsidRPr="00313B2D" w:rsidRDefault="007E7D07" w:rsidP="007B4D89">
      <w:pPr>
        <w:pStyle w:val="a7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313B2D">
        <w:rPr>
          <w:sz w:val="28"/>
          <w:szCs w:val="28"/>
        </w:rPr>
        <w:t>проект договора купли-продажи права на заключение договора на установку и эксплуатацию рекламной конструкции, проект договора на установку и эксплуатацию рекламной конструкции</w:t>
      </w:r>
      <w:r w:rsidR="00645440" w:rsidRPr="00313B2D">
        <w:rPr>
          <w:sz w:val="28"/>
          <w:szCs w:val="28"/>
        </w:rPr>
        <w:t>;</w:t>
      </w:r>
    </w:p>
    <w:p w14:paraId="2F8CF8EF" w14:textId="77777777" w:rsidR="00874CBB" w:rsidRPr="00885479" w:rsidRDefault="00676047" w:rsidP="007B4D89">
      <w:pPr>
        <w:pStyle w:val="a7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885479">
        <w:rPr>
          <w:sz w:val="28"/>
          <w:szCs w:val="28"/>
        </w:rPr>
        <w:t>о существующих обременениях имущества (при наличии)</w:t>
      </w:r>
      <w:r w:rsidR="00874CBB" w:rsidRPr="00885479">
        <w:rPr>
          <w:sz w:val="28"/>
          <w:szCs w:val="28"/>
        </w:rPr>
        <w:t>;</w:t>
      </w:r>
    </w:p>
    <w:p w14:paraId="637BD60F" w14:textId="13C89292" w:rsidR="00676047" w:rsidRDefault="00874CBB" w:rsidP="007B4D89">
      <w:pPr>
        <w:pStyle w:val="a7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885479">
        <w:rPr>
          <w:sz w:val="28"/>
          <w:szCs w:val="28"/>
        </w:rPr>
        <w:lastRenderedPageBreak/>
        <w:t xml:space="preserve">время ожидания ценового предложения в ходе аукциона; о способах уведомления об итогах проведения аукциона; перечень документов, прилагаемых к заявке на участие в аукционе; сведения о порядке и сроках отзыва заявок на участие в аукционе; сведения о сроке, в течение </w:t>
      </w:r>
      <w:r w:rsidR="007A3964" w:rsidRPr="00885479">
        <w:rPr>
          <w:sz w:val="28"/>
          <w:szCs w:val="28"/>
        </w:rPr>
        <w:t>которого</w:t>
      </w:r>
      <w:r w:rsidRPr="00885479">
        <w:rPr>
          <w:sz w:val="28"/>
          <w:szCs w:val="28"/>
        </w:rPr>
        <w:t xml:space="preserve"> должен быть подписан договор купли-продажи права; порядок заключения договора</w:t>
      </w:r>
      <w:r w:rsidR="00676047" w:rsidRPr="00885479">
        <w:rPr>
          <w:sz w:val="28"/>
          <w:szCs w:val="28"/>
        </w:rPr>
        <w:t>.</w:t>
      </w:r>
    </w:p>
    <w:p w14:paraId="62BD5C0D" w14:textId="63D20E32" w:rsidR="00885479" w:rsidRPr="00885479" w:rsidRDefault="00015C5D" w:rsidP="007B4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952C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85479" w:rsidRPr="00885479">
        <w:rPr>
          <w:sz w:val="28"/>
          <w:szCs w:val="28"/>
        </w:rPr>
        <w:t xml:space="preserve">Для участия в аукционе претенденты представляют в электронном виде следующие документы, </w:t>
      </w:r>
      <w:r w:rsidR="00885479" w:rsidRPr="00885479">
        <w:rPr>
          <w:rFonts w:eastAsiaTheme="minorHAnsi"/>
          <w:sz w:val="28"/>
          <w:szCs w:val="28"/>
          <w:lang w:eastAsia="en-US"/>
        </w:rPr>
        <w:t>подписанные электронной подписью</w:t>
      </w:r>
      <w:r w:rsidR="00885479" w:rsidRPr="00885479">
        <w:rPr>
          <w:sz w:val="28"/>
          <w:szCs w:val="28"/>
        </w:rPr>
        <w:t xml:space="preserve">: </w:t>
      </w:r>
    </w:p>
    <w:p w14:paraId="158139C3" w14:textId="77777777" w:rsidR="00885479" w:rsidRPr="00885479" w:rsidRDefault="00885479" w:rsidP="00E245C0">
      <w:pPr>
        <w:ind w:firstLine="708"/>
        <w:jc w:val="both"/>
        <w:rPr>
          <w:sz w:val="28"/>
          <w:szCs w:val="28"/>
        </w:rPr>
      </w:pPr>
      <w:r w:rsidRPr="00885479">
        <w:rPr>
          <w:sz w:val="28"/>
          <w:szCs w:val="28"/>
        </w:rPr>
        <w:t>- заявку на участие в аукционе, путем заполнения ее электронной формы, размещенной в открытой части электронной площадки;</w:t>
      </w:r>
    </w:p>
    <w:p w14:paraId="1991BBEB" w14:textId="29576B2C" w:rsidR="00885479" w:rsidRDefault="00885479" w:rsidP="00E245C0">
      <w:pPr>
        <w:ind w:firstLine="708"/>
        <w:jc w:val="both"/>
        <w:rPr>
          <w:sz w:val="28"/>
          <w:szCs w:val="28"/>
        </w:rPr>
      </w:pPr>
      <w:r w:rsidRPr="00885479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</w:t>
      </w:r>
      <w:r>
        <w:rPr>
          <w:sz w:val="28"/>
          <w:szCs w:val="28"/>
        </w:rPr>
        <w:t>;</w:t>
      </w:r>
    </w:p>
    <w:p w14:paraId="06E2E431" w14:textId="556C9147" w:rsidR="00885479" w:rsidRDefault="00885479" w:rsidP="00E245C0">
      <w:pPr>
        <w:ind w:firstLine="708"/>
        <w:jc w:val="both"/>
        <w:rPr>
          <w:sz w:val="28"/>
          <w:szCs w:val="28"/>
        </w:rPr>
      </w:pPr>
      <w:r w:rsidRPr="00885479">
        <w:rPr>
          <w:sz w:val="28"/>
          <w:szCs w:val="28"/>
        </w:rPr>
        <w:t>- надлежащим образом заверенный перевод на русский язык документов о государственной регистрации юридического лица в случае, если претендентом является иностранное юридическое лицо;</w:t>
      </w:r>
    </w:p>
    <w:p w14:paraId="410E35F2" w14:textId="18214913" w:rsidR="007B4D89" w:rsidRPr="002B7315" w:rsidRDefault="007B4D89" w:rsidP="00E245C0">
      <w:pPr>
        <w:ind w:firstLine="708"/>
        <w:jc w:val="both"/>
        <w:rPr>
          <w:sz w:val="28"/>
          <w:szCs w:val="28"/>
        </w:rPr>
      </w:pPr>
      <w:r w:rsidRPr="00671976">
        <w:rPr>
          <w:sz w:val="28"/>
          <w:szCs w:val="28"/>
        </w:rPr>
        <w:t>- устав юридического лица;</w:t>
      </w:r>
      <w:r w:rsidR="002B7315" w:rsidRPr="002B7315">
        <w:rPr>
          <w:sz w:val="28"/>
          <w:szCs w:val="28"/>
        </w:rPr>
        <w:t xml:space="preserve"> </w:t>
      </w:r>
    </w:p>
    <w:p w14:paraId="4958D9A8" w14:textId="2C4D75EF" w:rsidR="00885479" w:rsidRDefault="00885479" w:rsidP="005F035E">
      <w:pPr>
        <w:ind w:firstLine="708"/>
        <w:jc w:val="both"/>
        <w:rPr>
          <w:sz w:val="28"/>
          <w:szCs w:val="28"/>
        </w:rPr>
      </w:pPr>
      <w:r w:rsidRPr="00885479">
        <w:rPr>
          <w:sz w:val="28"/>
          <w:szCs w:val="28"/>
        </w:rPr>
        <w:t>- документ, удостоверяющи</w:t>
      </w:r>
      <w:r w:rsidR="001D7B58">
        <w:rPr>
          <w:sz w:val="28"/>
          <w:szCs w:val="28"/>
        </w:rPr>
        <w:t>й</w:t>
      </w:r>
      <w:r w:rsidRPr="00885479">
        <w:rPr>
          <w:sz w:val="28"/>
          <w:szCs w:val="28"/>
        </w:rPr>
        <w:t xml:space="preserve"> личность претендента (для индивидуальных предпринимателей и физических лиц</w:t>
      </w:r>
      <w:r w:rsidR="007B4D89">
        <w:rPr>
          <w:sz w:val="28"/>
          <w:szCs w:val="28"/>
        </w:rPr>
        <w:t>).</w:t>
      </w:r>
    </w:p>
    <w:p w14:paraId="20CFF03E" w14:textId="7A5C5666" w:rsidR="00E33F31" w:rsidRPr="008952CD" w:rsidRDefault="00075489" w:rsidP="008952CD">
      <w:pPr>
        <w:pStyle w:val="a7"/>
        <w:numPr>
          <w:ilvl w:val="1"/>
          <w:numId w:val="38"/>
        </w:numPr>
        <w:ind w:left="0" w:firstLine="709"/>
        <w:jc w:val="both"/>
        <w:rPr>
          <w:sz w:val="28"/>
          <w:szCs w:val="28"/>
        </w:rPr>
      </w:pPr>
      <w:r w:rsidRPr="008952CD">
        <w:rPr>
          <w:sz w:val="28"/>
          <w:szCs w:val="28"/>
        </w:rPr>
        <w:t>В случае внесения изменений в извещение о проведении аукциона срок подачи заявок на участие в аукционе должен быть продлен таким образом, чтобы с даты размещения на официальн</w:t>
      </w:r>
      <w:r w:rsidR="00B469EC" w:rsidRPr="008952CD">
        <w:rPr>
          <w:sz w:val="28"/>
          <w:szCs w:val="28"/>
        </w:rPr>
        <w:t xml:space="preserve">ом сайте внесенных изменений </w:t>
      </w:r>
      <w:r w:rsidRPr="008952CD">
        <w:rPr>
          <w:sz w:val="28"/>
          <w:szCs w:val="28"/>
        </w:rPr>
        <w:t>до даты окончания подачи заявок на участие в аукционе он составлял не менее двадцати дней.</w:t>
      </w:r>
      <w:r w:rsidR="00E33F31" w:rsidRPr="008952CD">
        <w:rPr>
          <w:sz w:val="28"/>
          <w:szCs w:val="28"/>
        </w:rPr>
        <w:t xml:space="preserve"> Изменение предмета аукциона не допускается.</w:t>
      </w:r>
    </w:p>
    <w:p w14:paraId="1792608E" w14:textId="0B058A4E" w:rsidR="00835BC1" w:rsidRDefault="000A0ACB" w:rsidP="007B4D89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13B2D">
        <w:rPr>
          <w:rFonts w:eastAsiaTheme="minorHAnsi"/>
          <w:sz w:val="28"/>
          <w:szCs w:val="28"/>
          <w:lang w:eastAsia="en-US"/>
        </w:rPr>
        <w:t>4.</w:t>
      </w:r>
      <w:r w:rsidR="008952CD">
        <w:rPr>
          <w:rFonts w:eastAsiaTheme="minorHAnsi"/>
          <w:sz w:val="28"/>
          <w:szCs w:val="28"/>
          <w:lang w:eastAsia="en-US"/>
        </w:rPr>
        <w:t>5</w:t>
      </w:r>
      <w:r w:rsidRPr="00313B2D">
        <w:rPr>
          <w:rFonts w:eastAsiaTheme="minorHAnsi"/>
          <w:sz w:val="28"/>
          <w:szCs w:val="28"/>
          <w:lang w:eastAsia="en-US"/>
        </w:rPr>
        <w:t xml:space="preserve">. </w:t>
      </w:r>
      <w:r w:rsidR="00835BC1">
        <w:rPr>
          <w:sz w:val="28"/>
          <w:szCs w:val="28"/>
        </w:rPr>
        <w:t xml:space="preserve">В случае </w:t>
      </w:r>
      <w:r w:rsidR="00F12CC4">
        <w:rPr>
          <w:sz w:val="28"/>
          <w:szCs w:val="28"/>
        </w:rPr>
        <w:t>отказа</w:t>
      </w:r>
      <w:r w:rsidR="00835BC1">
        <w:rPr>
          <w:sz w:val="28"/>
          <w:szCs w:val="28"/>
        </w:rPr>
        <w:t xml:space="preserve"> от проведения аукциона </w:t>
      </w:r>
      <w:r w:rsidR="001D7B58">
        <w:rPr>
          <w:sz w:val="28"/>
          <w:szCs w:val="28"/>
        </w:rPr>
        <w:t>о</w:t>
      </w:r>
      <w:r w:rsidR="00835BC1">
        <w:rPr>
          <w:sz w:val="28"/>
          <w:szCs w:val="28"/>
        </w:rPr>
        <w:t>рганизатор аукциона размещает извещение об отказе от проведения аукциона на официальном сайте</w:t>
      </w:r>
      <w:r w:rsidR="001D7B58">
        <w:rPr>
          <w:sz w:val="28"/>
          <w:szCs w:val="28"/>
        </w:rPr>
        <w:t>, а</w:t>
      </w:r>
      <w:r w:rsidR="00835BC1">
        <w:rPr>
          <w:sz w:val="28"/>
          <w:szCs w:val="28"/>
        </w:rPr>
        <w:t xml:space="preserve"> </w:t>
      </w:r>
      <w:r w:rsidR="00E245C0">
        <w:rPr>
          <w:sz w:val="28"/>
          <w:szCs w:val="28"/>
        </w:rPr>
        <w:t xml:space="preserve">оператор </w:t>
      </w:r>
      <w:r w:rsidR="00835BC1">
        <w:rPr>
          <w:sz w:val="28"/>
          <w:szCs w:val="28"/>
        </w:rPr>
        <w:t>электронной площад</w:t>
      </w:r>
      <w:r w:rsidR="00E245C0">
        <w:rPr>
          <w:sz w:val="28"/>
          <w:szCs w:val="28"/>
        </w:rPr>
        <w:t xml:space="preserve">ки </w:t>
      </w:r>
      <w:r w:rsidR="001D7B58">
        <w:rPr>
          <w:sz w:val="28"/>
          <w:szCs w:val="28"/>
        </w:rPr>
        <w:t xml:space="preserve">- </w:t>
      </w:r>
      <w:r w:rsidR="00E245C0">
        <w:rPr>
          <w:sz w:val="28"/>
          <w:szCs w:val="28"/>
        </w:rPr>
        <w:t>на электронной площадке</w:t>
      </w:r>
      <w:r w:rsidR="001D7B58">
        <w:rPr>
          <w:sz w:val="28"/>
          <w:szCs w:val="28"/>
        </w:rPr>
        <w:t>,</w:t>
      </w:r>
      <w:r w:rsidR="00E245C0">
        <w:rPr>
          <w:sz w:val="28"/>
          <w:szCs w:val="28"/>
        </w:rPr>
        <w:t xml:space="preserve"> </w:t>
      </w:r>
      <w:r w:rsidR="00F12CC4" w:rsidRPr="00313B2D">
        <w:rPr>
          <w:sz w:val="28"/>
          <w:szCs w:val="28"/>
        </w:rPr>
        <w:t xml:space="preserve">в </w:t>
      </w:r>
      <w:r w:rsidR="00F12CC4" w:rsidRPr="00313B2D">
        <w:rPr>
          <w:rFonts w:eastAsiaTheme="minorHAnsi"/>
          <w:sz w:val="28"/>
          <w:szCs w:val="28"/>
          <w:lang w:eastAsia="en-US"/>
        </w:rPr>
        <w:t>течение дня, следующего за днем принятия соответствующего постановления</w:t>
      </w:r>
      <w:r w:rsidR="00835BC1">
        <w:rPr>
          <w:sz w:val="28"/>
          <w:szCs w:val="28"/>
        </w:rPr>
        <w:t>.</w:t>
      </w:r>
    </w:p>
    <w:p w14:paraId="40A15175" w14:textId="426259BC" w:rsidR="00F12CC4" w:rsidRPr="00313B2D" w:rsidRDefault="00F12CC4" w:rsidP="007B4D89">
      <w:pPr>
        <w:pStyle w:val="a7"/>
        <w:ind w:left="0"/>
        <w:rPr>
          <w:b/>
          <w:sz w:val="28"/>
          <w:szCs w:val="28"/>
        </w:rPr>
      </w:pPr>
    </w:p>
    <w:p w14:paraId="0EB09392" w14:textId="77777777" w:rsidR="00485D0B" w:rsidRPr="00313B2D" w:rsidRDefault="00485D0B" w:rsidP="007B4D89">
      <w:pPr>
        <w:pStyle w:val="a7"/>
        <w:ind w:left="0"/>
        <w:jc w:val="center"/>
        <w:rPr>
          <w:b/>
          <w:sz w:val="28"/>
          <w:szCs w:val="28"/>
        </w:rPr>
      </w:pPr>
      <w:r w:rsidRPr="00313B2D">
        <w:rPr>
          <w:b/>
          <w:sz w:val="28"/>
          <w:szCs w:val="28"/>
        </w:rPr>
        <w:t>5. Порядок проведения аукциона</w:t>
      </w:r>
    </w:p>
    <w:p w14:paraId="2719FDFD" w14:textId="77777777" w:rsidR="00485D0B" w:rsidRPr="00313B2D" w:rsidRDefault="00485D0B" w:rsidP="007B4D89">
      <w:pPr>
        <w:pStyle w:val="a7"/>
        <w:ind w:left="0"/>
        <w:rPr>
          <w:b/>
          <w:sz w:val="28"/>
          <w:szCs w:val="28"/>
        </w:rPr>
      </w:pPr>
    </w:p>
    <w:p w14:paraId="2B31A45C" w14:textId="77777777" w:rsidR="00485D0B" w:rsidRPr="00313B2D" w:rsidRDefault="00485D0B" w:rsidP="007B4D89">
      <w:pPr>
        <w:pStyle w:val="a7"/>
        <w:ind w:left="0" w:firstLine="709"/>
        <w:jc w:val="both"/>
        <w:rPr>
          <w:sz w:val="28"/>
          <w:szCs w:val="28"/>
        </w:rPr>
      </w:pPr>
      <w:r w:rsidRPr="00313B2D">
        <w:rPr>
          <w:sz w:val="28"/>
          <w:szCs w:val="28"/>
        </w:rPr>
        <w:t>5.1. Порядок регистрации участников на электронной площадке:</w:t>
      </w:r>
    </w:p>
    <w:p w14:paraId="0603B407" w14:textId="6EBFFCC7" w:rsidR="00F12CC4" w:rsidRPr="00885479" w:rsidRDefault="001D7B58" w:rsidP="007B4D89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5.1.1. </w:t>
      </w:r>
      <w:r w:rsidR="00485D0B" w:rsidRPr="00885479">
        <w:rPr>
          <w:sz w:val="28"/>
          <w:szCs w:val="28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</w:t>
      </w:r>
      <w:r w:rsidR="00F12CC4" w:rsidRPr="00885479">
        <w:rPr>
          <w:sz w:val="28"/>
          <w:szCs w:val="28"/>
        </w:rPr>
        <w:t>, размещенным на</w:t>
      </w:r>
      <w:r w:rsidR="00485D0B" w:rsidRPr="00885479">
        <w:rPr>
          <w:sz w:val="28"/>
          <w:szCs w:val="28"/>
        </w:rPr>
        <w:t xml:space="preserve"> электронной площадк</w:t>
      </w:r>
      <w:r w:rsidR="00F12CC4" w:rsidRPr="00885479">
        <w:rPr>
          <w:sz w:val="28"/>
          <w:szCs w:val="28"/>
        </w:rPr>
        <w:t>е</w:t>
      </w:r>
      <w:r w:rsidR="00782D27" w:rsidRPr="00885479">
        <w:rPr>
          <w:sz w:val="28"/>
          <w:szCs w:val="28"/>
        </w:rPr>
        <w:t xml:space="preserve"> о</w:t>
      </w:r>
      <w:r w:rsidR="00485D0B" w:rsidRPr="00885479">
        <w:rPr>
          <w:sz w:val="28"/>
          <w:szCs w:val="28"/>
        </w:rPr>
        <w:t>ператора электронной площадки.</w:t>
      </w:r>
      <w:r w:rsidR="00F12CC4" w:rsidRPr="00885479">
        <w:rPr>
          <w:sz w:val="28"/>
          <w:szCs w:val="28"/>
        </w:rPr>
        <w:t xml:space="preserve"> </w:t>
      </w:r>
    </w:p>
    <w:p w14:paraId="40453CD9" w14:textId="77777777" w:rsidR="00D33EEA" w:rsidRDefault="00485D0B" w:rsidP="007B4D89">
      <w:pPr>
        <w:pStyle w:val="a7"/>
        <w:ind w:left="0" w:firstLine="709"/>
        <w:jc w:val="both"/>
        <w:rPr>
          <w:color w:val="FF0000"/>
          <w:sz w:val="28"/>
          <w:szCs w:val="28"/>
        </w:rPr>
      </w:pPr>
      <w:r w:rsidRPr="00313B2D">
        <w:rPr>
          <w:sz w:val="28"/>
          <w:szCs w:val="28"/>
        </w:rPr>
        <w:t>5.2. Порядок подачи заявок на участие в аукционе:</w:t>
      </w:r>
      <w:r w:rsidR="00D33EEA" w:rsidRPr="00D33EEA">
        <w:rPr>
          <w:color w:val="FF0000"/>
          <w:sz w:val="28"/>
          <w:szCs w:val="28"/>
        </w:rPr>
        <w:t xml:space="preserve"> </w:t>
      </w:r>
    </w:p>
    <w:p w14:paraId="6DF884A3" w14:textId="2CF20E85" w:rsidR="00485D0B" w:rsidRDefault="00485D0B" w:rsidP="007B4D89">
      <w:pPr>
        <w:pStyle w:val="a7"/>
        <w:ind w:left="0" w:firstLine="709"/>
        <w:jc w:val="both"/>
        <w:rPr>
          <w:sz w:val="28"/>
          <w:szCs w:val="28"/>
        </w:rPr>
      </w:pPr>
      <w:r w:rsidRPr="00313B2D">
        <w:rPr>
          <w:sz w:val="28"/>
          <w:szCs w:val="28"/>
        </w:rPr>
        <w:t>5.2.1. 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</w:t>
      </w:r>
      <w:r w:rsidR="00E245C0">
        <w:rPr>
          <w:sz w:val="28"/>
          <w:szCs w:val="28"/>
        </w:rPr>
        <w:t>, указанных в пункте 4.</w:t>
      </w:r>
      <w:r w:rsidR="006B5630">
        <w:rPr>
          <w:sz w:val="28"/>
          <w:szCs w:val="28"/>
        </w:rPr>
        <w:t>3</w:t>
      </w:r>
      <w:r w:rsidR="00E245C0">
        <w:rPr>
          <w:sz w:val="28"/>
          <w:szCs w:val="28"/>
        </w:rPr>
        <w:t xml:space="preserve"> настоящего Положения. </w:t>
      </w:r>
    </w:p>
    <w:p w14:paraId="72055E1E" w14:textId="77777777" w:rsidR="00485D0B" w:rsidRPr="00313B2D" w:rsidRDefault="00485D0B" w:rsidP="007B4D89">
      <w:pPr>
        <w:pStyle w:val="a7"/>
        <w:ind w:left="0" w:firstLine="709"/>
        <w:jc w:val="both"/>
        <w:rPr>
          <w:sz w:val="28"/>
          <w:szCs w:val="28"/>
        </w:rPr>
      </w:pPr>
      <w:r w:rsidRPr="00313B2D">
        <w:rPr>
          <w:sz w:val="28"/>
          <w:szCs w:val="28"/>
        </w:rPr>
        <w:lastRenderedPageBreak/>
        <w:t>5.2.2. По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14:paraId="0EC87498" w14:textId="77777777" w:rsidR="00E245C0" w:rsidRDefault="00485D0B" w:rsidP="007B4D89">
      <w:pPr>
        <w:ind w:firstLine="709"/>
        <w:jc w:val="both"/>
        <w:rPr>
          <w:sz w:val="28"/>
          <w:szCs w:val="28"/>
        </w:rPr>
      </w:pPr>
      <w:r w:rsidRPr="00313B2D">
        <w:rPr>
          <w:sz w:val="28"/>
          <w:szCs w:val="28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 установленном порядке, или нотариально заверенная копия такой доверенности. </w:t>
      </w:r>
    </w:p>
    <w:p w14:paraId="35906F0C" w14:textId="27E4C78F" w:rsidR="00485D0B" w:rsidRPr="00313B2D" w:rsidRDefault="00485D0B" w:rsidP="007B4D89">
      <w:pPr>
        <w:ind w:firstLine="709"/>
        <w:jc w:val="both"/>
        <w:rPr>
          <w:sz w:val="28"/>
          <w:szCs w:val="28"/>
        </w:rPr>
      </w:pPr>
      <w:r w:rsidRPr="00313B2D">
        <w:rPr>
          <w:sz w:val="28"/>
          <w:szCs w:val="28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0100E486" w14:textId="23E23DDB" w:rsidR="00485D0B" w:rsidRPr="001D7B58" w:rsidRDefault="00485D0B" w:rsidP="007B4D89">
      <w:pPr>
        <w:ind w:firstLine="709"/>
        <w:jc w:val="both"/>
        <w:rPr>
          <w:sz w:val="28"/>
          <w:szCs w:val="28"/>
        </w:rPr>
      </w:pPr>
      <w:r w:rsidRPr="00313B2D">
        <w:rPr>
          <w:sz w:val="28"/>
          <w:szCs w:val="28"/>
        </w:rPr>
        <w:t>5.2.</w:t>
      </w:r>
      <w:r w:rsidR="007B4D89">
        <w:rPr>
          <w:sz w:val="28"/>
          <w:szCs w:val="28"/>
        </w:rPr>
        <w:t>3</w:t>
      </w:r>
      <w:r w:rsidRPr="00313B2D">
        <w:rPr>
          <w:sz w:val="28"/>
          <w:szCs w:val="28"/>
        </w:rPr>
        <w:t xml:space="preserve">. Задаток </w:t>
      </w:r>
      <w:r w:rsidRPr="007B4D89">
        <w:rPr>
          <w:sz w:val="28"/>
          <w:szCs w:val="28"/>
        </w:rPr>
        <w:t xml:space="preserve">для участия в аукционе претендент перечисляет на банковские реквизиты </w:t>
      </w:r>
      <w:r w:rsidR="007F2629" w:rsidRPr="007B4D89">
        <w:rPr>
          <w:sz w:val="28"/>
          <w:szCs w:val="28"/>
        </w:rPr>
        <w:t>о</w:t>
      </w:r>
      <w:r w:rsidR="00846144" w:rsidRPr="007B4D89">
        <w:rPr>
          <w:sz w:val="28"/>
          <w:szCs w:val="28"/>
        </w:rPr>
        <w:t>ператора электронной площадки</w:t>
      </w:r>
      <w:r w:rsidRPr="007B4D89">
        <w:rPr>
          <w:sz w:val="28"/>
          <w:szCs w:val="28"/>
        </w:rPr>
        <w:t xml:space="preserve">, указанные в извещении о проведении </w:t>
      </w:r>
      <w:r w:rsidRPr="00313B2D">
        <w:rPr>
          <w:sz w:val="28"/>
          <w:szCs w:val="28"/>
        </w:rPr>
        <w:t xml:space="preserve">аукциона и размещенные в открытой части </w:t>
      </w:r>
      <w:r w:rsidRPr="007B4D89">
        <w:rPr>
          <w:sz w:val="28"/>
          <w:szCs w:val="28"/>
        </w:rPr>
        <w:t>электронной площадки</w:t>
      </w:r>
      <w:r w:rsidRPr="001D7B58">
        <w:rPr>
          <w:sz w:val="28"/>
          <w:szCs w:val="28"/>
        </w:rPr>
        <w:t>.</w:t>
      </w:r>
    </w:p>
    <w:p w14:paraId="61CA26F2" w14:textId="2906228B" w:rsidR="001C1FD9" w:rsidRPr="001D7B58" w:rsidRDefault="00EC4049" w:rsidP="001C1FD9">
      <w:pPr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1D7B58">
        <w:rPr>
          <w:sz w:val="28"/>
          <w:szCs w:val="28"/>
        </w:rPr>
        <w:t>Задаток зачисляется на счет участника</w:t>
      </w:r>
      <w:r w:rsidR="007B4D89" w:rsidRPr="001D7B58">
        <w:rPr>
          <w:sz w:val="28"/>
          <w:szCs w:val="28"/>
        </w:rPr>
        <w:t xml:space="preserve"> аукциона</w:t>
      </w:r>
      <w:r w:rsidRPr="001D7B58">
        <w:rPr>
          <w:sz w:val="28"/>
          <w:szCs w:val="28"/>
        </w:rPr>
        <w:t xml:space="preserve">, открываемый на электронной площадке. </w:t>
      </w:r>
      <w:r w:rsidR="001C1FD9" w:rsidRPr="001D7B58">
        <w:rPr>
          <w:sz w:val="28"/>
          <w:szCs w:val="28"/>
        </w:rPr>
        <w:t xml:space="preserve">Оператор электронной площадки прекращает блокирование в отношении денежных средств участников аукциона, заблокированных в размере задатка на их счетах на электронной площадке после подписания </w:t>
      </w:r>
      <w:r w:rsidR="001D7B58">
        <w:rPr>
          <w:sz w:val="28"/>
          <w:szCs w:val="28"/>
        </w:rPr>
        <w:t>о</w:t>
      </w:r>
      <w:r w:rsidR="001C1FD9" w:rsidRPr="001D7B58">
        <w:rPr>
          <w:sz w:val="28"/>
          <w:szCs w:val="28"/>
        </w:rPr>
        <w:t xml:space="preserve">рганизатором аукциона протокола о результатах аукциона, за исключением победителя аукциона, единственного допущенного участника </w:t>
      </w:r>
      <w:r w:rsidR="001C1FD9" w:rsidRPr="001D7B58">
        <w:rPr>
          <w:rFonts w:eastAsia="Courier New"/>
          <w:sz w:val="28"/>
          <w:szCs w:val="28"/>
          <w:lang w:bidi="ru-RU"/>
        </w:rPr>
        <w:t>или единственного принявшего участие в аукционе участника.</w:t>
      </w:r>
    </w:p>
    <w:p w14:paraId="62F19BF0" w14:textId="6458ACA9" w:rsidR="001C1FD9" w:rsidRPr="001D7B58" w:rsidRDefault="001C1FD9" w:rsidP="001C1FD9">
      <w:pPr>
        <w:ind w:firstLine="709"/>
        <w:jc w:val="both"/>
        <w:rPr>
          <w:sz w:val="28"/>
          <w:szCs w:val="28"/>
        </w:rPr>
      </w:pPr>
      <w:r w:rsidRPr="001D7B58">
        <w:rPr>
          <w:sz w:val="28"/>
          <w:szCs w:val="28"/>
        </w:rPr>
        <w:t xml:space="preserve">Задаток победителя аукциона, единственного допущенного участника </w:t>
      </w:r>
      <w:r w:rsidRPr="001D7B58">
        <w:rPr>
          <w:rFonts w:eastAsia="Courier New"/>
          <w:sz w:val="28"/>
          <w:szCs w:val="28"/>
          <w:lang w:bidi="ru-RU"/>
        </w:rPr>
        <w:t xml:space="preserve">или единственного принявшего участие в аукционе участника </w:t>
      </w:r>
      <w:r w:rsidRPr="001D7B58">
        <w:rPr>
          <w:sz w:val="28"/>
          <w:szCs w:val="28"/>
        </w:rPr>
        <w:t xml:space="preserve">перечисляется </w:t>
      </w:r>
      <w:r w:rsidR="00D25D31" w:rsidRPr="001D7B58">
        <w:rPr>
          <w:sz w:val="28"/>
          <w:szCs w:val="28"/>
        </w:rPr>
        <w:t xml:space="preserve">Оператором электронной площадки </w:t>
      </w:r>
      <w:r w:rsidRPr="001D7B58">
        <w:rPr>
          <w:sz w:val="28"/>
          <w:szCs w:val="28"/>
        </w:rPr>
        <w:t xml:space="preserve">в бюджет городского округа Тольятти по распоряжению Организатора аукциона. </w:t>
      </w:r>
    </w:p>
    <w:p w14:paraId="049863EC" w14:textId="7741CFEC" w:rsidR="00EC4049" w:rsidRPr="007B4D89" w:rsidRDefault="00485D0B" w:rsidP="007B4D89">
      <w:pPr>
        <w:pStyle w:val="a7"/>
        <w:ind w:left="0" w:firstLine="709"/>
        <w:jc w:val="both"/>
        <w:rPr>
          <w:sz w:val="28"/>
          <w:szCs w:val="28"/>
        </w:rPr>
      </w:pPr>
      <w:r w:rsidRPr="001D7B58">
        <w:rPr>
          <w:sz w:val="28"/>
          <w:szCs w:val="28"/>
        </w:rPr>
        <w:t>5.2.</w:t>
      </w:r>
      <w:r w:rsidR="007B4D89" w:rsidRPr="001D7B58">
        <w:rPr>
          <w:sz w:val="28"/>
          <w:szCs w:val="28"/>
        </w:rPr>
        <w:t>4</w:t>
      </w:r>
      <w:r w:rsidRPr="001D7B58">
        <w:rPr>
          <w:sz w:val="28"/>
          <w:szCs w:val="28"/>
        </w:rPr>
        <w:t xml:space="preserve">. Подача заявок на участие в аукционе прекращается не ранее чем за 5 рабочих дней до </w:t>
      </w:r>
      <w:r w:rsidR="00CE6DCE" w:rsidRPr="001D7B58">
        <w:rPr>
          <w:sz w:val="28"/>
          <w:szCs w:val="28"/>
        </w:rPr>
        <w:t xml:space="preserve">дня </w:t>
      </w:r>
      <w:r w:rsidRPr="001D7B58">
        <w:rPr>
          <w:sz w:val="28"/>
          <w:szCs w:val="28"/>
        </w:rPr>
        <w:t>проведения аукциона</w:t>
      </w:r>
      <w:r w:rsidRPr="007B4D89">
        <w:rPr>
          <w:sz w:val="28"/>
          <w:szCs w:val="28"/>
        </w:rPr>
        <w:t>.</w:t>
      </w:r>
      <w:r w:rsidR="00846144" w:rsidRPr="007B4D89">
        <w:rPr>
          <w:sz w:val="28"/>
          <w:szCs w:val="28"/>
        </w:rPr>
        <w:t xml:space="preserve"> </w:t>
      </w:r>
    </w:p>
    <w:p w14:paraId="5CCB4B27" w14:textId="638DCAFB" w:rsidR="00FD721A" w:rsidRPr="007B4D89" w:rsidRDefault="00EC4049" w:rsidP="007B4D89">
      <w:pPr>
        <w:ind w:firstLine="709"/>
        <w:jc w:val="both"/>
        <w:rPr>
          <w:sz w:val="28"/>
          <w:szCs w:val="28"/>
        </w:rPr>
      </w:pPr>
      <w:r w:rsidRPr="007B4D89">
        <w:rPr>
          <w:sz w:val="28"/>
          <w:szCs w:val="28"/>
        </w:rPr>
        <w:t xml:space="preserve">При внесении изменений в извещение о проведении аукциона дата окончания срока подачи заявок </w:t>
      </w:r>
      <w:r w:rsidR="00CF02FF" w:rsidRPr="007B4D89">
        <w:rPr>
          <w:sz w:val="28"/>
          <w:szCs w:val="28"/>
        </w:rPr>
        <w:t xml:space="preserve">изменяется в </w:t>
      </w:r>
      <w:r w:rsidRPr="007B4D89">
        <w:rPr>
          <w:sz w:val="28"/>
          <w:szCs w:val="28"/>
        </w:rPr>
        <w:t>соответств</w:t>
      </w:r>
      <w:r w:rsidR="00CF02FF" w:rsidRPr="007B4D89">
        <w:rPr>
          <w:sz w:val="28"/>
          <w:szCs w:val="28"/>
        </w:rPr>
        <w:t>ии с пунктом 4.</w:t>
      </w:r>
      <w:r w:rsidR="00DC33A3">
        <w:rPr>
          <w:sz w:val="28"/>
          <w:szCs w:val="28"/>
        </w:rPr>
        <w:t>4</w:t>
      </w:r>
      <w:r w:rsidR="00CF02FF" w:rsidRPr="007B4D89">
        <w:rPr>
          <w:sz w:val="28"/>
          <w:szCs w:val="28"/>
        </w:rPr>
        <w:t xml:space="preserve"> настоящего Положения</w:t>
      </w:r>
      <w:r w:rsidR="007B4D89" w:rsidRPr="007B4D89">
        <w:rPr>
          <w:sz w:val="28"/>
          <w:szCs w:val="28"/>
        </w:rPr>
        <w:t>.</w:t>
      </w:r>
    </w:p>
    <w:p w14:paraId="5FB5B318" w14:textId="4C064DA8" w:rsidR="00485D0B" w:rsidRPr="00313B2D" w:rsidRDefault="00485D0B" w:rsidP="007B4D89">
      <w:pPr>
        <w:pStyle w:val="a7"/>
        <w:ind w:left="0" w:firstLine="709"/>
        <w:jc w:val="both"/>
        <w:rPr>
          <w:sz w:val="28"/>
          <w:szCs w:val="28"/>
        </w:rPr>
      </w:pPr>
      <w:r w:rsidRPr="00313B2D">
        <w:rPr>
          <w:sz w:val="28"/>
          <w:szCs w:val="28"/>
        </w:rPr>
        <w:t>5.3. Претендент не допускается к участию в аукционе в следующих случаях:</w:t>
      </w:r>
    </w:p>
    <w:p w14:paraId="58A48522" w14:textId="0D6214BA" w:rsidR="00485D0B" w:rsidRPr="00015C5D" w:rsidRDefault="00485D0B" w:rsidP="007B4D89">
      <w:pPr>
        <w:pStyle w:val="a7"/>
        <w:ind w:left="0" w:firstLine="709"/>
        <w:jc w:val="both"/>
        <w:rPr>
          <w:sz w:val="28"/>
          <w:szCs w:val="28"/>
        </w:rPr>
      </w:pPr>
      <w:r w:rsidRPr="00313B2D">
        <w:rPr>
          <w:sz w:val="28"/>
          <w:szCs w:val="28"/>
        </w:rPr>
        <w:t xml:space="preserve">5.3.1. </w:t>
      </w:r>
      <w:r w:rsidR="001D7B58">
        <w:rPr>
          <w:sz w:val="28"/>
          <w:szCs w:val="28"/>
        </w:rPr>
        <w:t>Н</w:t>
      </w:r>
      <w:r w:rsidRPr="00313B2D">
        <w:rPr>
          <w:sz w:val="28"/>
          <w:szCs w:val="28"/>
        </w:rPr>
        <w:t xml:space="preserve">епредставление </w:t>
      </w:r>
      <w:r w:rsidR="00015C5D">
        <w:rPr>
          <w:sz w:val="28"/>
          <w:szCs w:val="28"/>
        </w:rPr>
        <w:t xml:space="preserve">документов, </w:t>
      </w:r>
      <w:r w:rsidR="00547A82" w:rsidRPr="00CF02FF">
        <w:rPr>
          <w:sz w:val="28"/>
          <w:szCs w:val="28"/>
        </w:rPr>
        <w:t xml:space="preserve">указанных в пункте </w:t>
      </w:r>
      <w:r w:rsidR="00015C5D">
        <w:rPr>
          <w:sz w:val="28"/>
          <w:szCs w:val="28"/>
        </w:rPr>
        <w:t>4</w:t>
      </w:r>
      <w:r w:rsidR="00547A82" w:rsidRPr="00CF02FF">
        <w:rPr>
          <w:sz w:val="28"/>
          <w:szCs w:val="28"/>
        </w:rPr>
        <w:t>.</w:t>
      </w:r>
      <w:r w:rsidR="00DC33A3">
        <w:rPr>
          <w:sz w:val="28"/>
          <w:szCs w:val="28"/>
        </w:rPr>
        <w:t>3</w:t>
      </w:r>
      <w:r w:rsidR="00547A82" w:rsidRPr="00CF02FF">
        <w:rPr>
          <w:sz w:val="28"/>
          <w:szCs w:val="28"/>
        </w:rPr>
        <w:t>. настоящего Положения</w:t>
      </w:r>
      <w:r w:rsidRPr="00015C5D">
        <w:rPr>
          <w:sz w:val="28"/>
          <w:szCs w:val="28"/>
        </w:rPr>
        <w:t>;</w:t>
      </w:r>
    </w:p>
    <w:p w14:paraId="23C5FFC8" w14:textId="4A29A015" w:rsidR="00547A82" w:rsidRPr="001D7B58" w:rsidRDefault="00485D0B" w:rsidP="007B4D89">
      <w:pPr>
        <w:pStyle w:val="a7"/>
        <w:ind w:left="0" w:firstLine="709"/>
        <w:jc w:val="both"/>
        <w:rPr>
          <w:color w:val="FF0000"/>
          <w:sz w:val="28"/>
          <w:szCs w:val="28"/>
        </w:rPr>
      </w:pPr>
      <w:r w:rsidRPr="00313B2D">
        <w:rPr>
          <w:sz w:val="28"/>
          <w:szCs w:val="28"/>
        </w:rPr>
        <w:t>5.3.</w:t>
      </w:r>
      <w:r w:rsidRPr="001D7B58">
        <w:rPr>
          <w:sz w:val="28"/>
          <w:szCs w:val="28"/>
        </w:rPr>
        <w:t xml:space="preserve">2. </w:t>
      </w:r>
      <w:proofErr w:type="spellStart"/>
      <w:r w:rsidR="001D7B58" w:rsidRPr="001D7B58">
        <w:rPr>
          <w:sz w:val="28"/>
          <w:szCs w:val="28"/>
        </w:rPr>
        <w:t>Н</w:t>
      </w:r>
      <w:r w:rsidRPr="001D7B58">
        <w:rPr>
          <w:sz w:val="28"/>
          <w:szCs w:val="28"/>
        </w:rPr>
        <w:t>епоступление</w:t>
      </w:r>
      <w:proofErr w:type="spellEnd"/>
      <w:r w:rsidRPr="001D7B58">
        <w:rPr>
          <w:sz w:val="28"/>
          <w:szCs w:val="28"/>
        </w:rPr>
        <w:t xml:space="preserve"> задатка на дату рассмотрения заявок на участие в аукционе.</w:t>
      </w:r>
      <w:r w:rsidR="00547A82" w:rsidRPr="001D7B58">
        <w:rPr>
          <w:color w:val="FF0000"/>
          <w:sz w:val="28"/>
          <w:szCs w:val="28"/>
        </w:rPr>
        <w:t xml:space="preserve"> </w:t>
      </w:r>
    </w:p>
    <w:p w14:paraId="55B24BD2" w14:textId="356A1EBF" w:rsidR="004B0085" w:rsidRPr="001D7B58" w:rsidRDefault="004B0085" w:rsidP="004B0085">
      <w:pPr>
        <w:pStyle w:val="a7"/>
        <w:ind w:left="0" w:firstLine="709"/>
        <w:jc w:val="both"/>
        <w:rPr>
          <w:sz w:val="28"/>
          <w:szCs w:val="28"/>
        </w:rPr>
      </w:pPr>
      <w:r w:rsidRPr="001D7B58">
        <w:rPr>
          <w:sz w:val="28"/>
          <w:szCs w:val="28"/>
        </w:rPr>
        <w:t xml:space="preserve">5.3.3. </w:t>
      </w:r>
      <w:r w:rsidR="001D7B58" w:rsidRPr="001D7B58">
        <w:rPr>
          <w:sz w:val="28"/>
          <w:szCs w:val="28"/>
        </w:rPr>
        <w:t>Н</w:t>
      </w:r>
      <w:r w:rsidRPr="001D7B58">
        <w:rPr>
          <w:sz w:val="28"/>
          <w:szCs w:val="28"/>
        </w:rPr>
        <w:t xml:space="preserve">есоответствия требованиям, </w:t>
      </w:r>
      <w:r w:rsidR="001D7B58" w:rsidRPr="001D7B58">
        <w:rPr>
          <w:sz w:val="28"/>
          <w:szCs w:val="28"/>
        </w:rPr>
        <w:t>предусмотренным</w:t>
      </w:r>
      <w:r w:rsidRPr="001D7B58">
        <w:rPr>
          <w:sz w:val="28"/>
          <w:szCs w:val="28"/>
        </w:rPr>
        <w:t xml:space="preserve"> </w:t>
      </w:r>
      <w:r w:rsidR="001D7B58" w:rsidRPr="001D7B58">
        <w:rPr>
          <w:sz w:val="28"/>
          <w:szCs w:val="28"/>
        </w:rPr>
        <w:t>под</w:t>
      </w:r>
      <w:r w:rsidRPr="001D7B58">
        <w:rPr>
          <w:sz w:val="28"/>
          <w:szCs w:val="28"/>
        </w:rPr>
        <w:t>пункт</w:t>
      </w:r>
      <w:r w:rsidR="001D7B58" w:rsidRPr="001D7B58">
        <w:rPr>
          <w:sz w:val="28"/>
          <w:szCs w:val="28"/>
        </w:rPr>
        <w:t>ами</w:t>
      </w:r>
      <w:r w:rsidRPr="001D7B58">
        <w:rPr>
          <w:sz w:val="28"/>
          <w:szCs w:val="28"/>
        </w:rPr>
        <w:t xml:space="preserve"> 2.3</w:t>
      </w:r>
      <w:r w:rsidR="001D7B58" w:rsidRPr="001D7B58">
        <w:rPr>
          <w:sz w:val="28"/>
          <w:szCs w:val="28"/>
        </w:rPr>
        <w:t>.1., 2.3.2.</w:t>
      </w:r>
      <w:r w:rsidRPr="001D7B58">
        <w:rPr>
          <w:sz w:val="28"/>
          <w:szCs w:val="28"/>
        </w:rPr>
        <w:t xml:space="preserve"> </w:t>
      </w:r>
      <w:r w:rsidR="001D7B58" w:rsidRPr="001D7B58">
        <w:rPr>
          <w:sz w:val="28"/>
          <w:szCs w:val="28"/>
        </w:rPr>
        <w:t xml:space="preserve">пункта 2.3. </w:t>
      </w:r>
      <w:r w:rsidRPr="001D7B58">
        <w:rPr>
          <w:sz w:val="28"/>
          <w:szCs w:val="28"/>
        </w:rPr>
        <w:t>настоящего Положения.</w:t>
      </w:r>
    </w:p>
    <w:p w14:paraId="3A94509A" w14:textId="2D5C2211" w:rsidR="00485D0B" w:rsidRPr="00015C5D" w:rsidRDefault="00CF02FF" w:rsidP="00015C5D">
      <w:pPr>
        <w:ind w:firstLine="708"/>
        <w:jc w:val="both"/>
        <w:rPr>
          <w:sz w:val="28"/>
          <w:szCs w:val="28"/>
        </w:rPr>
      </w:pPr>
      <w:r w:rsidRPr="001D7B58">
        <w:rPr>
          <w:sz w:val="28"/>
          <w:szCs w:val="28"/>
        </w:rPr>
        <w:t xml:space="preserve">Оператор </w:t>
      </w:r>
      <w:r w:rsidR="00015C5D" w:rsidRPr="001D7B58">
        <w:rPr>
          <w:sz w:val="28"/>
          <w:szCs w:val="28"/>
        </w:rPr>
        <w:t xml:space="preserve">электронной площадки </w:t>
      </w:r>
      <w:r w:rsidRPr="001D7B58">
        <w:rPr>
          <w:sz w:val="28"/>
          <w:szCs w:val="28"/>
        </w:rPr>
        <w:t xml:space="preserve">предоставляет Организатору </w:t>
      </w:r>
      <w:r w:rsidR="00015C5D" w:rsidRPr="001D7B58">
        <w:rPr>
          <w:sz w:val="28"/>
          <w:szCs w:val="28"/>
        </w:rPr>
        <w:t xml:space="preserve">аукциона </w:t>
      </w:r>
      <w:r w:rsidRPr="001D7B58">
        <w:rPr>
          <w:sz w:val="28"/>
          <w:szCs w:val="28"/>
        </w:rPr>
        <w:t>сведения</w:t>
      </w:r>
      <w:r w:rsidRPr="00015C5D">
        <w:rPr>
          <w:sz w:val="28"/>
          <w:szCs w:val="28"/>
        </w:rPr>
        <w:t xml:space="preserve"> о поданных заявках, в том числе о поступивших задатках</w:t>
      </w:r>
      <w:r w:rsidR="00015C5D" w:rsidRPr="00015C5D">
        <w:rPr>
          <w:sz w:val="28"/>
          <w:szCs w:val="28"/>
        </w:rPr>
        <w:t xml:space="preserve">. </w:t>
      </w:r>
    </w:p>
    <w:p w14:paraId="4C0EEB6E" w14:textId="7E9469E4" w:rsidR="002E3C55" w:rsidRPr="00A72715" w:rsidRDefault="00CF02FF" w:rsidP="007B4D89">
      <w:pPr>
        <w:ind w:firstLine="709"/>
        <w:jc w:val="both"/>
        <w:rPr>
          <w:color w:val="FF0000"/>
          <w:sz w:val="28"/>
          <w:szCs w:val="28"/>
        </w:rPr>
      </w:pPr>
      <w:r w:rsidRPr="00015C5D">
        <w:rPr>
          <w:sz w:val="28"/>
          <w:szCs w:val="28"/>
        </w:rPr>
        <w:t>Организатор аукциона</w:t>
      </w:r>
      <w:r w:rsidR="002E3C55" w:rsidRPr="00015C5D">
        <w:rPr>
          <w:sz w:val="28"/>
          <w:szCs w:val="28"/>
        </w:rPr>
        <w:t xml:space="preserve"> оформляет протокол рассмотрения заявок на участие в аукционе не позднее одного рабочего дня со дня их рассмотрения</w:t>
      </w:r>
      <w:r w:rsidR="002E3C55" w:rsidRPr="00015C5D">
        <w:rPr>
          <w:color w:val="FF0000"/>
          <w:sz w:val="28"/>
          <w:szCs w:val="28"/>
        </w:rPr>
        <w:t>.</w:t>
      </w:r>
      <w:r w:rsidR="002E3C55" w:rsidRPr="00A72715">
        <w:rPr>
          <w:color w:val="FF0000"/>
          <w:sz w:val="28"/>
          <w:szCs w:val="28"/>
        </w:rPr>
        <w:t xml:space="preserve"> </w:t>
      </w:r>
    </w:p>
    <w:p w14:paraId="7BA385C6" w14:textId="583E47DC" w:rsidR="007F1647" w:rsidRDefault="007F1647" w:rsidP="007B4D89">
      <w:pPr>
        <w:pStyle w:val="a7"/>
        <w:ind w:left="0" w:firstLine="709"/>
        <w:jc w:val="both"/>
        <w:rPr>
          <w:sz w:val="28"/>
          <w:szCs w:val="28"/>
        </w:rPr>
      </w:pPr>
      <w:r w:rsidRPr="00015C5D">
        <w:rPr>
          <w:sz w:val="28"/>
          <w:szCs w:val="28"/>
        </w:rPr>
        <w:lastRenderedPageBreak/>
        <w:t xml:space="preserve">Протокол рассмотрения заявок должен содержать сведения о претендентах, допущенных к участию в аукционе, </w:t>
      </w:r>
      <w:r w:rsidR="00CE6DCE" w:rsidRPr="00015C5D">
        <w:rPr>
          <w:sz w:val="28"/>
          <w:szCs w:val="28"/>
        </w:rPr>
        <w:t xml:space="preserve">сведения о претендентах, не допущенных к участию в аукционе, </w:t>
      </w:r>
      <w:r w:rsidRPr="00015C5D">
        <w:rPr>
          <w:sz w:val="28"/>
          <w:szCs w:val="28"/>
        </w:rPr>
        <w:t>датах подачи заявок</w:t>
      </w:r>
      <w:r w:rsidR="00CE6DCE" w:rsidRPr="00015C5D">
        <w:rPr>
          <w:sz w:val="28"/>
          <w:szCs w:val="28"/>
        </w:rPr>
        <w:t>,</w:t>
      </w:r>
      <w:r w:rsidRPr="00015C5D">
        <w:rPr>
          <w:sz w:val="28"/>
          <w:szCs w:val="28"/>
        </w:rPr>
        <w:t xml:space="preserve"> а также</w:t>
      </w:r>
      <w:r w:rsidR="00CE6DCE" w:rsidRPr="00015C5D">
        <w:rPr>
          <w:sz w:val="28"/>
          <w:szCs w:val="28"/>
        </w:rPr>
        <w:t xml:space="preserve"> причины не допуска претендента к участию в аукционе</w:t>
      </w:r>
      <w:r w:rsidRPr="00015C5D">
        <w:rPr>
          <w:sz w:val="28"/>
          <w:szCs w:val="28"/>
        </w:rPr>
        <w:t>.</w:t>
      </w:r>
    </w:p>
    <w:p w14:paraId="401EF471" w14:textId="77777777" w:rsidR="004E27B0" w:rsidRPr="00015C5D" w:rsidRDefault="004E27B0" w:rsidP="004E27B0">
      <w:pPr>
        <w:pStyle w:val="a7"/>
        <w:ind w:left="0" w:firstLine="709"/>
        <w:jc w:val="both"/>
        <w:rPr>
          <w:sz w:val="28"/>
          <w:szCs w:val="28"/>
        </w:rPr>
      </w:pPr>
      <w:r w:rsidRPr="00313B2D">
        <w:rPr>
          <w:sz w:val="28"/>
          <w:szCs w:val="28"/>
        </w:rPr>
        <w:t>Уведомлени</w:t>
      </w:r>
      <w:r>
        <w:rPr>
          <w:sz w:val="28"/>
          <w:szCs w:val="28"/>
        </w:rPr>
        <w:t>я о</w:t>
      </w:r>
      <w:r w:rsidRPr="00313B2D">
        <w:rPr>
          <w:sz w:val="28"/>
          <w:szCs w:val="28"/>
        </w:rPr>
        <w:t xml:space="preserve"> недопущен</w:t>
      </w:r>
      <w:r>
        <w:rPr>
          <w:sz w:val="28"/>
          <w:szCs w:val="28"/>
        </w:rPr>
        <w:t xml:space="preserve">ии </w:t>
      </w:r>
      <w:r w:rsidRPr="00313B2D">
        <w:rPr>
          <w:sz w:val="28"/>
          <w:szCs w:val="28"/>
        </w:rPr>
        <w:t>к уч</w:t>
      </w:r>
      <w:r>
        <w:rPr>
          <w:sz w:val="28"/>
          <w:szCs w:val="28"/>
        </w:rPr>
        <w:t>астию в аукционе</w:t>
      </w:r>
      <w:r w:rsidRPr="00015C5D">
        <w:rPr>
          <w:sz w:val="28"/>
          <w:szCs w:val="28"/>
        </w:rPr>
        <w:t xml:space="preserve"> </w:t>
      </w:r>
      <w:r w:rsidRPr="00313B2D">
        <w:rPr>
          <w:sz w:val="28"/>
          <w:szCs w:val="28"/>
        </w:rPr>
        <w:t>участник</w:t>
      </w:r>
      <w:r>
        <w:rPr>
          <w:sz w:val="28"/>
          <w:szCs w:val="28"/>
        </w:rPr>
        <w:t>ам</w:t>
      </w:r>
      <w:r w:rsidRPr="00313B2D">
        <w:rPr>
          <w:sz w:val="28"/>
          <w:szCs w:val="28"/>
        </w:rPr>
        <w:t xml:space="preserve"> аукциона и претендент</w:t>
      </w:r>
      <w:r>
        <w:rPr>
          <w:sz w:val="28"/>
          <w:szCs w:val="28"/>
        </w:rPr>
        <w:t xml:space="preserve">ам </w:t>
      </w:r>
      <w:r w:rsidRPr="00015C5D">
        <w:rPr>
          <w:sz w:val="28"/>
          <w:szCs w:val="28"/>
        </w:rPr>
        <w:t>направляются оп</w:t>
      </w:r>
      <w:r w:rsidRPr="00313B2D">
        <w:rPr>
          <w:sz w:val="28"/>
          <w:szCs w:val="28"/>
        </w:rPr>
        <w:t xml:space="preserve">ератором электронной площадки не позднее дня, следующего после дня подписания протокола рассмотрения </w:t>
      </w:r>
      <w:r w:rsidRPr="00015C5D">
        <w:rPr>
          <w:sz w:val="28"/>
          <w:szCs w:val="28"/>
        </w:rPr>
        <w:t>заявок на участие в аукционе.</w:t>
      </w:r>
    </w:p>
    <w:p w14:paraId="4B4FE7DA" w14:textId="77777777" w:rsidR="00485D0B" w:rsidRPr="00313B2D" w:rsidRDefault="00485D0B" w:rsidP="007B4D89">
      <w:pPr>
        <w:pStyle w:val="a7"/>
        <w:ind w:left="0" w:firstLine="709"/>
        <w:jc w:val="both"/>
        <w:rPr>
          <w:sz w:val="28"/>
          <w:szCs w:val="28"/>
        </w:rPr>
      </w:pPr>
      <w:r w:rsidRPr="00313B2D">
        <w:rPr>
          <w:sz w:val="28"/>
          <w:szCs w:val="28"/>
        </w:rPr>
        <w:t>5.4. Порядок проведения аукциона на электронной площадке.</w:t>
      </w:r>
    </w:p>
    <w:p w14:paraId="537E77D3" w14:textId="3B3A8A63" w:rsidR="00485D0B" w:rsidRPr="00CA04E4" w:rsidRDefault="00485D0B" w:rsidP="007B4D89">
      <w:pPr>
        <w:pStyle w:val="a7"/>
        <w:ind w:left="0" w:firstLine="709"/>
        <w:jc w:val="both"/>
        <w:rPr>
          <w:sz w:val="28"/>
          <w:szCs w:val="28"/>
        </w:rPr>
      </w:pPr>
      <w:r w:rsidRPr="00CA04E4">
        <w:rPr>
          <w:sz w:val="28"/>
          <w:szCs w:val="28"/>
        </w:rPr>
        <w:t>Подача предложений о цене провод</w:t>
      </w:r>
      <w:r w:rsidR="00FA27BF" w:rsidRPr="00CA04E4">
        <w:rPr>
          <w:sz w:val="28"/>
          <w:szCs w:val="28"/>
        </w:rPr>
        <w:t>и</w:t>
      </w:r>
      <w:r w:rsidRPr="00CA04E4">
        <w:rPr>
          <w:sz w:val="28"/>
          <w:szCs w:val="28"/>
        </w:rPr>
        <w:t>тся на электронной площадке в день и время, указанные в извещении о проведении аукциона.</w:t>
      </w:r>
    </w:p>
    <w:p w14:paraId="35C7CD7E" w14:textId="0FE24389" w:rsidR="00485D0B" w:rsidRPr="00CA04E4" w:rsidRDefault="00CF02FF" w:rsidP="007B4D89">
      <w:pPr>
        <w:pStyle w:val="a7"/>
        <w:ind w:left="0" w:firstLine="709"/>
        <w:jc w:val="both"/>
        <w:rPr>
          <w:sz w:val="28"/>
          <w:szCs w:val="28"/>
        </w:rPr>
      </w:pPr>
      <w:r w:rsidRPr="00CA04E4">
        <w:rPr>
          <w:sz w:val="28"/>
          <w:szCs w:val="28"/>
        </w:rPr>
        <w:t>Торги</w:t>
      </w:r>
      <w:r w:rsidR="00485D0B" w:rsidRPr="00CA04E4">
        <w:rPr>
          <w:sz w:val="28"/>
          <w:szCs w:val="28"/>
        </w:rPr>
        <w:t xml:space="preserve"> провод</w:t>
      </w:r>
      <w:r w:rsidR="00B4554F" w:rsidRPr="00671976">
        <w:rPr>
          <w:sz w:val="28"/>
          <w:szCs w:val="28"/>
        </w:rPr>
        <w:t>я</w:t>
      </w:r>
      <w:r w:rsidR="00485D0B" w:rsidRPr="00CA04E4">
        <w:rPr>
          <w:sz w:val="28"/>
          <w:szCs w:val="28"/>
        </w:rPr>
        <w:t xml:space="preserve">тся путем последовательного повышения участниками аукциона начальной цены аукциона на величину, </w:t>
      </w:r>
      <w:r w:rsidR="00FA27BF" w:rsidRPr="00CA04E4">
        <w:rPr>
          <w:sz w:val="28"/>
          <w:szCs w:val="28"/>
        </w:rPr>
        <w:t>равную величине</w:t>
      </w:r>
      <w:r w:rsidR="00485D0B" w:rsidRPr="00CA04E4">
        <w:rPr>
          <w:sz w:val="28"/>
          <w:szCs w:val="28"/>
        </w:rPr>
        <w:t xml:space="preserve"> «шага аукциона».</w:t>
      </w:r>
    </w:p>
    <w:p w14:paraId="4D232D92" w14:textId="77777777" w:rsidR="00485D0B" w:rsidRPr="00313B2D" w:rsidRDefault="00485D0B" w:rsidP="007B4D89">
      <w:pPr>
        <w:pStyle w:val="a7"/>
        <w:ind w:left="0" w:firstLine="709"/>
        <w:jc w:val="both"/>
        <w:rPr>
          <w:sz w:val="28"/>
          <w:szCs w:val="28"/>
        </w:rPr>
      </w:pPr>
      <w:r w:rsidRPr="00313B2D">
        <w:rPr>
          <w:sz w:val="28"/>
          <w:szCs w:val="28"/>
        </w:rPr>
        <w:t>«Шаг аукциона» устанавливается Организатором аукциона в фиксированной сумме, составляющей 5% начальной цены аукциона, и не изменяется в течение времени подачи предложений о цене.</w:t>
      </w:r>
    </w:p>
    <w:p w14:paraId="599808DD" w14:textId="77777777" w:rsidR="00485D0B" w:rsidRPr="00313B2D" w:rsidRDefault="00485D0B" w:rsidP="007B4D89">
      <w:pPr>
        <w:pStyle w:val="a7"/>
        <w:ind w:left="0" w:firstLine="709"/>
        <w:jc w:val="both"/>
        <w:rPr>
          <w:sz w:val="28"/>
          <w:szCs w:val="28"/>
        </w:rPr>
      </w:pPr>
      <w:r w:rsidRPr="00313B2D">
        <w:rPr>
          <w:sz w:val="28"/>
          <w:szCs w:val="28"/>
        </w:rPr>
        <w:t>Время для подачи предложений о цене аукциона определяется в следующем порядке:</w:t>
      </w:r>
    </w:p>
    <w:p w14:paraId="3898E36C" w14:textId="77777777" w:rsidR="00485D0B" w:rsidRPr="00313B2D" w:rsidRDefault="00485D0B" w:rsidP="007B4D89">
      <w:pPr>
        <w:pStyle w:val="a7"/>
        <w:ind w:left="0" w:firstLine="709"/>
        <w:jc w:val="both"/>
        <w:rPr>
          <w:sz w:val="28"/>
          <w:szCs w:val="28"/>
        </w:rPr>
      </w:pPr>
      <w:r w:rsidRPr="00313B2D">
        <w:rPr>
          <w:sz w:val="28"/>
          <w:szCs w:val="28"/>
        </w:rPr>
        <w:t>- время для подачи первого предложения о цене аукциона составляет 30 (тридцать) минут с момента начала аукциона;</w:t>
      </w:r>
    </w:p>
    <w:p w14:paraId="5C59779B" w14:textId="481BCDB4" w:rsidR="00485D0B" w:rsidRPr="00313B2D" w:rsidRDefault="00485D0B" w:rsidP="007B4D89">
      <w:pPr>
        <w:pStyle w:val="a7"/>
        <w:ind w:left="0" w:firstLine="709"/>
        <w:jc w:val="both"/>
        <w:rPr>
          <w:sz w:val="28"/>
          <w:szCs w:val="28"/>
        </w:rPr>
      </w:pPr>
      <w:r w:rsidRPr="00313B2D">
        <w:rPr>
          <w:sz w:val="28"/>
          <w:szCs w:val="28"/>
        </w:rPr>
        <w:t xml:space="preserve"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</w:t>
      </w:r>
      <w:r w:rsidR="001D7B58">
        <w:rPr>
          <w:sz w:val="28"/>
          <w:szCs w:val="28"/>
        </w:rPr>
        <w:t>о</w:t>
      </w:r>
      <w:r w:rsidRPr="00313B2D">
        <w:rPr>
          <w:sz w:val="28"/>
          <w:szCs w:val="28"/>
        </w:rPr>
        <w:t>ператором каждого из таких предложений.</w:t>
      </w:r>
    </w:p>
    <w:p w14:paraId="6F4E592F" w14:textId="647DA38F" w:rsidR="00485D0B" w:rsidRPr="00313B2D" w:rsidRDefault="00485D0B" w:rsidP="007B4D89">
      <w:pPr>
        <w:pStyle w:val="a7"/>
        <w:ind w:left="0" w:firstLine="709"/>
        <w:jc w:val="both"/>
        <w:rPr>
          <w:sz w:val="28"/>
          <w:szCs w:val="28"/>
        </w:rPr>
      </w:pPr>
      <w:r w:rsidRPr="00313B2D">
        <w:rPr>
          <w:sz w:val="28"/>
          <w:szCs w:val="28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автоматически, при помощи программных технических средств</w:t>
      </w:r>
      <w:r w:rsidR="00015C5D">
        <w:rPr>
          <w:sz w:val="28"/>
          <w:szCs w:val="28"/>
        </w:rPr>
        <w:t xml:space="preserve">, </w:t>
      </w:r>
      <w:r w:rsidRPr="00313B2D">
        <w:rPr>
          <w:sz w:val="28"/>
          <w:szCs w:val="28"/>
        </w:rPr>
        <w:t>завершается.</w:t>
      </w:r>
    </w:p>
    <w:p w14:paraId="2BC06526" w14:textId="00A97C9C" w:rsidR="00485D0B" w:rsidRPr="00313B2D" w:rsidRDefault="00485D0B" w:rsidP="007B4D89">
      <w:pPr>
        <w:pStyle w:val="a7"/>
        <w:ind w:left="0" w:firstLine="709"/>
        <w:jc w:val="both"/>
        <w:rPr>
          <w:sz w:val="28"/>
          <w:szCs w:val="28"/>
        </w:rPr>
      </w:pPr>
      <w:r w:rsidRPr="00313B2D">
        <w:rPr>
          <w:sz w:val="28"/>
          <w:szCs w:val="28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</w:t>
      </w:r>
      <w:r w:rsidR="00015C5D">
        <w:rPr>
          <w:sz w:val="28"/>
          <w:szCs w:val="28"/>
        </w:rPr>
        <w:t xml:space="preserve">, </w:t>
      </w:r>
      <w:r w:rsidRPr="00313B2D">
        <w:rPr>
          <w:sz w:val="28"/>
          <w:szCs w:val="28"/>
        </w:rPr>
        <w:t>завершается.</w:t>
      </w:r>
    </w:p>
    <w:p w14:paraId="0EF52D10" w14:textId="77777777" w:rsidR="00485D0B" w:rsidRPr="00313B2D" w:rsidRDefault="00485D0B" w:rsidP="007B4D89">
      <w:pPr>
        <w:pStyle w:val="a7"/>
        <w:ind w:left="0" w:firstLine="709"/>
        <w:jc w:val="both"/>
        <w:rPr>
          <w:sz w:val="28"/>
          <w:szCs w:val="28"/>
        </w:rPr>
      </w:pPr>
      <w:r w:rsidRPr="00313B2D">
        <w:rPr>
          <w:sz w:val="28"/>
          <w:szCs w:val="28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сначала подачи предложений о цене), отображается в закрытой части электронной площадки как расчетное время окончания торгов, а также время, оставшееся до окончания торгов в минутах.</w:t>
      </w:r>
    </w:p>
    <w:p w14:paraId="6ECE7283" w14:textId="7A179913" w:rsidR="00485D0B" w:rsidRPr="00313B2D" w:rsidRDefault="00485D0B" w:rsidP="007B4D89">
      <w:pPr>
        <w:ind w:firstLine="709"/>
        <w:jc w:val="both"/>
        <w:rPr>
          <w:sz w:val="28"/>
          <w:szCs w:val="28"/>
        </w:rPr>
      </w:pPr>
      <w:r w:rsidRPr="00313B2D">
        <w:rPr>
          <w:sz w:val="28"/>
          <w:szCs w:val="28"/>
        </w:rPr>
        <w:t xml:space="preserve">В ходе проведения подачи предложений о цене аукциона </w:t>
      </w:r>
      <w:r w:rsidR="001D7B58">
        <w:rPr>
          <w:sz w:val="28"/>
          <w:szCs w:val="28"/>
        </w:rPr>
        <w:t>о</w:t>
      </w:r>
      <w:r w:rsidRPr="00313B2D">
        <w:rPr>
          <w:sz w:val="28"/>
          <w:szCs w:val="28"/>
        </w:rPr>
        <w:t>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14:paraId="010BF22C" w14:textId="77777777" w:rsidR="00485D0B" w:rsidRPr="00313B2D" w:rsidRDefault="00485D0B" w:rsidP="007B4D89">
      <w:pPr>
        <w:ind w:firstLine="709"/>
        <w:jc w:val="both"/>
        <w:rPr>
          <w:sz w:val="28"/>
          <w:szCs w:val="28"/>
        </w:rPr>
      </w:pPr>
      <w:r w:rsidRPr="00313B2D">
        <w:rPr>
          <w:sz w:val="28"/>
          <w:szCs w:val="28"/>
        </w:rPr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14:paraId="425628B9" w14:textId="77777777" w:rsidR="00485D0B" w:rsidRPr="00313B2D" w:rsidRDefault="00485D0B" w:rsidP="007B4D89">
      <w:pPr>
        <w:ind w:firstLine="709"/>
        <w:jc w:val="both"/>
        <w:rPr>
          <w:sz w:val="28"/>
          <w:szCs w:val="28"/>
        </w:rPr>
      </w:pPr>
      <w:r w:rsidRPr="00313B2D">
        <w:rPr>
          <w:sz w:val="28"/>
          <w:szCs w:val="28"/>
        </w:rPr>
        <w:t>- представленное предложение о цене аукциона ниже начальной цены;</w:t>
      </w:r>
    </w:p>
    <w:p w14:paraId="7E651786" w14:textId="77777777" w:rsidR="00485D0B" w:rsidRPr="00313B2D" w:rsidRDefault="00485D0B" w:rsidP="007B4D89">
      <w:pPr>
        <w:ind w:firstLine="709"/>
        <w:jc w:val="both"/>
        <w:rPr>
          <w:sz w:val="28"/>
          <w:szCs w:val="28"/>
        </w:rPr>
      </w:pPr>
      <w:r w:rsidRPr="00313B2D">
        <w:rPr>
          <w:sz w:val="28"/>
          <w:szCs w:val="28"/>
        </w:rPr>
        <w:lastRenderedPageBreak/>
        <w:t>- представленное предложение о цене аукциона равно нулю;</w:t>
      </w:r>
    </w:p>
    <w:p w14:paraId="07445E94" w14:textId="77777777" w:rsidR="00485D0B" w:rsidRPr="00313B2D" w:rsidRDefault="00485D0B" w:rsidP="007B4D89">
      <w:pPr>
        <w:ind w:firstLine="709"/>
        <w:jc w:val="both"/>
        <w:rPr>
          <w:sz w:val="28"/>
          <w:szCs w:val="28"/>
        </w:rPr>
      </w:pPr>
      <w:r w:rsidRPr="00313B2D">
        <w:rPr>
          <w:sz w:val="28"/>
          <w:szCs w:val="28"/>
        </w:rPr>
        <w:t>- представленное предложение о цене аукциона не соответствует увеличению текущей цены на величину «шагу аукциона»;</w:t>
      </w:r>
    </w:p>
    <w:p w14:paraId="64ED00A5" w14:textId="77777777" w:rsidR="00485D0B" w:rsidRPr="00313B2D" w:rsidRDefault="00485D0B" w:rsidP="007B4D89">
      <w:pPr>
        <w:ind w:firstLine="709"/>
        <w:jc w:val="both"/>
        <w:rPr>
          <w:sz w:val="28"/>
          <w:szCs w:val="28"/>
        </w:rPr>
      </w:pPr>
      <w:r w:rsidRPr="00313B2D">
        <w:rPr>
          <w:sz w:val="28"/>
          <w:szCs w:val="28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 w14:paraId="733EB293" w14:textId="77777777" w:rsidR="00485D0B" w:rsidRPr="00313B2D" w:rsidRDefault="00485D0B" w:rsidP="007B4D89">
      <w:pPr>
        <w:ind w:firstLine="709"/>
        <w:jc w:val="both"/>
        <w:rPr>
          <w:sz w:val="28"/>
          <w:szCs w:val="28"/>
        </w:rPr>
      </w:pPr>
      <w:r w:rsidRPr="00313B2D">
        <w:rPr>
          <w:sz w:val="28"/>
          <w:szCs w:val="28"/>
        </w:rPr>
        <w:t>- представленное участником аукциона предложение о цене аукциона меньше ранее представленных предложений.</w:t>
      </w:r>
    </w:p>
    <w:p w14:paraId="47559C2D" w14:textId="011E2120" w:rsidR="00485D0B" w:rsidRPr="00015C5D" w:rsidRDefault="00485D0B" w:rsidP="007B4D89">
      <w:pPr>
        <w:ind w:firstLine="709"/>
        <w:jc w:val="both"/>
        <w:rPr>
          <w:sz w:val="28"/>
          <w:szCs w:val="28"/>
        </w:rPr>
      </w:pPr>
      <w:r w:rsidRPr="00313B2D">
        <w:rPr>
          <w:sz w:val="28"/>
          <w:szCs w:val="28"/>
        </w:rPr>
        <w:t xml:space="preserve">Победителем аукциона признается участник аукциона, предложивший наиболее высокую </w:t>
      </w:r>
      <w:r w:rsidRPr="00015C5D">
        <w:rPr>
          <w:sz w:val="28"/>
          <w:szCs w:val="28"/>
        </w:rPr>
        <w:t xml:space="preserve">цену </w:t>
      </w:r>
      <w:r w:rsidR="00943EE7" w:rsidRPr="00015C5D">
        <w:rPr>
          <w:sz w:val="28"/>
          <w:szCs w:val="28"/>
        </w:rPr>
        <w:t>предмета аукциона</w:t>
      </w:r>
      <w:r w:rsidRPr="00015C5D">
        <w:rPr>
          <w:sz w:val="28"/>
          <w:szCs w:val="28"/>
        </w:rPr>
        <w:t>.</w:t>
      </w:r>
    </w:p>
    <w:p w14:paraId="3A553E0B" w14:textId="36806D6F" w:rsidR="00485D0B" w:rsidRPr="00313B2D" w:rsidRDefault="00485D0B" w:rsidP="007B4D89">
      <w:pPr>
        <w:ind w:firstLine="709"/>
        <w:jc w:val="both"/>
        <w:rPr>
          <w:sz w:val="28"/>
          <w:szCs w:val="28"/>
        </w:rPr>
      </w:pPr>
      <w:r w:rsidRPr="00313B2D">
        <w:rPr>
          <w:sz w:val="28"/>
          <w:szCs w:val="28"/>
        </w:rPr>
        <w:t>Аукцион признается несостоявшимся в следующих случаях</w:t>
      </w:r>
      <w:r w:rsidR="00015C5D">
        <w:rPr>
          <w:sz w:val="28"/>
          <w:szCs w:val="28"/>
        </w:rPr>
        <w:t>, если</w:t>
      </w:r>
      <w:r w:rsidRPr="00313B2D">
        <w:rPr>
          <w:sz w:val="28"/>
          <w:szCs w:val="28"/>
        </w:rPr>
        <w:t>:</w:t>
      </w:r>
    </w:p>
    <w:p w14:paraId="2EB451EB" w14:textId="31D2286D" w:rsidR="00FA27BF" w:rsidRPr="00015C5D" w:rsidRDefault="00FA27BF" w:rsidP="007B4D89">
      <w:pPr>
        <w:ind w:firstLine="709"/>
        <w:jc w:val="both"/>
        <w:rPr>
          <w:sz w:val="28"/>
          <w:szCs w:val="28"/>
        </w:rPr>
      </w:pPr>
      <w:r w:rsidRPr="00313B2D">
        <w:rPr>
          <w:sz w:val="28"/>
          <w:szCs w:val="28"/>
        </w:rPr>
        <w:t xml:space="preserve">- </w:t>
      </w:r>
      <w:r w:rsidR="00943EE7" w:rsidRPr="00313B2D">
        <w:rPr>
          <w:sz w:val="28"/>
          <w:szCs w:val="28"/>
        </w:rPr>
        <w:t xml:space="preserve">участником аукциона </w:t>
      </w:r>
      <w:r w:rsidR="00943EE7">
        <w:rPr>
          <w:sz w:val="28"/>
          <w:szCs w:val="28"/>
        </w:rPr>
        <w:t xml:space="preserve">признан только один </w:t>
      </w:r>
      <w:r w:rsidR="00943EE7" w:rsidRPr="00015C5D">
        <w:rPr>
          <w:sz w:val="28"/>
          <w:szCs w:val="28"/>
        </w:rPr>
        <w:t>претендент</w:t>
      </w:r>
      <w:r w:rsidR="00015C5D">
        <w:rPr>
          <w:sz w:val="28"/>
          <w:szCs w:val="28"/>
        </w:rPr>
        <w:t>;</w:t>
      </w:r>
    </w:p>
    <w:p w14:paraId="733A01B6" w14:textId="76586E1A" w:rsidR="00485D0B" w:rsidRPr="00015C5D" w:rsidRDefault="00485D0B" w:rsidP="007B4D89">
      <w:pPr>
        <w:ind w:firstLine="709"/>
        <w:jc w:val="both"/>
        <w:rPr>
          <w:sz w:val="28"/>
          <w:szCs w:val="28"/>
        </w:rPr>
      </w:pPr>
      <w:r w:rsidRPr="00015C5D">
        <w:rPr>
          <w:sz w:val="28"/>
          <w:szCs w:val="28"/>
        </w:rPr>
        <w:t>- не было подано ни одной заявки на участие в аукционе либо ни один из претендентов не признан участником</w:t>
      </w:r>
      <w:r w:rsidR="00015C5D">
        <w:rPr>
          <w:sz w:val="28"/>
          <w:szCs w:val="28"/>
        </w:rPr>
        <w:t>;</w:t>
      </w:r>
    </w:p>
    <w:p w14:paraId="7C3B5FFB" w14:textId="706D3C7D" w:rsidR="00485D0B" w:rsidRPr="00015C5D" w:rsidRDefault="00485D0B" w:rsidP="007B4D89">
      <w:pPr>
        <w:ind w:firstLine="709"/>
        <w:jc w:val="both"/>
        <w:rPr>
          <w:sz w:val="28"/>
          <w:szCs w:val="28"/>
        </w:rPr>
      </w:pPr>
      <w:r w:rsidRPr="00015C5D">
        <w:rPr>
          <w:sz w:val="28"/>
          <w:szCs w:val="28"/>
        </w:rPr>
        <w:t>- ни один из участников аукциона не сделал предложение о начальной цене.</w:t>
      </w:r>
    </w:p>
    <w:p w14:paraId="5ADC3F70" w14:textId="77777777" w:rsidR="00015C5D" w:rsidRDefault="00015C5D" w:rsidP="007B4D89">
      <w:pPr>
        <w:pStyle w:val="a7"/>
        <w:ind w:left="0"/>
        <w:jc w:val="center"/>
        <w:rPr>
          <w:b/>
          <w:sz w:val="28"/>
          <w:szCs w:val="28"/>
        </w:rPr>
      </w:pPr>
    </w:p>
    <w:p w14:paraId="42845128" w14:textId="29B68A16" w:rsidR="00130F9E" w:rsidRPr="00313B2D" w:rsidRDefault="00A054E4" w:rsidP="007B4D89">
      <w:pPr>
        <w:pStyle w:val="a7"/>
        <w:ind w:left="0"/>
        <w:jc w:val="center"/>
        <w:rPr>
          <w:b/>
          <w:sz w:val="28"/>
          <w:szCs w:val="28"/>
        </w:rPr>
      </w:pPr>
      <w:r w:rsidRPr="00313B2D">
        <w:rPr>
          <w:b/>
          <w:sz w:val="28"/>
          <w:szCs w:val="28"/>
        </w:rPr>
        <w:t xml:space="preserve">6. </w:t>
      </w:r>
      <w:r w:rsidR="00130F9E" w:rsidRPr="00313B2D">
        <w:rPr>
          <w:b/>
          <w:sz w:val="28"/>
          <w:szCs w:val="28"/>
        </w:rPr>
        <w:t>Порядок возврата и удержания задатка</w:t>
      </w:r>
    </w:p>
    <w:p w14:paraId="692A3436" w14:textId="77777777" w:rsidR="00FB3FFF" w:rsidRPr="00313B2D" w:rsidRDefault="00FB3FFF" w:rsidP="007B4D89">
      <w:pPr>
        <w:pStyle w:val="a7"/>
        <w:ind w:left="0"/>
        <w:rPr>
          <w:b/>
          <w:sz w:val="28"/>
          <w:szCs w:val="28"/>
        </w:rPr>
      </w:pPr>
    </w:p>
    <w:p w14:paraId="1321DCCD" w14:textId="77777777" w:rsidR="00130F9E" w:rsidRPr="00313B2D" w:rsidRDefault="00485D0B" w:rsidP="007B4D89">
      <w:pPr>
        <w:ind w:firstLine="709"/>
        <w:jc w:val="both"/>
        <w:rPr>
          <w:sz w:val="28"/>
          <w:szCs w:val="28"/>
        </w:rPr>
      </w:pPr>
      <w:r w:rsidRPr="00313B2D">
        <w:rPr>
          <w:sz w:val="28"/>
          <w:szCs w:val="28"/>
        </w:rPr>
        <w:t xml:space="preserve">6.1. </w:t>
      </w:r>
      <w:r w:rsidR="00130F9E" w:rsidRPr="00313B2D">
        <w:rPr>
          <w:sz w:val="28"/>
          <w:szCs w:val="28"/>
        </w:rPr>
        <w:t>Задаток, внесенный лицом, признанным победителем аукциона, а также единственным участником аукциона засчитывается в счет оплаты по договору купли-продажи права.</w:t>
      </w:r>
    </w:p>
    <w:p w14:paraId="15206E81" w14:textId="77777777" w:rsidR="00147E4D" w:rsidRPr="00313B2D" w:rsidRDefault="00147E4D" w:rsidP="007B4D89">
      <w:pPr>
        <w:pStyle w:val="a7"/>
        <w:numPr>
          <w:ilvl w:val="1"/>
          <w:numId w:val="32"/>
        </w:numPr>
        <w:ind w:left="0" w:firstLine="709"/>
        <w:jc w:val="both"/>
        <w:rPr>
          <w:sz w:val="28"/>
          <w:szCs w:val="28"/>
        </w:rPr>
      </w:pPr>
      <w:r w:rsidRPr="00313B2D">
        <w:rPr>
          <w:sz w:val="28"/>
          <w:szCs w:val="28"/>
        </w:rPr>
        <w:t xml:space="preserve">Задаток, внесенный лицом, </w:t>
      </w:r>
      <w:proofErr w:type="spellStart"/>
      <w:r w:rsidRPr="00313B2D">
        <w:rPr>
          <w:sz w:val="28"/>
          <w:szCs w:val="28"/>
        </w:rPr>
        <w:t>незаключившим</w:t>
      </w:r>
      <w:proofErr w:type="spellEnd"/>
      <w:r w:rsidRPr="00313B2D">
        <w:rPr>
          <w:sz w:val="28"/>
          <w:szCs w:val="28"/>
        </w:rPr>
        <w:t xml:space="preserve"> в установленном порядке договор купли-продажи права вследствие уклонения от заключения указанного договора, не возвращается.</w:t>
      </w:r>
    </w:p>
    <w:p w14:paraId="183C1006" w14:textId="73C4F40C" w:rsidR="00130F9E" w:rsidRPr="00015C5D" w:rsidRDefault="00130F9E" w:rsidP="007B4D89">
      <w:pPr>
        <w:pStyle w:val="a7"/>
        <w:numPr>
          <w:ilvl w:val="1"/>
          <w:numId w:val="32"/>
        </w:numPr>
        <w:ind w:left="0" w:firstLine="709"/>
        <w:jc w:val="both"/>
        <w:rPr>
          <w:sz w:val="28"/>
          <w:szCs w:val="28"/>
        </w:rPr>
      </w:pPr>
      <w:r w:rsidRPr="00015C5D">
        <w:rPr>
          <w:sz w:val="28"/>
          <w:szCs w:val="28"/>
        </w:rPr>
        <w:t xml:space="preserve">Лицам, </w:t>
      </w:r>
      <w:r w:rsidR="006A140B" w:rsidRPr="00015C5D">
        <w:rPr>
          <w:sz w:val="28"/>
          <w:szCs w:val="28"/>
        </w:rPr>
        <w:t>внесшим</w:t>
      </w:r>
      <w:r w:rsidRPr="00015C5D">
        <w:rPr>
          <w:sz w:val="28"/>
          <w:szCs w:val="28"/>
        </w:rPr>
        <w:t xml:space="preserve"> задаток для участия в аукционе, </w:t>
      </w:r>
      <w:r w:rsidR="00945E31" w:rsidRPr="00015C5D">
        <w:rPr>
          <w:sz w:val="28"/>
          <w:szCs w:val="28"/>
        </w:rPr>
        <w:t xml:space="preserve">но не выигравшим аукцион, </w:t>
      </w:r>
      <w:r w:rsidRPr="00015C5D">
        <w:rPr>
          <w:sz w:val="28"/>
          <w:szCs w:val="28"/>
        </w:rPr>
        <w:t xml:space="preserve">денежные средства возвращаются </w:t>
      </w:r>
      <w:r w:rsidR="00FA27BF" w:rsidRPr="00015C5D">
        <w:rPr>
          <w:sz w:val="28"/>
          <w:szCs w:val="28"/>
        </w:rPr>
        <w:t xml:space="preserve">по результатам рассмотрения заявок </w:t>
      </w:r>
      <w:r w:rsidRPr="00015C5D">
        <w:rPr>
          <w:sz w:val="28"/>
          <w:szCs w:val="28"/>
        </w:rPr>
        <w:t>в следующем порядке:</w:t>
      </w:r>
      <w:r w:rsidR="00FA27BF" w:rsidRPr="00015C5D">
        <w:rPr>
          <w:sz w:val="28"/>
          <w:szCs w:val="28"/>
        </w:rPr>
        <w:t xml:space="preserve"> </w:t>
      </w:r>
    </w:p>
    <w:p w14:paraId="533F82C1" w14:textId="7B139BBF" w:rsidR="004C7C18" w:rsidRPr="00313B2D" w:rsidRDefault="004C7C18" w:rsidP="007B4D89">
      <w:pPr>
        <w:pStyle w:val="a7"/>
        <w:numPr>
          <w:ilvl w:val="2"/>
          <w:numId w:val="32"/>
        </w:numPr>
        <w:ind w:left="0" w:firstLine="720"/>
        <w:jc w:val="both"/>
        <w:rPr>
          <w:sz w:val="28"/>
          <w:szCs w:val="28"/>
        </w:rPr>
      </w:pPr>
      <w:r w:rsidRPr="00313B2D">
        <w:rPr>
          <w:sz w:val="28"/>
          <w:szCs w:val="28"/>
        </w:rPr>
        <w:t xml:space="preserve">Участникам аукциона, за исключением </w:t>
      </w:r>
      <w:r w:rsidR="006A140B" w:rsidRPr="00313B2D">
        <w:rPr>
          <w:sz w:val="28"/>
          <w:szCs w:val="28"/>
        </w:rPr>
        <w:t xml:space="preserve">лица, признанного </w:t>
      </w:r>
      <w:r w:rsidRPr="00313B2D">
        <w:rPr>
          <w:sz w:val="28"/>
          <w:szCs w:val="28"/>
        </w:rPr>
        <w:t>победител</w:t>
      </w:r>
      <w:r w:rsidR="006A140B" w:rsidRPr="00313B2D">
        <w:rPr>
          <w:sz w:val="28"/>
          <w:szCs w:val="28"/>
        </w:rPr>
        <w:t>ем</w:t>
      </w:r>
      <w:r w:rsidRPr="00313B2D">
        <w:rPr>
          <w:sz w:val="28"/>
          <w:szCs w:val="28"/>
        </w:rPr>
        <w:t xml:space="preserve"> аукциона </w:t>
      </w:r>
      <w:r w:rsidR="00015C5D">
        <w:rPr>
          <w:sz w:val="28"/>
          <w:szCs w:val="28"/>
        </w:rPr>
        <w:t>-</w:t>
      </w:r>
      <w:r w:rsidRPr="00313B2D">
        <w:rPr>
          <w:sz w:val="28"/>
          <w:szCs w:val="28"/>
        </w:rPr>
        <w:t xml:space="preserve"> в течение 3 (трех) рабочих дней со дня подписания протокола о результатах аукциона.</w:t>
      </w:r>
    </w:p>
    <w:p w14:paraId="46881861" w14:textId="77777777" w:rsidR="004C7C18" w:rsidRPr="00313B2D" w:rsidRDefault="004C7C18" w:rsidP="007B4D89">
      <w:pPr>
        <w:pStyle w:val="a7"/>
        <w:numPr>
          <w:ilvl w:val="2"/>
          <w:numId w:val="32"/>
        </w:numPr>
        <w:ind w:left="0" w:firstLine="720"/>
        <w:jc w:val="both"/>
        <w:rPr>
          <w:sz w:val="28"/>
          <w:szCs w:val="28"/>
        </w:rPr>
      </w:pPr>
      <w:r w:rsidRPr="00313B2D">
        <w:rPr>
          <w:sz w:val="28"/>
          <w:szCs w:val="28"/>
        </w:rPr>
        <w:t xml:space="preserve">Претендентам, не </w:t>
      </w:r>
      <w:r w:rsidR="00FE6D87" w:rsidRPr="00313B2D">
        <w:rPr>
          <w:sz w:val="28"/>
          <w:szCs w:val="28"/>
        </w:rPr>
        <w:t>допущенным к участию в аукционе</w:t>
      </w:r>
      <w:r w:rsidRPr="00313B2D">
        <w:rPr>
          <w:sz w:val="28"/>
          <w:szCs w:val="28"/>
        </w:rPr>
        <w:t xml:space="preserve"> - в течение 3 (трех) рабочих дней со дня оформления протокола рассмотрения заявок на участие в аукционе.</w:t>
      </w:r>
    </w:p>
    <w:p w14:paraId="6E1C1B26" w14:textId="77777777" w:rsidR="004C7C18" w:rsidRPr="00313B2D" w:rsidRDefault="004C7C18" w:rsidP="007B4D89">
      <w:pPr>
        <w:pStyle w:val="a7"/>
        <w:numPr>
          <w:ilvl w:val="2"/>
          <w:numId w:val="32"/>
        </w:numPr>
        <w:ind w:left="0" w:firstLine="720"/>
        <w:jc w:val="both"/>
        <w:rPr>
          <w:sz w:val="28"/>
          <w:szCs w:val="28"/>
        </w:rPr>
      </w:pPr>
      <w:r w:rsidRPr="00313B2D">
        <w:rPr>
          <w:sz w:val="28"/>
          <w:szCs w:val="28"/>
        </w:rPr>
        <w:t>В случае признания аукциона несостоявшимся – в течение 3 (трех) рабочих дней со дня принятия решения о признании аукциона несостоявшимся, за исключением единственного участника.</w:t>
      </w:r>
    </w:p>
    <w:p w14:paraId="474A7FCF" w14:textId="77777777" w:rsidR="004C7C18" w:rsidRPr="00313B2D" w:rsidRDefault="004C7C18" w:rsidP="007B4D89">
      <w:pPr>
        <w:pStyle w:val="a7"/>
        <w:numPr>
          <w:ilvl w:val="2"/>
          <w:numId w:val="32"/>
        </w:numPr>
        <w:ind w:left="0" w:firstLine="720"/>
        <w:jc w:val="both"/>
        <w:rPr>
          <w:sz w:val="28"/>
          <w:szCs w:val="28"/>
        </w:rPr>
      </w:pPr>
      <w:r w:rsidRPr="00313B2D">
        <w:rPr>
          <w:sz w:val="28"/>
          <w:szCs w:val="28"/>
        </w:rPr>
        <w:t xml:space="preserve">В случае </w:t>
      </w:r>
      <w:r w:rsidR="006A140B" w:rsidRPr="00313B2D">
        <w:rPr>
          <w:sz w:val="28"/>
          <w:szCs w:val="28"/>
        </w:rPr>
        <w:t>отказа от проведения</w:t>
      </w:r>
      <w:r w:rsidRPr="00313B2D">
        <w:rPr>
          <w:sz w:val="28"/>
          <w:szCs w:val="28"/>
        </w:rPr>
        <w:t xml:space="preserve"> аукциона – в течение 3 (трех) рабочих </w:t>
      </w:r>
      <w:r w:rsidR="00FE6D87" w:rsidRPr="00313B2D">
        <w:rPr>
          <w:sz w:val="28"/>
          <w:szCs w:val="28"/>
        </w:rPr>
        <w:t>дней со дня размещения извещения</w:t>
      </w:r>
      <w:r w:rsidRPr="00313B2D">
        <w:rPr>
          <w:sz w:val="28"/>
          <w:szCs w:val="28"/>
        </w:rPr>
        <w:t xml:space="preserve"> об отмене аукциона.</w:t>
      </w:r>
    </w:p>
    <w:p w14:paraId="7914E1CE" w14:textId="77777777" w:rsidR="00A72715" w:rsidRDefault="00A72715" w:rsidP="007B4D8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015FD8C" w14:textId="545C6ED6" w:rsidR="00E80904" w:rsidRPr="00313B2D" w:rsidRDefault="00A054E4" w:rsidP="007B4D8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13B2D">
        <w:rPr>
          <w:rFonts w:ascii="Times New Roman" w:hAnsi="Times New Roman" w:cs="Times New Roman"/>
          <w:b/>
          <w:sz w:val="28"/>
          <w:szCs w:val="28"/>
        </w:rPr>
        <w:t>7</w:t>
      </w:r>
      <w:r w:rsidR="00E80904" w:rsidRPr="00313B2D">
        <w:rPr>
          <w:rFonts w:ascii="Times New Roman" w:hAnsi="Times New Roman" w:cs="Times New Roman"/>
          <w:b/>
          <w:sz w:val="28"/>
          <w:szCs w:val="28"/>
        </w:rPr>
        <w:t>. Подведение результатов аукциона.</w:t>
      </w:r>
    </w:p>
    <w:p w14:paraId="36AC9311" w14:textId="77777777" w:rsidR="00E80904" w:rsidRPr="00313B2D" w:rsidRDefault="00E80904" w:rsidP="007B4D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2D">
        <w:rPr>
          <w:rFonts w:ascii="Times New Roman" w:hAnsi="Times New Roman" w:cs="Times New Roman"/>
          <w:b/>
          <w:sz w:val="28"/>
          <w:szCs w:val="28"/>
        </w:rPr>
        <w:t>Заключение договора с победителем</w:t>
      </w:r>
      <w:r w:rsidR="005A6B11" w:rsidRPr="00313B2D">
        <w:rPr>
          <w:rFonts w:ascii="Times New Roman" w:hAnsi="Times New Roman" w:cs="Times New Roman"/>
          <w:b/>
          <w:sz w:val="28"/>
          <w:szCs w:val="28"/>
        </w:rPr>
        <w:t>.</w:t>
      </w:r>
    </w:p>
    <w:p w14:paraId="1592B74A" w14:textId="77777777" w:rsidR="00E80904" w:rsidRPr="00313B2D" w:rsidRDefault="00E80904" w:rsidP="007B4D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8E49A1" w14:textId="37B4CF05" w:rsidR="003B42B1" w:rsidRPr="00995FD7" w:rsidRDefault="00A054E4" w:rsidP="007B4D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5C5D">
        <w:rPr>
          <w:sz w:val="28"/>
          <w:szCs w:val="28"/>
        </w:rPr>
        <w:t>7</w:t>
      </w:r>
      <w:r w:rsidR="00E80904" w:rsidRPr="00015C5D">
        <w:rPr>
          <w:sz w:val="28"/>
          <w:szCs w:val="28"/>
        </w:rPr>
        <w:t xml:space="preserve">.1. </w:t>
      </w:r>
      <w:r w:rsidR="00A72715" w:rsidRPr="00015C5D">
        <w:rPr>
          <w:sz w:val="28"/>
          <w:szCs w:val="28"/>
        </w:rPr>
        <w:t>По р</w:t>
      </w:r>
      <w:r w:rsidR="003B42B1" w:rsidRPr="00015C5D">
        <w:rPr>
          <w:rFonts w:eastAsiaTheme="minorHAnsi"/>
          <w:sz w:val="28"/>
          <w:szCs w:val="28"/>
          <w:lang w:eastAsia="en-US"/>
        </w:rPr>
        <w:t>езультат</w:t>
      </w:r>
      <w:r w:rsidR="00A72715" w:rsidRPr="00015C5D">
        <w:rPr>
          <w:rFonts w:eastAsiaTheme="minorHAnsi"/>
          <w:sz w:val="28"/>
          <w:szCs w:val="28"/>
          <w:lang w:eastAsia="en-US"/>
        </w:rPr>
        <w:t>ам</w:t>
      </w:r>
      <w:r w:rsidR="003B42B1" w:rsidRPr="00015C5D">
        <w:rPr>
          <w:rFonts w:eastAsiaTheme="minorHAnsi"/>
          <w:sz w:val="28"/>
          <w:szCs w:val="28"/>
          <w:lang w:eastAsia="en-US"/>
        </w:rPr>
        <w:t xml:space="preserve"> аукциона </w:t>
      </w:r>
      <w:r w:rsidR="001D7B58">
        <w:rPr>
          <w:rFonts w:eastAsiaTheme="minorHAnsi"/>
          <w:sz w:val="28"/>
          <w:szCs w:val="28"/>
          <w:lang w:eastAsia="en-US"/>
        </w:rPr>
        <w:t>о</w:t>
      </w:r>
      <w:r w:rsidR="00A72715" w:rsidRPr="00015C5D">
        <w:rPr>
          <w:rFonts w:eastAsiaTheme="minorHAnsi"/>
          <w:sz w:val="28"/>
          <w:szCs w:val="28"/>
          <w:lang w:eastAsia="en-US"/>
        </w:rPr>
        <w:t xml:space="preserve">рганизатор аукциона </w:t>
      </w:r>
      <w:r w:rsidR="003B42B1" w:rsidRPr="00015C5D">
        <w:rPr>
          <w:rFonts w:eastAsiaTheme="minorHAnsi"/>
          <w:sz w:val="28"/>
          <w:szCs w:val="28"/>
          <w:lang w:eastAsia="en-US"/>
        </w:rPr>
        <w:t>оформля</w:t>
      </w:r>
      <w:r w:rsidR="00A72715" w:rsidRPr="00015C5D">
        <w:rPr>
          <w:rFonts w:eastAsiaTheme="minorHAnsi"/>
          <w:sz w:val="28"/>
          <w:szCs w:val="28"/>
          <w:lang w:eastAsia="en-US"/>
        </w:rPr>
        <w:t>е</w:t>
      </w:r>
      <w:r w:rsidR="003B42B1" w:rsidRPr="00015C5D">
        <w:rPr>
          <w:rFonts w:eastAsiaTheme="minorHAnsi"/>
          <w:sz w:val="28"/>
          <w:szCs w:val="28"/>
          <w:lang w:eastAsia="en-US"/>
        </w:rPr>
        <w:t xml:space="preserve">т протокол о результатах аукциона, который является основанием для заключения с победителем аукциона </w:t>
      </w:r>
      <w:r w:rsidR="00945E31" w:rsidRPr="00015C5D">
        <w:rPr>
          <w:rFonts w:eastAsiaTheme="minorHAnsi"/>
          <w:sz w:val="28"/>
          <w:szCs w:val="28"/>
          <w:lang w:eastAsia="en-US"/>
        </w:rPr>
        <w:t xml:space="preserve">договора купли-продажи права и в </w:t>
      </w:r>
      <w:r w:rsidR="00945E31" w:rsidRPr="00015C5D">
        <w:rPr>
          <w:rFonts w:eastAsiaTheme="minorHAnsi"/>
          <w:sz w:val="28"/>
          <w:szCs w:val="28"/>
          <w:lang w:eastAsia="en-US"/>
        </w:rPr>
        <w:lastRenderedPageBreak/>
        <w:t xml:space="preserve">последующем </w:t>
      </w:r>
      <w:r w:rsidR="003B42B1" w:rsidRPr="00015C5D">
        <w:rPr>
          <w:rFonts w:eastAsiaTheme="minorHAnsi"/>
          <w:sz w:val="28"/>
          <w:szCs w:val="28"/>
          <w:lang w:eastAsia="en-US"/>
        </w:rPr>
        <w:t>договора на установку и эксплуатацию рекламной конструкции.</w:t>
      </w:r>
    </w:p>
    <w:p w14:paraId="45AB84B9" w14:textId="77777777" w:rsidR="00130F9E" w:rsidRPr="00313B2D" w:rsidRDefault="00A054E4" w:rsidP="007B4D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3B2D">
        <w:rPr>
          <w:rFonts w:eastAsiaTheme="minorHAnsi"/>
          <w:sz w:val="28"/>
          <w:szCs w:val="28"/>
          <w:lang w:eastAsia="en-US"/>
        </w:rPr>
        <w:t>7</w:t>
      </w:r>
      <w:r w:rsidR="00F26946" w:rsidRPr="00313B2D">
        <w:rPr>
          <w:rFonts w:eastAsiaTheme="minorHAnsi"/>
          <w:sz w:val="28"/>
          <w:szCs w:val="28"/>
          <w:lang w:eastAsia="en-US"/>
        </w:rPr>
        <w:t>.2. Протокол о результатах аукциона должен содержать следующие сведения:</w:t>
      </w:r>
    </w:p>
    <w:p w14:paraId="600F81E0" w14:textId="77777777" w:rsidR="00F26946" w:rsidRPr="00313B2D" w:rsidRDefault="00F26946" w:rsidP="007B4D89">
      <w:pPr>
        <w:pStyle w:val="a7"/>
        <w:ind w:left="0" w:firstLine="709"/>
        <w:jc w:val="both"/>
        <w:rPr>
          <w:sz w:val="28"/>
          <w:szCs w:val="28"/>
        </w:rPr>
      </w:pPr>
      <w:r w:rsidRPr="00313B2D">
        <w:rPr>
          <w:sz w:val="28"/>
          <w:szCs w:val="28"/>
        </w:rPr>
        <w:t>1) о предмете аукциона, месте, дате и времени его проведения;</w:t>
      </w:r>
    </w:p>
    <w:p w14:paraId="4DF651F4" w14:textId="0440392E" w:rsidR="00F26946" w:rsidRPr="00313B2D" w:rsidRDefault="00F26946" w:rsidP="007B4D89">
      <w:pPr>
        <w:pStyle w:val="a7"/>
        <w:ind w:left="0" w:firstLine="709"/>
        <w:jc w:val="both"/>
        <w:rPr>
          <w:sz w:val="28"/>
          <w:szCs w:val="28"/>
        </w:rPr>
      </w:pPr>
      <w:r w:rsidRPr="00313B2D">
        <w:rPr>
          <w:sz w:val="28"/>
          <w:szCs w:val="28"/>
        </w:rPr>
        <w:t>2) об участниках аукциона, о начально</w:t>
      </w:r>
      <w:r w:rsidR="006A140B" w:rsidRPr="00313B2D">
        <w:rPr>
          <w:sz w:val="28"/>
          <w:szCs w:val="28"/>
        </w:rPr>
        <w:t>й</w:t>
      </w:r>
      <w:r w:rsidRPr="00313B2D">
        <w:rPr>
          <w:sz w:val="28"/>
          <w:szCs w:val="28"/>
        </w:rPr>
        <w:t xml:space="preserve"> </w:t>
      </w:r>
      <w:r w:rsidR="006A140B" w:rsidRPr="00313B2D">
        <w:rPr>
          <w:sz w:val="28"/>
          <w:szCs w:val="28"/>
        </w:rPr>
        <w:t xml:space="preserve">цене </w:t>
      </w:r>
      <w:r w:rsidR="00C83781" w:rsidRPr="000B5926">
        <w:rPr>
          <w:sz w:val="28"/>
          <w:szCs w:val="28"/>
        </w:rPr>
        <w:t>предмета</w:t>
      </w:r>
      <w:r w:rsidR="00C83781">
        <w:rPr>
          <w:sz w:val="28"/>
          <w:szCs w:val="28"/>
        </w:rPr>
        <w:t xml:space="preserve"> </w:t>
      </w:r>
      <w:r w:rsidR="006A140B" w:rsidRPr="00313B2D">
        <w:rPr>
          <w:sz w:val="28"/>
          <w:szCs w:val="28"/>
        </w:rPr>
        <w:t>аукциона</w:t>
      </w:r>
      <w:r w:rsidRPr="00313B2D">
        <w:rPr>
          <w:sz w:val="28"/>
          <w:szCs w:val="28"/>
        </w:rPr>
        <w:t>, последнем и предпоследнем предложениях о размере платы по договору купли-продажи права;</w:t>
      </w:r>
    </w:p>
    <w:p w14:paraId="7DB2E6D6" w14:textId="77777777" w:rsidR="00F26946" w:rsidRPr="00313B2D" w:rsidRDefault="00F26946" w:rsidP="007B4D89">
      <w:pPr>
        <w:pStyle w:val="a7"/>
        <w:ind w:left="0" w:firstLine="709"/>
        <w:jc w:val="both"/>
        <w:rPr>
          <w:sz w:val="28"/>
          <w:szCs w:val="28"/>
        </w:rPr>
      </w:pPr>
      <w:r w:rsidRPr="00313B2D">
        <w:rPr>
          <w:sz w:val="28"/>
          <w:szCs w:val="28"/>
        </w:rPr>
        <w:t>3) наименование</w:t>
      </w:r>
      <w:r w:rsidR="006A140B" w:rsidRPr="00313B2D">
        <w:rPr>
          <w:sz w:val="28"/>
          <w:szCs w:val="28"/>
        </w:rPr>
        <w:t>,</w:t>
      </w:r>
      <w:r w:rsidRPr="00313B2D">
        <w:rPr>
          <w:sz w:val="28"/>
          <w:szCs w:val="28"/>
        </w:rPr>
        <w:t xml:space="preserve"> </w:t>
      </w:r>
      <w:r w:rsidR="006A140B" w:rsidRPr="00313B2D">
        <w:rPr>
          <w:sz w:val="28"/>
          <w:szCs w:val="28"/>
        </w:rPr>
        <w:t>место</w:t>
      </w:r>
      <w:r w:rsidRPr="00313B2D">
        <w:rPr>
          <w:sz w:val="28"/>
          <w:szCs w:val="28"/>
        </w:rPr>
        <w:t xml:space="preserve">нахождение </w:t>
      </w:r>
      <w:r w:rsidR="006A140B" w:rsidRPr="00313B2D">
        <w:rPr>
          <w:sz w:val="28"/>
          <w:szCs w:val="28"/>
        </w:rPr>
        <w:t xml:space="preserve">и адрес </w:t>
      </w:r>
      <w:r w:rsidRPr="00313B2D">
        <w:rPr>
          <w:sz w:val="28"/>
          <w:szCs w:val="28"/>
        </w:rPr>
        <w:t>(для юридического лица), фамилия, имя и отчество (при наличии), место жительства (для индивидуального предпринимателя, физического лица) победителя аукциона и участника аукциона, который сделал предпоследнее предложение о размере платы по договору купли-продажи права.</w:t>
      </w:r>
    </w:p>
    <w:p w14:paraId="534EA0D8" w14:textId="77777777" w:rsidR="003B42B1" w:rsidRPr="00313B2D" w:rsidRDefault="00A054E4" w:rsidP="007B4D89">
      <w:pPr>
        <w:pStyle w:val="a7"/>
        <w:ind w:left="0" w:firstLine="709"/>
        <w:jc w:val="both"/>
        <w:rPr>
          <w:sz w:val="28"/>
          <w:szCs w:val="28"/>
        </w:rPr>
      </w:pPr>
      <w:r w:rsidRPr="00313B2D">
        <w:rPr>
          <w:rFonts w:eastAsiaTheme="minorHAnsi"/>
          <w:sz w:val="28"/>
          <w:szCs w:val="28"/>
          <w:lang w:eastAsia="en-US"/>
        </w:rPr>
        <w:t>7</w:t>
      </w:r>
      <w:r w:rsidR="003B42B1" w:rsidRPr="00313B2D">
        <w:rPr>
          <w:rFonts w:eastAsiaTheme="minorHAnsi"/>
          <w:sz w:val="28"/>
          <w:szCs w:val="28"/>
          <w:lang w:eastAsia="en-US"/>
        </w:rPr>
        <w:t>.</w:t>
      </w:r>
      <w:r w:rsidR="00F26946" w:rsidRPr="00313B2D">
        <w:rPr>
          <w:rFonts w:eastAsiaTheme="minorHAnsi"/>
          <w:sz w:val="28"/>
          <w:szCs w:val="28"/>
          <w:lang w:eastAsia="en-US"/>
        </w:rPr>
        <w:t>3</w:t>
      </w:r>
      <w:r w:rsidR="003B42B1" w:rsidRPr="00313B2D">
        <w:rPr>
          <w:rFonts w:eastAsiaTheme="minorHAnsi"/>
          <w:sz w:val="28"/>
          <w:szCs w:val="28"/>
          <w:lang w:eastAsia="en-US"/>
        </w:rPr>
        <w:t xml:space="preserve">. </w:t>
      </w:r>
      <w:r w:rsidR="003B42B1" w:rsidRPr="00313B2D">
        <w:rPr>
          <w:sz w:val="28"/>
          <w:szCs w:val="28"/>
        </w:rPr>
        <w:t>Протокол о результатах аукциона должен быть размещен на официальном сайте и электронной площадке в течение одного рабочего дня со дня подписания данного протокола.</w:t>
      </w:r>
    </w:p>
    <w:p w14:paraId="0A7D571D" w14:textId="413A01C2" w:rsidR="00655E16" w:rsidRPr="00313B2D" w:rsidRDefault="00A054E4" w:rsidP="007B4D89">
      <w:pPr>
        <w:ind w:firstLine="709"/>
        <w:jc w:val="both"/>
        <w:rPr>
          <w:color w:val="FF0000"/>
          <w:sz w:val="28"/>
          <w:szCs w:val="28"/>
        </w:rPr>
      </w:pPr>
      <w:r w:rsidRPr="00313B2D">
        <w:rPr>
          <w:sz w:val="28"/>
          <w:szCs w:val="28"/>
        </w:rPr>
        <w:t>7</w:t>
      </w:r>
      <w:r w:rsidR="003B42B1" w:rsidRPr="00313B2D">
        <w:rPr>
          <w:sz w:val="28"/>
          <w:szCs w:val="28"/>
        </w:rPr>
        <w:t>.</w:t>
      </w:r>
      <w:r w:rsidR="00F26946" w:rsidRPr="00313B2D">
        <w:rPr>
          <w:sz w:val="28"/>
          <w:szCs w:val="28"/>
        </w:rPr>
        <w:t>4</w:t>
      </w:r>
      <w:r w:rsidR="003B42B1" w:rsidRPr="00313B2D">
        <w:rPr>
          <w:sz w:val="28"/>
          <w:szCs w:val="28"/>
        </w:rPr>
        <w:t xml:space="preserve">. </w:t>
      </w:r>
      <w:r w:rsidR="00655E16" w:rsidRPr="00313B2D">
        <w:rPr>
          <w:sz w:val="28"/>
          <w:szCs w:val="28"/>
        </w:rPr>
        <w:t>По результатам проведенного аукциона в электронной форме не ранее чем через 10 календарных дней со дня размещения информации о результатах аукциона на официальном сайте</w:t>
      </w:r>
      <w:r w:rsidR="00015C5D">
        <w:rPr>
          <w:sz w:val="28"/>
          <w:szCs w:val="28"/>
        </w:rPr>
        <w:t xml:space="preserve"> У</w:t>
      </w:r>
      <w:r w:rsidR="00655E16" w:rsidRPr="00313B2D">
        <w:rPr>
          <w:sz w:val="28"/>
          <w:szCs w:val="28"/>
        </w:rPr>
        <w:t xml:space="preserve">правление потребительского рынка подписывает договор купли-продажи права и </w:t>
      </w:r>
      <w:r w:rsidR="001D41EF" w:rsidRPr="00313B2D">
        <w:rPr>
          <w:sz w:val="28"/>
          <w:szCs w:val="28"/>
        </w:rPr>
        <w:t>н</w:t>
      </w:r>
      <w:r w:rsidR="00655E16" w:rsidRPr="00313B2D">
        <w:rPr>
          <w:sz w:val="28"/>
          <w:szCs w:val="28"/>
        </w:rPr>
        <w:t>аправляет победителю аукциона или единственному принявшему участие в аукционе участнику два экземпляра подписанного проекта договора купли-продажи права.</w:t>
      </w:r>
    </w:p>
    <w:p w14:paraId="0583A272" w14:textId="69624E7C" w:rsidR="00655E16" w:rsidRPr="00015C5D" w:rsidRDefault="00A054E4" w:rsidP="007B4D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B2D">
        <w:rPr>
          <w:rFonts w:ascii="Times New Roman" w:hAnsi="Times New Roman" w:cs="Times New Roman"/>
          <w:sz w:val="28"/>
          <w:szCs w:val="28"/>
        </w:rPr>
        <w:t>7</w:t>
      </w:r>
      <w:r w:rsidR="00655E16" w:rsidRPr="00313B2D">
        <w:rPr>
          <w:rFonts w:ascii="Times New Roman" w:hAnsi="Times New Roman" w:cs="Times New Roman"/>
          <w:sz w:val="28"/>
          <w:szCs w:val="28"/>
        </w:rPr>
        <w:t>.</w:t>
      </w:r>
      <w:r w:rsidR="00F26946" w:rsidRPr="00313B2D">
        <w:rPr>
          <w:rFonts w:ascii="Times New Roman" w:hAnsi="Times New Roman" w:cs="Times New Roman"/>
          <w:sz w:val="28"/>
          <w:szCs w:val="28"/>
        </w:rPr>
        <w:t>5</w:t>
      </w:r>
      <w:r w:rsidR="00655E16" w:rsidRPr="00313B2D">
        <w:rPr>
          <w:rFonts w:ascii="Times New Roman" w:hAnsi="Times New Roman" w:cs="Times New Roman"/>
          <w:sz w:val="28"/>
          <w:szCs w:val="28"/>
        </w:rPr>
        <w:t xml:space="preserve">. Договор купли-продажи права с лицом, признанным </w:t>
      </w:r>
      <w:r w:rsidR="00BF6F87" w:rsidRPr="00313B2D">
        <w:rPr>
          <w:rFonts w:ascii="Times New Roman" w:hAnsi="Times New Roman" w:cs="Times New Roman"/>
          <w:sz w:val="28"/>
          <w:szCs w:val="28"/>
        </w:rPr>
        <w:t>победителем аукциона</w:t>
      </w:r>
      <w:r w:rsidR="006A140B" w:rsidRPr="00313B2D">
        <w:rPr>
          <w:rFonts w:ascii="Times New Roman" w:hAnsi="Times New Roman" w:cs="Times New Roman"/>
          <w:sz w:val="28"/>
          <w:szCs w:val="28"/>
        </w:rPr>
        <w:t>,</w:t>
      </w:r>
      <w:r w:rsidR="00BF6F87" w:rsidRPr="00313B2D">
        <w:rPr>
          <w:rFonts w:ascii="Times New Roman" w:hAnsi="Times New Roman" w:cs="Times New Roman"/>
          <w:sz w:val="28"/>
          <w:szCs w:val="28"/>
        </w:rPr>
        <w:t xml:space="preserve"> или </w:t>
      </w:r>
      <w:r w:rsidR="00655E16" w:rsidRPr="00313B2D">
        <w:rPr>
          <w:rFonts w:ascii="Times New Roman" w:hAnsi="Times New Roman" w:cs="Times New Roman"/>
          <w:sz w:val="28"/>
          <w:szCs w:val="28"/>
        </w:rPr>
        <w:t xml:space="preserve">единственным участником аукциона, должен быть заключен в течение 5 рабочих дней </w:t>
      </w:r>
      <w:r w:rsidR="00480265" w:rsidRPr="00313B2D">
        <w:rPr>
          <w:rFonts w:ascii="Times New Roman" w:hAnsi="Times New Roman" w:cs="Times New Roman"/>
          <w:sz w:val="28"/>
          <w:szCs w:val="28"/>
        </w:rPr>
        <w:t xml:space="preserve">со дня направления победителю аукциона </w:t>
      </w:r>
      <w:r w:rsidR="004B2804" w:rsidRPr="00015C5D">
        <w:rPr>
          <w:rFonts w:ascii="Times New Roman" w:hAnsi="Times New Roman" w:cs="Times New Roman"/>
          <w:sz w:val="28"/>
          <w:szCs w:val="28"/>
        </w:rPr>
        <w:t xml:space="preserve">или единственному участнику аукциона </w:t>
      </w:r>
      <w:r w:rsidR="00480265" w:rsidRPr="00015C5D">
        <w:rPr>
          <w:rFonts w:ascii="Times New Roman" w:hAnsi="Times New Roman" w:cs="Times New Roman"/>
          <w:sz w:val="28"/>
          <w:szCs w:val="28"/>
        </w:rPr>
        <w:t>проекта указанного договора</w:t>
      </w:r>
      <w:r w:rsidR="00655E16" w:rsidRPr="00015C5D">
        <w:rPr>
          <w:rFonts w:ascii="Times New Roman" w:hAnsi="Times New Roman" w:cs="Times New Roman"/>
          <w:sz w:val="28"/>
          <w:szCs w:val="28"/>
        </w:rPr>
        <w:t>.</w:t>
      </w:r>
    </w:p>
    <w:p w14:paraId="1AFC1CFA" w14:textId="258A74EE" w:rsidR="003248C0" w:rsidRPr="00015C5D" w:rsidRDefault="003248C0" w:rsidP="007B4D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C5D">
        <w:rPr>
          <w:rFonts w:ascii="Times New Roman" w:hAnsi="Times New Roman" w:cs="Times New Roman"/>
          <w:sz w:val="28"/>
          <w:szCs w:val="28"/>
        </w:rPr>
        <w:t xml:space="preserve">7.6. </w:t>
      </w:r>
      <w:proofErr w:type="gramStart"/>
      <w:r w:rsidRPr="00015C5D">
        <w:rPr>
          <w:rFonts w:ascii="Times New Roman" w:hAnsi="Times New Roman" w:cs="Times New Roman"/>
          <w:sz w:val="28"/>
          <w:szCs w:val="28"/>
        </w:rPr>
        <w:t>В случае если договор купли-про</w:t>
      </w:r>
      <w:r w:rsidR="00415AD4" w:rsidRPr="00015C5D">
        <w:rPr>
          <w:rFonts w:ascii="Times New Roman" w:hAnsi="Times New Roman" w:cs="Times New Roman"/>
          <w:sz w:val="28"/>
          <w:szCs w:val="28"/>
        </w:rPr>
        <w:t xml:space="preserve">дажи права в течение 5 рабочих </w:t>
      </w:r>
      <w:r w:rsidRPr="00015C5D">
        <w:rPr>
          <w:rFonts w:ascii="Times New Roman" w:hAnsi="Times New Roman" w:cs="Times New Roman"/>
          <w:sz w:val="28"/>
          <w:szCs w:val="28"/>
        </w:rPr>
        <w:t xml:space="preserve">дней со дня направления лицу, признанному победителем аукциона, проекта </w:t>
      </w:r>
      <w:r w:rsidR="00415AD4" w:rsidRPr="00015C5D">
        <w:rPr>
          <w:rFonts w:ascii="Times New Roman" w:hAnsi="Times New Roman" w:cs="Times New Roman"/>
          <w:sz w:val="28"/>
          <w:szCs w:val="28"/>
        </w:rPr>
        <w:t xml:space="preserve"> </w:t>
      </w:r>
      <w:r w:rsidRPr="00015C5D">
        <w:rPr>
          <w:rFonts w:ascii="Times New Roman" w:hAnsi="Times New Roman" w:cs="Times New Roman"/>
          <w:sz w:val="28"/>
          <w:szCs w:val="28"/>
        </w:rPr>
        <w:t>указанного договора не был им подп</w:t>
      </w:r>
      <w:r w:rsidR="00415AD4" w:rsidRPr="00015C5D">
        <w:rPr>
          <w:rFonts w:ascii="Times New Roman" w:hAnsi="Times New Roman" w:cs="Times New Roman"/>
          <w:sz w:val="28"/>
          <w:szCs w:val="28"/>
        </w:rPr>
        <w:t xml:space="preserve">исан и представлен, </w:t>
      </w:r>
      <w:r w:rsidR="00015C5D">
        <w:rPr>
          <w:rFonts w:ascii="Times New Roman" w:hAnsi="Times New Roman" w:cs="Times New Roman"/>
          <w:sz w:val="28"/>
          <w:szCs w:val="28"/>
        </w:rPr>
        <w:t>У</w:t>
      </w:r>
      <w:r w:rsidR="00415AD4" w:rsidRPr="00015C5D">
        <w:rPr>
          <w:rFonts w:ascii="Times New Roman" w:hAnsi="Times New Roman" w:cs="Times New Roman"/>
          <w:sz w:val="28"/>
          <w:szCs w:val="28"/>
        </w:rPr>
        <w:t xml:space="preserve">правление  </w:t>
      </w:r>
      <w:r w:rsidRPr="00015C5D">
        <w:rPr>
          <w:rFonts w:ascii="Times New Roman" w:hAnsi="Times New Roman" w:cs="Times New Roman"/>
          <w:sz w:val="28"/>
          <w:szCs w:val="28"/>
        </w:rPr>
        <w:t>потребительского рынка предлагает</w:t>
      </w:r>
      <w:r w:rsidR="00415AD4" w:rsidRPr="00015C5D">
        <w:rPr>
          <w:rFonts w:ascii="Times New Roman" w:hAnsi="Times New Roman" w:cs="Times New Roman"/>
          <w:sz w:val="28"/>
          <w:szCs w:val="28"/>
        </w:rPr>
        <w:t xml:space="preserve"> заключить указанный договор с  </w:t>
      </w:r>
      <w:r w:rsidRPr="00015C5D">
        <w:rPr>
          <w:rFonts w:ascii="Times New Roman" w:hAnsi="Times New Roman" w:cs="Times New Roman"/>
          <w:sz w:val="28"/>
          <w:szCs w:val="28"/>
        </w:rPr>
        <w:t xml:space="preserve">участником аукциона, который сделал предпоследнее предложение о размере </w:t>
      </w:r>
      <w:r w:rsidR="00415AD4" w:rsidRPr="00015C5D">
        <w:rPr>
          <w:rFonts w:ascii="Times New Roman" w:hAnsi="Times New Roman" w:cs="Times New Roman"/>
          <w:sz w:val="28"/>
          <w:szCs w:val="28"/>
        </w:rPr>
        <w:t xml:space="preserve"> </w:t>
      </w:r>
      <w:r w:rsidRPr="00015C5D">
        <w:rPr>
          <w:rFonts w:ascii="Times New Roman" w:hAnsi="Times New Roman" w:cs="Times New Roman"/>
          <w:sz w:val="28"/>
          <w:szCs w:val="28"/>
        </w:rPr>
        <w:t xml:space="preserve">платы по договору купли-продажи права в соответствии с </w:t>
      </w:r>
      <w:r w:rsidR="00415AD4" w:rsidRPr="00015C5D">
        <w:rPr>
          <w:rFonts w:ascii="Times New Roman" w:hAnsi="Times New Roman" w:cs="Times New Roman"/>
          <w:sz w:val="28"/>
          <w:szCs w:val="28"/>
        </w:rPr>
        <w:t>предложенной им ценой предмета аукциона.</w:t>
      </w:r>
      <w:proofErr w:type="gramEnd"/>
    </w:p>
    <w:p w14:paraId="3FF5A9E6" w14:textId="61BB8AF3" w:rsidR="00E80904" w:rsidRPr="00313B2D" w:rsidRDefault="00A054E4" w:rsidP="007B4D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B2D">
        <w:rPr>
          <w:rFonts w:ascii="Times New Roman" w:hAnsi="Times New Roman" w:cs="Times New Roman"/>
          <w:sz w:val="28"/>
          <w:szCs w:val="28"/>
        </w:rPr>
        <w:t>7</w:t>
      </w:r>
      <w:r w:rsidR="00E80904" w:rsidRPr="00313B2D">
        <w:rPr>
          <w:rFonts w:ascii="Times New Roman" w:hAnsi="Times New Roman" w:cs="Times New Roman"/>
          <w:sz w:val="28"/>
          <w:szCs w:val="28"/>
        </w:rPr>
        <w:t>.</w:t>
      </w:r>
      <w:r w:rsidR="00D42CB2">
        <w:rPr>
          <w:rFonts w:ascii="Times New Roman" w:hAnsi="Times New Roman" w:cs="Times New Roman"/>
          <w:sz w:val="28"/>
          <w:szCs w:val="28"/>
        </w:rPr>
        <w:t>7</w:t>
      </w:r>
      <w:r w:rsidR="00E80904" w:rsidRPr="00313B2D">
        <w:rPr>
          <w:rFonts w:ascii="Times New Roman" w:hAnsi="Times New Roman" w:cs="Times New Roman"/>
          <w:sz w:val="28"/>
          <w:szCs w:val="28"/>
        </w:rPr>
        <w:t xml:space="preserve">. При уклонении или отказе </w:t>
      </w:r>
      <w:r w:rsidR="006A140B" w:rsidRPr="00313B2D">
        <w:rPr>
          <w:rFonts w:ascii="Times New Roman" w:hAnsi="Times New Roman" w:cs="Times New Roman"/>
          <w:sz w:val="28"/>
          <w:szCs w:val="28"/>
        </w:rPr>
        <w:t>лица, признанного победителем</w:t>
      </w:r>
      <w:r w:rsidR="00E80904" w:rsidRPr="00313B2D">
        <w:rPr>
          <w:rFonts w:ascii="Times New Roman" w:hAnsi="Times New Roman" w:cs="Times New Roman"/>
          <w:sz w:val="28"/>
          <w:szCs w:val="28"/>
        </w:rPr>
        <w:t xml:space="preserve"> аукциона, а также единственного участника аукциона от заключения в установленный срок договора купли-продажи права на заключение договора </w:t>
      </w:r>
      <w:r w:rsidR="003A358D" w:rsidRPr="00313B2D">
        <w:rPr>
          <w:rFonts w:ascii="Times New Roman" w:hAnsi="Times New Roman" w:cs="Times New Roman"/>
          <w:sz w:val="28"/>
          <w:szCs w:val="28"/>
        </w:rPr>
        <w:t xml:space="preserve">на установку и эксплуатацию рекламной конструкции </w:t>
      </w:r>
      <w:r w:rsidR="00E80904" w:rsidRPr="00313B2D">
        <w:rPr>
          <w:rFonts w:ascii="Times New Roman" w:hAnsi="Times New Roman" w:cs="Times New Roman"/>
          <w:sz w:val="28"/>
          <w:szCs w:val="28"/>
        </w:rPr>
        <w:t>задат</w:t>
      </w:r>
      <w:r w:rsidR="003A358D" w:rsidRPr="00313B2D">
        <w:rPr>
          <w:rFonts w:ascii="Times New Roman" w:hAnsi="Times New Roman" w:cs="Times New Roman"/>
          <w:sz w:val="28"/>
          <w:szCs w:val="28"/>
        </w:rPr>
        <w:t>ок ему</w:t>
      </w:r>
      <w:r w:rsidR="00E80904" w:rsidRPr="00313B2D">
        <w:rPr>
          <w:rFonts w:ascii="Times New Roman" w:hAnsi="Times New Roman" w:cs="Times New Roman"/>
          <w:sz w:val="28"/>
          <w:szCs w:val="28"/>
        </w:rPr>
        <w:t xml:space="preserve"> не возвраща</w:t>
      </w:r>
      <w:r w:rsidR="003A358D" w:rsidRPr="00313B2D">
        <w:rPr>
          <w:rFonts w:ascii="Times New Roman" w:hAnsi="Times New Roman" w:cs="Times New Roman"/>
          <w:sz w:val="28"/>
          <w:szCs w:val="28"/>
        </w:rPr>
        <w:t>е</w:t>
      </w:r>
      <w:r w:rsidR="00E80904" w:rsidRPr="00313B2D">
        <w:rPr>
          <w:rFonts w:ascii="Times New Roman" w:hAnsi="Times New Roman" w:cs="Times New Roman"/>
          <w:sz w:val="28"/>
          <w:szCs w:val="28"/>
        </w:rPr>
        <w:t>тся. Денежные средства, внесенные в качестве задатка, подлежат перечислению в бюджет городского округа Тольятти.</w:t>
      </w:r>
    </w:p>
    <w:p w14:paraId="4E83BA4A" w14:textId="4BB49053" w:rsidR="00E80904" w:rsidRPr="00313B2D" w:rsidRDefault="00A054E4" w:rsidP="007B4D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B2D">
        <w:rPr>
          <w:rFonts w:ascii="Times New Roman" w:hAnsi="Times New Roman" w:cs="Times New Roman"/>
          <w:sz w:val="28"/>
          <w:szCs w:val="28"/>
        </w:rPr>
        <w:t>7</w:t>
      </w:r>
      <w:r w:rsidR="00E80904" w:rsidRPr="00313B2D">
        <w:rPr>
          <w:rFonts w:ascii="Times New Roman" w:hAnsi="Times New Roman" w:cs="Times New Roman"/>
          <w:sz w:val="28"/>
          <w:szCs w:val="28"/>
        </w:rPr>
        <w:t>.</w:t>
      </w:r>
      <w:r w:rsidR="00D42CB2">
        <w:rPr>
          <w:rFonts w:ascii="Times New Roman" w:hAnsi="Times New Roman" w:cs="Times New Roman"/>
          <w:sz w:val="28"/>
          <w:szCs w:val="28"/>
        </w:rPr>
        <w:t>8</w:t>
      </w:r>
      <w:r w:rsidR="00E80904" w:rsidRPr="00313B2D">
        <w:rPr>
          <w:rFonts w:ascii="Times New Roman" w:hAnsi="Times New Roman" w:cs="Times New Roman"/>
          <w:sz w:val="28"/>
          <w:szCs w:val="28"/>
        </w:rPr>
        <w:t>. Плата по договору купли-продажи права осуществляется единовременно в течение 3-х рабочих дней со дня его заключения.</w:t>
      </w:r>
    </w:p>
    <w:p w14:paraId="2D8FD57E" w14:textId="69118D07" w:rsidR="00E80904" w:rsidRPr="00313B2D" w:rsidRDefault="00A054E4" w:rsidP="007B4D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B2D">
        <w:rPr>
          <w:rFonts w:ascii="Times New Roman" w:hAnsi="Times New Roman" w:cs="Times New Roman"/>
          <w:sz w:val="28"/>
          <w:szCs w:val="28"/>
        </w:rPr>
        <w:t>7</w:t>
      </w:r>
      <w:r w:rsidR="00E80904" w:rsidRPr="00313B2D">
        <w:rPr>
          <w:rFonts w:ascii="Times New Roman" w:hAnsi="Times New Roman" w:cs="Times New Roman"/>
          <w:sz w:val="28"/>
          <w:szCs w:val="28"/>
        </w:rPr>
        <w:t>.</w:t>
      </w:r>
      <w:r w:rsidR="00A72715">
        <w:rPr>
          <w:rFonts w:ascii="Times New Roman" w:hAnsi="Times New Roman" w:cs="Times New Roman"/>
          <w:sz w:val="28"/>
          <w:szCs w:val="28"/>
        </w:rPr>
        <w:t>9</w:t>
      </w:r>
      <w:r w:rsidR="00E80904" w:rsidRPr="00313B2D">
        <w:rPr>
          <w:rFonts w:ascii="Times New Roman" w:hAnsi="Times New Roman" w:cs="Times New Roman"/>
          <w:sz w:val="28"/>
          <w:szCs w:val="28"/>
        </w:rPr>
        <w:t xml:space="preserve">. В течение 5-ти рабочих дней со дня поступления платы по договору купли-продажи права в бюджет городского </w:t>
      </w:r>
      <w:r w:rsidR="00E80904" w:rsidRPr="00015C5D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B2804" w:rsidRPr="00015C5D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E80904" w:rsidRPr="00015C5D">
        <w:rPr>
          <w:rFonts w:ascii="Times New Roman" w:hAnsi="Times New Roman" w:cs="Times New Roman"/>
          <w:sz w:val="28"/>
          <w:szCs w:val="28"/>
        </w:rPr>
        <w:t xml:space="preserve">с </w:t>
      </w:r>
      <w:r w:rsidR="002A75C3" w:rsidRPr="00313B2D">
        <w:rPr>
          <w:rFonts w:ascii="Times New Roman" w:hAnsi="Times New Roman" w:cs="Times New Roman"/>
          <w:sz w:val="28"/>
          <w:szCs w:val="28"/>
        </w:rPr>
        <w:t xml:space="preserve">лицом, признанным </w:t>
      </w:r>
      <w:r w:rsidR="00E80904" w:rsidRPr="00313B2D">
        <w:rPr>
          <w:rFonts w:ascii="Times New Roman" w:hAnsi="Times New Roman" w:cs="Times New Roman"/>
          <w:sz w:val="28"/>
          <w:szCs w:val="28"/>
        </w:rPr>
        <w:t>победителем аукциона</w:t>
      </w:r>
      <w:r w:rsidR="002A75C3" w:rsidRPr="00313B2D">
        <w:rPr>
          <w:rFonts w:ascii="Times New Roman" w:hAnsi="Times New Roman" w:cs="Times New Roman"/>
          <w:sz w:val="28"/>
          <w:szCs w:val="28"/>
        </w:rPr>
        <w:t>,</w:t>
      </w:r>
      <w:r w:rsidR="00E80904" w:rsidRPr="00313B2D">
        <w:rPr>
          <w:rFonts w:ascii="Times New Roman" w:hAnsi="Times New Roman" w:cs="Times New Roman"/>
          <w:sz w:val="28"/>
          <w:szCs w:val="28"/>
        </w:rPr>
        <w:t xml:space="preserve"> либо с лицом, которое являлось единственным участником аукциона, заключается договор на установку и эксплуатацию рекламной конструкции.</w:t>
      </w:r>
    </w:p>
    <w:p w14:paraId="01FDFE1F" w14:textId="2E81B2A8" w:rsidR="004650E7" w:rsidRPr="009874DB" w:rsidRDefault="00A054E4" w:rsidP="007B4D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B2D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4650E7" w:rsidRPr="00313B2D">
        <w:rPr>
          <w:rFonts w:ascii="Times New Roman" w:hAnsi="Times New Roman" w:cs="Times New Roman"/>
          <w:sz w:val="28"/>
          <w:szCs w:val="28"/>
        </w:rPr>
        <w:t>.</w:t>
      </w:r>
      <w:r w:rsidR="00F26946" w:rsidRPr="00313B2D">
        <w:rPr>
          <w:rFonts w:ascii="Times New Roman" w:hAnsi="Times New Roman" w:cs="Times New Roman"/>
          <w:sz w:val="28"/>
          <w:szCs w:val="28"/>
        </w:rPr>
        <w:t>1</w:t>
      </w:r>
      <w:r w:rsidR="00A72715">
        <w:rPr>
          <w:rFonts w:ascii="Times New Roman" w:hAnsi="Times New Roman" w:cs="Times New Roman"/>
          <w:sz w:val="28"/>
          <w:szCs w:val="28"/>
        </w:rPr>
        <w:t>0</w:t>
      </w:r>
      <w:r w:rsidR="004650E7" w:rsidRPr="00313B2D">
        <w:rPr>
          <w:rFonts w:ascii="Times New Roman" w:hAnsi="Times New Roman" w:cs="Times New Roman"/>
          <w:sz w:val="28"/>
          <w:szCs w:val="28"/>
        </w:rPr>
        <w:t xml:space="preserve">. </w:t>
      </w:r>
      <w:r w:rsidR="00CB6E33">
        <w:rPr>
          <w:rFonts w:ascii="Times New Roman" w:hAnsi="Times New Roman" w:cs="Times New Roman"/>
          <w:sz w:val="28"/>
          <w:szCs w:val="28"/>
        </w:rPr>
        <w:t>Р</w:t>
      </w:r>
      <w:r w:rsidR="004650E7" w:rsidRPr="00313B2D">
        <w:rPr>
          <w:rFonts w:ascii="Times New Roman" w:hAnsi="Times New Roman" w:cs="Times New Roman"/>
          <w:sz w:val="28"/>
          <w:szCs w:val="28"/>
        </w:rPr>
        <w:t xml:space="preserve">азмер платы </w:t>
      </w:r>
      <w:r w:rsidR="00CB6E33" w:rsidRPr="00A72715">
        <w:rPr>
          <w:rFonts w:ascii="Times New Roman" w:hAnsi="Times New Roman" w:cs="Times New Roman"/>
          <w:sz w:val="28"/>
          <w:szCs w:val="28"/>
        </w:rPr>
        <w:t xml:space="preserve">в год </w:t>
      </w:r>
      <w:r w:rsidR="004650E7" w:rsidRPr="00313B2D">
        <w:rPr>
          <w:rFonts w:ascii="Times New Roman" w:hAnsi="Times New Roman" w:cs="Times New Roman"/>
          <w:sz w:val="28"/>
          <w:szCs w:val="28"/>
        </w:rPr>
        <w:t>по договору на установку и эксплуатацию рекламной конструкции определяется в порядке, установленном</w:t>
      </w:r>
      <w:hyperlink r:id="rId11">
        <w:r w:rsidR="004650E7" w:rsidRPr="00313B2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D7B58">
          <w:rPr>
            <w:rFonts w:ascii="Times New Roman" w:hAnsi="Times New Roman" w:cs="Times New Roman"/>
            <w:sz w:val="28"/>
            <w:szCs w:val="28"/>
          </w:rPr>
          <w:t>р</w:t>
        </w:r>
        <w:r w:rsidR="004650E7" w:rsidRPr="00313B2D">
          <w:rPr>
            <w:rFonts w:ascii="Times New Roman" w:hAnsi="Times New Roman" w:cs="Times New Roman"/>
            <w:sz w:val="28"/>
            <w:szCs w:val="28"/>
          </w:rPr>
          <w:t>ешением Думы городского округа Тольятти от 16.05.2012 № 898 «О Методике по определению размера платы по договорам на установку и эксплуатацию рекламных конструкций на земельных участках, зданиях или ином имуществе, находящемся в собственности городского округа Тольятти»</w:t>
        </w:r>
      </w:hyperlink>
      <w:r w:rsidR="002A75C3" w:rsidRPr="00313B2D">
        <w:rPr>
          <w:rFonts w:ascii="Times New Roman" w:hAnsi="Times New Roman" w:cs="Times New Roman"/>
          <w:sz w:val="28"/>
          <w:szCs w:val="28"/>
        </w:rPr>
        <w:t>.</w:t>
      </w:r>
    </w:p>
    <w:p w14:paraId="080A9959" w14:textId="77777777" w:rsidR="00B06007" w:rsidRDefault="00B06007" w:rsidP="007B4D8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BB90C09" w14:textId="77777777" w:rsidR="00671976" w:rsidRDefault="00671976" w:rsidP="007B4D8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9A993A6" w14:textId="33541511" w:rsidR="00E80904" w:rsidRPr="00B06007" w:rsidRDefault="00A054E4" w:rsidP="007B4D8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80904" w:rsidRPr="00B06007">
        <w:rPr>
          <w:rFonts w:ascii="Times New Roman" w:hAnsi="Times New Roman" w:cs="Times New Roman"/>
          <w:b/>
          <w:sz w:val="28"/>
          <w:szCs w:val="28"/>
        </w:rPr>
        <w:t>. Разрешение споров</w:t>
      </w:r>
    </w:p>
    <w:p w14:paraId="19920723" w14:textId="77777777" w:rsidR="00E80904" w:rsidRPr="009874DB" w:rsidRDefault="00E80904" w:rsidP="007B4D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69EA9D" w14:textId="1EAF3DAD" w:rsidR="00EF1441" w:rsidRDefault="00A054E4" w:rsidP="007B4D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80904" w:rsidRPr="009874DB">
        <w:rPr>
          <w:rFonts w:ascii="Times New Roman" w:hAnsi="Times New Roman" w:cs="Times New Roman"/>
          <w:sz w:val="28"/>
          <w:szCs w:val="28"/>
        </w:rPr>
        <w:t>.1. В случае несогласия с результатами аукциона заинтересованные лица могут оспорить их в судебном порядке.</w:t>
      </w:r>
    </w:p>
    <w:p w14:paraId="43DDD46A" w14:textId="302AB3AF" w:rsidR="004E27B0" w:rsidRDefault="004E27B0" w:rsidP="007B4D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3C1DDB" w14:textId="2A52603B" w:rsidR="004E27B0" w:rsidRDefault="004E27B0" w:rsidP="007B4D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429312" w14:textId="77777777" w:rsidR="004E27B0" w:rsidRPr="00EF1441" w:rsidRDefault="004E27B0" w:rsidP="007B4D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5A562C" w14:textId="77777777" w:rsidR="00EA1AB2" w:rsidRDefault="00EA1AB2" w:rsidP="007B4D89">
      <w:pPr>
        <w:pStyle w:val="ConsPlusNormal"/>
        <w:pBdr>
          <w:bottom w:val="single" w:sz="6" w:space="0" w:color="auto"/>
        </w:pBdr>
        <w:jc w:val="both"/>
        <w:rPr>
          <w:sz w:val="2"/>
          <w:szCs w:val="2"/>
        </w:rPr>
      </w:pPr>
    </w:p>
    <w:p w14:paraId="6EA8C2ED" w14:textId="77777777" w:rsidR="00EA1AB2" w:rsidRPr="00EA1AB2" w:rsidRDefault="00EA1AB2" w:rsidP="007B4D89"/>
    <w:sectPr w:rsidR="00EA1AB2" w:rsidRPr="00EA1AB2" w:rsidSect="009C7AD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66F8"/>
    <w:multiLevelType w:val="multilevel"/>
    <w:tmpl w:val="2FFAF9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93501"/>
    <w:multiLevelType w:val="multilevel"/>
    <w:tmpl w:val="5768C04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">
    <w:nsid w:val="06C1442B"/>
    <w:multiLevelType w:val="hybridMultilevel"/>
    <w:tmpl w:val="9762FBA0"/>
    <w:lvl w:ilvl="0" w:tplc="5C664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72E95"/>
    <w:multiLevelType w:val="hybridMultilevel"/>
    <w:tmpl w:val="645C7486"/>
    <w:lvl w:ilvl="0" w:tplc="6C8A5B7E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BE44C22"/>
    <w:multiLevelType w:val="hybridMultilevel"/>
    <w:tmpl w:val="10669F12"/>
    <w:lvl w:ilvl="0" w:tplc="2FDEB666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321073D"/>
    <w:multiLevelType w:val="multilevel"/>
    <w:tmpl w:val="C15EE2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3DD29AD"/>
    <w:multiLevelType w:val="multilevel"/>
    <w:tmpl w:val="EB9A0D7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8">
    <w:nsid w:val="1703118B"/>
    <w:multiLevelType w:val="multilevel"/>
    <w:tmpl w:val="73AE75FC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9">
    <w:nsid w:val="194B1841"/>
    <w:multiLevelType w:val="hybridMultilevel"/>
    <w:tmpl w:val="EE863E02"/>
    <w:lvl w:ilvl="0" w:tplc="C41E5B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1F6FD0"/>
    <w:multiLevelType w:val="multilevel"/>
    <w:tmpl w:val="91D894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1DE81497"/>
    <w:multiLevelType w:val="multilevel"/>
    <w:tmpl w:val="EB9A0D7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2">
    <w:nsid w:val="263171C4"/>
    <w:multiLevelType w:val="multilevel"/>
    <w:tmpl w:val="39DC32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274708AB"/>
    <w:multiLevelType w:val="hybridMultilevel"/>
    <w:tmpl w:val="95649FCC"/>
    <w:lvl w:ilvl="0" w:tplc="80B069A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DD50F92"/>
    <w:multiLevelType w:val="multilevel"/>
    <w:tmpl w:val="F87894E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5FA0744"/>
    <w:multiLevelType w:val="multilevel"/>
    <w:tmpl w:val="3828D2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388638B1"/>
    <w:multiLevelType w:val="hybridMultilevel"/>
    <w:tmpl w:val="00B2018A"/>
    <w:lvl w:ilvl="0" w:tplc="12D25CBC">
      <w:start w:val="5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3C607176"/>
    <w:multiLevelType w:val="multilevel"/>
    <w:tmpl w:val="39DC32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3D29129F"/>
    <w:multiLevelType w:val="multilevel"/>
    <w:tmpl w:val="F9582CEE"/>
    <w:lvl w:ilvl="0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431B3134"/>
    <w:multiLevelType w:val="multilevel"/>
    <w:tmpl w:val="B142A5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36A0B9E"/>
    <w:multiLevelType w:val="multilevel"/>
    <w:tmpl w:val="C1CC23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DA2C7B"/>
    <w:multiLevelType w:val="hybridMultilevel"/>
    <w:tmpl w:val="018248C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67D65"/>
    <w:multiLevelType w:val="multilevel"/>
    <w:tmpl w:val="E2EABF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24">
    <w:nsid w:val="512D696C"/>
    <w:multiLevelType w:val="multilevel"/>
    <w:tmpl w:val="692A040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>
    <w:nsid w:val="51FD15BD"/>
    <w:multiLevelType w:val="multilevel"/>
    <w:tmpl w:val="C3F421F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53687AE4"/>
    <w:multiLevelType w:val="multilevel"/>
    <w:tmpl w:val="C1C0971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66D52CD"/>
    <w:multiLevelType w:val="multilevel"/>
    <w:tmpl w:val="5FACA894"/>
    <w:lvl w:ilvl="0">
      <w:start w:val="5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578E3B70"/>
    <w:multiLevelType w:val="multilevel"/>
    <w:tmpl w:val="5FACA894"/>
    <w:lvl w:ilvl="0">
      <w:start w:val="5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59265074"/>
    <w:multiLevelType w:val="hybridMultilevel"/>
    <w:tmpl w:val="D76CF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B84625"/>
    <w:multiLevelType w:val="multilevel"/>
    <w:tmpl w:val="7A8E21CC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cs="Times New Roman" w:hint="default"/>
      </w:rPr>
    </w:lvl>
  </w:abstractNum>
  <w:abstractNum w:abstractNumId="31">
    <w:nsid w:val="61DE40C5"/>
    <w:multiLevelType w:val="multilevel"/>
    <w:tmpl w:val="F3FA67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1855885"/>
    <w:multiLevelType w:val="multilevel"/>
    <w:tmpl w:val="464663B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3">
    <w:nsid w:val="74616F5C"/>
    <w:multiLevelType w:val="hybridMultilevel"/>
    <w:tmpl w:val="C512B9BE"/>
    <w:lvl w:ilvl="0" w:tplc="C764FB34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5AE5387"/>
    <w:multiLevelType w:val="multilevel"/>
    <w:tmpl w:val="3828D2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5">
    <w:nsid w:val="767D5F62"/>
    <w:multiLevelType w:val="multilevel"/>
    <w:tmpl w:val="80862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6">
    <w:nsid w:val="7A2701BA"/>
    <w:multiLevelType w:val="multilevel"/>
    <w:tmpl w:val="DFBE36C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15"/>
  </w:num>
  <w:num w:numId="6">
    <w:abstractNumId w:val="34"/>
  </w:num>
  <w:num w:numId="7">
    <w:abstractNumId w:val="18"/>
  </w:num>
  <w:num w:numId="8">
    <w:abstractNumId w:val="35"/>
  </w:num>
  <w:num w:numId="9">
    <w:abstractNumId w:val="9"/>
  </w:num>
  <w:num w:numId="10">
    <w:abstractNumId w:val="13"/>
  </w:num>
  <w:num w:numId="11">
    <w:abstractNumId w:val="33"/>
  </w:num>
  <w:num w:numId="12">
    <w:abstractNumId w:val="11"/>
  </w:num>
  <w:num w:numId="13">
    <w:abstractNumId w:val="31"/>
  </w:num>
  <w:num w:numId="14">
    <w:abstractNumId w:val="5"/>
  </w:num>
  <w:num w:numId="15">
    <w:abstractNumId w:val="29"/>
  </w:num>
  <w:num w:numId="16">
    <w:abstractNumId w:val="4"/>
  </w:num>
  <w:num w:numId="17">
    <w:abstractNumId w:val="7"/>
  </w:num>
  <w:num w:numId="18">
    <w:abstractNumId w:val="36"/>
  </w:num>
  <w:num w:numId="19">
    <w:abstractNumId w:val="14"/>
  </w:num>
  <w:num w:numId="20">
    <w:abstractNumId w:val="16"/>
  </w:num>
  <w:num w:numId="21">
    <w:abstractNumId w:val="30"/>
  </w:num>
  <w:num w:numId="22">
    <w:abstractNumId w:val="19"/>
  </w:num>
  <w:num w:numId="23">
    <w:abstractNumId w:val="0"/>
  </w:num>
  <w:num w:numId="24">
    <w:abstractNumId w:val="17"/>
  </w:num>
  <w:num w:numId="25">
    <w:abstractNumId w:val="12"/>
  </w:num>
  <w:num w:numId="26">
    <w:abstractNumId w:val="6"/>
  </w:num>
  <w:num w:numId="27">
    <w:abstractNumId w:val="27"/>
  </w:num>
  <w:num w:numId="28">
    <w:abstractNumId w:val="26"/>
  </w:num>
  <w:num w:numId="29">
    <w:abstractNumId w:val="32"/>
  </w:num>
  <w:num w:numId="30">
    <w:abstractNumId w:val="25"/>
  </w:num>
  <w:num w:numId="31">
    <w:abstractNumId w:val="28"/>
  </w:num>
  <w:num w:numId="32">
    <w:abstractNumId w:val="10"/>
  </w:num>
  <w:num w:numId="33">
    <w:abstractNumId w:val="24"/>
  </w:num>
  <w:num w:numId="34">
    <w:abstractNumId w:val="8"/>
  </w:num>
  <w:num w:numId="35">
    <w:abstractNumId w:val="2"/>
  </w:num>
  <w:num w:numId="36">
    <w:abstractNumId w:val="23"/>
  </w:num>
  <w:num w:numId="37">
    <w:abstractNumId w:val="22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BF"/>
    <w:rsid w:val="00007506"/>
    <w:rsid w:val="00015C5D"/>
    <w:rsid w:val="0002285B"/>
    <w:rsid w:val="00031C5C"/>
    <w:rsid w:val="00046E46"/>
    <w:rsid w:val="00066CC9"/>
    <w:rsid w:val="00066EFA"/>
    <w:rsid w:val="00071F94"/>
    <w:rsid w:val="00074805"/>
    <w:rsid w:val="00075489"/>
    <w:rsid w:val="000918B7"/>
    <w:rsid w:val="000A0ACB"/>
    <w:rsid w:val="000B142F"/>
    <w:rsid w:val="000B5926"/>
    <w:rsid w:val="000C6A00"/>
    <w:rsid w:val="000C709D"/>
    <w:rsid w:val="000D6520"/>
    <w:rsid w:val="000E39D0"/>
    <w:rsid w:val="00101AA3"/>
    <w:rsid w:val="00130F9E"/>
    <w:rsid w:val="00134FA0"/>
    <w:rsid w:val="00144259"/>
    <w:rsid w:val="00147E4D"/>
    <w:rsid w:val="00176F3A"/>
    <w:rsid w:val="00181C0F"/>
    <w:rsid w:val="001839AE"/>
    <w:rsid w:val="001864EC"/>
    <w:rsid w:val="001A3761"/>
    <w:rsid w:val="001A54D5"/>
    <w:rsid w:val="001B3AC5"/>
    <w:rsid w:val="001B4944"/>
    <w:rsid w:val="001C1FD9"/>
    <w:rsid w:val="001D3EA1"/>
    <w:rsid w:val="001D41EF"/>
    <w:rsid w:val="001D7B58"/>
    <w:rsid w:val="001E17E6"/>
    <w:rsid w:val="001E1838"/>
    <w:rsid w:val="001E2D1E"/>
    <w:rsid w:val="001F4FDD"/>
    <w:rsid w:val="001F5B07"/>
    <w:rsid w:val="00201894"/>
    <w:rsid w:val="00201B0F"/>
    <w:rsid w:val="00213AE0"/>
    <w:rsid w:val="002222BD"/>
    <w:rsid w:val="00224F8C"/>
    <w:rsid w:val="00231637"/>
    <w:rsid w:val="002613E0"/>
    <w:rsid w:val="00271F77"/>
    <w:rsid w:val="00273C04"/>
    <w:rsid w:val="00273D62"/>
    <w:rsid w:val="002766C2"/>
    <w:rsid w:val="00281B51"/>
    <w:rsid w:val="0029364D"/>
    <w:rsid w:val="002A75C3"/>
    <w:rsid w:val="002B7315"/>
    <w:rsid w:val="002C0497"/>
    <w:rsid w:val="002C0DF4"/>
    <w:rsid w:val="002D5C76"/>
    <w:rsid w:val="002E3C55"/>
    <w:rsid w:val="00313B2D"/>
    <w:rsid w:val="003248C0"/>
    <w:rsid w:val="00346FC4"/>
    <w:rsid w:val="00362F0A"/>
    <w:rsid w:val="00373282"/>
    <w:rsid w:val="003A358D"/>
    <w:rsid w:val="003B42B1"/>
    <w:rsid w:val="003C22AB"/>
    <w:rsid w:val="003C2EB6"/>
    <w:rsid w:val="003D1FF7"/>
    <w:rsid w:val="003E7AC3"/>
    <w:rsid w:val="004031B0"/>
    <w:rsid w:val="00415AD4"/>
    <w:rsid w:val="00422D9D"/>
    <w:rsid w:val="00443A3D"/>
    <w:rsid w:val="00453E19"/>
    <w:rsid w:val="0045480C"/>
    <w:rsid w:val="004570D9"/>
    <w:rsid w:val="00464151"/>
    <w:rsid w:val="004650E7"/>
    <w:rsid w:val="00477866"/>
    <w:rsid w:val="00480265"/>
    <w:rsid w:val="004839E7"/>
    <w:rsid w:val="00485D0B"/>
    <w:rsid w:val="004904A6"/>
    <w:rsid w:val="004A4049"/>
    <w:rsid w:val="004B0085"/>
    <w:rsid w:val="004B0DD2"/>
    <w:rsid w:val="004B2804"/>
    <w:rsid w:val="004B5DA6"/>
    <w:rsid w:val="004C39B2"/>
    <w:rsid w:val="004C7C18"/>
    <w:rsid w:val="004D202B"/>
    <w:rsid w:val="004E05A7"/>
    <w:rsid w:val="004E27B0"/>
    <w:rsid w:val="004E28D8"/>
    <w:rsid w:val="004E3A21"/>
    <w:rsid w:val="005367FE"/>
    <w:rsid w:val="00547A82"/>
    <w:rsid w:val="00553CC7"/>
    <w:rsid w:val="0056495A"/>
    <w:rsid w:val="00570AC8"/>
    <w:rsid w:val="005A6B11"/>
    <w:rsid w:val="005E4342"/>
    <w:rsid w:val="005E574E"/>
    <w:rsid w:val="005E5B0C"/>
    <w:rsid w:val="005F035E"/>
    <w:rsid w:val="005F11B5"/>
    <w:rsid w:val="005F522E"/>
    <w:rsid w:val="00603671"/>
    <w:rsid w:val="00605EB2"/>
    <w:rsid w:val="00625CF0"/>
    <w:rsid w:val="00631396"/>
    <w:rsid w:val="006379BF"/>
    <w:rsid w:val="00645440"/>
    <w:rsid w:val="00655E16"/>
    <w:rsid w:val="0066790D"/>
    <w:rsid w:val="00671976"/>
    <w:rsid w:val="00672D1C"/>
    <w:rsid w:val="00676047"/>
    <w:rsid w:val="00676267"/>
    <w:rsid w:val="00694A1E"/>
    <w:rsid w:val="006A140B"/>
    <w:rsid w:val="006A3C27"/>
    <w:rsid w:val="006A5186"/>
    <w:rsid w:val="006B5630"/>
    <w:rsid w:val="006D4AF2"/>
    <w:rsid w:val="006E2A99"/>
    <w:rsid w:val="006E45A8"/>
    <w:rsid w:val="00703912"/>
    <w:rsid w:val="00736BDC"/>
    <w:rsid w:val="00742CA2"/>
    <w:rsid w:val="00753D29"/>
    <w:rsid w:val="0075540F"/>
    <w:rsid w:val="00755890"/>
    <w:rsid w:val="0077375A"/>
    <w:rsid w:val="007767DC"/>
    <w:rsid w:val="00776E46"/>
    <w:rsid w:val="00782D27"/>
    <w:rsid w:val="0078655A"/>
    <w:rsid w:val="007A3964"/>
    <w:rsid w:val="007A5489"/>
    <w:rsid w:val="007A6D0F"/>
    <w:rsid w:val="007B4D89"/>
    <w:rsid w:val="007B5329"/>
    <w:rsid w:val="007C3837"/>
    <w:rsid w:val="007D7910"/>
    <w:rsid w:val="007E7D07"/>
    <w:rsid w:val="007F1647"/>
    <w:rsid w:val="007F2629"/>
    <w:rsid w:val="007F7AC4"/>
    <w:rsid w:val="00816C63"/>
    <w:rsid w:val="00835BC1"/>
    <w:rsid w:val="0084548F"/>
    <w:rsid w:val="00846144"/>
    <w:rsid w:val="008468DB"/>
    <w:rsid w:val="008537D4"/>
    <w:rsid w:val="00870ADD"/>
    <w:rsid w:val="00874CBB"/>
    <w:rsid w:val="00885479"/>
    <w:rsid w:val="008952CD"/>
    <w:rsid w:val="008A373B"/>
    <w:rsid w:val="008B1780"/>
    <w:rsid w:val="008C25EE"/>
    <w:rsid w:val="008C35F3"/>
    <w:rsid w:val="008C6A04"/>
    <w:rsid w:val="008D37DC"/>
    <w:rsid w:val="008D48E4"/>
    <w:rsid w:val="008D6CC1"/>
    <w:rsid w:val="0090150B"/>
    <w:rsid w:val="00943EE7"/>
    <w:rsid w:val="00945451"/>
    <w:rsid w:val="00945E31"/>
    <w:rsid w:val="00956ED7"/>
    <w:rsid w:val="0096550A"/>
    <w:rsid w:val="00995FD7"/>
    <w:rsid w:val="009B0D26"/>
    <w:rsid w:val="009B5472"/>
    <w:rsid w:val="009C741B"/>
    <w:rsid w:val="009C7AD6"/>
    <w:rsid w:val="00A054E4"/>
    <w:rsid w:val="00A0558D"/>
    <w:rsid w:val="00A0580F"/>
    <w:rsid w:val="00A10CC6"/>
    <w:rsid w:val="00A2398A"/>
    <w:rsid w:val="00A42517"/>
    <w:rsid w:val="00A46FE5"/>
    <w:rsid w:val="00A54683"/>
    <w:rsid w:val="00A607C5"/>
    <w:rsid w:val="00A610BE"/>
    <w:rsid w:val="00A72715"/>
    <w:rsid w:val="00A73569"/>
    <w:rsid w:val="00A7689C"/>
    <w:rsid w:val="00A861E8"/>
    <w:rsid w:val="00AB1B2B"/>
    <w:rsid w:val="00AB7D93"/>
    <w:rsid w:val="00AD03D0"/>
    <w:rsid w:val="00AE4516"/>
    <w:rsid w:val="00AE7BD8"/>
    <w:rsid w:val="00AF5A53"/>
    <w:rsid w:val="00B06007"/>
    <w:rsid w:val="00B12568"/>
    <w:rsid w:val="00B147D4"/>
    <w:rsid w:val="00B277AE"/>
    <w:rsid w:val="00B4554F"/>
    <w:rsid w:val="00B469EC"/>
    <w:rsid w:val="00B65B4D"/>
    <w:rsid w:val="00BB2BBB"/>
    <w:rsid w:val="00BB4222"/>
    <w:rsid w:val="00BC1AB8"/>
    <w:rsid w:val="00BC2460"/>
    <w:rsid w:val="00BD514A"/>
    <w:rsid w:val="00BE0F03"/>
    <w:rsid w:val="00BF3FBB"/>
    <w:rsid w:val="00BF6F87"/>
    <w:rsid w:val="00C0439D"/>
    <w:rsid w:val="00C14ECC"/>
    <w:rsid w:val="00C24F29"/>
    <w:rsid w:val="00C25460"/>
    <w:rsid w:val="00C3699D"/>
    <w:rsid w:val="00C55680"/>
    <w:rsid w:val="00C82D4C"/>
    <w:rsid w:val="00C83781"/>
    <w:rsid w:val="00C85F80"/>
    <w:rsid w:val="00CA04E4"/>
    <w:rsid w:val="00CB0B57"/>
    <w:rsid w:val="00CB6E33"/>
    <w:rsid w:val="00CC65CE"/>
    <w:rsid w:val="00CE6DCE"/>
    <w:rsid w:val="00CF02FF"/>
    <w:rsid w:val="00CF6E55"/>
    <w:rsid w:val="00D1462F"/>
    <w:rsid w:val="00D25D31"/>
    <w:rsid w:val="00D2691A"/>
    <w:rsid w:val="00D33EEA"/>
    <w:rsid w:val="00D42CB2"/>
    <w:rsid w:val="00D44185"/>
    <w:rsid w:val="00D45E5A"/>
    <w:rsid w:val="00D465F2"/>
    <w:rsid w:val="00D47946"/>
    <w:rsid w:val="00D50F66"/>
    <w:rsid w:val="00D55269"/>
    <w:rsid w:val="00D80041"/>
    <w:rsid w:val="00D86A8D"/>
    <w:rsid w:val="00D90F52"/>
    <w:rsid w:val="00D977A7"/>
    <w:rsid w:val="00DA5992"/>
    <w:rsid w:val="00DC33A3"/>
    <w:rsid w:val="00DE5FBF"/>
    <w:rsid w:val="00DF40C6"/>
    <w:rsid w:val="00E007B2"/>
    <w:rsid w:val="00E01ADB"/>
    <w:rsid w:val="00E068E6"/>
    <w:rsid w:val="00E203D1"/>
    <w:rsid w:val="00E245C0"/>
    <w:rsid w:val="00E2604C"/>
    <w:rsid w:val="00E31BB2"/>
    <w:rsid w:val="00E33F31"/>
    <w:rsid w:val="00E36E03"/>
    <w:rsid w:val="00E377C8"/>
    <w:rsid w:val="00E54257"/>
    <w:rsid w:val="00E63450"/>
    <w:rsid w:val="00E80904"/>
    <w:rsid w:val="00E854F6"/>
    <w:rsid w:val="00E9014B"/>
    <w:rsid w:val="00E935AF"/>
    <w:rsid w:val="00E96B8F"/>
    <w:rsid w:val="00EA1AB2"/>
    <w:rsid w:val="00EB4E63"/>
    <w:rsid w:val="00EC4049"/>
    <w:rsid w:val="00ED031F"/>
    <w:rsid w:val="00EF009E"/>
    <w:rsid w:val="00EF1441"/>
    <w:rsid w:val="00EF5772"/>
    <w:rsid w:val="00F013E4"/>
    <w:rsid w:val="00F06BE8"/>
    <w:rsid w:val="00F10F3A"/>
    <w:rsid w:val="00F12CC4"/>
    <w:rsid w:val="00F26946"/>
    <w:rsid w:val="00F347C8"/>
    <w:rsid w:val="00F537AB"/>
    <w:rsid w:val="00F64AF3"/>
    <w:rsid w:val="00F6503A"/>
    <w:rsid w:val="00F733BF"/>
    <w:rsid w:val="00FA27BF"/>
    <w:rsid w:val="00FB3FFF"/>
    <w:rsid w:val="00FB728E"/>
    <w:rsid w:val="00FD6A4C"/>
    <w:rsid w:val="00FD721A"/>
    <w:rsid w:val="00FE11C9"/>
    <w:rsid w:val="00FE1607"/>
    <w:rsid w:val="00FE6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6A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43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4 Знак"/>
    <w:basedOn w:val="a0"/>
    <w:link w:val="a4"/>
    <w:locked/>
    <w:rsid w:val="00F733BF"/>
    <w:rPr>
      <w:rFonts w:ascii="Times New Roman" w:eastAsia="Times New Roman" w:hAnsi="Times New Roman" w:cs="Times New Roman"/>
    </w:rPr>
  </w:style>
  <w:style w:type="paragraph" w:styleId="a4">
    <w:name w:val="header"/>
    <w:aliases w:val="Знак4"/>
    <w:basedOn w:val="a"/>
    <w:link w:val="a3"/>
    <w:unhideWhenUsed/>
    <w:rsid w:val="00F733BF"/>
    <w:pPr>
      <w:tabs>
        <w:tab w:val="center" w:pos="4677"/>
        <w:tab w:val="right" w:pos="9355"/>
      </w:tabs>
    </w:pPr>
    <w:rPr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F73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F733BF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F733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Абзац списка1"/>
    <w:basedOn w:val="a"/>
    <w:rsid w:val="00F733B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4257"/>
    <w:pPr>
      <w:ind w:left="720"/>
      <w:contextualSpacing/>
    </w:pPr>
  </w:style>
  <w:style w:type="paragraph" w:styleId="a8">
    <w:name w:val="No Spacing"/>
    <w:uiPriority w:val="1"/>
    <w:qFormat/>
    <w:rsid w:val="00464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75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7506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5367FE"/>
    <w:rPr>
      <w:color w:val="0000FF" w:themeColor="hyperlink"/>
      <w:u w:val="single"/>
    </w:rPr>
  </w:style>
  <w:style w:type="paragraph" w:customStyle="1" w:styleId="ConsPlusTitle">
    <w:name w:val="ConsPlusTitle"/>
    <w:rsid w:val="00A735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809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439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43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4 Знак"/>
    <w:basedOn w:val="a0"/>
    <w:link w:val="a4"/>
    <w:locked/>
    <w:rsid w:val="00F733BF"/>
    <w:rPr>
      <w:rFonts w:ascii="Times New Roman" w:eastAsia="Times New Roman" w:hAnsi="Times New Roman" w:cs="Times New Roman"/>
    </w:rPr>
  </w:style>
  <w:style w:type="paragraph" w:styleId="a4">
    <w:name w:val="header"/>
    <w:aliases w:val="Знак4"/>
    <w:basedOn w:val="a"/>
    <w:link w:val="a3"/>
    <w:unhideWhenUsed/>
    <w:rsid w:val="00F733BF"/>
    <w:pPr>
      <w:tabs>
        <w:tab w:val="center" w:pos="4677"/>
        <w:tab w:val="right" w:pos="9355"/>
      </w:tabs>
    </w:pPr>
    <w:rPr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F73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F733BF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F733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Абзац списка1"/>
    <w:basedOn w:val="a"/>
    <w:rsid w:val="00F733B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4257"/>
    <w:pPr>
      <w:ind w:left="720"/>
      <w:contextualSpacing/>
    </w:pPr>
  </w:style>
  <w:style w:type="paragraph" w:styleId="a8">
    <w:name w:val="No Spacing"/>
    <w:uiPriority w:val="1"/>
    <w:qFormat/>
    <w:rsid w:val="00464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75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7506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5367FE"/>
    <w:rPr>
      <w:color w:val="0000FF" w:themeColor="hyperlink"/>
      <w:u w:val="single"/>
    </w:rPr>
  </w:style>
  <w:style w:type="paragraph" w:customStyle="1" w:styleId="ConsPlusTitle">
    <w:name w:val="ConsPlusTitle"/>
    <w:rsid w:val="00A735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809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439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ED51EBDBA3B11C3E2C899845E3F768F8F6A0A6393AD1BCD21E3ED8EF82B3B88DBE136EF150F6BF3E64AF5161t061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474C8034AC54A1F1BB5A85422BA961F721FDB441D3BA30530030DC70664112E2C5F799CF42E1929F081EC84064C64E677BE804A91A00BB1DCv7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44A0DB8C1F9F4950D9A4051C83602DA9035A4379E690F8B3C0312C64D7B7B1DABEB1F5371B73F2958D5E7C0B7D732FAE3538CC4621F8FF09124EBf0RBH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g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DF44FA2B38A0E0CA3211DA3621506795CF55FDC6D56BFABA103228D502700843F0D6C3398B4C9C71C67662F7tAy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9B43B-0E48-46E8-95CE-8E3C403D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3979</Words>
  <Characters>22686</Characters>
  <Application>Microsoft Office Word</Application>
  <DocSecurity>4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26612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</dc:creator>
  <cp:lastModifiedBy>user</cp:lastModifiedBy>
  <cp:revision>2</cp:revision>
  <cp:lastPrinted>2022-11-14T07:51:00Z</cp:lastPrinted>
  <dcterms:created xsi:type="dcterms:W3CDTF">2022-11-14T12:14:00Z</dcterms:created>
  <dcterms:modified xsi:type="dcterms:W3CDTF">2022-11-14T12:14:00Z</dcterms:modified>
</cp:coreProperties>
</file>