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1E" w:rsidRDefault="00B8641E" w:rsidP="00B8641E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B8641E" w:rsidRDefault="00B8641E" w:rsidP="00B8641E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B8641E" w:rsidRDefault="00B8641E" w:rsidP="00B8641E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B8641E" w:rsidRDefault="00B8641E" w:rsidP="00B8641E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___________№____________</w:t>
      </w:r>
    </w:p>
    <w:p w:rsidR="00B8641E" w:rsidRDefault="00B8641E" w:rsidP="00B8641E">
      <w:pPr>
        <w:pStyle w:val="a3"/>
        <w:tabs>
          <w:tab w:val="left" w:pos="647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641E" w:rsidRDefault="00B8641E" w:rsidP="00B8641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B8641E" w:rsidRDefault="00B8641E" w:rsidP="00B8641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  АЛЛЕЕ  СЛАВЫ  ГОРОДСКОГО ОКРУГА ТОЛЬЯТТИ</w:t>
      </w:r>
    </w:p>
    <w:p w:rsidR="00B8641E" w:rsidRDefault="00B8641E" w:rsidP="00B8641E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8641E" w:rsidRDefault="00B8641E" w:rsidP="00B8641E">
      <w:pPr>
        <w:pStyle w:val="a3"/>
        <w:spacing w:after="240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 Настоящее Положение разработано в соответствии с Конституцией Российской Федерации, </w:t>
      </w:r>
      <w:r>
        <w:rPr>
          <w:rStyle w:val="fontstyle01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 в Российской Федерации»,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Уставом городского округа Тольятти, иными муниципальными правовыми актами городского округа Тольятти.</w:t>
      </w:r>
    </w:p>
    <w:p w:rsidR="00B8641E" w:rsidRDefault="00B8641E" w:rsidP="00B8641E">
      <w:pPr>
        <w:pStyle w:val="a3"/>
        <w:spacing w:line="360" w:lineRule="auto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 xml:space="preserve">1.2. Положение определяет цели и задачи </w:t>
      </w:r>
      <w:r w:rsidRPr="001E3F35">
        <w:rPr>
          <w:rStyle w:val="fontstyle01"/>
          <w:sz w:val="28"/>
          <w:szCs w:val="28"/>
        </w:rPr>
        <w:t>создания</w:t>
      </w:r>
      <w:r>
        <w:rPr>
          <w:rStyle w:val="fontstyle01"/>
          <w:sz w:val="28"/>
          <w:szCs w:val="28"/>
        </w:rPr>
        <w:t xml:space="preserve"> Аллеи Славы, критерии, являющиеся основаниями для принятия решений о размещении фото и информации о выдающихся личностях, порядок </w:t>
      </w:r>
      <w:proofErr w:type="gramStart"/>
      <w:r>
        <w:rPr>
          <w:rStyle w:val="fontstyle01"/>
          <w:sz w:val="28"/>
          <w:szCs w:val="28"/>
        </w:rPr>
        <w:t>определения  и</w:t>
      </w:r>
      <w:proofErr w:type="gramEnd"/>
      <w:r>
        <w:rPr>
          <w:rStyle w:val="fontstyle01"/>
          <w:sz w:val="28"/>
          <w:szCs w:val="28"/>
        </w:rPr>
        <w:t xml:space="preserve"> утверждения кандидатур для размещения на Аллее Славы, требования к содержанию, периодичности обновления и изменения информации, размещенной на Аллее Славы, ответственность за оформление и содержание Аллеи Славы.</w:t>
      </w:r>
    </w:p>
    <w:p w:rsidR="00B8641E" w:rsidRDefault="00B8641E" w:rsidP="00B8641E">
      <w:pPr>
        <w:pStyle w:val="a3"/>
        <w:spacing w:after="240" w:line="360" w:lineRule="auto"/>
        <w:ind w:firstLine="709"/>
        <w:jc w:val="center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Цели и задачи создания Аллеи Славы</w:t>
      </w:r>
    </w:p>
    <w:p w:rsidR="00B8641E" w:rsidRDefault="00B8641E" w:rsidP="00B8641E">
      <w:pPr>
        <w:pStyle w:val="a3"/>
        <w:spacing w:line="360" w:lineRule="auto"/>
        <w:ind w:firstLine="708"/>
        <w:jc w:val="both"/>
        <w:rPr>
          <w:rStyle w:val="fontstyle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Цель создания Аллеи Славы - ф</w:t>
      </w:r>
      <w:r>
        <w:rPr>
          <w:rStyle w:val="fontstyle01"/>
          <w:sz w:val="28"/>
          <w:szCs w:val="28"/>
        </w:rPr>
        <w:t xml:space="preserve">ормирование чувства патриотизма, уважения к людям, внесшим значительный вклад в социально-экономическое развитие города, стимулирование качественного труда, воспитание молодого поколения на  исторических примерах и трудовых традициях. </w:t>
      </w:r>
    </w:p>
    <w:p w:rsidR="00B8641E" w:rsidRDefault="00B8641E" w:rsidP="00B8641E">
      <w:pPr>
        <w:pStyle w:val="a3"/>
        <w:spacing w:line="360" w:lineRule="auto"/>
        <w:ind w:firstLine="708"/>
        <w:jc w:val="both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Задачами создания Аллеи Славы являются:</w:t>
      </w:r>
    </w:p>
    <w:p w:rsidR="0064478A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fontstyle01"/>
          <w:sz w:val="28"/>
          <w:szCs w:val="28"/>
        </w:rPr>
        <w:t xml:space="preserve">2.1.  </w:t>
      </w:r>
      <w:r>
        <w:rPr>
          <w:rFonts w:ascii="Times New Roman" w:hAnsi="Times New Roman" w:cs="Times New Roman"/>
          <w:sz w:val="28"/>
          <w:szCs w:val="28"/>
          <w:lang w:eastAsia="ru-RU"/>
        </w:rPr>
        <w:t>Увековечение имен людей, внесших знач</w:t>
      </w:r>
      <w:r w:rsidR="00A36DF9">
        <w:rPr>
          <w:rFonts w:ascii="Times New Roman" w:hAnsi="Times New Roman" w:cs="Times New Roman"/>
          <w:sz w:val="28"/>
          <w:szCs w:val="28"/>
          <w:lang w:eastAsia="ru-RU"/>
        </w:rPr>
        <w:t>ительный вклад в развитие городского округа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Тольятти в различных сферах деятельности</w:t>
      </w:r>
      <w:r w:rsidR="0064478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8641E" w:rsidRDefault="00B8641E" w:rsidP="00B8641E">
      <w:pPr>
        <w:pStyle w:val="a3"/>
        <w:spacing w:line="360" w:lineRule="auto"/>
        <w:jc w:val="both"/>
        <w:rPr>
          <w:lang w:eastAsia="ru-RU"/>
        </w:rPr>
      </w:pPr>
      <w:r w:rsidRPr="00DF174B">
        <w:rPr>
          <w:rFonts w:ascii="Times New Roman" w:hAnsi="Times New Roman" w:cs="Times New Roman"/>
          <w:sz w:val="28"/>
          <w:szCs w:val="28"/>
          <w:lang w:eastAsia="ru-RU"/>
        </w:rPr>
        <w:t>2.2.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новой историко-культурной достопримечательности город</w:t>
      </w:r>
      <w:r w:rsidR="00A36DF9">
        <w:rPr>
          <w:rFonts w:ascii="Times New Roman" w:hAnsi="Times New Roman" w:cs="Times New Roman"/>
          <w:sz w:val="28"/>
          <w:szCs w:val="28"/>
          <w:lang w:eastAsia="ru-RU"/>
        </w:rPr>
        <w:t>ского округа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Тольятти.</w:t>
      </w:r>
    </w:p>
    <w:p w:rsidR="00B8641E" w:rsidRDefault="00B8641E" w:rsidP="00B8641E">
      <w:pPr>
        <w:pStyle w:val="a3"/>
        <w:spacing w:after="24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 Местоположение и описание Аллеи Славы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3.1. Аллея Славы в соответствии с Перечнем знаковых и социально значимых мест городского округа Тольятти, утвержденным решением Думы городского округа Тольятти от 17.06.2015 </w:t>
      </w:r>
      <w:r w:rsidRPr="00B864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№750, является знаковым и социально значимым местом.</w:t>
      </w:r>
    </w:p>
    <w:p w:rsidR="00B8641E" w:rsidRDefault="00B8641E" w:rsidP="00B8641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Местоположение Аллеи Славы - Центральная площадь восточнее здания Думы городского округа Тольятти.</w:t>
      </w:r>
    </w:p>
    <w:p w:rsidR="00B8641E" w:rsidRDefault="00B8641E" w:rsidP="00B8641E">
      <w:pPr>
        <w:pStyle w:val="a3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3.2. Аллея Славы представляет собой центральную пешеходную дорожку с элементами благоустройства, на которой установлены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три  гранитных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памятных блока </w:t>
      </w:r>
      <w:r>
        <w:rPr>
          <w:rStyle w:val="fontstyle01"/>
          <w:sz w:val="28"/>
          <w:szCs w:val="28"/>
        </w:rPr>
        <w:t>с освещением, на обеих сторонах которых размещены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фотопортреты выдающихся людей города и фотографии </w:t>
      </w:r>
      <w:r w:rsidR="0064478A">
        <w:rPr>
          <w:rFonts w:ascii="Times New Roman" w:hAnsi="Times New Roman" w:cs="Times New Roman"/>
          <w:sz w:val="28"/>
          <w:szCs w:val="28"/>
          <w:lang w:eastAsia="ru-RU"/>
        </w:rPr>
        <w:t>с видами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город</w:t>
      </w:r>
      <w:r w:rsidR="00A36DF9">
        <w:rPr>
          <w:rFonts w:ascii="Times New Roman" w:hAnsi="Times New Roman" w:cs="Times New Roman"/>
          <w:sz w:val="28"/>
          <w:szCs w:val="28"/>
          <w:lang w:eastAsia="ru-RU"/>
        </w:rPr>
        <w:t>ского округа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Тольятти. </w:t>
      </w:r>
    </w:p>
    <w:p w:rsidR="00B8641E" w:rsidRDefault="00B8641E" w:rsidP="00B8641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 определения кандидатур для размещения</w:t>
      </w:r>
    </w:p>
    <w:p w:rsidR="00B8641E" w:rsidRDefault="00B8641E" w:rsidP="00B8641E">
      <w:pPr>
        <w:spacing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Аллее Славы</w:t>
      </w:r>
    </w:p>
    <w:p w:rsidR="00B8641E" w:rsidRDefault="00B8641E" w:rsidP="00B8641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Аллея Славы содержит следующие тематические зоны: Аллея Славы Почетных граждан</w:t>
      </w:r>
      <w:r w:rsidR="00A36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городского округа Тольятти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 Аллея Славы и труда.</w:t>
      </w:r>
    </w:p>
    <w:p w:rsidR="00B8641E" w:rsidRDefault="00B8641E" w:rsidP="00B8641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4.1. Аллея Славы </w:t>
      </w:r>
      <w:r>
        <w:rPr>
          <w:rFonts w:ascii="Times New Roman" w:hAnsi="Times New Roman" w:cs="Times New Roman"/>
          <w:sz w:val="28"/>
          <w:szCs w:val="28"/>
        </w:rPr>
        <w:t>Почетных граждан</w:t>
      </w:r>
      <w:r w:rsidR="00A36DF9" w:rsidRPr="00A36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36D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является несменяемой частью Аллеи Славы.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этой тематической зоне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размещаются фотопортреты жителей города, имеющих звание «Почетный гражданин городского округа Тольятти». </w:t>
      </w:r>
    </w:p>
    <w:p w:rsidR="00B8641E" w:rsidRDefault="00B8641E" w:rsidP="00B864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присвоения звания определен «Положением о Почетном гражданине городского округа Тольятти», утвержденным постановлением Тольяттинской городской Думы  от 11 марта 2004 №1039. </w:t>
      </w:r>
      <w:r>
        <w:rPr>
          <w:rFonts w:ascii="Times New Roman" w:hAnsi="Times New Roman" w:cs="Times New Roman"/>
          <w:sz w:val="28"/>
          <w:szCs w:val="28"/>
        </w:rPr>
        <w:t xml:space="preserve">Размещение фотопортрета Почетного гражданина на Аллее Славы происходит после присвоения данного звания. </w:t>
      </w:r>
    </w:p>
    <w:p w:rsidR="00B8641E" w:rsidRDefault="00B8641E" w:rsidP="00B8641E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4.2. Аллея Славы и труда является сменяемой частью Аллеи Славы. В этой тематической зоне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размещаются фотопортреты граждан, </w:t>
      </w:r>
    </w:p>
    <w:p w:rsidR="00B8641E" w:rsidRDefault="00B8641E" w:rsidP="00B8641E">
      <w:pPr>
        <w:spacing w:after="1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награжденных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Почетным знаком Думы городского округа Тольятти «За заслуги перед городским сообществом»;</w:t>
      </w:r>
    </w:p>
    <w:p w:rsidR="00B8641E" w:rsidRDefault="00B8641E" w:rsidP="00B8641E">
      <w:pPr>
        <w:spacing w:after="1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Почетным знаком главы городского округа Тольятти «За заслуги перед городским округом Тольятти»;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достигших больших успехов в различных сферах городской жизни и прославивших город в прошедшем году.</w:t>
      </w:r>
    </w:p>
    <w:p w:rsidR="00B8641E" w:rsidRDefault="00D70BD2" w:rsidP="00B8641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4.3. 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 xml:space="preserve">Критериями, являющимися основанием для принятия решений о размещении фотопортретов выдающихся личностей на памятных блоках  Аллеи Славы являются: </w:t>
      </w:r>
    </w:p>
    <w:p w:rsidR="00B8641E" w:rsidRDefault="008F552D" w:rsidP="00D2584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4.3.1. П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>рисвоение звания «Почетный гражданин городского округа Тольятти»;</w:t>
      </w:r>
    </w:p>
    <w:p w:rsidR="00B8641E" w:rsidRDefault="008F552D" w:rsidP="00D2584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4.3.2. Н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 xml:space="preserve">аграждение 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Почетным знаком Думы городского округа Тольятти «За заслуги перед городским сообществом»;</w:t>
      </w:r>
    </w:p>
    <w:p w:rsidR="00B8641E" w:rsidRDefault="008F552D" w:rsidP="00D2584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4.3.3. Н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аграждение Почетным знаком главы городского округа Тольятти «За заслуги перед городским округом Тольятти»;</w:t>
      </w:r>
    </w:p>
    <w:p w:rsidR="00DF174B" w:rsidRDefault="0064478A" w:rsidP="00D2584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CBF">
        <w:rPr>
          <w:rFonts w:ascii="Times New Roman" w:hAnsi="Times New Roman" w:cs="Times New Roman"/>
          <w:color w:val="000000"/>
          <w:sz w:val="28"/>
          <w:szCs w:val="28"/>
        </w:rPr>
        <w:t>4.3.4.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5842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Согласование комиссией по местному самоуправлению </w:t>
      </w:r>
      <w:r w:rsidR="00543691" w:rsidRPr="00543691">
        <w:rPr>
          <w:rFonts w:ascii="Times New Roman" w:hAnsi="Times New Roman" w:cs="Times New Roman"/>
          <w:color w:val="000000"/>
          <w:sz w:val="28"/>
          <w:szCs w:val="28"/>
        </w:rPr>
        <w:t>и взаимодействию с общественными и некоммерческими организациями</w:t>
      </w:r>
      <w:r w:rsidR="00543691">
        <w:rPr>
          <w:color w:val="000000"/>
          <w:sz w:val="28"/>
          <w:szCs w:val="28"/>
        </w:rPr>
        <w:t xml:space="preserve"> </w:t>
      </w:r>
      <w:r w:rsidR="00D25842">
        <w:rPr>
          <w:rFonts w:ascii="Times New Roman" w:hAnsi="Times New Roman" w:cs="Times New Roman"/>
          <w:color w:val="000000"/>
          <w:sz w:val="28"/>
          <w:szCs w:val="28"/>
        </w:rPr>
        <w:t>Думы городского округа Тольятти Списка кандидатур, достигших больших успехов в различных сферах городской жизни и прославивших город в прошедшем году. Список формируется администрацией городского округа Тольятти по п</w:t>
      </w:r>
      <w:r>
        <w:rPr>
          <w:rFonts w:ascii="Times New Roman" w:hAnsi="Times New Roman" w:cs="Times New Roman"/>
          <w:color w:val="000000"/>
          <w:sz w:val="28"/>
          <w:szCs w:val="28"/>
        </w:rPr>
        <w:t>редложения</w:t>
      </w:r>
      <w:r w:rsidR="00D25842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</w:t>
      </w:r>
      <w:r w:rsidR="00D25842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 xml:space="preserve"> подразделени</w:t>
      </w:r>
      <w:r w:rsidR="00D25842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городского округа Тольятти </w:t>
      </w:r>
      <w:r w:rsidR="00D25842">
        <w:rPr>
          <w:rFonts w:ascii="Times New Roman" w:hAnsi="Times New Roman" w:cs="Times New Roman"/>
          <w:color w:val="000000"/>
          <w:sz w:val="28"/>
          <w:szCs w:val="28"/>
        </w:rPr>
        <w:t>на основе наград или общественного признания кандидата.</w:t>
      </w:r>
    </w:p>
    <w:p w:rsidR="00DF174B" w:rsidRDefault="00DF174B" w:rsidP="00DF17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Размещение фотопортрета гражданина на Аллее Славы и труда происходит </w:t>
      </w:r>
      <w:r>
        <w:rPr>
          <w:rFonts w:ascii="Times New Roman" w:hAnsi="Times New Roman" w:cs="Times New Roman"/>
          <w:sz w:val="28"/>
          <w:szCs w:val="28"/>
          <w:lang w:eastAsia="ru-RU"/>
        </w:rPr>
        <w:t>ежегодно</w:t>
      </w:r>
      <w:r>
        <w:rPr>
          <w:rFonts w:ascii="Times New Roman" w:hAnsi="Times New Roman" w:cs="Times New Roman"/>
          <w:sz w:val="28"/>
          <w:szCs w:val="28"/>
        </w:rPr>
        <w:t xml:space="preserve"> после присвоения указанных званий, начиная с 2019 года. </w:t>
      </w:r>
    </w:p>
    <w:p w:rsidR="00DF174B" w:rsidRDefault="00DF174B" w:rsidP="00DF17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4.5. Размещение фотопортрета осуществляется с согласия гражданина, подтвержденного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огласием на обработку персональных данных (приложение №1 к настоящему Положению). Согласие на обработку персональных данных входит в пакет материалов, представляемых  на кандидатуры для размещения на «Аллее Славы». </w:t>
      </w:r>
    </w:p>
    <w:p w:rsidR="00BB7C27" w:rsidRDefault="00BB7C27" w:rsidP="00B8641E">
      <w:pPr>
        <w:pStyle w:val="a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8641E" w:rsidRDefault="001E3F35" w:rsidP="00B8641E">
      <w:pPr>
        <w:pStyle w:val="a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B8641E">
        <w:rPr>
          <w:rFonts w:ascii="Times New Roman" w:hAnsi="Times New Roman" w:cs="Times New Roman"/>
          <w:bCs/>
          <w:color w:val="000000"/>
          <w:sz w:val="28"/>
          <w:szCs w:val="28"/>
        </w:rPr>
        <w:t>. Требования к содержанию текстов к фотопортретам,</w:t>
      </w:r>
    </w:p>
    <w:p w:rsidR="00B8641E" w:rsidRDefault="00B8641E" w:rsidP="00B8641E">
      <w:pPr>
        <w:pStyle w:val="a3"/>
        <w:spacing w:after="2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размещаемым на Аллее Славы</w:t>
      </w:r>
    </w:p>
    <w:p w:rsidR="00B8641E" w:rsidRDefault="001E3F35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F174B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На Аллее Славы под фотопортретом размещается следующая информация: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фамилия, имя, отчество;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профессия (должность), наименование предприятия (организации, учреждения), период трудовой деятельности;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почетное звание, год присвоения; 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значимые награды, год награждения;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особые достижения, заслуги,</w:t>
      </w:r>
    </w:p>
    <w:p w:rsidR="00B8641E" w:rsidRDefault="001E3F35" w:rsidP="00B8641E">
      <w:pPr>
        <w:pStyle w:val="a3"/>
        <w:spacing w:after="12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70BD2">
        <w:rPr>
          <w:rFonts w:ascii="Times New Roman" w:hAnsi="Times New Roman" w:cs="Times New Roman"/>
          <w:color w:val="000000"/>
          <w:sz w:val="28"/>
          <w:szCs w:val="28"/>
        </w:rPr>
        <w:t>.2. Р</w:t>
      </w:r>
      <w:r w:rsidR="00B8641E">
        <w:rPr>
          <w:rFonts w:ascii="Times New Roman" w:hAnsi="Times New Roman" w:cs="Times New Roman"/>
          <w:bCs/>
          <w:color w:val="000000"/>
          <w:sz w:val="28"/>
          <w:szCs w:val="28"/>
        </w:rPr>
        <w:t>азмещение информации  осуществляется  на русском языке.</w:t>
      </w:r>
    </w:p>
    <w:p w:rsidR="00B8641E" w:rsidRDefault="001E3F35" w:rsidP="00B8641E">
      <w:pPr>
        <w:pStyle w:val="a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B864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Периодичность обновления и изменения </w:t>
      </w:r>
    </w:p>
    <w:p w:rsidR="00B8641E" w:rsidRDefault="00B8641E" w:rsidP="00B8641E">
      <w:pPr>
        <w:pStyle w:val="a3"/>
        <w:spacing w:after="24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содержания Аллеи Славы </w:t>
      </w:r>
    </w:p>
    <w:p w:rsidR="00B8641E" w:rsidRDefault="001E3F35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70BD2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 xml:space="preserve">. Процедура обновления содержания Аллеи Славы осуществляется один раз в год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1 месяца 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после оглашения результатов награждения и присвоения званий, указанных в п.</w:t>
      </w:r>
      <w:r w:rsidR="00943FFC">
        <w:rPr>
          <w:rFonts w:ascii="Times New Roman" w:hAnsi="Times New Roman" w:cs="Times New Roman"/>
          <w:color w:val="000000"/>
          <w:sz w:val="28"/>
          <w:szCs w:val="28"/>
        </w:rPr>
        <w:t>4.3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.1, п.</w:t>
      </w:r>
      <w:r w:rsidR="00943FFC">
        <w:rPr>
          <w:rFonts w:ascii="Times New Roman" w:hAnsi="Times New Roman" w:cs="Times New Roman"/>
          <w:color w:val="000000"/>
          <w:sz w:val="28"/>
          <w:szCs w:val="28"/>
        </w:rPr>
        <w:t>4.3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.2, п.</w:t>
      </w:r>
      <w:r w:rsidR="00943FFC">
        <w:rPr>
          <w:rFonts w:ascii="Times New Roman" w:hAnsi="Times New Roman" w:cs="Times New Roman"/>
          <w:color w:val="000000"/>
          <w:sz w:val="28"/>
          <w:szCs w:val="28"/>
        </w:rPr>
        <w:t>4.3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.3 настоящего Положения.</w:t>
      </w:r>
    </w:p>
    <w:p w:rsidR="00B8641E" w:rsidRDefault="001E3F35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70BD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 Обновление информации о кандидатурах, указанных в п.</w:t>
      </w:r>
      <w:r w:rsidR="00943FFC">
        <w:rPr>
          <w:rFonts w:ascii="Times New Roman" w:hAnsi="Times New Roman" w:cs="Times New Roman"/>
          <w:color w:val="000000"/>
          <w:sz w:val="28"/>
          <w:szCs w:val="28"/>
        </w:rPr>
        <w:t>4.3.4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, происходит один раз в год совместно с обновлением информации согласно п.</w:t>
      </w:r>
      <w:r w:rsidR="00943FFC">
        <w:rPr>
          <w:rFonts w:ascii="Times New Roman" w:hAnsi="Times New Roman" w:cs="Times New Roman"/>
          <w:color w:val="000000"/>
          <w:sz w:val="28"/>
          <w:szCs w:val="28"/>
        </w:rPr>
        <w:t>4.3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.1., п.</w:t>
      </w:r>
      <w:r w:rsidR="00943FFC">
        <w:rPr>
          <w:rFonts w:ascii="Times New Roman" w:hAnsi="Times New Roman" w:cs="Times New Roman"/>
          <w:color w:val="000000"/>
          <w:sz w:val="28"/>
          <w:szCs w:val="28"/>
        </w:rPr>
        <w:t>4.3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.2, п.</w:t>
      </w:r>
      <w:r w:rsidR="00943FFC">
        <w:rPr>
          <w:rFonts w:ascii="Times New Roman" w:hAnsi="Times New Roman" w:cs="Times New Roman"/>
          <w:color w:val="000000"/>
          <w:sz w:val="28"/>
          <w:szCs w:val="28"/>
        </w:rPr>
        <w:t>4.3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.3 настоящего Положения.</w:t>
      </w:r>
    </w:p>
    <w:p w:rsidR="00B8641E" w:rsidRDefault="001E3F35" w:rsidP="00B8641E">
      <w:pPr>
        <w:pStyle w:val="a3"/>
        <w:spacing w:after="1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70BD2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 xml:space="preserve">. Изменение информации, содержащейся на Аллее Славы, до истечения срока, предусмотренного пунктом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43FF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Положения, осуществляется в исключительных случаях, связанных с влиянием внешних факторов (вследствие воздействия погодных условий или физического воздействия)</w:t>
      </w:r>
      <w:r w:rsidR="0064478A">
        <w:rPr>
          <w:rFonts w:ascii="Times New Roman" w:hAnsi="Times New Roman" w:cs="Times New Roman"/>
          <w:color w:val="000000"/>
          <w:sz w:val="28"/>
          <w:szCs w:val="28"/>
        </w:rPr>
        <w:t>, а также в случаях лишения (восстановления) звания «Почетного гражданина городского округа Тольятти»</w:t>
      </w:r>
      <w:r w:rsidR="00A36DF9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1 месяца после наступления данного случая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8641E" w:rsidRDefault="001E3F35" w:rsidP="00B8641E">
      <w:pPr>
        <w:pStyle w:val="a3"/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>. Финансирование затрат</w:t>
      </w:r>
    </w:p>
    <w:p w:rsidR="00B8641E" w:rsidRDefault="001E3F35" w:rsidP="00B8641E">
      <w:pPr>
        <w:pStyle w:val="a3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>.1. Финансирование затрат, связанных с изготовлением и установкой фотопор</w:t>
      </w:r>
      <w:r w:rsidR="00636196">
        <w:rPr>
          <w:rFonts w:ascii="Times New Roman" w:hAnsi="Times New Roman" w:cs="Times New Roman"/>
          <w:sz w:val="28"/>
          <w:szCs w:val="28"/>
          <w:lang w:eastAsia="ru-RU"/>
        </w:rPr>
        <w:t>третов на Аллее Славы, их заменой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 xml:space="preserve"> по причине</w:t>
      </w:r>
      <w:r w:rsidR="00636196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утраты, </w:t>
      </w:r>
      <w:r w:rsidR="0063619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техническим обслуживанием и содержанием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 xml:space="preserve"> Аллеи может осуществляться за счет средств бюджета города, средств </w:t>
      </w:r>
      <w:r w:rsidR="00636196">
        <w:rPr>
          <w:rFonts w:ascii="Times New Roman" w:hAnsi="Times New Roman" w:cs="Times New Roman"/>
          <w:sz w:val="28"/>
          <w:szCs w:val="28"/>
          <w:lang w:eastAsia="ru-RU"/>
        </w:rPr>
        <w:t xml:space="preserve">вышестоящих 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 xml:space="preserve">бюджетов, </w:t>
      </w:r>
      <w:r w:rsidR="00636196">
        <w:rPr>
          <w:rFonts w:ascii="Times New Roman" w:hAnsi="Times New Roman" w:cs="Times New Roman"/>
          <w:sz w:val="28"/>
          <w:szCs w:val="28"/>
          <w:lang w:eastAsia="ru-RU"/>
        </w:rPr>
        <w:t>внебюджетных средств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8641E" w:rsidRDefault="001E3F35" w:rsidP="00B8641E">
      <w:pPr>
        <w:pStyle w:val="a3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8D5150">
        <w:rPr>
          <w:rFonts w:ascii="Times New Roman" w:hAnsi="Times New Roman" w:cs="Times New Roman"/>
          <w:sz w:val="28"/>
          <w:szCs w:val="28"/>
          <w:lang w:eastAsia="ru-RU"/>
        </w:rPr>
        <w:t>.2. Главные распорядители бюджетных средств осуществляют</w:t>
      </w:r>
      <w:r w:rsidR="00B8641E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финансовое обеспечение вышеуказанных затрат в пределах бюджетных ассигнований, предусмотренных бюджетом городского округа Тольятти.</w:t>
      </w:r>
    </w:p>
    <w:p w:rsidR="00636196" w:rsidRDefault="001E3F35" w:rsidP="00BB7C27">
      <w:pPr>
        <w:pStyle w:val="a3"/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="00B864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1716C7">
        <w:rPr>
          <w:rFonts w:ascii="Times New Roman" w:hAnsi="Times New Roman" w:cs="Times New Roman"/>
          <w:bCs/>
          <w:color w:val="000000"/>
          <w:sz w:val="28"/>
          <w:szCs w:val="28"/>
        </w:rPr>
        <w:t>Структуры, ответственные</w:t>
      </w:r>
      <w:r w:rsidR="00636196" w:rsidRPr="006361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6196">
        <w:rPr>
          <w:rFonts w:ascii="Times New Roman" w:hAnsi="Times New Roman" w:cs="Times New Roman"/>
          <w:color w:val="000000"/>
          <w:sz w:val="28"/>
          <w:szCs w:val="28"/>
        </w:rPr>
        <w:t xml:space="preserve">за оформление, техническое </w:t>
      </w:r>
    </w:p>
    <w:p w:rsidR="00B8641E" w:rsidRDefault="00636196" w:rsidP="00BB7C27">
      <w:pPr>
        <w:pStyle w:val="a3"/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обслуживание и содержание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3F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E3F35" w:rsidRPr="001E3F35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.1. Ответственность за оформление, техническое обслуживание и содержание Аллеи Славы возлагается на следующие структуры:</w:t>
      </w:r>
    </w:p>
    <w:p w:rsidR="00B8641E" w:rsidRDefault="001E3F35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.1.1. За предоставление материалов для размещения на Аллее Славы (несменяемая часть) и Аллее Славы и труда (сменяемая часть) – Думу городского округа Тольятти (в части удостоенных званием «Почетный гражданин</w:t>
      </w:r>
      <w:r w:rsidR="00636196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Тольятти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» и награжденных Почетным знаком Думы городского округа Тольятти «За заслуги перед городским сообществом»);</w:t>
      </w:r>
    </w:p>
    <w:p w:rsidR="00B8641E" w:rsidRDefault="001E3F35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.1.2. За предоставление материалов для размещения на Аллее Славы и труда (сменяемая часть) – организационное управление администрации (в части награжденных Почетным знаком главы городского округа Тольятти «За заслуги перед городским округом Тольятти»);</w:t>
      </w:r>
    </w:p>
    <w:p w:rsidR="00B8641E" w:rsidRDefault="001E3F35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.1.3. За сбор данных</w:t>
      </w:r>
      <w:r w:rsidR="00BB7C27">
        <w:rPr>
          <w:rFonts w:ascii="Times New Roman" w:hAnsi="Times New Roman" w:cs="Times New Roman"/>
          <w:color w:val="000000"/>
          <w:sz w:val="28"/>
          <w:szCs w:val="28"/>
        </w:rPr>
        <w:t>, обозначенных в п.4.3</w:t>
      </w:r>
      <w:r>
        <w:rPr>
          <w:rFonts w:ascii="Times New Roman" w:hAnsi="Times New Roman" w:cs="Times New Roman"/>
          <w:color w:val="000000"/>
          <w:sz w:val="28"/>
          <w:szCs w:val="28"/>
        </w:rPr>
        <w:t>.4, п.8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 xml:space="preserve">.1.1, п.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.1.2 настоящего Положения – управление по делам архивов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, которое аккумулирует полученную информацию, проверяет её и направляет в департамент городского хозяйства администрации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8641E" w:rsidRDefault="001E3F35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8641E">
        <w:rPr>
          <w:rFonts w:ascii="Times New Roman" w:hAnsi="Times New Roman" w:cs="Times New Roman"/>
          <w:color w:val="000000"/>
          <w:sz w:val="28"/>
          <w:szCs w:val="28"/>
        </w:rPr>
        <w:t>.1.4. За изготовление, установку фотопортретов, их замену, техническое обслуживание и содержание  объекта благоустройства «Аллея Славы» – департамент городского хозяйства администрации.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>
        <w:rPr>
          <w:rFonts w:ascii="Times New Roman" w:hAnsi="Times New Roman" w:cs="Times New Roman"/>
          <w:color w:val="000000"/>
          <w:sz w:val="24"/>
        </w:rPr>
        <w:tab/>
        <w:t>___________________________________________________</w:t>
      </w:r>
    </w:p>
    <w:p w:rsidR="00B8641E" w:rsidRDefault="00B8641E" w:rsidP="00B8641E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641E" w:rsidRDefault="00B8641E" w:rsidP="00B8641E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641E" w:rsidRDefault="00B8641E" w:rsidP="00B8641E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F174B" w:rsidRDefault="00DF174B" w:rsidP="00B8641E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7C27" w:rsidRDefault="00BB7C27" w:rsidP="00B8641E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B7C27" w:rsidRDefault="00BB7C27" w:rsidP="00B8641E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8641E" w:rsidRDefault="00B8641E" w:rsidP="00B8641E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B8641E" w:rsidRDefault="00B8641E" w:rsidP="00B8641E">
      <w:pPr>
        <w:pStyle w:val="a3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347A83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Положению об Аллее Славы городского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Тольятти</w:t>
      </w:r>
    </w:p>
    <w:p w:rsidR="00B8641E" w:rsidRDefault="00B8641E" w:rsidP="00B8641E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641E" w:rsidRDefault="00B8641E" w:rsidP="00B8641E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641E" w:rsidRDefault="00B8641E" w:rsidP="00B8641E">
      <w:pPr>
        <w:pStyle w:val="a3"/>
        <w:spacing w:line="36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Согласие на обработку персональных данных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Я,___________________________________________________________________(Ф.И.О.) ____________________________________________________________________________,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0"/>
          <w:szCs w:val="20"/>
        </w:rPr>
        <w:t>номер основного документа удостоверяющего личность, дата выдачи указанного документа и выдавший его орган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проживающий по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адресу:_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</w:t>
      </w:r>
    </w:p>
    <w:p w:rsidR="00B8641E" w:rsidRDefault="00B8641E" w:rsidP="00B8641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_______________________________, даю согласие на использование Администрацией городского округа Тольятти (далее – Оператор) своих изображений в информационных и иных материалах, размещаемых на наружных и внутренних стендах, в печатных изданиях, в сети интернет на территории Российской Федерации. Настоящее согласие дает право Оператору обнародовать и в дальнейшем использовать мои изображения полностью или фрагментарно: воспроизводить, распространять путем продажи или иного отчуждения оригиналов изображений или их экземпляров, осуществлять публичный показ, импортировать оригиналы или экземпляры изображений в целях распространения, предоставлять оригиналы или экземпляры изображений, сообщать в эфир и по кабелю,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перерабатывать,  доводить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всеобщего сведения. Оператор вправе передавать права на мои изображения любым третьим лицам в целях, связанным с уставными целями Оператора. В целях информационного обеспечения я даю свое согласие, в том, что мои: фамилия, имя, отчество, год и место рождения, сведения о профессии, стаже работы, награды могут быть включены в общедоступные источники персональных данных. Изображения не могут быть использованы Оператором способами, порочащими мою честь, достоинство и деловую репутацию. Изображения могут быть использованы до дня отзыва настоящего согласия в письменной форме. </w:t>
      </w:r>
    </w:p>
    <w:p w:rsidR="00B8641E" w:rsidRDefault="00B8641E" w:rsidP="00E73136">
      <w:pPr>
        <w:pStyle w:val="a3"/>
        <w:spacing w:line="36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____________________________________________________________Дата подпись ФИО</w:t>
      </w:r>
    </w:p>
    <w:p w:rsidR="00B8641E" w:rsidRDefault="00B8641E" w:rsidP="00B8641E"/>
    <w:p w:rsidR="00B8641E" w:rsidRDefault="00B8641E" w:rsidP="00B8641E"/>
    <w:p w:rsidR="00933850" w:rsidRDefault="00933850"/>
    <w:sectPr w:rsidR="00933850" w:rsidSect="0093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1E"/>
    <w:rsid w:val="000A30B0"/>
    <w:rsid w:val="001716C7"/>
    <w:rsid w:val="001E3F35"/>
    <w:rsid w:val="002434C8"/>
    <w:rsid w:val="002F7098"/>
    <w:rsid w:val="00347A83"/>
    <w:rsid w:val="00543691"/>
    <w:rsid w:val="00636196"/>
    <w:rsid w:val="0064478A"/>
    <w:rsid w:val="007D2F62"/>
    <w:rsid w:val="00862262"/>
    <w:rsid w:val="008D5150"/>
    <w:rsid w:val="008F552D"/>
    <w:rsid w:val="00933850"/>
    <w:rsid w:val="00943FFC"/>
    <w:rsid w:val="00A36DF9"/>
    <w:rsid w:val="00A57EA1"/>
    <w:rsid w:val="00AB7CBF"/>
    <w:rsid w:val="00B8641E"/>
    <w:rsid w:val="00BB7C27"/>
    <w:rsid w:val="00BB7E38"/>
    <w:rsid w:val="00CE7BF8"/>
    <w:rsid w:val="00D05269"/>
    <w:rsid w:val="00D25842"/>
    <w:rsid w:val="00D70BD2"/>
    <w:rsid w:val="00DF174B"/>
    <w:rsid w:val="00E7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1A540-588A-430E-AB18-DAF46FD8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41E"/>
    <w:pPr>
      <w:spacing w:after="0" w:line="240" w:lineRule="auto"/>
    </w:pPr>
  </w:style>
  <w:style w:type="character" w:customStyle="1" w:styleId="fontstyle01">
    <w:name w:val="fontstyle01"/>
    <w:basedOn w:val="a0"/>
    <w:rsid w:val="00B8641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1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6FA0-ECFA-4E0D-BF4A-71E9AA6D9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naletova.el</dc:creator>
  <cp:keywords/>
  <dc:description/>
  <cp:lastModifiedBy>Тришина Ольга Викторовна</cp:lastModifiedBy>
  <cp:revision>2</cp:revision>
  <cp:lastPrinted>2019-10-28T11:44:00Z</cp:lastPrinted>
  <dcterms:created xsi:type="dcterms:W3CDTF">2019-12-23T11:34:00Z</dcterms:created>
  <dcterms:modified xsi:type="dcterms:W3CDTF">2019-12-23T11:34:00Z</dcterms:modified>
</cp:coreProperties>
</file>