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7176F0" w14:textId="77777777" w:rsidR="00EE51C0" w:rsidRPr="006D2BD4" w:rsidRDefault="00EE51C0" w:rsidP="00EE51C0">
      <w:pPr>
        <w:autoSpaceDE w:val="0"/>
        <w:autoSpaceDN w:val="0"/>
        <w:adjustRightInd w:val="0"/>
        <w:jc w:val="right"/>
        <w:outlineLvl w:val="0"/>
      </w:pPr>
      <w:r w:rsidRPr="006D2BD4">
        <w:t xml:space="preserve">Приложение N </w:t>
      </w:r>
      <w:r w:rsidR="00C923F1" w:rsidRPr="006D2BD4">
        <w:t>4</w:t>
      </w:r>
    </w:p>
    <w:p w14:paraId="3CEC945A" w14:textId="77777777" w:rsidR="00EE51C0" w:rsidRPr="006D2BD4" w:rsidRDefault="00EE51C0" w:rsidP="00EE51C0">
      <w:pPr>
        <w:autoSpaceDE w:val="0"/>
        <w:autoSpaceDN w:val="0"/>
        <w:adjustRightInd w:val="0"/>
        <w:jc w:val="right"/>
      </w:pPr>
      <w:r w:rsidRPr="006D2BD4">
        <w:t>к постановлению</w:t>
      </w:r>
    </w:p>
    <w:p w14:paraId="5B041F41" w14:textId="77777777" w:rsidR="00EE51C0" w:rsidRPr="006D2BD4" w:rsidRDefault="00EE51C0" w:rsidP="00EE51C0">
      <w:pPr>
        <w:autoSpaceDE w:val="0"/>
        <w:autoSpaceDN w:val="0"/>
        <w:adjustRightInd w:val="0"/>
        <w:jc w:val="right"/>
      </w:pPr>
      <w:r w:rsidRPr="006D2BD4">
        <w:t>№_______от___________</w:t>
      </w:r>
    </w:p>
    <w:p w14:paraId="482FE34B" w14:textId="77777777" w:rsidR="00EE51C0" w:rsidRPr="006D2BD4" w:rsidRDefault="00EE51C0" w:rsidP="00EE51C0">
      <w:pPr>
        <w:autoSpaceDE w:val="0"/>
        <w:autoSpaceDN w:val="0"/>
        <w:adjustRightInd w:val="0"/>
        <w:jc w:val="right"/>
        <w:outlineLvl w:val="0"/>
      </w:pPr>
    </w:p>
    <w:p w14:paraId="702F968D" w14:textId="77777777" w:rsidR="00C923F1" w:rsidRPr="006D2BD4" w:rsidRDefault="00EE51C0" w:rsidP="00C923F1">
      <w:pPr>
        <w:autoSpaceDE w:val="0"/>
        <w:autoSpaceDN w:val="0"/>
        <w:adjustRightInd w:val="0"/>
        <w:jc w:val="right"/>
        <w:outlineLvl w:val="0"/>
      </w:pPr>
      <w:r w:rsidRPr="006D2BD4">
        <w:t xml:space="preserve">Приложение N </w:t>
      </w:r>
      <w:r w:rsidR="00C923F1" w:rsidRPr="006D2BD4">
        <w:t>7</w:t>
      </w:r>
    </w:p>
    <w:p w14:paraId="6CAF850C" w14:textId="77777777" w:rsidR="00EE51C0" w:rsidRPr="006D2BD4" w:rsidRDefault="00EE51C0" w:rsidP="00C923F1">
      <w:pPr>
        <w:autoSpaceDE w:val="0"/>
        <w:autoSpaceDN w:val="0"/>
        <w:adjustRightInd w:val="0"/>
        <w:jc w:val="right"/>
        <w:outlineLvl w:val="0"/>
      </w:pPr>
      <w:r w:rsidRPr="006D2BD4">
        <w:t>к Положению</w:t>
      </w:r>
    </w:p>
    <w:p w14:paraId="249017DE" w14:textId="77777777" w:rsidR="00EE51C0" w:rsidRPr="006D2BD4" w:rsidRDefault="00EE51C0" w:rsidP="00EE51C0">
      <w:pPr>
        <w:autoSpaceDE w:val="0"/>
        <w:autoSpaceDN w:val="0"/>
        <w:adjustRightInd w:val="0"/>
        <w:jc w:val="right"/>
      </w:pPr>
      <w:r w:rsidRPr="006D2BD4">
        <w:t>об оплате труда руководителей</w:t>
      </w:r>
    </w:p>
    <w:p w14:paraId="46F078E3" w14:textId="77777777" w:rsidR="00EE51C0" w:rsidRPr="006D2BD4" w:rsidRDefault="00EE51C0" w:rsidP="00EE51C0">
      <w:pPr>
        <w:autoSpaceDE w:val="0"/>
        <w:autoSpaceDN w:val="0"/>
        <w:adjustRightInd w:val="0"/>
        <w:jc w:val="right"/>
      </w:pPr>
      <w:r w:rsidRPr="006D2BD4">
        <w:t>муниципальных бюджетных образовательных</w:t>
      </w:r>
    </w:p>
    <w:p w14:paraId="125A831F" w14:textId="77777777" w:rsidR="00EE51C0" w:rsidRPr="006D2BD4" w:rsidRDefault="00EE51C0" w:rsidP="00EE51C0">
      <w:pPr>
        <w:autoSpaceDE w:val="0"/>
        <w:autoSpaceDN w:val="0"/>
        <w:adjustRightInd w:val="0"/>
        <w:jc w:val="right"/>
      </w:pPr>
      <w:r w:rsidRPr="006D2BD4">
        <w:t>учреждений городского округа Тольятти,</w:t>
      </w:r>
    </w:p>
    <w:p w14:paraId="3564E9E5" w14:textId="77777777" w:rsidR="00EE51C0" w:rsidRPr="006D2BD4" w:rsidRDefault="00EE51C0" w:rsidP="00EE51C0">
      <w:pPr>
        <w:autoSpaceDE w:val="0"/>
        <w:autoSpaceDN w:val="0"/>
        <w:adjustRightInd w:val="0"/>
        <w:jc w:val="right"/>
      </w:pPr>
      <w:r w:rsidRPr="006D2BD4">
        <w:t>находящихся в ведомственном подчинении</w:t>
      </w:r>
    </w:p>
    <w:p w14:paraId="7B6DC16B" w14:textId="77777777" w:rsidR="00EE51C0" w:rsidRPr="006D2BD4" w:rsidRDefault="00EE51C0" w:rsidP="00EE51C0">
      <w:pPr>
        <w:autoSpaceDE w:val="0"/>
        <w:autoSpaceDN w:val="0"/>
        <w:adjustRightInd w:val="0"/>
        <w:jc w:val="right"/>
      </w:pPr>
      <w:r w:rsidRPr="006D2BD4">
        <w:t>департамента образования</w:t>
      </w:r>
    </w:p>
    <w:p w14:paraId="3CA20DCC" w14:textId="77777777" w:rsidR="00EE51C0" w:rsidRPr="006D2BD4" w:rsidRDefault="00EE51C0" w:rsidP="00EE51C0">
      <w:pPr>
        <w:autoSpaceDE w:val="0"/>
        <w:autoSpaceDN w:val="0"/>
        <w:adjustRightInd w:val="0"/>
        <w:jc w:val="right"/>
      </w:pPr>
      <w:r w:rsidRPr="006D2BD4">
        <w:t>администрации городского округа Тольятти</w:t>
      </w:r>
    </w:p>
    <w:p w14:paraId="2FF8228D" w14:textId="77777777" w:rsidR="00EE51C0" w:rsidRPr="006D2BD4" w:rsidRDefault="00EE51C0" w:rsidP="00EE51C0">
      <w:pPr>
        <w:autoSpaceDE w:val="0"/>
        <w:autoSpaceDN w:val="0"/>
        <w:adjustRightInd w:val="0"/>
        <w:jc w:val="both"/>
      </w:pPr>
    </w:p>
    <w:p w14:paraId="5D525416" w14:textId="77777777" w:rsidR="00EE51C0" w:rsidRPr="006D2BD4" w:rsidRDefault="00EE51C0" w:rsidP="00EE51C0">
      <w:pPr>
        <w:autoSpaceDE w:val="0"/>
        <w:autoSpaceDN w:val="0"/>
        <w:adjustRightInd w:val="0"/>
        <w:jc w:val="center"/>
        <w:rPr>
          <w:b/>
          <w:bCs/>
        </w:rPr>
      </w:pPr>
      <w:r w:rsidRPr="006D2BD4">
        <w:rPr>
          <w:b/>
          <w:bCs/>
        </w:rPr>
        <w:t>КРИТЕРИИ ОЦЕНКИ</w:t>
      </w:r>
    </w:p>
    <w:p w14:paraId="3A70BA2B" w14:textId="77777777" w:rsidR="00EE51C0" w:rsidRPr="006D2BD4" w:rsidRDefault="00EE51C0" w:rsidP="00EE51C0">
      <w:pPr>
        <w:autoSpaceDE w:val="0"/>
        <w:autoSpaceDN w:val="0"/>
        <w:adjustRightInd w:val="0"/>
        <w:jc w:val="center"/>
        <w:rPr>
          <w:b/>
          <w:bCs/>
        </w:rPr>
      </w:pPr>
      <w:r w:rsidRPr="006D2BD4">
        <w:rPr>
          <w:b/>
          <w:bCs/>
        </w:rPr>
        <w:t>ДЕЯТЕЛЬНОСТИ РУКОВОДИТЕЛЕЙ МБ</w:t>
      </w:r>
      <w:r w:rsidR="00C923F1" w:rsidRPr="006D2BD4">
        <w:rPr>
          <w:b/>
          <w:bCs/>
        </w:rPr>
        <w:t>У ДЕТСКИЕ САДЫ</w:t>
      </w:r>
      <w:r w:rsidRPr="006D2BD4">
        <w:rPr>
          <w:b/>
          <w:bCs/>
        </w:rPr>
        <w:t xml:space="preserve"> ДЛЯ ОПРЕДЕЛЕНИЯ РАЗМЕРА</w:t>
      </w:r>
    </w:p>
    <w:p w14:paraId="11A2C5DC" w14:textId="77777777" w:rsidR="00EE51C0" w:rsidRPr="006D2BD4" w:rsidRDefault="00EE51C0" w:rsidP="00EE51C0">
      <w:pPr>
        <w:autoSpaceDE w:val="0"/>
        <w:autoSpaceDN w:val="0"/>
        <w:adjustRightInd w:val="0"/>
        <w:jc w:val="center"/>
        <w:rPr>
          <w:b/>
          <w:bCs/>
        </w:rPr>
      </w:pPr>
      <w:r w:rsidRPr="006D2BD4">
        <w:rPr>
          <w:b/>
          <w:bCs/>
        </w:rPr>
        <w:t>ЕЖЕМЕСЯЧНОЙ НАДБАВКИ ЗА КАЧЕСТВО И ЭФФЕКТИВНОСТЬ РАБОТЫ</w:t>
      </w:r>
    </w:p>
    <w:p w14:paraId="2C8D5247" w14:textId="77777777" w:rsidR="00090BFA" w:rsidRPr="006D2BD4" w:rsidRDefault="00090BFA" w:rsidP="00090BFA">
      <w:pPr>
        <w:keepNext/>
        <w:tabs>
          <w:tab w:val="left" w:pos="-3420"/>
        </w:tabs>
        <w:jc w:val="right"/>
        <w:rPr>
          <w:b/>
          <w:bCs/>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5802"/>
        <w:gridCol w:w="4536"/>
        <w:gridCol w:w="1417"/>
        <w:gridCol w:w="2127"/>
      </w:tblGrid>
      <w:tr w:rsidR="00023A69" w:rsidRPr="006D2BD4" w14:paraId="3E0AD952"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449A40F7" w14:textId="77777777" w:rsidR="00023A69" w:rsidRPr="006D2BD4" w:rsidRDefault="00023A69" w:rsidP="00D47A0B">
            <w:pPr>
              <w:jc w:val="center"/>
              <w:rPr>
                <w:color w:val="000000"/>
                <w:sz w:val="28"/>
                <w:szCs w:val="28"/>
              </w:rPr>
            </w:pPr>
            <w:r w:rsidRPr="006D2BD4">
              <w:rPr>
                <w:color w:val="000000"/>
                <w:sz w:val="28"/>
                <w:szCs w:val="28"/>
              </w:rPr>
              <w:t>№</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6CBB0F08" w14:textId="77777777" w:rsidR="00023A69" w:rsidRPr="006D2BD4" w:rsidRDefault="00023A69" w:rsidP="00D47A0B">
            <w:pPr>
              <w:jc w:val="center"/>
              <w:rPr>
                <w:color w:val="000000"/>
                <w:sz w:val="28"/>
                <w:szCs w:val="28"/>
              </w:rPr>
            </w:pPr>
            <w:r w:rsidRPr="006D2BD4">
              <w:rPr>
                <w:color w:val="000000"/>
                <w:sz w:val="28"/>
                <w:szCs w:val="28"/>
              </w:rPr>
              <w:t xml:space="preserve">Критерии оценивания </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F3C94CC" w14:textId="77777777" w:rsidR="00023A69" w:rsidRPr="006D2BD4" w:rsidRDefault="00023A69" w:rsidP="00EE51C0">
            <w:pPr>
              <w:jc w:val="both"/>
              <w:rPr>
                <w:color w:val="000000"/>
                <w:sz w:val="28"/>
                <w:szCs w:val="28"/>
              </w:rPr>
            </w:pPr>
            <w:r w:rsidRPr="006D2BD4">
              <w:rPr>
                <w:color w:val="000000"/>
                <w:sz w:val="28"/>
                <w:szCs w:val="28"/>
              </w:rPr>
              <w:t>Характеристика показателя и оценка критерия</w:t>
            </w:r>
          </w:p>
        </w:tc>
        <w:tc>
          <w:tcPr>
            <w:tcW w:w="1417" w:type="dxa"/>
            <w:tcBorders>
              <w:top w:val="single" w:sz="4" w:space="0" w:color="auto"/>
              <w:left w:val="single" w:sz="4" w:space="0" w:color="auto"/>
              <w:bottom w:val="single" w:sz="4" w:space="0" w:color="auto"/>
              <w:right w:val="single" w:sz="4" w:space="0" w:color="auto"/>
            </w:tcBorders>
          </w:tcPr>
          <w:p w14:paraId="32254FB8" w14:textId="77777777" w:rsidR="00023A69" w:rsidRPr="006D2BD4" w:rsidRDefault="00023A69" w:rsidP="00D47A0B">
            <w:pPr>
              <w:jc w:val="center"/>
              <w:rPr>
                <w:color w:val="000000"/>
                <w:sz w:val="28"/>
                <w:szCs w:val="28"/>
              </w:rPr>
            </w:pPr>
            <w:r w:rsidRPr="006D2BD4">
              <w:rPr>
                <w:color w:val="000000"/>
                <w:sz w:val="28"/>
                <w:szCs w:val="28"/>
              </w:rPr>
              <w:t>Максимальное количество баллов</w:t>
            </w:r>
          </w:p>
        </w:tc>
        <w:tc>
          <w:tcPr>
            <w:tcW w:w="2127" w:type="dxa"/>
            <w:tcBorders>
              <w:top w:val="single" w:sz="4" w:space="0" w:color="auto"/>
              <w:left w:val="single" w:sz="4" w:space="0" w:color="auto"/>
              <w:bottom w:val="single" w:sz="4" w:space="0" w:color="auto"/>
              <w:right w:val="single" w:sz="4" w:space="0" w:color="auto"/>
            </w:tcBorders>
          </w:tcPr>
          <w:p w14:paraId="5359FB4F" w14:textId="77777777" w:rsidR="00023A69" w:rsidRPr="006D2BD4" w:rsidRDefault="00023A69" w:rsidP="00D47A0B">
            <w:pPr>
              <w:jc w:val="center"/>
              <w:rPr>
                <w:color w:val="000000"/>
                <w:sz w:val="28"/>
                <w:szCs w:val="28"/>
              </w:rPr>
            </w:pPr>
            <w:r w:rsidRPr="006D2BD4">
              <w:rPr>
                <w:color w:val="000000"/>
                <w:sz w:val="28"/>
                <w:szCs w:val="28"/>
              </w:rPr>
              <w:t>Источник предоставления информации</w:t>
            </w:r>
          </w:p>
        </w:tc>
      </w:tr>
      <w:tr w:rsidR="00023A69" w:rsidRPr="006D2BD4" w14:paraId="437AAFE7"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413FED8A" w14:textId="77777777" w:rsidR="00023A69" w:rsidRPr="006D2BD4" w:rsidRDefault="00023A69" w:rsidP="00D47A0B">
            <w:pPr>
              <w:rPr>
                <w:sz w:val="28"/>
                <w:szCs w:val="28"/>
              </w:rPr>
            </w:pPr>
            <w:r w:rsidRPr="006D2BD4">
              <w:rPr>
                <w:sz w:val="28"/>
                <w:szCs w:val="28"/>
              </w:rPr>
              <w:t>1.</w:t>
            </w:r>
          </w:p>
        </w:tc>
        <w:tc>
          <w:tcPr>
            <w:tcW w:w="1033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889D4D" w14:textId="77777777" w:rsidR="00023A69" w:rsidRPr="006D2BD4" w:rsidRDefault="00023A69" w:rsidP="00EE51C0">
            <w:pPr>
              <w:jc w:val="both"/>
              <w:rPr>
                <w:b/>
                <w:sz w:val="28"/>
                <w:szCs w:val="28"/>
              </w:rPr>
            </w:pPr>
            <w:r w:rsidRPr="006D2BD4">
              <w:rPr>
                <w:b/>
                <w:color w:val="000000"/>
                <w:sz w:val="28"/>
                <w:szCs w:val="28"/>
              </w:rPr>
              <w:t>Обеспечение качества дошкольного образования</w:t>
            </w:r>
          </w:p>
        </w:tc>
        <w:tc>
          <w:tcPr>
            <w:tcW w:w="1417" w:type="dxa"/>
            <w:tcBorders>
              <w:top w:val="single" w:sz="4" w:space="0" w:color="auto"/>
              <w:left w:val="single" w:sz="4" w:space="0" w:color="auto"/>
              <w:bottom w:val="single" w:sz="4" w:space="0" w:color="auto"/>
              <w:right w:val="single" w:sz="4" w:space="0" w:color="auto"/>
            </w:tcBorders>
          </w:tcPr>
          <w:p w14:paraId="30076878" w14:textId="2A7EDF15" w:rsidR="00023A69" w:rsidRPr="006D2BD4" w:rsidRDefault="00023A69" w:rsidP="006D2BD4">
            <w:pPr>
              <w:jc w:val="center"/>
              <w:rPr>
                <w:b/>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14:paraId="4A3A8E87" w14:textId="77777777" w:rsidR="00023A69" w:rsidRPr="006D2BD4" w:rsidRDefault="00023A69" w:rsidP="00D47A0B">
            <w:pPr>
              <w:jc w:val="center"/>
              <w:rPr>
                <w:b/>
                <w:color w:val="000000"/>
                <w:sz w:val="28"/>
                <w:szCs w:val="28"/>
              </w:rPr>
            </w:pPr>
          </w:p>
        </w:tc>
      </w:tr>
      <w:tr w:rsidR="00023A69" w:rsidRPr="006D2BD4" w14:paraId="40C832F2"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54BB091C" w14:textId="77777777" w:rsidR="00023A69" w:rsidRPr="006D2BD4" w:rsidRDefault="00023A69" w:rsidP="00EE51C0">
            <w:pPr>
              <w:rPr>
                <w:sz w:val="28"/>
                <w:szCs w:val="28"/>
              </w:rPr>
            </w:pPr>
            <w:r w:rsidRPr="006D2BD4">
              <w:rPr>
                <w:sz w:val="28"/>
                <w:szCs w:val="28"/>
              </w:rPr>
              <w:t>1.1.</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265948FF" w14:textId="04B7FA66" w:rsidR="00023A69" w:rsidRPr="006D2BD4" w:rsidRDefault="00023A69" w:rsidP="00EE51C0">
            <w:pPr>
              <w:rPr>
                <w:color w:val="000000"/>
                <w:sz w:val="28"/>
                <w:szCs w:val="28"/>
              </w:rPr>
            </w:pPr>
            <w:r w:rsidRPr="006D2BD4">
              <w:rPr>
                <w:color w:val="000000"/>
                <w:sz w:val="28"/>
                <w:szCs w:val="28"/>
              </w:rPr>
              <w:t>Наличие на сайте образовательной организации</w:t>
            </w:r>
            <w:r w:rsidR="00E173DF">
              <w:rPr>
                <w:color w:val="000000"/>
                <w:sz w:val="28"/>
                <w:szCs w:val="28"/>
              </w:rPr>
              <w:t xml:space="preserve"> (далее – ОО) </w:t>
            </w:r>
            <w:r w:rsidRPr="006D2BD4">
              <w:rPr>
                <w:color w:val="000000"/>
                <w:sz w:val="28"/>
                <w:szCs w:val="28"/>
              </w:rPr>
              <w:t>постоянно действующего интерактивного взаимодействия (форум, онлайн-консультация, интерактивные опросы, мнения родителей и т.д.)</w:t>
            </w:r>
          </w:p>
          <w:p w14:paraId="4A521F99" w14:textId="77777777" w:rsidR="00023A69" w:rsidRPr="006D2BD4" w:rsidRDefault="00023A69" w:rsidP="00EE51C0">
            <w:pPr>
              <w:rPr>
                <w:i/>
                <w:iCs/>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B931CEE" w14:textId="77777777" w:rsidR="00023A69" w:rsidRPr="006D2BD4" w:rsidRDefault="00023A69" w:rsidP="00EE51C0">
            <w:pPr>
              <w:jc w:val="both"/>
              <w:rPr>
                <w:color w:val="000000"/>
                <w:sz w:val="28"/>
                <w:szCs w:val="28"/>
              </w:rPr>
            </w:pPr>
            <w:r w:rsidRPr="006D2BD4">
              <w:rPr>
                <w:color w:val="000000"/>
                <w:sz w:val="28"/>
                <w:szCs w:val="28"/>
              </w:rPr>
              <w:t xml:space="preserve">взаимодействие между всеми участниками образовательных отношений- 1 балл; </w:t>
            </w:r>
          </w:p>
          <w:p w14:paraId="65C9A2F6" w14:textId="77777777" w:rsidR="00023A69" w:rsidRPr="006D2BD4" w:rsidRDefault="00023A69" w:rsidP="00EE51C0">
            <w:pPr>
              <w:jc w:val="both"/>
              <w:rPr>
                <w:color w:val="000000"/>
                <w:sz w:val="28"/>
                <w:szCs w:val="28"/>
              </w:rPr>
            </w:pPr>
            <w:r w:rsidRPr="006D2BD4">
              <w:rPr>
                <w:color w:val="000000"/>
                <w:sz w:val="28"/>
                <w:szCs w:val="28"/>
              </w:rPr>
              <w:t xml:space="preserve">наличие у образовательной организации официальной страницы в социальных сетях – </w:t>
            </w:r>
            <w:r w:rsidRPr="006D2BD4">
              <w:rPr>
                <w:sz w:val="28"/>
                <w:szCs w:val="28"/>
              </w:rPr>
              <w:t xml:space="preserve">2 </w:t>
            </w:r>
            <w:r w:rsidRPr="006D2BD4">
              <w:rPr>
                <w:color w:val="000000"/>
                <w:sz w:val="28"/>
                <w:szCs w:val="28"/>
              </w:rPr>
              <w:t>балла</w:t>
            </w:r>
          </w:p>
          <w:p w14:paraId="037DA2AB" w14:textId="77777777" w:rsidR="00023A69" w:rsidRPr="006D2BD4" w:rsidRDefault="00023A69" w:rsidP="00EE51C0">
            <w:pPr>
              <w:jc w:val="both"/>
              <w:rPr>
                <w:sz w:val="28"/>
                <w:szCs w:val="28"/>
              </w:rPr>
            </w:pPr>
            <w:r w:rsidRPr="006D2BD4">
              <w:rPr>
                <w:color w:val="000000"/>
                <w:sz w:val="28"/>
                <w:szCs w:val="28"/>
              </w:rPr>
              <w:t xml:space="preserve"> </w:t>
            </w:r>
            <w:r w:rsidRPr="006D2BD4">
              <w:rPr>
                <w:i/>
                <w:iCs/>
                <w:color w:val="000000"/>
                <w:sz w:val="28"/>
                <w:szCs w:val="28"/>
              </w:rPr>
              <w:t>(баллы могут суммироваться)</w:t>
            </w:r>
          </w:p>
        </w:tc>
        <w:tc>
          <w:tcPr>
            <w:tcW w:w="1417" w:type="dxa"/>
            <w:tcBorders>
              <w:top w:val="single" w:sz="4" w:space="0" w:color="auto"/>
              <w:left w:val="single" w:sz="4" w:space="0" w:color="auto"/>
              <w:bottom w:val="single" w:sz="4" w:space="0" w:color="auto"/>
              <w:right w:val="single" w:sz="4" w:space="0" w:color="auto"/>
            </w:tcBorders>
          </w:tcPr>
          <w:p w14:paraId="05D631CC" w14:textId="77777777" w:rsidR="00023A69" w:rsidRPr="006D2BD4" w:rsidRDefault="00023A69" w:rsidP="00EE51C0">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2C3678E2" w14:textId="7E241635" w:rsidR="00023A69" w:rsidRPr="006D2BD4" w:rsidRDefault="00023A69" w:rsidP="00E173DF">
            <w:pPr>
              <w:jc w:val="center"/>
              <w:rPr>
                <w:sz w:val="28"/>
                <w:szCs w:val="28"/>
              </w:rPr>
            </w:pPr>
            <w:r w:rsidRPr="00023A69">
              <w:rPr>
                <w:sz w:val="28"/>
                <w:szCs w:val="28"/>
              </w:rPr>
              <w:t xml:space="preserve">информация отдела дошкольного </w:t>
            </w:r>
            <w:proofErr w:type="gramStart"/>
            <w:r w:rsidRPr="00023A69">
              <w:rPr>
                <w:sz w:val="28"/>
                <w:szCs w:val="28"/>
              </w:rPr>
              <w:t>образования,  МАОУ</w:t>
            </w:r>
            <w:proofErr w:type="gramEnd"/>
            <w:r w:rsidRPr="00023A69">
              <w:rPr>
                <w:sz w:val="28"/>
                <w:szCs w:val="28"/>
              </w:rPr>
              <w:t xml:space="preserve"> ДПО Центр информационных технологий</w:t>
            </w:r>
          </w:p>
        </w:tc>
      </w:tr>
      <w:tr w:rsidR="00023A69" w:rsidRPr="006D2BD4" w14:paraId="1739595F"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5B573445" w14:textId="77777777" w:rsidR="00023A69" w:rsidRPr="006D2BD4" w:rsidRDefault="00023A69" w:rsidP="00EE51C0">
            <w:pPr>
              <w:rPr>
                <w:sz w:val="28"/>
                <w:szCs w:val="28"/>
              </w:rPr>
            </w:pPr>
            <w:r w:rsidRPr="006D2BD4">
              <w:rPr>
                <w:sz w:val="28"/>
                <w:szCs w:val="28"/>
              </w:rPr>
              <w:t>1.2.</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3B7D2A69" w14:textId="77777777" w:rsidR="00023A69" w:rsidRPr="006D2BD4" w:rsidRDefault="00023A69" w:rsidP="00EE51C0">
            <w:pPr>
              <w:rPr>
                <w:color w:val="000000"/>
                <w:sz w:val="28"/>
                <w:szCs w:val="28"/>
              </w:rPr>
            </w:pPr>
            <w:r w:rsidRPr="006D2BD4">
              <w:rPr>
                <w:color w:val="000000"/>
                <w:sz w:val="28"/>
                <w:szCs w:val="28"/>
              </w:rPr>
              <w:t xml:space="preserve">Доля родителей, положительно оценивающих качество услуг психолого-педагогической, </w:t>
            </w:r>
            <w:r w:rsidRPr="006D2BD4">
              <w:rPr>
                <w:color w:val="000000"/>
                <w:sz w:val="28"/>
                <w:szCs w:val="28"/>
              </w:rPr>
              <w:lastRenderedPageBreak/>
              <w:t>методической, консультационной помощи от общего числа родителей, обратившихся за получением услуги</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BD0D4D6" w14:textId="4A8BBD48" w:rsidR="00023A69" w:rsidRPr="006D2BD4" w:rsidRDefault="00023A69" w:rsidP="00EE51C0">
            <w:pPr>
              <w:jc w:val="both"/>
              <w:rPr>
                <w:color w:val="000000"/>
                <w:sz w:val="28"/>
                <w:szCs w:val="28"/>
              </w:rPr>
            </w:pPr>
            <w:r w:rsidRPr="006D2BD4">
              <w:rPr>
                <w:color w:val="000000"/>
                <w:sz w:val="28"/>
                <w:szCs w:val="28"/>
              </w:rPr>
              <w:lastRenderedPageBreak/>
              <w:t xml:space="preserve">75%-79% от общего числа родителей - 1 балл; </w:t>
            </w:r>
          </w:p>
          <w:p w14:paraId="2581F5A7" w14:textId="21B8747C" w:rsidR="00023A69" w:rsidRPr="006D2BD4" w:rsidRDefault="00023A69" w:rsidP="00EE51C0">
            <w:pPr>
              <w:jc w:val="both"/>
              <w:rPr>
                <w:color w:val="000000"/>
                <w:sz w:val="28"/>
                <w:szCs w:val="28"/>
              </w:rPr>
            </w:pPr>
            <w:r w:rsidRPr="006D2BD4">
              <w:rPr>
                <w:color w:val="000000"/>
                <w:sz w:val="28"/>
                <w:szCs w:val="28"/>
              </w:rPr>
              <w:lastRenderedPageBreak/>
              <w:t xml:space="preserve">80%-89% - 2 балла; </w:t>
            </w:r>
          </w:p>
          <w:p w14:paraId="05B9CE54" w14:textId="52FD64CB" w:rsidR="00023A69" w:rsidRPr="006D2BD4" w:rsidRDefault="00023A69" w:rsidP="00EE51C0">
            <w:pPr>
              <w:jc w:val="both"/>
              <w:rPr>
                <w:sz w:val="28"/>
                <w:szCs w:val="28"/>
              </w:rPr>
            </w:pPr>
            <w:r w:rsidRPr="006D2BD4">
              <w:rPr>
                <w:color w:val="000000"/>
                <w:sz w:val="28"/>
                <w:szCs w:val="28"/>
              </w:rPr>
              <w:t>90% и более - 3 баллов</w:t>
            </w:r>
          </w:p>
        </w:tc>
        <w:tc>
          <w:tcPr>
            <w:tcW w:w="1417" w:type="dxa"/>
            <w:tcBorders>
              <w:top w:val="single" w:sz="4" w:space="0" w:color="auto"/>
              <w:left w:val="single" w:sz="4" w:space="0" w:color="auto"/>
              <w:bottom w:val="single" w:sz="4" w:space="0" w:color="auto"/>
              <w:right w:val="single" w:sz="4" w:space="0" w:color="auto"/>
            </w:tcBorders>
          </w:tcPr>
          <w:p w14:paraId="442D2B02" w14:textId="3D0C2ABC" w:rsidR="00023A69" w:rsidRPr="006D2BD4" w:rsidRDefault="00023A69" w:rsidP="00EE51C0">
            <w:pPr>
              <w:jc w:val="center"/>
              <w:rPr>
                <w:sz w:val="28"/>
                <w:szCs w:val="28"/>
              </w:rPr>
            </w:pPr>
            <w:r w:rsidRPr="006D2BD4">
              <w:rPr>
                <w:sz w:val="28"/>
                <w:szCs w:val="28"/>
              </w:rPr>
              <w:lastRenderedPageBreak/>
              <w:t>3</w:t>
            </w:r>
          </w:p>
        </w:tc>
        <w:tc>
          <w:tcPr>
            <w:tcW w:w="2127" w:type="dxa"/>
            <w:tcBorders>
              <w:top w:val="single" w:sz="4" w:space="0" w:color="auto"/>
              <w:left w:val="single" w:sz="4" w:space="0" w:color="auto"/>
              <w:bottom w:val="single" w:sz="4" w:space="0" w:color="auto"/>
              <w:right w:val="single" w:sz="4" w:space="0" w:color="auto"/>
            </w:tcBorders>
          </w:tcPr>
          <w:p w14:paraId="54D1FF3B" w14:textId="0D5145C4" w:rsidR="00023A69" w:rsidRPr="006D2BD4" w:rsidRDefault="00023A69" w:rsidP="00023A69">
            <w:pPr>
              <w:jc w:val="center"/>
              <w:rPr>
                <w:sz w:val="28"/>
                <w:szCs w:val="28"/>
              </w:rPr>
            </w:pPr>
            <w:r w:rsidRPr="00023A69">
              <w:rPr>
                <w:sz w:val="28"/>
                <w:szCs w:val="28"/>
              </w:rPr>
              <w:t>информация</w:t>
            </w:r>
            <w:r>
              <w:rPr>
                <w:sz w:val="28"/>
                <w:szCs w:val="28"/>
              </w:rPr>
              <w:t xml:space="preserve"> отдела </w:t>
            </w:r>
            <w:r>
              <w:rPr>
                <w:sz w:val="28"/>
                <w:szCs w:val="28"/>
              </w:rPr>
              <w:lastRenderedPageBreak/>
              <w:t>дошкольного образования</w:t>
            </w:r>
            <w:r w:rsidRPr="00023A69">
              <w:rPr>
                <w:sz w:val="28"/>
                <w:szCs w:val="28"/>
              </w:rPr>
              <w:t xml:space="preserve"> </w:t>
            </w:r>
          </w:p>
        </w:tc>
      </w:tr>
      <w:tr w:rsidR="00023A69" w:rsidRPr="006D2BD4" w14:paraId="4B58F1F7"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0E264A50" w14:textId="77777777" w:rsidR="00023A69" w:rsidRPr="006D2BD4" w:rsidRDefault="00023A69" w:rsidP="00EE51C0">
            <w:pPr>
              <w:rPr>
                <w:sz w:val="28"/>
                <w:szCs w:val="28"/>
              </w:rPr>
            </w:pPr>
            <w:r w:rsidRPr="006D2BD4">
              <w:rPr>
                <w:sz w:val="28"/>
                <w:szCs w:val="28"/>
              </w:rPr>
              <w:lastRenderedPageBreak/>
              <w:t>1.3.</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6DFD8666" w14:textId="77777777" w:rsidR="00023A69" w:rsidRPr="006D2BD4" w:rsidRDefault="00023A69" w:rsidP="00EE51C0">
            <w:pPr>
              <w:rPr>
                <w:sz w:val="28"/>
                <w:szCs w:val="28"/>
              </w:rPr>
            </w:pPr>
            <w:r w:rsidRPr="006D2BD4">
              <w:rPr>
                <w:sz w:val="28"/>
                <w:szCs w:val="28"/>
              </w:rPr>
              <w:t>Доля воспитанников с 5 до 8 лет, охваченных дополнительным образованием (с учетом занятости в учреждениях сферы образования, культуры и спорта), в общей численности воспитанников (5-8 лет)</w:t>
            </w:r>
          </w:p>
          <w:p w14:paraId="3219DEC2" w14:textId="77777777" w:rsidR="00023A69" w:rsidRPr="006D2BD4" w:rsidRDefault="00023A69" w:rsidP="00EE51C0">
            <w:pPr>
              <w:rPr>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5837AF1" w14:textId="133913EC" w:rsidR="00023A69" w:rsidRPr="006D2BD4" w:rsidRDefault="00023A69" w:rsidP="00EE51C0">
            <w:pPr>
              <w:jc w:val="both"/>
              <w:rPr>
                <w:sz w:val="28"/>
                <w:szCs w:val="28"/>
              </w:rPr>
            </w:pPr>
            <w:r w:rsidRPr="006D2BD4">
              <w:rPr>
                <w:sz w:val="28"/>
                <w:szCs w:val="28"/>
              </w:rPr>
              <w:t xml:space="preserve">20%-24% воспитанников, посещающих учреждения доп. образования - 1 балл; </w:t>
            </w:r>
          </w:p>
          <w:p w14:paraId="40102773" w14:textId="082F870A" w:rsidR="00023A69" w:rsidRPr="006D2BD4" w:rsidRDefault="00023A69" w:rsidP="00EE51C0">
            <w:pPr>
              <w:jc w:val="both"/>
              <w:rPr>
                <w:sz w:val="28"/>
                <w:szCs w:val="28"/>
              </w:rPr>
            </w:pPr>
            <w:r w:rsidRPr="006D2BD4">
              <w:rPr>
                <w:sz w:val="28"/>
                <w:szCs w:val="28"/>
              </w:rPr>
              <w:t xml:space="preserve">25%-29% воспитанников, посещающих учреждения доп. образования - 2 балла; </w:t>
            </w:r>
          </w:p>
          <w:p w14:paraId="46C62D96" w14:textId="4461A758" w:rsidR="00023A69" w:rsidRPr="006D2BD4" w:rsidRDefault="00023A69" w:rsidP="00EE51C0">
            <w:pPr>
              <w:jc w:val="both"/>
              <w:rPr>
                <w:sz w:val="28"/>
                <w:szCs w:val="28"/>
              </w:rPr>
            </w:pPr>
            <w:r w:rsidRPr="006D2BD4">
              <w:rPr>
                <w:sz w:val="28"/>
                <w:szCs w:val="28"/>
              </w:rPr>
              <w:t>30% и более воспитанников, посещающих учреждения доп. образования - 3 балла</w:t>
            </w:r>
          </w:p>
        </w:tc>
        <w:tc>
          <w:tcPr>
            <w:tcW w:w="1417" w:type="dxa"/>
            <w:tcBorders>
              <w:top w:val="single" w:sz="4" w:space="0" w:color="auto"/>
              <w:left w:val="single" w:sz="4" w:space="0" w:color="auto"/>
              <w:bottom w:val="single" w:sz="4" w:space="0" w:color="auto"/>
              <w:right w:val="single" w:sz="4" w:space="0" w:color="auto"/>
            </w:tcBorders>
          </w:tcPr>
          <w:p w14:paraId="3BCF9FEB" w14:textId="33F0EF3C" w:rsidR="00023A69" w:rsidRPr="006D2BD4" w:rsidRDefault="00023A69" w:rsidP="00EE51C0">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7F0A5B2E" w14:textId="2DD2D498" w:rsidR="00023A69" w:rsidRPr="006E6DE8" w:rsidRDefault="00023A69" w:rsidP="00EE51C0">
            <w:pPr>
              <w:jc w:val="center"/>
              <w:rPr>
                <w:sz w:val="28"/>
                <w:szCs w:val="28"/>
              </w:rPr>
            </w:pPr>
            <w:r w:rsidRPr="00023A69">
              <w:rPr>
                <w:sz w:val="28"/>
                <w:szCs w:val="28"/>
              </w:rPr>
              <w:t>информация отдела дошкольного образования</w:t>
            </w:r>
            <w:r w:rsidR="006E6DE8">
              <w:rPr>
                <w:sz w:val="28"/>
                <w:szCs w:val="28"/>
              </w:rPr>
              <w:t>, отдела общего и дополнительного образования</w:t>
            </w:r>
          </w:p>
        </w:tc>
      </w:tr>
      <w:tr w:rsidR="00023A69" w:rsidRPr="006D2BD4" w14:paraId="753B3620"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2E476D1E" w14:textId="77777777" w:rsidR="00023A69" w:rsidRPr="006D2BD4" w:rsidRDefault="00023A69" w:rsidP="00EE51C0">
            <w:pPr>
              <w:rPr>
                <w:sz w:val="28"/>
                <w:szCs w:val="28"/>
              </w:rPr>
            </w:pPr>
            <w:r w:rsidRPr="006D2BD4">
              <w:rPr>
                <w:sz w:val="28"/>
                <w:szCs w:val="28"/>
              </w:rPr>
              <w:t>1.4</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0531F051" w14:textId="77777777" w:rsidR="00023A69" w:rsidRPr="006D2BD4" w:rsidRDefault="00023A69" w:rsidP="00EE51C0">
            <w:pPr>
              <w:rPr>
                <w:color w:val="000000"/>
                <w:sz w:val="28"/>
                <w:szCs w:val="28"/>
              </w:rPr>
            </w:pPr>
            <w:r w:rsidRPr="006D2BD4">
              <w:rPr>
                <w:color w:val="000000"/>
                <w:sz w:val="28"/>
                <w:szCs w:val="28"/>
              </w:rPr>
              <w:t>Участие воспитанников в движении «Будущие профессионалы 5+»</w:t>
            </w:r>
          </w:p>
          <w:p w14:paraId="67DD13C9" w14:textId="77777777" w:rsidR="00023A69" w:rsidRPr="006D2BD4" w:rsidRDefault="00023A69" w:rsidP="00EE51C0">
            <w:pPr>
              <w:rPr>
                <w:color w:val="00000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74D0759" w14:textId="4974F8AC" w:rsidR="00023A69" w:rsidRPr="006D2BD4" w:rsidRDefault="00023A69" w:rsidP="00EE51C0">
            <w:pPr>
              <w:jc w:val="both"/>
              <w:rPr>
                <w:color w:val="000000"/>
                <w:sz w:val="28"/>
                <w:szCs w:val="28"/>
              </w:rPr>
            </w:pPr>
            <w:r w:rsidRPr="006D2BD4">
              <w:rPr>
                <w:color w:val="000000"/>
                <w:sz w:val="28"/>
                <w:szCs w:val="28"/>
              </w:rPr>
              <w:t>участие на первом (отборочном) этапе – 2 балла;</w:t>
            </w:r>
          </w:p>
          <w:p w14:paraId="511FA870" w14:textId="48515493" w:rsidR="00023A69" w:rsidRPr="006D2BD4" w:rsidRDefault="00023A69" w:rsidP="00EE51C0">
            <w:pPr>
              <w:jc w:val="both"/>
              <w:rPr>
                <w:color w:val="000000"/>
                <w:sz w:val="28"/>
                <w:szCs w:val="28"/>
              </w:rPr>
            </w:pPr>
            <w:r w:rsidRPr="006D2BD4">
              <w:rPr>
                <w:color w:val="000000"/>
                <w:sz w:val="28"/>
                <w:szCs w:val="28"/>
              </w:rPr>
              <w:t>участие во втором (очном) этапе -3 балла;</w:t>
            </w:r>
          </w:p>
          <w:p w14:paraId="468DB8FD" w14:textId="2A0DA661" w:rsidR="00023A69" w:rsidRPr="006D2BD4" w:rsidRDefault="00023A69" w:rsidP="00862DCA">
            <w:pPr>
              <w:jc w:val="both"/>
              <w:rPr>
                <w:sz w:val="28"/>
                <w:szCs w:val="28"/>
              </w:rPr>
            </w:pPr>
            <w:r w:rsidRPr="006D2BD4">
              <w:rPr>
                <w:color w:val="000000"/>
                <w:sz w:val="28"/>
                <w:szCs w:val="28"/>
              </w:rPr>
              <w:t xml:space="preserve">победа во втором (очном) этапе - </w:t>
            </w:r>
            <w:r w:rsidR="00862DCA">
              <w:rPr>
                <w:color w:val="000000"/>
                <w:sz w:val="28"/>
                <w:szCs w:val="28"/>
              </w:rPr>
              <w:t>4</w:t>
            </w:r>
            <w:r w:rsidRPr="006D2BD4">
              <w:rPr>
                <w:color w:val="000000"/>
                <w:sz w:val="28"/>
                <w:szCs w:val="28"/>
              </w:rPr>
              <w:t xml:space="preserve"> баллов.</w:t>
            </w:r>
          </w:p>
        </w:tc>
        <w:tc>
          <w:tcPr>
            <w:tcW w:w="1417" w:type="dxa"/>
            <w:tcBorders>
              <w:top w:val="single" w:sz="4" w:space="0" w:color="auto"/>
              <w:left w:val="single" w:sz="4" w:space="0" w:color="auto"/>
              <w:bottom w:val="single" w:sz="4" w:space="0" w:color="auto"/>
              <w:right w:val="single" w:sz="4" w:space="0" w:color="auto"/>
            </w:tcBorders>
          </w:tcPr>
          <w:p w14:paraId="45FE95C1" w14:textId="7550B113" w:rsidR="00023A69" w:rsidRPr="006D2BD4" w:rsidRDefault="00862DCA" w:rsidP="00EE51C0">
            <w:pPr>
              <w:jc w:val="center"/>
              <w:rPr>
                <w:sz w:val="28"/>
                <w:szCs w:val="28"/>
              </w:rPr>
            </w:pPr>
            <w:r>
              <w:rPr>
                <w:sz w:val="28"/>
                <w:szCs w:val="28"/>
              </w:rPr>
              <w:t>4</w:t>
            </w:r>
          </w:p>
        </w:tc>
        <w:tc>
          <w:tcPr>
            <w:tcW w:w="2127" w:type="dxa"/>
            <w:tcBorders>
              <w:top w:val="single" w:sz="4" w:space="0" w:color="auto"/>
              <w:left w:val="single" w:sz="4" w:space="0" w:color="auto"/>
              <w:bottom w:val="single" w:sz="4" w:space="0" w:color="auto"/>
              <w:right w:val="single" w:sz="4" w:space="0" w:color="auto"/>
            </w:tcBorders>
          </w:tcPr>
          <w:p w14:paraId="41F87F5F" w14:textId="53C3496D" w:rsidR="00023A69" w:rsidRPr="006D2BD4" w:rsidRDefault="00023A69" w:rsidP="00EE51C0">
            <w:pPr>
              <w:jc w:val="center"/>
              <w:rPr>
                <w:sz w:val="28"/>
                <w:szCs w:val="28"/>
              </w:rPr>
            </w:pPr>
            <w:r w:rsidRPr="00023A69">
              <w:rPr>
                <w:sz w:val="28"/>
                <w:szCs w:val="28"/>
              </w:rPr>
              <w:t>информация отдела дошкольного образования</w:t>
            </w:r>
          </w:p>
        </w:tc>
      </w:tr>
      <w:tr w:rsidR="00023A69" w:rsidRPr="006D2BD4" w14:paraId="1E67A2F8" w14:textId="77777777" w:rsidTr="00023A69">
        <w:tc>
          <w:tcPr>
            <w:tcW w:w="6516" w:type="dxa"/>
            <w:gridSpan w:val="2"/>
            <w:tcBorders>
              <w:top w:val="single" w:sz="4" w:space="0" w:color="auto"/>
              <w:left w:val="single" w:sz="4" w:space="0" w:color="auto"/>
              <w:bottom w:val="single" w:sz="4" w:space="0" w:color="auto"/>
              <w:right w:val="single" w:sz="4" w:space="0" w:color="auto"/>
            </w:tcBorders>
            <w:shd w:val="clear" w:color="auto" w:fill="auto"/>
            <w:hideMark/>
          </w:tcPr>
          <w:p w14:paraId="7B9868ED" w14:textId="77777777" w:rsidR="00023A69" w:rsidRPr="006D2BD4" w:rsidRDefault="00023A69" w:rsidP="00EE51C0">
            <w:pPr>
              <w:jc w:val="center"/>
              <w:rPr>
                <w:color w:val="000000"/>
                <w:sz w:val="28"/>
                <w:szCs w:val="28"/>
              </w:rPr>
            </w:pPr>
            <w:r w:rsidRPr="006D2BD4">
              <w:rPr>
                <w:color w:val="000000"/>
                <w:sz w:val="28"/>
                <w:szCs w:val="28"/>
              </w:rPr>
              <w:t>Итого:</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0FE3D51" w14:textId="77777777" w:rsidR="00023A69" w:rsidRPr="006D2BD4" w:rsidRDefault="00023A69" w:rsidP="00EE51C0">
            <w:pPr>
              <w:jc w:val="both"/>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54831195" w14:textId="0769F30F" w:rsidR="00023A69" w:rsidRPr="006D2BD4" w:rsidRDefault="00023A69" w:rsidP="00862DCA">
            <w:pPr>
              <w:jc w:val="center"/>
              <w:rPr>
                <w:sz w:val="28"/>
                <w:szCs w:val="28"/>
              </w:rPr>
            </w:pPr>
            <w:r w:rsidRPr="006D2BD4">
              <w:rPr>
                <w:sz w:val="28"/>
                <w:szCs w:val="28"/>
              </w:rPr>
              <w:t>1</w:t>
            </w:r>
            <w:r w:rsidR="00862DCA">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00DFA272" w14:textId="77777777" w:rsidR="00023A69" w:rsidRPr="006D2BD4" w:rsidRDefault="00023A69" w:rsidP="00EE51C0">
            <w:pPr>
              <w:jc w:val="center"/>
              <w:rPr>
                <w:sz w:val="28"/>
                <w:szCs w:val="28"/>
              </w:rPr>
            </w:pPr>
          </w:p>
        </w:tc>
      </w:tr>
      <w:tr w:rsidR="00023A69" w:rsidRPr="006D2BD4" w14:paraId="1D43A406"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08E3B660" w14:textId="77777777" w:rsidR="00023A69" w:rsidRPr="006D2BD4" w:rsidRDefault="00023A69" w:rsidP="00EE51C0">
            <w:pPr>
              <w:rPr>
                <w:sz w:val="28"/>
                <w:szCs w:val="28"/>
              </w:rPr>
            </w:pPr>
            <w:r w:rsidRPr="006D2BD4">
              <w:rPr>
                <w:sz w:val="28"/>
                <w:szCs w:val="28"/>
              </w:rPr>
              <w:t>2.</w:t>
            </w:r>
          </w:p>
        </w:tc>
        <w:tc>
          <w:tcPr>
            <w:tcW w:w="1033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D83B49" w14:textId="77777777" w:rsidR="00023A69" w:rsidRPr="006D2BD4" w:rsidRDefault="00023A69" w:rsidP="00EE51C0">
            <w:pPr>
              <w:jc w:val="both"/>
              <w:rPr>
                <w:b/>
                <w:color w:val="000000"/>
                <w:sz w:val="28"/>
                <w:szCs w:val="28"/>
              </w:rPr>
            </w:pPr>
            <w:r w:rsidRPr="006D2BD4">
              <w:rPr>
                <w:b/>
                <w:color w:val="000000"/>
                <w:sz w:val="28"/>
                <w:szCs w:val="28"/>
              </w:rPr>
              <w:t>Эффективность организации воспитательной работы</w:t>
            </w:r>
          </w:p>
        </w:tc>
        <w:tc>
          <w:tcPr>
            <w:tcW w:w="1417" w:type="dxa"/>
            <w:tcBorders>
              <w:top w:val="single" w:sz="4" w:space="0" w:color="auto"/>
              <w:left w:val="single" w:sz="4" w:space="0" w:color="auto"/>
              <w:bottom w:val="single" w:sz="4" w:space="0" w:color="auto"/>
              <w:right w:val="single" w:sz="4" w:space="0" w:color="auto"/>
            </w:tcBorders>
          </w:tcPr>
          <w:p w14:paraId="5C671667" w14:textId="77777777" w:rsidR="00023A69" w:rsidRPr="006D2BD4" w:rsidRDefault="00023A69" w:rsidP="00EE51C0">
            <w:pPr>
              <w:jc w:val="center"/>
              <w:rPr>
                <w:b/>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14:paraId="3C8D8C14" w14:textId="77777777" w:rsidR="00023A69" w:rsidRPr="006D2BD4" w:rsidRDefault="00023A69" w:rsidP="00EE51C0">
            <w:pPr>
              <w:jc w:val="center"/>
              <w:rPr>
                <w:b/>
                <w:color w:val="000000"/>
                <w:sz w:val="28"/>
                <w:szCs w:val="28"/>
              </w:rPr>
            </w:pPr>
          </w:p>
        </w:tc>
      </w:tr>
      <w:tr w:rsidR="00023A69" w:rsidRPr="006D2BD4" w14:paraId="7ED9A4A7"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46F83BF7" w14:textId="77777777" w:rsidR="00023A69" w:rsidRPr="006D2BD4" w:rsidRDefault="00023A69" w:rsidP="00EE51C0">
            <w:pPr>
              <w:rPr>
                <w:sz w:val="28"/>
                <w:szCs w:val="28"/>
              </w:rPr>
            </w:pPr>
            <w:r w:rsidRPr="006D2BD4">
              <w:rPr>
                <w:sz w:val="28"/>
                <w:szCs w:val="28"/>
              </w:rPr>
              <w:t>2.1.</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67466EE5" w14:textId="6040F581" w:rsidR="00023A69" w:rsidRPr="006D2BD4" w:rsidRDefault="00023A69" w:rsidP="00AB21A7">
            <w:pPr>
              <w:rPr>
                <w:color w:val="00B0F0"/>
                <w:sz w:val="28"/>
                <w:szCs w:val="28"/>
              </w:rPr>
            </w:pPr>
            <w:r w:rsidRPr="006D2BD4">
              <w:rPr>
                <w:sz w:val="28"/>
                <w:szCs w:val="28"/>
              </w:rPr>
              <w:t>Доля воспитанников, занимающихся по программам технической и естественно-научной направленностей, от общей численности воспитанников 5 - 8 лет:</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1419369D" w14:textId="77777777" w:rsidR="00023A69" w:rsidRPr="006D2BD4" w:rsidRDefault="00023A69" w:rsidP="00EE51C0">
            <w:pPr>
              <w:jc w:val="both"/>
              <w:rPr>
                <w:sz w:val="28"/>
                <w:szCs w:val="28"/>
              </w:rPr>
            </w:pPr>
            <w:r w:rsidRPr="006D2BD4">
              <w:rPr>
                <w:sz w:val="28"/>
                <w:szCs w:val="28"/>
              </w:rPr>
              <w:t>10% - 1 балл</w:t>
            </w:r>
          </w:p>
          <w:p w14:paraId="2650DC56" w14:textId="77777777" w:rsidR="00023A69" w:rsidRPr="006D2BD4" w:rsidRDefault="00023A69" w:rsidP="00EE51C0">
            <w:pPr>
              <w:jc w:val="both"/>
              <w:rPr>
                <w:sz w:val="28"/>
                <w:szCs w:val="28"/>
              </w:rPr>
            </w:pPr>
            <w:r w:rsidRPr="006D2BD4">
              <w:rPr>
                <w:sz w:val="28"/>
                <w:szCs w:val="28"/>
              </w:rPr>
              <w:t>10% - 15% - 2 балла</w:t>
            </w:r>
          </w:p>
          <w:p w14:paraId="072184AB" w14:textId="77777777" w:rsidR="00023A69" w:rsidRPr="006D2BD4" w:rsidRDefault="00023A69" w:rsidP="00EE51C0">
            <w:pPr>
              <w:jc w:val="both"/>
              <w:rPr>
                <w:sz w:val="28"/>
                <w:szCs w:val="28"/>
              </w:rPr>
            </w:pPr>
            <w:r w:rsidRPr="006D2BD4">
              <w:rPr>
                <w:sz w:val="28"/>
                <w:szCs w:val="28"/>
              </w:rPr>
              <w:t>16% - 24% - 3 балла</w:t>
            </w:r>
          </w:p>
          <w:p w14:paraId="2BEB5B28" w14:textId="53944BBF" w:rsidR="00023A69" w:rsidRPr="006D2BD4" w:rsidRDefault="00023A69" w:rsidP="00EE51C0">
            <w:pPr>
              <w:jc w:val="both"/>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F14C87F" w14:textId="31773468" w:rsidR="00023A69" w:rsidRPr="006D2BD4" w:rsidRDefault="00023A69" w:rsidP="00EE51C0">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0D9DEEAA" w14:textId="7451349E" w:rsidR="00023A69" w:rsidRPr="006D2BD4" w:rsidRDefault="00023A69" w:rsidP="00EE51C0">
            <w:pPr>
              <w:jc w:val="center"/>
              <w:rPr>
                <w:sz w:val="28"/>
                <w:szCs w:val="28"/>
              </w:rPr>
            </w:pPr>
            <w:r w:rsidRPr="00023A69">
              <w:rPr>
                <w:sz w:val="28"/>
                <w:szCs w:val="28"/>
              </w:rPr>
              <w:t>информация отдела дошкольного образования</w:t>
            </w:r>
            <w:r w:rsidR="006E6DE8">
              <w:rPr>
                <w:sz w:val="28"/>
                <w:szCs w:val="28"/>
              </w:rPr>
              <w:t>, отдела общего и дополнительного образования</w:t>
            </w:r>
          </w:p>
        </w:tc>
      </w:tr>
      <w:tr w:rsidR="00023A69" w:rsidRPr="006D2BD4" w14:paraId="13574316"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7E8EA402" w14:textId="77777777" w:rsidR="00023A69" w:rsidRPr="006D2BD4" w:rsidRDefault="00023A69" w:rsidP="00EE51C0">
            <w:pPr>
              <w:rPr>
                <w:sz w:val="28"/>
                <w:szCs w:val="28"/>
              </w:rPr>
            </w:pPr>
            <w:r w:rsidRPr="006D2BD4">
              <w:rPr>
                <w:sz w:val="28"/>
                <w:szCs w:val="28"/>
              </w:rPr>
              <w:t>2.2.</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4136DEFB" w14:textId="77777777" w:rsidR="00023A69" w:rsidRPr="006D2BD4" w:rsidRDefault="00023A69" w:rsidP="00EE51C0">
            <w:pPr>
              <w:rPr>
                <w:color w:val="000000"/>
                <w:sz w:val="28"/>
                <w:szCs w:val="28"/>
              </w:rPr>
            </w:pPr>
            <w:r w:rsidRPr="006D2BD4">
              <w:rPr>
                <w:color w:val="000000"/>
                <w:sz w:val="28"/>
                <w:szCs w:val="28"/>
              </w:rPr>
              <w:t xml:space="preserve">Результаты участия воспитанников в региональных и федеральных конкурсах, </w:t>
            </w:r>
            <w:r w:rsidRPr="006D2BD4">
              <w:rPr>
                <w:color w:val="000000"/>
                <w:sz w:val="28"/>
                <w:szCs w:val="28"/>
              </w:rPr>
              <w:lastRenderedPageBreak/>
              <w:t xml:space="preserve">фестивалях, по перечню, утверждённому </w:t>
            </w:r>
            <w:proofErr w:type="spellStart"/>
            <w:r w:rsidRPr="006D2BD4">
              <w:rPr>
                <w:sz w:val="28"/>
                <w:szCs w:val="28"/>
              </w:rPr>
              <w:t>МОиН</w:t>
            </w:r>
            <w:proofErr w:type="spellEnd"/>
            <w:r w:rsidRPr="006D2BD4">
              <w:rPr>
                <w:sz w:val="28"/>
                <w:szCs w:val="28"/>
              </w:rPr>
              <w:t xml:space="preserve"> СО</w:t>
            </w:r>
            <w:r w:rsidRPr="006D2BD4">
              <w:rPr>
                <w:color w:val="000000"/>
                <w:sz w:val="28"/>
                <w:szCs w:val="28"/>
              </w:rPr>
              <w:t xml:space="preserve"> («</w:t>
            </w:r>
            <w:proofErr w:type="spellStart"/>
            <w:r w:rsidRPr="006D2BD4">
              <w:rPr>
                <w:color w:val="000000"/>
                <w:sz w:val="28"/>
                <w:szCs w:val="28"/>
              </w:rPr>
              <w:t>Талантики</w:t>
            </w:r>
            <w:proofErr w:type="spellEnd"/>
            <w:r w:rsidRPr="006D2BD4">
              <w:rPr>
                <w:color w:val="000000"/>
                <w:sz w:val="28"/>
                <w:szCs w:val="28"/>
              </w:rPr>
              <w:t>» «</w:t>
            </w:r>
            <w:proofErr w:type="spellStart"/>
            <w:r w:rsidRPr="006D2BD4">
              <w:rPr>
                <w:color w:val="000000"/>
                <w:sz w:val="28"/>
                <w:szCs w:val="28"/>
              </w:rPr>
              <w:t>Космофест</w:t>
            </w:r>
            <w:proofErr w:type="spellEnd"/>
            <w:r w:rsidRPr="006D2BD4">
              <w:rPr>
                <w:color w:val="000000"/>
                <w:sz w:val="28"/>
                <w:szCs w:val="28"/>
              </w:rPr>
              <w:t>», «Инженерный марафон» и др.)</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1151F91" w14:textId="77777777" w:rsidR="00023A69" w:rsidRPr="006D2BD4" w:rsidRDefault="00023A69" w:rsidP="00EE51C0">
            <w:pPr>
              <w:jc w:val="both"/>
              <w:rPr>
                <w:color w:val="000000"/>
                <w:sz w:val="28"/>
                <w:szCs w:val="28"/>
              </w:rPr>
            </w:pPr>
            <w:r w:rsidRPr="006D2BD4">
              <w:rPr>
                <w:color w:val="000000"/>
                <w:sz w:val="28"/>
                <w:szCs w:val="28"/>
              </w:rPr>
              <w:lastRenderedPageBreak/>
              <w:t xml:space="preserve">участие – 1 балл; </w:t>
            </w:r>
          </w:p>
          <w:p w14:paraId="5268FC74" w14:textId="77777777" w:rsidR="00023A69" w:rsidRPr="006D2BD4" w:rsidRDefault="00023A69" w:rsidP="00EE51C0">
            <w:pPr>
              <w:jc w:val="both"/>
              <w:rPr>
                <w:color w:val="000000"/>
                <w:sz w:val="28"/>
                <w:szCs w:val="28"/>
              </w:rPr>
            </w:pPr>
            <w:r w:rsidRPr="006D2BD4">
              <w:rPr>
                <w:color w:val="000000"/>
                <w:sz w:val="28"/>
                <w:szCs w:val="28"/>
              </w:rPr>
              <w:t>победа - 3 балла</w:t>
            </w:r>
          </w:p>
          <w:p w14:paraId="20A9D4DF" w14:textId="77777777" w:rsidR="00023A69" w:rsidRPr="006D2BD4" w:rsidRDefault="00023A69" w:rsidP="00EE51C0">
            <w:pPr>
              <w:jc w:val="both"/>
              <w:rPr>
                <w:sz w:val="28"/>
                <w:szCs w:val="28"/>
              </w:rPr>
            </w:pPr>
            <w:r w:rsidRPr="006D2BD4">
              <w:rPr>
                <w:color w:val="000000"/>
                <w:sz w:val="28"/>
                <w:szCs w:val="28"/>
              </w:rPr>
              <w:lastRenderedPageBreak/>
              <w:t>(</w:t>
            </w:r>
            <w:r w:rsidRPr="006D2BD4">
              <w:rPr>
                <w:i/>
                <w:iCs/>
                <w:color w:val="000000"/>
                <w:sz w:val="28"/>
                <w:szCs w:val="28"/>
              </w:rPr>
              <w:t>баллы могут суммироваться</w:t>
            </w:r>
            <w:r w:rsidRPr="006D2BD4">
              <w:rPr>
                <w:color w:val="000000"/>
                <w:sz w:val="28"/>
                <w:szCs w:val="28"/>
              </w:rPr>
              <w:t>)</w:t>
            </w:r>
          </w:p>
        </w:tc>
        <w:tc>
          <w:tcPr>
            <w:tcW w:w="1417" w:type="dxa"/>
            <w:tcBorders>
              <w:top w:val="single" w:sz="4" w:space="0" w:color="auto"/>
              <w:left w:val="single" w:sz="4" w:space="0" w:color="auto"/>
              <w:bottom w:val="single" w:sz="4" w:space="0" w:color="auto"/>
              <w:right w:val="single" w:sz="4" w:space="0" w:color="auto"/>
            </w:tcBorders>
          </w:tcPr>
          <w:p w14:paraId="2E58239D" w14:textId="77777777" w:rsidR="00023A69" w:rsidRPr="006D2BD4" w:rsidRDefault="00023A69" w:rsidP="00EE51C0">
            <w:pPr>
              <w:jc w:val="center"/>
              <w:rPr>
                <w:sz w:val="28"/>
                <w:szCs w:val="28"/>
              </w:rPr>
            </w:pPr>
            <w:r w:rsidRPr="006D2BD4">
              <w:rPr>
                <w:sz w:val="28"/>
                <w:szCs w:val="28"/>
              </w:rPr>
              <w:lastRenderedPageBreak/>
              <w:t>4</w:t>
            </w:r>
          </w:p>
        </w:tc>
        <w:tc>
          <w:tcPr>
            <w:tcW w:w="2127" w:type="dxa"/>
            <w:tcBorders>
              <w:top w:val="single" w:sz="4" w:space="0" w:color="auto"/>
              <w:left w:val="single" w:sz="4" w:space="0" w:color="auto"/>
              <w:bottom w:val="single" w:sz="4" w:space="0" w:color="auto"/>
              <w:right w:val="single" w:sz="4" w:space="0" w:color="auto"/>
            </w:tcBorders>
          </w:tcPr>
          <w:p w14:paraId="6CE11E60" w14:textId="0343FFE2" w:rsidR="00023A69" w:rsidRPr="006D2BD4" w:rsidRDefault="00023A69" w:rsidP="00EE51C0">
            <w:pPr>
              <w:jc w:val="center"/>
              <w:rPr>
                <w:sz w:val="28"/>
                <w:szCs w:val="28"/>
              </w:rPr>
            </w:pPr>
            <w:r w:rsidRPr="00023A69">
              <w:rPr>
                <w:sz w:val="28"/>
                <w:szCs w:val="28"/>
              </w:rPr>
              <w:t xml:space="preserve">информация отдела </w:t>
            </w:r>
            <w:r w:rsidRPr="00023A69">
              <w:rPr>
                <w:sz w:val="28"/>
                <w:szCs w:val="28"/>
              </w:rPr>
              <w:lastRenderedPageBreak/>
              <w:t>дошкольного образования</w:t>
            </w:r>
          </w:p>
        </w:tc>
      </w:tr>
      <w:tr w:rsidR="00023A69" w:rsidRPr="006D2BD4" w14:paraId="3407A1C0" w14:textId="77777777" w:rsidTr="00023A69">
        <w:tc>
          <w:tcPr>
            <w:tcW w:w="651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5B5605D" w14:textId="77777777" w:rsidR="00023A69" w:rsidRPr="006D2BD4" w:rsidRDefault="00023A69" w:rsidP="00EE51C0">
            <w:pPr>
              <w:jc w:val="center"/>
              <w:rPr>
                <w:sz w:val="28"/>
                <w:szCs w:val="28"/>
              </w:rPr>
            </w:pPr>
            <w:r w:rsidRPr="006D2BD4">
              <w:rPr>
                <w:sz w:val="28"/>
                <w:szCs w:val="28"/>
              </w:rPr>
              <w:lastRenderedPageBreak/>
              <w:t>Итого:</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A3E7A31" w14:textId="77777777" w:rsidR="00023A69" w:rsidRPr="006D2BD4" w:rsidRDefault="00023A69" w:rsidP="00EE51C0">
            <w:pPr>
              <w:jc w:val="both"/>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9E2A2A8" w14:textId="54D379A6" w:rsidR="00023A69" w:rsidRPr="006D2BD4" w:rsidRDefault="00023A69" w:rsidP="00EE51C0">
            <w:pPr>
              <w:jc w:val="center"/>
              <w:rPr>
                <w:sz w:val="28"/>
                <w:szCs w:val="28"/>
              </w:rPr>
            </w:pPr>
            <w:r w:rsidRPr="006D2BD4">
              <w:rPr>
                <w:sz w:val="28"/>
                <w:szCs w:val="28"/>
              </w:rPr>
              <w:t>7</w:t>
            </w:r>
          </w:p>
        </w:tc>
        <w:tc>
          <w:tcPr>
            <w:tcW w:w="2127" w:type="dxa"/>
            <w:tcBorders>
              <w:top w:val="single" w:sz="4" w:space="0" w:color="auto"/>
              <w:left w:val="single" w:sz="4" w:space="0" w:color="auto"/>
              <w:bottom w:val="single" w:sz="4" w:space="0" w:color="auto"/>
              <w:right w:val="single" w:sz="4" w:space="0" w:color="auto"/>
            </w:tcBorders>
          </w:tcPr>
          <w:p w14:paraId="05193B61" w14:textId="77777777" w:rsidR="00023A69" w:rsidRPr="006D2BD4" w:rsidRDefault="00023A69" w:rsidP="00EE51C0">
            <w:pPr>
              <w:jc w:val="center"/>
              <w:rPr>
                <w:sz w:val="28"/>
                <w:szCs w:val="28"/>
              </w:rPr>
            </w:pPr>
          </w:p>
        </w:tc>
      </w:tr>
      <w:tr w:rsidR="00023A69" w:rsidRPr="006D2BD4" w14:paraId="1462A894"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23D50E5B" w14:textId="77777777" w:rsidR="00023A69" w:rsidRPr="006D2BD4" w:rsidRDefault="00023A69" w:rsidP="00EE51C0">
            <w:pPr>
              <w:rPr>
                <w:sz w:val="28"/>
                <w:szCs w:val="28"/>
              </w:rPr>
            </w:pPr>
            <w:r w:rsidRPr="006D2BD4">
              <w:rPr>
                <w:sz w:val="28"/>
                <w:szCs w:val="28"/>
              </w:rPr>
              <w:t>3.</w:t>
            </w:r>
          </w:p>
        </w:tc>
        <w:tc>
          <w:tcPr>
            <w:tcW w:w="1033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947719" w14:textId="44939108" w:rsidR="00023A69" w:rsidRPr="006D2BD4" w:rsidRDefault="00023A69" w:rsidP="00EE51C0">
            <w:pPr>
              <w:jc w:val="both"/>
              <w:rPr>
                <w:b/>
                <w:color w:val="000000"/>
                <w:sz w:val="28"/>
                <w:szCs w:val="28"/>
              </w:rPr>
            </w:pPr>
            <w:r w:rsidRPr="006D2BD4">
              <w:rPr>
                <w:b/>
                <w:color w:val="000000"/>
                <w:sz w:val="28"/>
                <w:szCs w:val="28"/>
              </w:rPr>
              <w:t xml:space="preserve">Обеспечение формирования навыков </w:t>
            </w:r>
            <w:r w:rsidR="00E173DF">
              <w:rPr>
                <w:b/>
                <w:color w:val="000000"/>
                <w:sz w:val="28"/>
                <w:szCs w:val="28"/>
              </w:rPr>
              <w:t>здорового образа жизни (</w:t>
            </w:r>
            <w:r w:rsidRPr="006D2BD4">
              <w:rPr>
                <w:b/>
                <w:color w:val="000000"/>
                <w:sz w:val="28"/>
                <w:szCs w:val="28"/>
              </w:rPr>
              <w:t>ЗОЖ</w:t>
            </w:r>
            <w:r w:rsidR="00E173DF">
              <w:rPr>
                <w:b/>
                <w:color w:val="000000"/>
                <w:sz w:val="28"/>
                <w:szCs w:val="28"/>
              </w:rPr>
              <w:t>)</w:t>
            </w:r>
            <w:r w:rsidRPr="006D2BD4">
              <w:rPr>
                <w:b/>
                <w:color w:val="000000"/>
                <w:sz w:val="28"/>
                <w:szCs w:val="28"/>
              </w:rPr>
              <w:t xml:space="preserve"> и безопасности у воспитанников </w:t>
            </w:r>
          </w:p>
        </w:tc>
        <w:tc>
          <w:tcPr>
            <w:tcW w:w="1417" w:type="dxa"/>
            <w:tcBorders>
              <w:top w:val="single" w:sz="4" w:space="0" w:color="auto"/>
              <w:left w:val="single" w:sz="4" w:space="0" w:color="auto"/>
              <w:bottom w:val="single" w:sz="4" w:space="0" w:color="auto"/>
              <w:right w:val="single" w:sz="4" w:space="0" w:color="auto"/>
            </w:tcBorders>
          </w:tcPr>
          <w:p w14:paraId="3DA9E335" w14:textId="77777777" w:rsidR="00023A69" w:rsidRPr="006D2BD4" w:rsidRDefault="00023A69" w:rsidP="00EE51C0">
            <w:pPr>
              <w:jc w:val="center"/>
              <w:rPr>
                <w:b/>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14:paraId="3AD18EDE" w14:textId="77777777" w:rsidR="00023A69" w:rsidRPr="006D2BD4" w:rsidRDefault="00023A69" w:rsidP="00EE51C0">
            <w:pPr>
              <w:jc w:val="center"/>
              <w:rPr>
                <w:b/>
                <w:color w:val="000000"/>
                <w:sz w:val="28"/>
                <w:szCs w:val="28"/>
              </w:rPr>
            </w:pPr>
          </w:p>
        </w:tc>
      </w:tr>
      <w:tr w:rsidR="00023A69" w:rsidRPr="006D2BD4" w14:paraId="6C15AE1E"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27E9E5A6" w14:textId="77777777" w:rsidR="00023A69" w:rsidRPr="006D2BD4" w:rsidRDefault="00023A69" w:rsidP="00EE51C0">
            <w:pPr>
              <w:rPr>
                <w:sz w:val="28"/>
                <w:szCs w:val="28"/>
              </w:rPr>
            </w:pPr>
            <w:r w:rsidRPr="006D2BD4">
              <w:rPr>
                <w:sz w:val="28"/>
                <w:szCs w:val="28"/>
              </w:rPr>
              <w:t>3.1</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531BC767" w14:textId="77777777" w:rsidR="00023A69" w:rsidRPr="006D2BD4" w:rsidRDefault="00023A69" w:rsidP="00EE51C0">
            <w:pPr>
              <w:rPr>
                <w:color w:val="000000"/>
                <w:sz w:val="28"/>
                <w:szCs w:val="28"/>
              </w:rPr>
            </w:pPr>
            <w:r w:rsidRPr="006D2BD4">
              <w:rPr>
                <w:color w:val="000000"/>
                <w:sz w:val="28"/>
                <w:szCs w:val="28"/>
              </w:rPr>
              <w:t>Доля воспитанников, занимающихся по дополнительным общеобразовательным программам спортивной направленности от общей численности воспитанников</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BBD99CD" w14:textId="77777777" w:rsidR="00023A69" w:rsidRPr="006D2BD4" w:rsidRDefault="00023A69" w:rsidP="00EE51C0">
            <w:pPr>
              <w:jc w:val="both"/>
              <w:rPr>
                <w:color w:val="000000"/>
                <w:sz w:val="28"/>
                <w:szCs w:val="28"/>
              </w:rPr>
            </w:pPr>
            <w:r w:rsidRPr="006D2BD4">
              <w:rPr>
                <w:color w:val="000000"/>
                <w:sz w:val="28"/>
                <w:szCs w:val="28"/>
              </w:rPr>
              <w:t>15% - 1 балл;</w:t>
            </w:r>
          </w:p>
          <w:p w14:paraId="63C23014" w14:textId="77777777" w:rsidR="00023A69" w:rsidRPr="006D2BD4" w:rsidRDefault="00023A69" w:rsidP="00EE51C0">
            <w:pPr>
              <w:jc w:val="both"/>
              <w:rPr>
                <w:color w:val="000000"/>
                <w:sz w:val="28"/>
                <w:szCs w:val="28"/>
              </w:rPr>
            </w:pPr>
            <w:r w:rsidRPr="006D2BD4">
              <w:rPr>
                <w:color w:val="000000"/>
                <w:sz w:val="28"/>
                <w:szCs w:val="28"/>
              </w:rPr>
              <w:t>20% - 2 балла;</w:t>
            </w:r>
          </w:p>
          <w:p w14:paraId="2BBB4A9B" w14:textId="25B4ADE5" w:rsidR="00023A69" w:rsidRPr="006D2BD4" w:rsidRDefault="00023A69" w:rsidP="00EE51C0">
            <w:pPr>
              <w:jc w:val="both"/>
              <w:rPr>
                <w:sz w:val="28"/>
                <w:szCs w:val="28"/>
              </w:rPr>
            </w:pPr>
            <w:r w:rsidRPr="006D2BD4">
              <w:rPr>
                <w:color w:val="000000"/>
                <w:sz w:val="28"/>
                <w:szCs w:val="28"/>
              </w:rPr>
              <w:t>30% - 3</w:t>
            </w:r>
            <w:r w:rsidRPr="006D2BD4">
              <w:rPr>
                <w:sz w:val="28"/>
                <w:szCs w:val="28"/>
              </w:rPr>
              <w:t xml:space="preserve"> </w:t>
            </w:r>
            <w:r w:rsidRPr="006D2BD4">
              <w:rPr>
                <w:color w:val="000000"/>
                <w:sz w:val="28"/>
                <w:szCs w:val="28"/>
              </w:rPr>
              <w:t>балла</w:t>
            </w:r>
          </w:p>
        </w:tc>
        <w:tc>
          <w:tcPr>
            <w:tcW w:w="1417" w:type="dxa"/>
            <w:tcBorders>
              <w:top w:val="single" w:sz="4" w:space="0" w:color="auto"/>
              <w:left w:val="single" w:sz="4" w:space="0" w:color="auto"/>
              <w:bottom w:val="single" w:sz="4" w:space="0" w:color="auto"/>
              <w:right w:val="single" w:sz="4" w:space="0" w:color="auto"/>
            </w:tcBorders>
          </w:tcPr>
          <w:p w14:paraId="4B29DFE5" w14:textId="0989E23A" w:rsidR="00023A69" w:rsidRPr="006D2BD4" w:rsidRDefault="00023A69" w:rsidP="00EE51C0">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492A052F" w14:textId="7BC93895" w:rsidR="00023A69" w:rsidRPr="006D2BD4" w:rsidRDefault="00023A69" w:rsidP="00EE51C0">
            <w:pPr>
              <w:jc w:val="center"/>
              <w:rPr>
                <w:sz w:val="28"/>
                <w:szCs w:val="28"/>
              </w:rPr>
            </w:pPr>
            <w:r w:rsidRPr="00023A69">
              <w:rPr>
                <w:sz w:val="28"/>
                <w:szCs w:val="28"/>
              </w:rPr>
              <w:t>информация отдела дошкольного образования</w:t>
            </w:r>
            <w:r w:rsidR="006E6DE8">
              <w:rPr>
                <w:sz w:val="28"/>
                <w:szCs w:val="28"/>
              </w:rPr>
              <w:t>, отдела общего и дополнительного образования</w:t>
            </w:r>
          </w:p>
        </w:tc>
      </w:tr>
      <w:tr w:rsidR="00023A69" w:rsidRPr="006D2BD4" w14:paraId="213D2C48"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16C5B122" w14:textId="77777777" w:rsidR="00023A69" w:rsidRPr="006D2BD4" w:rsidRDefault="00023A69" w:rsidP="00EE51C0">
            <w:pPr>
              <w:rPr>
                <w:sz w:val="28"/>
                <w:szCs w:val="28"/>
              </w:rPr>
            </w:pPr>
            <w:r w:rsidRPr="006D2BD4">
              <w:rPr>
                <w:sz w:val="28"/>
                <w:szCs w:val="28"/>
              </w:rPr>
              <w:t>3.2</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39291F1F" w14:textId="77777777" w:rsidR="00023A69" w:rsidRPr="006D2BD4" w:rsidRDefault="00023A69" w:rsidP="00EE51C0">
            <w:pPr>
              <w:rPr>
                <w:color w:val="000000"/>
                <w:sz w:val="28"/>
                <w:szCs w:val="28"/>
              </w:rPr>
            </w:pPr>
            <w:r w:rsidRPr="006D2BD4">
              <w:rPr>
                <w:color w:val="000000"/>
                <w:sz w:val="28"/>
                <w:szCs w:val="28"/>
              </w:rPr>
              <w:t>Доля воспитанников-участников движения ВФСК "ГТО" в отчетном учебном году, от общей численности воспитанников:</w:t>
            </w:r>
          </w:p>
          <w:p w14:paraId="799BC3D2" w14:textId="77777777" w:rsidR="00023A69" w:rsidRPr="006D2BD4" w:rsidRDefault="00023A69" w:rsidP="00EE51C0">
            <w:pPr>
              <w:rPr>
                <w:color w:val="000000"/>
                <w:sz w:val="28"/>
                <w:szCs w:val="28"/>
              </w:rPr>
            </w:pPr>
            <w:r w:rsidRPr="006D2BD4">
              <w:rPr>
                <w:color w:val="000000"/>
                <w:sz w:val="28"/>
                <w:szCs w:val="28"/>
              </w:rPr>
              <w:t>По данным регистрации на сайте ВФСК ГТО (https://www.gto.ru)</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7B44E24" w14:textId="036EAE78" w:rsidR="00023A69" w:rsidRPr="006D2BD4" w:rsidRDefault="00023A69" w:rsidP="00EE51C0">
            <w:pPr>
              <w:jc w:val="both"/>
              <w:rPr>
                <w:color w:val="000000"/>
                <w:sz w:val="28"/>
                <w:szCs w:val="28"/>
              </w:rPr>
            </w:pPr>
            <w:r w:rsidRPr="006D2BD4">
              <w:rPr>
                <w:color w:val="000000"/>
                <w:sz w:val="28"/>
                <w:szCs w:val="28"/>
              </w:rPr>
              <w:t xml:space="preserve">от 5% до 10% - 1 балла;  </w:t>
            </w:r>
          </w:p>
          <w:p w14:paraId="0B26A8DA" w14:textId="3EA5688A" w:rsidR="00023A69" w:rsidRPr="006D2BD4" w:rsidRDefault="00023A69" w:rsidP="00EE51C0">
            <w:pPr>
              <w:jc w:val="both"/>
              <w:rPr>
                <w:color w:val="000000"/>
                <w:sz w:val="28"/>
                <w:szCs w:val="28"/>
              </w:rPr>
            </w:pPr>
            <w:r w:rsidRPr="006D2BD4">
              <w:rPr>
                <w:color w:val="000000"/>
                <w:sz w:val="28"/>
                <w:szCs w:val="28"/>
              </w:rPr>
              <w:t xml:space="preserve">от 11% до 19% - 2 балла;  </w:t>
            </w:r>
          </w:p>
          <w:p w14:paraId="65286AA4" w14:textId="6C2FAD9B" w:rsidR="00023A69" w:rsidRPr="006D2BD4" w:rsidRDefault="00023A69" w:rsidP="00EE51C0">
            <w:pPr>
              <w:jc w:val="both"/>
              <w:rPr>
                <w:color w:val="000000"/>
                <w:sz w:val="28"/>
                <w:szCs w:val="28"/>
              </w:rPr>
            </w:pPr>
            <w:r w:rsidRPr="006D2BD4">
              <w:rPr>
                <w:color w:val="000000"/>
                <w:sz w:val="28"/>
                <w:szCs w:val="28"/>
              </w:rPr>
              <w:t>выше 20% - 3 балл</w:t>
            </w:r>
            <w:r w:rsidR="00AB21A7">
              <w:rPr>
                <w:color w:val="000000"/>
                <w:sz w:val="28"/>
                <w:szCs w:val="28"/>
              </w:rPr>
              <w:t>а</w:t>
            </w:r>
            <w:r w:rsidRPr="006D2BD4">
              <w:rPr>
                <w:color w:val="000000"/>
                <w:sz w:val="28"/>
                <w:szCs w:val="28"/>
              </w:rPr>
              <w:t>.</w:t>
            </w:r>
          </w:p>
          <w:p w14:paraId="5A8FFF4D" w14:textId="77777777" w:rsidR="00023A69" w:rsidRPr="006D2BD4" w:rsidRDefault="00023A69" w:rsidP="00EE51C0">
            <w:pPr>
              <w:jc w:val="both"/>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1421220" w14:textId="71E5DB7F" w:rsidR="00023A69" w:rsidRPr="006D2BD4" w:rsidRDefault="00023A69" w:rsidP="00EE51C0">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226BEBAE" w14:textId="3DCD1E6A" w:rsidR="00023A69" w:rsidRPr="006D2BD4" w:rsidRDefault="00023A69" w:rsidP="006E6DE8">
            <w:pPr>
              <w:jc w:val="center"/>
              <w:rPr>
                <w:sz w:val="28"/>
                <w:szCs w:val="28"/>
              </w:rPr>
            </w:pPr>
            <w:r w:rsidRPr="00023A69">
              <w:rPr>
                <w:sz w:val="28"/>
                <w:szCs w:val="28"/>
              </w:rPr>
              <w:t xml:space="preserve">информация </w:t>
            </w:r>
            <w:r w:rsidR="006E6DE8">
              <w:rPr>
                <w:sz w:val="28"/>
                <w:szCs w:val="28"/>
              </w:rPr>
              <w:t>МБУ</w:t>
            </w:r>
          </w:p>
        </w:tc>
      </w:tr>
      <w:tr w:rsidR="00023A69" w:rsidRPr="006D2BD4" w14:paraId="1D788574"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42D8973B" w14:textId="77777777" w:rsidR="00023A69" w:rsidRPr="006D2BD4" w:rsidRDefault="00023A69" w:rsidP="00EE51C0">
            <w:pPr>
              <w:rPr>
                <w:sz w:val="28"/>
                <w:szCs w:val="28"/>
              </w:rPr>
            </w:pPr>
            <w:r w:rsidRPr="006D2BD4">
              <w:rPr>
                <w:sz w:val="28"/>
                <w:szCs w:val="28"/>
              </w:rPr>
              <w:t>3.3</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0A2E7A71" w14:textId="77777777" w:rsidR="00023A69" w:rsidRPr="006D2BD4" w:rsidRDefault="00023A69" w:rsidP="00EE51C0">
            <w:pPr>
              <w:rPr>
                <w:color w:val="000000"/>
                <w:sz w:val="28"/>
                <w:szCs w:val="28"/>
              </w:rPr>
            </w:pPr>
            <w:r w:rsidRPr="006D2BD4">
              <w:rPr>
                <w:color w:val="000000"/>
                <w:sz w:val="28"/>
                <w:szCs w:val="28"/>
              </w:rPr>
              <w:t>Доля воспитанников, успешно выполнивших нормы ВФСК «ГТО» в отчетном учебном году (бронзовый, серебряный, золотой знаки отличия), от общей численности обучающихся</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41C09E2" w14:textId="25A3AF06" w:rsidR="00023A69" w:rsidRPr="006D2BD4" w:rsidRDefault="00023A69" w:rsidP="00EE51C0">
            <w:pPr>
              <w:jc w:val="both"/>
              <w:rPr>
                <w:color w:val="000000"/>
                <w:sz w:val="28"/>
                <w:szCs w:val="28"/>
              </w:rPr>
            </w:pPr>
            <w:r w:rsidRPr="006D2BD4">
              <w:rPr>
                <w:color w:val="000000"/>
                <w:sz w:val="28"/>
                <w:szCs w:val="28"/>
              </w:rPr>
              <w:t>1% - 1 балл;</w:t>
            </w:r>
          </w:p>
          <w:p w14:paraId="32B3EBDC" w14:textId="6C69C4D8" w:rsidR="00023A69" w:rsidRPr="006D2BD4" w:rsidRDefault="00023A69" w:rsidP="00EE51C0">
            <w:pPr>
              <w:jc w:val="both"/>
              <w:rPr>
                <w:color w:val="000000"/>
                <w:sz w:val="28"/>
                <w:szCs w:val="28"/>
              </w:rPr>
            </w:pPr>
            <w:r w:rsidRPr="006D2BD4">
              <w:rPr>
                <w:color w:val="000000"/>
                <w:sz w:val="28"/>
                <w:szCs w:val="28"/>
              </w:rPr>
              <w:t xml:space="preserve">2% - 2 балла; </w:t>
            </w:r>
          </w:p>
          <w:p w14:paraId="3B6C18B6" w14:textId="31A269AD" w:rsidR="00023A69" w:rsidRPr="006D2BD4" w:rsidRDefault="00023A69" w:rsidP="00EE51C0">
            <w:pPr>
              <w:jc w:val="both"/>
              <w:rPr>
                <w:sz w:val="28"/>
                <w:szCs w:val="28"/>
              </w:rPr>
            </w:pPr>
            <w:r w:rsidRPr="006D2BD4">
              <w:rPr>
                <w:color w:val="000000"/>
                <w:sz w:val="28"/>
                <w:szCs w:val="28"/>
              </w:rPr>
              <w:t>3% и выше – 3 балла</w:t>
            </w:r>
          </w:p>
        </w:tc>
        <w:tc>
          <w:tcPr>
            <w:tcW w:w="1417" w:type="dxa"/>
            <w:tcBorders>
              <w:top w:val="single" w:sz="4" w:space="0" w:color="auto"/>
              <w:left w:val="single" w:sz="4" w:space="0" w:color="auto"/>
              <w:bottom w:val="single" w:sz="4" w:space="0" w:color="auto"/>
              <w:right w:val="single" w:sz="4" w:space="0" w:color="auto"/>
            </w:tcBorders>
          </w:tcPr>
          <w:p w14:paraId="3CFCC407" w14:textId="5DE7B7E8" w:rsidR="00023A69" w:rsidRPr="006D2BD4" w:rsidRDefault="00023A69" w:rsidP="00EE51C0">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376AF652" w14:textId="107F782E" w:rsidR="00023A69" w:rsidRPr="006D2BD4" w:rsidRDefault="00023A69" w:rsidP="006E6DE8">
            <w:pPr>
              <w:jc w:val="center"/>
              <w:rPr>
                <w:sz w:val="28"/>
                <w:szCs w:val="28"/>
              </w:rPr>
            </w:pPr>
            <w:r w:rsidRPr="00023A69">
              <w:rPr>
                <w:sz w:val="28"/>
                <w:szCs w:val="28"/>
              </w:rPr>
              <w:t xml:space="preserve">информация </w:t>
            </w:r>
            <w:r w:rsidR="006E6DE8">
              <w:rPr>
                <w:sz w:val="28"/>
                <w:szCs w:val="28"/>
              </w:rPr>
              <w:t>МБУ</w:t>
            </w:r>
          </w:p>
        </w:tc>
      </w:tr>
      <w:tr w:rsidR="00023A69" w:rsidRPr="006D2BD4" w14:paraId="6CB3EC6D"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48F47ABA" w14:textId="115C3DF3" w:rsidR="00023A69" w:rsidRPr="006D2BD4" w:rsidRDefault="00023A69" w:rsidP="00AE6775">
            <w:pPr>
              <w:rPr>
                <w:sz w:val="28"/>
                <w:szCs w:val="28"/>
              </w:rPr>
            </w:pPr>
            <w:r w:rsidRPr="006D2BD4">
              <w:rPr>
                <w:sz w:val="28"/>
                <w:szCs w:val="28"/>
                <w:lang w:val="en-US"/>
              </w:rPr>
              <w:t>3</w:t>
            </w:r>
            <w:r w:rsidRPr="006D2BD4">
              <w:rPr>
                <w:sz w:val="28"/>
                <w:szCs w:val="28"/>
              </w:rPr>
              <w:t>.4.</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6615173F" w14:textId="7F4C8FBE" w:rsidR="00023A69" w:rsidRPr="006D2BD4" w:rsidRDefault="00023A69" w:rsidP="00AE6775">
            <w:pPr>
              <w:rPr>
                <w:color w:val="000000"/>
                <w:sz w:val="28"/>
                <w:szCs w:val="28"/>
              </w:rPr>
            </w:pPr>
            <w:r w:rsidRPr="006D2BD4">
              <w:rPr>
                <w:color w:val="000000"/>
                <w:sz w:val="28"/>
                <w:szCs w:val="28"/>
              </w:rPr>
              <w:t xml:space="preserve">Отсутствие в течение учебного года фактов травматизма среди воспитанников во время образовательного процесса  </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229B862" w14:textId="37336A0E" w:rsidR="00023A69" w:rsidRPr="006D2BD4" w:rsidRDefault="00023A69" w:rsidP="00AE6775">
            <w:pPr>
              <w:jc w:val="both"/>
              <w:rPr>
                <w:color w:val="000000"/>
                <w:sz w:val="28"/>
                <w:szCs w:val="28"/>
              </w:rPr>
            </w:pPr>
            <w:r w:rsidRPr="006D2BD4">
              <w:rPr>
                <w:color w:val="000000"/>
                <w:sz w:val="28"/>
                <w:szCs w:val="28"/>
              </w:rPr>
              <w:t>1 балл</w:t>
            </w:r>
          </w:p>
        </w:tc>
        <w:tc>
          <w:tcPr>
            <w:tcW w:w="1417" w:type="dxa"/>
            <w:tcBorders>
              <w:top w:val="single" w:sz="4" w:space="0" w:color="auto"/>
              <w:left w:val="single" w:sz="4" w:space="0" w:color="auto"/>
              <w:bottom w:val="single" w:sz="4" w:space="0" w:color="auto"/>
              <w:right w:val="single" w:sz="4" w:space="0" w:color="auto"/>
            </w:tcBorders>
          </w:tcPr>
          <w:p w14:paraId="2593620B" w14:textId="4A7862A4" w:rsidR="00023A69" w:rsidRPr="006D2BD4" w:rsidRDefault="00023A69" w:rsidP="00AE6775">
            <w:pPr>
              <w:jc w:val="center"/>
              <w:rPr>
                <w:sz w:val="28"/>
                <w:szCs w:val="28"/>
              </w:rPr>
            </w:pPr>
            <w:r w:rsidRPr="006D2BD4">
              <w:rPr>
                <w:sz w:val="28"/>
                <w:szCs w:val="28"/>
              </w:rPr>
              <w:t>1</w:t>
            </w:r>
          </w:p>
        </w:tc>
        <w:tc>
          <w:tcPr>
            <w:tcW w:w="2127" w:type="dxa"/>
            <w:tcBorders>
              <w:top w:val="single" w:sz="4" w:space="0" w:color="auto"/>
              <w:left w:val="single" w:sz="4" w:space="0" w:color="auto"/>
              <w:bottom w:val="single" w:sz="4" w:space="0" w:color="auto"/>
              <w:right w:val="single" w:sz="4" w:space="0" w:color="auto"/>
            </w:tcBorders>
          </w:tcPr>
          <w:p w14:paraId="7FFECAB8" w14:textId="6861D8CC" w:rsidR="00023A69" w:rsidRPr="006D2BD4" w:rsidRDefault="00023A69" w:rsidP="00AE6775">
            <w:pPr>
              <w:jc w:val="center"/>
              <w:rPr>
                <w:sz w:val="28"/>
                <w:szCs w:val="28"/>
              </w:rPr>
            </w:pPr>
            <w:r w:rsidRPr="00023A69">
              <w:rPr>
                <w:sz w:val="28"/>
                <w:szCs w:val="28"/>
              </w:rPr>
              <w:t>информация отдела дошкольного образования</w:t>
            </w:r>
          </w:p>
        </w:tc>
      </w:tr>
      <w:tr w:rsidR="00023A69" w:rsidRPr="006D2BD4" w14:paraId="3BA8721F" w14:textId="77777777" w:rsidTr="00023A69">
        <w:tc>
          <w:tcPr>
            <w:tcW w:w="651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EAEEA5F" w14:textId="77777777" w:rsidR="00023A69" w:rsidRPr="006D2BD4" w:rsidRDefault="00023A69" w:rsidP="00AE6775">
            <w:pPr>
              <w:jc w:val="center"/>
              <w:rPr>
                <w:color w:val="000000"/>
                <w:sz w:val="28"/>
                <w:szCs w:val="28"/>
              </w:rPr>
            </w:pPr>
            <w:r w:rsidRPr="006D2BD4">
              <w:rPr>
                <w:color w:val="000000"/>
                <w:sz w:val="28"/>
                <w:szCs w:val="28"/>
              </w:rPr>
              <w:t>Итого:</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6761F489" w14:textId="77777777" w:rsidR="00023A69" w:rsidRPr="006D2BD4" w:rsidRDefault="00023A69" w:rsidP="00AE6775">
            <w:pPr>
              <w:jc w:val="both"/>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33EF1B30" w14:textId="72AFF990" w:rsidR="00023A69" w:rsidRPr="006D2BD4" w:rsidRDefault="00023A69" w:rsidP="006D2BD4">
            <w:pPr>
              <w:jc w:val="center"/>
              <w:rPr>
                <w:sz w:val="28"/>
                <w:szCs w:val="28"/>
              </w:rPr>
            </w:pPr>
            <w:r w:rsidRPr="006D2BD4">
              <w:rPr>
                <w:sz w:val="28"/>
                <w:szCs w:val="28"/>
              </w:rPr>
              <w:t>10</w:t>
            </w:r>
          </w:p>
        </w:tc>
        <w:tc>
          <w:tcPr>
            <w:tcW w:w="2127" w:type="dxa"/>
            <w:tcBorders>
              <w:top w:val="single" w:sz="4" w:space="0" w:color="auto"/>
              <w:left w:val="single" w:sz="4" w:space="0" w:color="auto"/>
              <w:bottom w:val="single" w:sz="4" w:space="0" w:color="auto"/>
              <w:right w:val="single" w:sz="4" w:space="0" w:color="auto"/>
            </w:tcBorders>
          </w:tcPr>
          <w:p w14:paraId="5E3F40DE" w14:textId="77777777" w:rsidR="00023A69" w:rsidRPr="006D2BD4" w:rsidRDefault="00023A69" w:rsidP="00AE6775">
            <w:pPr>
              <w:jc w:val="center"/>
              <w:rPr>
                <w:sz w:val="28"/>
                <w:szCs w:val="28"/>
              </w:rPr>
            </w:pPr>
          </w:p>
        </w:tc>
      </w:tr>
      <w:tr w:rsidR="00023A69" w:rsidRPr="006D2BD4" w14:paraId="76377AEB"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482ED133" w14:textId="77777777" w:rsidR="00023A69" w:rsidRPr="006D2BD4" w:rsidRDefault="00023A69" w:rsidP="00AE6775">
            <w:pPr>
              <w:rPr>
                <w:sz w:val="28"/>
                <w:szCs w:val="28"/>
              </w:rPr>
            </w:pPr>
            <w:r w:rsidRPr="006D2BD4">
              <w:rPr>
                <w:sz w:val="28"/>
                <w:szCs w:val="28"/>
              </w:rPr>
              <w:t>4.</w:t>
            </w:r>
          </w:p>
        </w:tc>
        <w:tc>
          <w:tcPr>
            <w:tcW w:w="10338" w:type="dxa"/>
            <w:gridSpan w:val="2"/>
            <w:tcBorders>
              <w:top w:val="single" w:sz="4" w:space="0" w:color="auto"/>
              <w:left w:val="single" w:sz="4" w:space="0" w:color="auto"/>
              <w:bottom w:val="single" w:sz="4" w:space="0" w:color="auto"/>
              <w:right w:val="single" w:sz="4" w:space="0" w:color="auto"/>
            </w:tcBorders>
            <w:shd w:val="clear" w:color="auto" w:fill="auto"/>
          </w:tcPr>
          <w:p w14:paraId="471C655F" w14:textId="77777777" w:rsidR="00023A69" w:rsidRPr="006D2BD4" w:rsidRDefault="00023A69" w:rsidP="00AE6775">
            <w:pPr>
              <w:jc w:val="both"/>
              <w:rPr>
                <w:b/>
                <w:color w:val="000000"/>
                <w:sz w:val="28"/>
                <w:szCs w:val="28"/>
              </w:rPr>
            </w:pPr>
            <w:r w:rsidRPr="006D2BD4">
              <w:rPr>
                <w:b/>
                <w:color w:val="000000"/>
                <w:sz w:val="28"/>
                <w:szCs w:val="28"/>
              </w:rPr>
              <w:t>Эффективность управленческой деятельности</w:t>
            </w:r>
          </w:p>
        </w:tc>
        <w:tc>
          <w:tcPr>
            <w:tcW w:w="1417" w:type="dxa"/>
            <w:tcBorders>
              <w:top w:val="single" w:sz="4" w:space="0" w:color="auto"/>
              <w:left w:val="single" w:sz="4" w:space="0" w:color="auto"/>
              <w:bottom w:val="single" w:sz="4" w:space="0" w:color="auto"/>
              <w:right w:val="single" w:sz="4" w:space="0" w:color="auto"/>
            </w:tcBorders>
          </w:tcPr>
          <w:p w14:paraId="2769D12B" w14:textId="77777777" w:rsidR="00023A69" w:rsidRPr="006D2BD4" w:rsidRDefault="00023A69" w:rsidP="00AE6775">
            <w:pPr>
              <w:jc w:val="center"/>
              <w:rPr>
                <w:b/>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14:paraId="4C3DB437" w14:textId="77777777" w:rsidR="00023A69" w:rsidRPr="006D2BD4" w:rsidRDefault="00023A69" w:rsidP="00AE6775">
            <w:pPr>
              <w:jc w:val="center"/>
              <w:rPr>
                <w:b/>
                <w:color w:val="000000"/>
                <w:sz w:val="28"/>
                <w:szCs w:val="28"/>
              </w:rPr>
            </w:pPr>
          </w:p>
        </w:tc>
      </w:tr>
      <w:tr w:rsidR="00023A69" w:rsidRPr="006D2BD4" w14:paraId="771889F2"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49737A83" w14:textId="77777777" w:rsidR="00023A69" w:rsidRPr="006D2BD4" w:rsidRDefault="00023A69" w:rsidP="00AE6775">
            <w:pPr>
              <w:rPr>
                <w:sz w:val="28"/>
                <w:szCs w:val="28"/>
              </w:rPr>
            </w:pPr>
            <w:r w:rsidRPr="006D2BD4">
              <w:rPr>
                <w:sz w:val="28"/>
                <w:szCs w:val="28"/>
              </w:rPr>
              <w:lastRenderedPageBreak/>
              <w:t>4.1</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3C86B403" w14:textId="4491A704" w:rsidR="00023A69" w:rsidRPr="006D2BD4" w:rsidRDefault="00023A69" w:rsidP="00AB21A7">
            <w:pPr>
              <w:rPr>
                <w:color w:val="000000"/>
                <w:sz w:val="28"/>
                <w:szCs w:val="28"/>
              </w:rPr>
            </w:pPr>
            <w:r w:rsidRPr="006D2BD4">
              <w:rPr>
                <w:color w:val="000000"/>
                <w:sz w:val="28"/>
                <w:szCs w:val="28"/>
              </w:rPr>
              <w:t>Результаты деятельности образовательной организации в режиме муниципальной инновационной (экспериментальной, ресурсной, опорной, пилотной) площадки (при наличии подтверждающих документов)</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6B49EA6" w14:textId="77777777" w:rsidR="00023A69" w:rsidRPr="006D2BD4" w:rsidRDefault="00023A69" w:rsidP="00AE6775">
            <w:pPr>
              <w:jc w:val="both"/>
              <w:rPr>
                <w:color w:val="000000"/>
                <w:sz w:val="28"/>
                <w:szCs w:val="28"/>
              </w:rPr>
            </w:pPr>
            <w:r w:rsidRPr="006D2BD4">
              <w:rPr>
                <w:color w:val="000000"/>
                <w:sz w:val="28"/>
                <w:szCs w:val="28"/>
              </w:rPr>
              <w:t xml:space="preserve">на уровне образовательного округа - 1 балл; </w:t>
            </w:r>
          </w:p>
          <w:p w14:paraId="2A370BB1" w14:textId="3D14DEF7" w:rsidR="00023A69" w:rsidRPr="006D2BD4" w:rsidRDefault="00023A69" w:rsidP="00AE6775">
            <w:pPr>
              <w:jc w:val="both"/>
              <w:rPr>
                <w:color w:val="000000"/>
                <w:sz w:val="28"/>
                <w:szCs w:val="28"/>
              </w:rPr>
            </w:pPr>
            <w:r w:rsidRPr="006D2BD4">
              <w:rPr>
                <w:color w:val="000000"/>
                <w:sz w:val="28"/>
                <w:szCs w:val="28"/>
              </w:rPr>
              <w:t xml:space="preserve">на </w:t>
            </w:r>
            <w:r w:rsidR="00E173DF">
              <w:rPr>
                <w:color w:val="000000"/>
                <w:sz w:val="28"/>
                <w:szCs w:val="28"/>
              </w:rPr>
              <w:t xml:space="preserve">региональном </w:t>
            </w:r>
            <w:proofErr w:type="gramStart"/>
            <w:r w:rsidRPr="006D2BD4">
              <w:rPr>
                <w:color w:val="000000"/>
                <w:sz w:val="28"/>
                <w:szCs w:val="28"/>
              </w:rPr>
              <w:t>уровне  -</w:t>
            </w:r>
            <w:proofErr w:type="gramEnd"/>
            <w:r w:rsidRPr="006D2BD4">
              <w:rPr>
                <w:color w:val="000000"/>
                <w:sz w:val="28"/>
                <w:szCs w:val="28"/>
              </w:rPr>
              <w:t xml:space="preserve"> 2 балла;</w:t>
            </w:r>
          </w:p>
          <w:p w14:paraId="1CC8406C" w14:textId="41B5D9BA" w:rsidR="00023A69" w:rsidRPr="006D2BD4" w:rsidRDefault="00023A69" w:rsidP="00E173DF">
            <w:pPr>
              <w:jc w:val="both"/>
              <w:rPr>
                <w:sz w:val="28"/>
                <w:szCs w:val="28"/>
              </w:rPr>
            </w:pPr>
            <w:r w:rsidRPr="006D2BD4">
              <w:rPr>
                <w:color w:val="000000"/>
                <w:sz w:val="28"/>
                <w:szCs w:val="28"/>
              </w:rPr>
              <w:t xml:space="preserve">на </w:t>
            </w:r>
            <w:r w:rsidR="00E173DF">
              <w:rPr>
                <w:color w:val="000000"/>
                <w:sz w:val="28"/>
                <w:szCs w:val="28"/>
              </w:rPr>
              <w:t>российском уровне</w:t>
            </w:r>
            <w:r w:rsidRPr="006D2BD4">
              <w:rPr>
                <w:color w:val="000000"/>
                <w:sz w:val="28"/>
                <w:szCs w:val="28"/>
              </w:rPr>
              <w:t xml:space="preserve"> – 3 балл</w:t>
            </w:r>
            <w:r w:rsidR="00E173DF">
              <w:rPr>
                <w:color w:val="000000"/>
                <w:sz w:val="28"/>
                <w:szCs w:val="28"/>
              </w:rPr>
              <w:t>а</w:t>
            </w:r>
            <w:r w:rsidRPr="006D2BD4">
              <w:rPr>
                <w:color w:val="000000"/>
                <w:sz w:val="28"/>
                <w:szCs w:val="28"/>
              </w:rPr>
              <w:t xml:space="preserve"> </w:t>
            </w:r>
            <w:r w:rsidRPr="006D2BD4">
              <w:rPr>
                <w:i/>
                <w:color w:val="000000"/>
                <w:sz w:val="28"/>
                <w:szCs w:val="28"/>
              </w:rPr>
              <w:t>(баллы могут суммироваться)</w:t>
            </w:r>
          </w:p>
        </w:tc>
        <w:tc>
          <w:tcPr>
            <w:tcW w:w="1417" w:type="dxa"/>
            <w:tcBorders>
              <w:top w:val="single" w:sz="4" w:space="0" w:color="auto"/>
              <w:left w:val="single" w:sz="4" w:space="0" w:color="auto"/>
              <w:bottom w:val="single" w:sz="4" w:space="0" w:color="auto"/>
              <w:right w:val="single" w:sz="4" w:space="0" w:color="auto"/>
            </w:tcBorders>
          </w:tcPr>
          <w:p w14:paraId="495C2EC6" w14:textId="6AE49D69" w:rsidR="00023A69" w:rsidRPr="006D2BD4" w:rsidRDefault="00023A69" w:rsidP="00AE6775">
            <w:pPr>
              <w:jc w:val="center"/>
              <w:rPr>
                <w:sz w:val="28"/>
                <w:szCs w:val="28"/>
              </w:rPr>
            </w:pPr>
            <w:r w:rsidRPr="006D2BD4">
              <w:rPr>
                <w:sz w:val="28"/>
                <w:szCs w:val="28"/>
              </w:rPr>
              <w:t>6</w:t>
            </w:r>
          </w:p>
        </w:tc>
        <w:tc>
          <w:tcPr>
            <w:tcW w:w="2127" w:type="dxa"/>
            <w:tcBorders>
              <w:top w:val="single" w:sz="4" w:space="0" w:color="auto"/>
              <w:left w:val="single" w:sz="4" w:space="0" w:color="auto"/>
              <w:bottom w:val="single" w:sz="4" w:space="0" w:color="auto"/>
              <w:right w:val="single" w:sz="4" w:space="0" w:color="auto"/>
            </w:tcBorders>
          </w:tcPr>
          <w:p w14:paraId="42DEC42B" w14:textId="2F97410C" w:rsidR="00023A69" w:rsidRPr="006D2BD4" w:rsidRDefault="00023A69" w:rsidP="00AE6775">
            <w:pPr>
              <w:jc w:val="center"/>
              <w:rPr>
                <w:sz w:val="28"/>
                <w:szCs w:val="28"/>
              </w:rPr>
            </w:pPr>
            <w:r w:rsidRPr="00023A69">
              <w:rPr>
                <w:sz w:val="28"/>
                <w:szCs w:val="28"/>
              </w:rPr>
              <w:t>информация отдела дошкольного образования</w:t>
            </w:r>
          </w:p>
        </w:tc>
      </w:tr>
      <w:tr w:rsidR="00023A69" w:rsidRPr="006D2BD4" w14:paraId="22B91CAB"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03711170" w14:textId="77777777" w:rsidR="00023A69" w:rsidRPr="006D2BD4" w:rsidRDefault="00023A69" w:rsidP="00AE6775">
            <w:pPr>
              <w:rPr>
                <w:sz w:val="28"/>
                <w:szCs w:val="28"/>
              </w:rPr>
            </w:pPr>
            <w:r w:rsidRPr="006D2BD4">
              <w:rPr>
                <w:sz w:val="28"/>
                <w:szCs w:val="28"/>
              </w:rPr>
              <w:t>4.2</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23B6A75E" w14:textId="77777777" w:rsidR="00023A69" w:rsidRPr="006D2BD4" w:rsidRDefault="00023A69" w:rsidP="00AE6775">
            <w:pPr>
              <w:rPr>
                <w:sz w:val="28"/>
                <w:szCs w:val="28"/>
              </w:rPr>
            </w:pPr>
            <w:r w:rsidRPr="006D2BD4">
              <w:rPr>
                <w:sz w:val="28"/>
                <w:szCs w:val="28"/>
              </w:rPr>
              <w:t>Длительность отсутствия воспитанников в ОУ по причине болезни</w:t>
            </w:r>
          </w:p>
          <w:p w14:paraId="313F8509" w14:textId="77777777" w:rsidR="00023A69" w:rsidRPr="006D2BD4" w:rsidRDefault="00023A69" w:rsidP="00AE6775">
            <w:pPr>
              <w:rPr>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CDF7379" w14:textId="2E61CF61" w:rsidR="00023A69" w:rsidRPr="006D2BD4" w:rsidRDefault="00023A69" w:rsidP="00AE6775">
            <w:pPr>
              <w:jc w:val="both"/>
              <w:rPr>
                <w:sz w:val="28"/>
                <w:szCs w:val="28"/>
              </w:rPr>
            </w:pPr>
            <w:r w:rsidRPr="006D2BD4">
              <w:rPr>
                <w:sz w:val="28"/>
                <w:szCs w:val="28"/>
              </w:rPr>
              <w:t>до 5 дней – 3 балла;</w:t>
            </w:r>
          </w:p>
          <w:p w14:paraId="535DD48E" w14:textId="77777777" w:rsidR="00023A69" w:rsidRPr="006D2BD4" w:rsidRDefault="00023A69" w:rsidP="00AE6775">
            <w:pPr>
              <w:jc w:val="both"/>
              <w:rPr>
                <w:sz w:val="28"/>
                <w:szCs w:val="28"/>
              </w:rPr>
            </w:pPr>
            <w:r w:rsidRPr="006D2BD4">
              <w:rPr>
                <w:sz w:val="28"/>
                <w:szCs w:val="28"/>
              </w:rPr>
              <w:t>от 5 до 7 дней – 2 балла;</w:t>
            </w:r>
          </w:p>
          <w:p w14:paraId="51B01F21" w14:textId="77777777" w:rsidR="00023A69" w:rsidRPr="006D2BD4" w:rsidRDefault="00023A69" w:rsidP="00AE6775">
            <w:pPr>
              <w:jc w:val="both"/>
              <w:rPr>
                <w:sz w:val="28"/>
                <w:szCs w:val="28"/>
              </w:rPr>
            </w:pPr>
            <w:r w:rsidRPr="006D2BD4">
              <w:rPr>
                <w:sz w:val="28"/>
                <w:szCs w:val="28"/>
              </w:rPr>
              <w:t>от 8 до 9 дней - 1 балл</w:t>
            </w:r>
          </w:p>
          <w:p w14:paraId="6CA72321" w14:textId="77777777" w:rsidR="00023A69" w:rsidRPr="006D2BD4" w:rsidRDefault="00023A69" w:rsidP="00AE6775">
            <w:pPr>
              <w:jc w:val="both"/>
              <w:rPr>
                <w:sz w:val="28"/>
                <w:szCs w:val="28"/>
              </w:rPr>
            </w:pPr>
            <w:r w:rsidRPr="006D2BD4">
              <w:rPr>
                <w:sz w:val="28"/>
                <w:szCs w:val="28"/>
              </w:rPr>
              <w:t>(</w:t>
            </w:r>
            <w:r w:rsidRPr="006D2BD4">
              <w:rPr>
                <w:i/>
                <w:iCs/>
                <w:sz w:val="28"/>
                <w:szCs w:val="28"/>
              </w:rPr>
              <w:t>по итогам отчетного года</w:t>
            </w:r>
            <w:r w:rsidRPr="006D2BD4">
              <w:rPr>
                <w:sz w:val="28"/>
                <w:szCs w:val="28"/>
              </w:rPr>
              <w:t>)</w:t>
            </w:r>
          </w:p>
        </w:tc>
        <w:tc>
          <w:tcPr>
            <w:tcW w:w="1417" w:type="dxa"/>
            <w:tcBorders>
              <w:top w:val="single" w:sz="4" w:space="0" w:color="auto"/>
              <w:left w:val="single" w:sz="4" w:space="0" w:color="auto"/>
              <w:bottom w:val="single" w:sz="4" w:space="0" w:color="auto"/>
              <w:right w:val="single" w:sz="4" w:space="0" w:color="auto"/>
            </w:tcBorders>
          </w:tcPr>
          <w:p w14:paraId="62FBA9A3" w14:textId="2F135E6A" w:rsidR="00023A69" w:rsidRPr="006D2BD4" w:rsidRDefault="00023A69" w:rsidP="00AE6775">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1F8DEC90" w14:textId="2FDA73BD" w:rsidR="00023A69" w:rsidRPr="006D2BD4" w:rsidRDefault="00023A69" w:rsidP="00AE6775">
            <w:pPr>
              <w:jc w:val="center"/>
              <w:rPr>
                <w:sz w:val="28"/>
                <w:szCs w:val="28"/>
              </w:rPr>
            </w:pPr>
            <w:r w:rsidRPr="00023A69">
              <w:rPr>
                <w:sz w:val="28"/>
                <w:szCs w:val="28"/>
              </w:rPr>
              <w:t>информация отдела дошкольного образования</w:t>
            </w:r>
          </w:p>
        </w:tc>
      </w:tr>
      <w:tr w:rsidR="00023A69" w:rsidRPr="006D2BD4" w14:paraId="6C52B186"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328D831F" w14:textId="77777777" w:rsidR="00023A69" w:rsidRPr="006D2BD4" w:rsidRDefault="00023A69" w:rsidP="00AE6775">
            <w:pPr>
              <w:rPr>
                <w:sz w:val="28"/>
                <w:szCs w:val="28"/>
              </w:rPr>
            </w:pPr>
            <w:r w:rsidRPr="006D2BD4">
              <w:rPr>
                <w:sz w:val="28"/>
                <w:szCs w:val="28"/>
              </w:rPr>
              <w:t>4.3</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79EBFC2C" w14:textId="77777777" w:rsidR="00023A69" w:rsidRPr="006D2BD4" w:rsidRDefault="00023A69" w:rsidP="00AE6775">
            <w:pPr>
              <w:jc w:val="both"/>
              <w:rPr>
                <w:sz w:val="28"/>
                <w:szCs w:val="28"/>
              </w:rPr>
            </w:pPr>
            <w:r w:rsidRPr="006D2BD4">
              <w:rPr>
                <w:sz w:val="28"/>
                <w:szCs w:val="28"/>
              </w:rPr>
              <w:t>Представление опыта деятельности Учреждения по актуальным вопросам развития образования в ходе мероприятий (при наличии подтверждающих документов)</w:t>
            </w:r>
          </w:p>
          <w:p w14:paraId="6D3621DD" w14:textId="77777777" w:rsidR="00023A69" w:rsidRPr="006D2BD4" w:rsidRDefault="00023A69" w:rsidP="00AE6775">
            <w:pPr>
              <w:jc w:val="both"/>
              <w:rPr>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0BDFB1E" w14:textId="77777777" w:rsidR="00023A69" w:rsidRPr="006D2BD4" w:rsidRDefault="00023A69" w:rsidP="00AE6775">
            <w:pPr>
              <w:jc w:val="both"/>
              <w:rPr>
                <w:sz w:val="28"/>
                <w:szCs w:val="28"/>
              </w:rPr>
            </w:pPr>
            <w:r w:rsidRPr="006D2BD4">
              <w:rPr>
                <w:color w:val="000000"/>
                <w:sz w:val="28"/>
                <w:szCs w:val="28"/>
              </w:rPr>
              <w:t>на уровне образовательного округа – 1 балл;</w:t>
            </w:r>
          </w:p>
          <w:p w14:paraId="23579407" w14:textId="77777777" w:rsidR="00023A69" w:rsidRPr="006D2BD4" w:rsidRDefault="00023A69" w:rsidP="00AE6775">
            <w:pPr>
              <w:jc w:val="both"/>
              <w:rPr>
                <w:sz w:val="28"/>
                <w:szCs w:val="28"/>
              </w:rPr>
            </w:pPr>
            <w:r w:rsidRPr="006D2BD4">
              <w:rPr>
                <w:sz w:val="28"/>
                <w:szCs w:val="28"/>
              </w:rPr>
              <w:t>на региональном уровне - 2 балла;</w:t>
            </w:r>
          </w:p>
          <w:p w14:paraId="71D69A1F" w14:textId="2CBB68BC" w:rsidR="00023A69" w:rsidRPr="006D2BD4" w:rsidRDefault="00023A69" w:rsidP="00E173DF">
            <w:pPr>
              <w:jc w:val="both"/>
              <w:rPr>
                <w:bCs/>
                <w:sz w:val="28"/>
                <w:szCs w:val="28"/>
              </w:rPr>
            </w:pPr>
            <w:r w:rsidRPr="006D2BD4">
              <w:rPr>
                <w:sz w:val="28"/>
                <w:szCs w:val="28"/>
              </w:rPr>
              <w:t xml:space="preserve">на </w:t>
            </w:r>
            <w:r w:rsidR="00E173DF">
              <w:rPr>
                <w:sz w:val="28"/>
                <w:szCs w:val="28"/>
              </w:rPr>
              <w:t>российском</w:t>
            </w:r>
            <w:r w:rsidRPr="006D2BD4">
              <w:rPr>
                <w:sz w:val="28"/>
                <w:szCs w:val="28"/>
              </w:rPr>
              <w:t xml:space="preserve"> уровне и выше - 3 балла </w:t>
            </w:r>
            <w:r w:rsidRPr="006D2BD4">
              <w:rPr>
                <w:i/>
                <w:sz w:val="28"/>
                <w:szCs w:val="28"/>
              </w:rPr>
              <w:t>(баллы могут суммироваться)</w:t>
            </w:r>
          </w:p>
        </w:tc>
        <w:tc>
          <w:tcPr>
            <w:tcW w:w="1417" w:type="dxa"/>
            <w:tcBorders>
              <w:top w:val="single" w:sz="4" w:space="0" w:color="auto"/>
              <w:left w:val="single" w:sz="4" w:space="0" w:color="auto"/>
              <w:bottom w:val="single" w:sz="4" w:space="0" w:color="auto"/>
              <w:right w:val="single" w:sz="4" w:space="0" w:color="auto"/>
            </w:tcBorders>
          </w:tcPr>
          <w:p w14:paraId="50E37F56" w14:textId="77777777" w:rsidR="00023A69" w:rsidRPr="006D2BD4" w:rsidRDefault="00023A69" w:rsidP="00AE6775">
            <w:pPr>
              <w:jc w:val="center"/>
              <w:rPr>
                <w:bCs/>
                <w:sz w:val="28"/>
                <w:szCs w:val="28"/>
              </w:rPr>
            </w:pPr>
            <w:r w:rsidRPr="006D2BD4">
              <w:rPr>
                <w:bCs/>
                <w:sz w:val="28"/>
                <w:szCs w:val="28"/>
              </w:rPr>
              <w:t>6</w:t>
            </w:r>
          </w:p>
        </w:tc>
        <w:tc>
          <w:tcPr>
            <w:tcW w:w="2127" w:type="dxa"/>
            <w:tcBorders>
              <w:top w:val="single" w:sz="4" w:space="0" w:color="auto"/>
              <w:left w:val="single" w:sz="4" w:space="0" w:color="auto"/>
              <w:bottom w:val="single" w:sz="4" w:space="0" w:color="auto"/>
              <w:right w:val="single" w:sz="4" w:space="0" w:color="auto"/>
            </w:tcBorders>
          </w:tcPr>
          <w:p w14:paraId="7F940362" w14:textId="73E9146F" w:rsidR="00023A69" w:rsidRPr="006D2BD4" w:rsidRDefault="00023A69" w:rsidP="00AE6775">
            <w:pPr>
              <w:jc w:val="center"/>
              <w:rPr>
                <w:bCs/>
                <w:sz w:val="28"/>
                <w:szCs w:val="28"/>
              </w:rPr>
            </w:pPr>
            <w:r w:rsidRPr="00023A69">
              <w:rPr>
                <w:bCs/>
                <w:sz w:val="28"/>
                <w:szCs w:val="28"/>
              </w:rPr>
              <w:t>информация отдела дошкольного образования</w:t>
            </w:r>
          </w:p>
        </w:tc>
      </w:tr>
      <w:tr w:rsidR="00023A69" w:rsidRPr="006D2BD4" w14:paraId="699C37A3"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3B714350" w14:textId="77777777" w:rsidR="00023A69" w:rsidRPr="006D2BD4" w:rsidRDefault="00023A69" w:rsidP="00AE6775">
            <w:pPr>
              <w:rPr>
                <w:sz w:val="28"/>
                <w:szCs w:val="28"/>
              </w:rPr>
            </w:pPr>
            <w:r w:rsidRPr="006D2BD4">
              <w:rPr>
                <w:sz w:val="28"/>
                <w:szCs w:val="28"/>
              </w:rPr>
              <w:t>4.4</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0330219E" w14:textId="1E129CB5" w:rsidR="00023A69" w:rsidRPr="006D2BD4" w:rsidRDefault="00023A69" w:rsidP="00E173DF">
            <w:pPr>
              <w:jc w:val="both"/>
              <w:rPr>
                <w:color w:val="000000"/>
                <w:sz w:val="28"/>
                <w:szCs w:val="28"/>
              </w:rPr>
            </w:pPr>
            <w:r w:rsidRPr="006D2BD4">
              <w:rPr>
                <w:color w:val="000000"/>
                <w:sz w:val="28"/>
                <w:szCs w:val="28"/>
              </w:rPr>
              <w:t xml:space="preserve">Результаты независимой оценки качества условий осуществления образовательной деятельности образовательной организации выше средних по образовательному округу </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8865DCC" w14:textId="3E3FB1E6" w:rsidR="00023A69" w:rsidRPr="006D2BD4" w:rsidRDefault="00862DCA" w:rsidP="00862DCA">
            <w:pPr>
              <w:jc w:val="both"/>
              <w:rPr>
                <w:sz w:val="28"/>
                <w:szCs w:val="28"/>
              </w:rPr>
            </w:pPr>
            <w:r>
              <w:rPr>
                <w:color w:val="000000"/>
                <w:sz w:val="28"/>
                <w:szCs w:val="28"/>
              </w:rPr>
              <w:t>1</w:t>
            </w:r>
            <w:r w:rsidR="00023A69" w:rsidRPr="006D2BD4">
              <w:rPr>
                <w:color w:val="000000"/>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05C94C2F" w14:textId="7538236A" w:rsidR="00023A69" w:rsidRPr="006D2BD4" w:rsidRDefault="00862DCA" w:rsidP="00AE6775">
            <w:pPr>
              <w:jc w:val="center"/>
              <w:rPr>
                <w:sz w:val="28"/>
                <w:szCs w:val="28"/>
              </w:rPr>
            </w:pPr>
            <w:r>
              <w:rPr>
                <w:sz w:val="28"/>
                <w:szCs w:val="28"/>
              </w:rPr>
              <w:t>1</w:t>
            </w:r>
          </w:p>
        </w:tc>
        <w:tc>
          <w:tcPr>
            <w:tcW w:w="2127" w:type="dxa"/>
            <w:tcBorders>
              <w:top w:val="single" w:sz="4" w:space="0" w:color="auto"/>
              <w:left w:val="single" w:sz="4" w:space="0" w:color="auto"/>
              <w:bottom w:val="single" w:sz="4" w:space="0" w:color="auto"/>
              <w:right w:val="single" w:sz="4" w:space="0" w:color="auto"/>
            </w:tcBorders>
          </w:tcPr>
          <w:p w14:paraId="39EA3912" w14:textId="072D40DF" w:rsidR="00023A69" w:rsidRPr="006D2BD4" w:rsidRDefault="00023A69" w:rsidP="00AE6775">
            <w:pPr>
              <w:jc w:val="center"/>
              <w:rPr>
                <w:sz w:val="28"/>
                <w:szCs w:val="28"/>
              </w:rPr>
            </w:pPr>
            <w:r w:rsidRPr="00023A69">
              <w:rPr>
                <w:sz w:val="28"/>
                <w:szCs w:val="28"/>
              </w:rPr>
              <w:t>информация отдела дошкольного образования</w:t>
            </w:r>
          </w:p>
        </w:tc>
      </w:tr>
      <w:tr w:rsidR="00023A69" w:rsidRPr="006D2BD4" w14:paraId="4B0608B6"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290F48B9" w14:textId="77777777" w:rsidR="00023A69" w:rsidRPr="006D2BD4" w:rsidRDefault="00023A69" w:rsidP="00AE6775">
            <w:pPr>
              <w:rPr>
                <w:sz w:val="28"/>
                <w:szCs w:val="28"/>
              </w:rPr>
            </w:pPr>
            <w:r w:rsidRPr="006D2BD4">
              <w:rPr>
                <w:sz w:val="28"/>
                <w:szCs w:val="28"/>
              </w:rPr>
              <w:t>4.5</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4A65B93F" w14:textId="77777777" w:rsidR="00023A69" w:rsidRPr="006D2BD4" w:rsidRDefault="00023A69" w:rsidP="00AE6775">
            <w:pPr>
              <w:jc w:val="both"/>
              <w:rPr>
                <w:color w:val="000000"/>
                <w:sz w:val="28"/>
                <w:szCs w:val="28"/>
                <w:shd w:val="clear" w:color="auto" w:fill="E1F3FC"/>
              </w:rPr>
            </w:pPr>
            <w:r w:rsidRPr="006D2BD4">
              <w:rPr>
                <w:sz w:val="28"/>
                <w:szCs w:val="28"/>
              </w:rPr>
              <w:t>Отсутствие предписаний, замечаний по итогам контрольных мероприятий надзорных органов в части организации образовательного процесса и охраны жизни и здоровья обучающихся и сотрудников</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3B809023" w14:textId="4E12F08C" w:rsidR="00023A69" w:rsidRPr="006D2BD4" w:rsidRDefault="00023A69" w:rsidP="00AE6775">
            <w:pPr>
              <w:jc w:val="both"/>
              <w:rPr>
                <w:sz w:val="28"/>
                <w:szCs w:val="28"/>
              </w:rPr>
            </w:pPr>
            <w:r w:rsidRPr="006D2BD4">
              <w:rPr>
                <w:sz w:val="28"/>
                <w:szCs w:val="28"/>
              </w:rPr>
              <w:t>со стороны Роспотребнадзора</w:t>
            </w:r>
            <w:r w:rsidR="00AB21A7">
              <w:rPr>
                <w:sz w:val="28"/>
                <w:szCs w:val="28"/>
              </w:rPr>
              <w:t>,</w:t>
            </w:r>
            <w:r w:rsidRPr="006D2BD4">
              <w:rPr>
                <w:sz w:val="28"/>
                <w:szCs w:val="28"/>
              </w:rPr>
              <w:t xml:space="preserve"> </w:t>
            </w:r>
            <w:r w:rsidR="00AB21A7" w:rsidRPr="006D2BD4">
              <w:rPr>
                <w:sz w:val="28"/>
                <w:szCs w:val="28"/>
              </w:rPr>
              <w:t xml:space="preserve">Госпожнадзора </w:t>
            </w:r>
            <w:r w:rsidRPr="006D2BD4">
              <w:rPr>
                <w:sz w:val="28"/>
                <w:szCs w:val="28"/>
              </w:rPr>
              <w:t xml:space="preserve">– 1 балл; </w:t>
            </w:r>
          </w:p>
          <w:p w14:paraId="4E2657EB" w14:textId="47A31183" w:rsidR="00023A69" w:rsidRPr="006D2BD4" w:rsidRDefault="00023A69" w:rsidP="00AE6775">
            <w:pPr>
              <w:jc w:val="both"/>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3007BDF8" w14:textId="18E11FB9" w:rsidR="00023A69" w:rsidRPr="006D2BD4" w:rsidRDefault="00AB21A7" w:rsidP="00AE6775">
            <w:pPr>
              <w:jc w:val="center"/>
              <w:rPr>
                <w:sz w:val="28"/>
                <w:szCs w:val="28"/>
              </w:rPr>
            </w:pPr>
            <w:r>
              <w:rPr>
                <w:sz w:val="28"/>
                <w:szCs w:val="28"/>
              </w:rPr>
              <w:t>1</w:t>
            </w:r>
            <w:r w:rsidR="00023A69" w:rsidRPr="006D2BD4">
              <w:rPr>
                <w:sz w:val="28"/>
                <w:szCs w:val="28"/>
              </w:rPr>
              <w:t xml:space="preserve"> </w:t>
            </w:r>
          </w:p>
        </w:tc>
        <w:tc>
          <w:tcPr>
            <w:tcW w:w="2127" w:type="dxa"/>
            <w:tcBorders>
              <w:top w:val="single" w:sz="4" w:space="0" w:color="auto"/>
              <w:left w:val="single" w:sz="4" w:space="0" w:color="auto"/>
              <w:bottom w:val="single" w:sz="4" w:space="0" w:color="auto"/>
              <w:right w:val="single" w:sz="4" w:space="0" w:color="auto"/>
            </w:tcBorders>
          </w:tcPr>
          <w:p w14:paraId="5778A95C" w14:textId="1548C48C" w:rsidR="00023A69" w:rsidRPr="006D2BD4" w:rsidRDefault="00023A69" w:rsidP="00AE6775">
            <w:pPr>
              <w:jc w:val="center"/>
              <w:rPr>
                <w:sz w:val="28"/>
                <w:szCs w:val="28"/>
              </w:rPr>
            </w:pPr>
            <w:r w:rsidRPr="00023A69">
              <w:rPr>
                <w:sz w:val="28"/>
                <w:szCs w:val="28"/>
              </w:rPr>
              <w:t>информация отдела технического обеспечения, содержания и благоустройства</w:t>
            </w:r>
          </w:p>
        </w:tc>
      </w:tr>
      <w:tr w:rsidR="00023A69" w:rsidRPr="006D2BD4" w14:paraId="7CD99570"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4189033C" w14:textId="77777777" w:rsidR="00023A69" w:rsidRPr="006D2BD4" w:rsidRDefault="00023A69" w:rsidP="00AE6775">
            <w:pPr>
              <w:rPr>
                <w:sz w:val="28"/>
                <w:szCs w:val="28"/>
              </w:rPr>
            </w:pPr>
            <w:r w:rsidRPr="006D2BD4">
              <w:rPr>
                <w:sz w:val="28"/>
                <w:szCs w:val="28"/>
              </w:rPr>
              <w:t>4.6</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404DFBD3" w14:textId="77777777" w:rsidR="00023A69" w:rsidRPr="006D2BD4" w:rsidRDefault="00023A69" w:rsidP="00AE6775">
            <w:pPr>
              <w:rPr>
                <w:color w:val="000000"/>
                <w:sz w:val="28"/>
                <w:szCs w:val="28"/>
                <w:shd w:val="clear" w:color="auto" w:fill="E1F3FC"/>
              </w:rPr>
            </w:pPr>
            <w:r w:rsidRPr="006D2BD4">
              <w:rPr>
                <w:sz w:val="28"/>
                <w:szCs w:val="28"/>
              </w:rPr>
              <w:t xml:space="preserve">Отсутствие обоснованных жалоб, поступивших Президенту РФ, Губернатору Самарской области, органы исполнительной власти, надзорные органы и др. органы </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AC29E21" w14:textId="565E9242" w:rsidR="00023A69" w:rsidRPr="006D2BD4" w:rsidRDefault="00023A69" w:rsidP="006D2BD4">
            <w:pPr>
              <w:jc w:val="both"/>
              <w:rPr>
                <w:sz w:val="28"/>
                <w:szCs w:val="28"/>
              </w:rPr>
            </w:pPr>
            <w:r w:rsidRPr="006D2BD4">
              <w:rPr>
                <w:sz w:val="28"/>
                <w:szCs w:val="28"/>
              </w:rPr>
              <w:t>1 балл</w:t>
            </w:r>
          </w:p>
        </w:tc>
        <w:tc>
          <w:tcPr>
            <w:tcW w:w="1417" w:type="dxa"/>
            <w:tcBorders>
              <w:top w:val="single" w:sz="4" w:space="0" w:color="auto"/>
              <w:left w:val="single" w:sz="4" w:space="0" w:color="auto"/>
              <w:bottom w:val="single" w:sz="4" w:space="0" w:color="auto"/>
              <w:right w:val="single" w:sz="4" w:space="0" w:color="auto"/>
            </w:tcBorders>
          </w:tcPr>
          <w:p w14:paraId="67390E9C" w14:textId="66758155" w:rsidR="00023A69" w:rsidRPr="006D2BD4" w:rsidRDefault="00023A69" w:rsidP="006D2BD4">
            <w:pPr>
              <w:jc w:val="center"/>
              <w:rPr>
                <w:sz w:val="28"/>
                <w:szCs w:val="28"/>
              </w:rPr>
            </w:pPr>
            <w:r w:rsidRPr="006D2BD4">
              <w:rPr>
                <w:sz w:val="28"/>
                <w:szCs w:val="28"/>
              </w:rPr>
              <w:t>1</w:t>
            </w:r>
          </w:p>
        </w:tc>
        <w:tc>
          <w:tcPr>
            <w:tcW w:w="2127" w:type="dxa"/>
            <w:tcBorders>
              <w:top w:val="single" w:sz="4" w:space="0" w:color="auto"/>
              <w:left w:val="single" w:sz="4" w:space="0" w:color="auto"/>
              <w:bottom w:val="single" w:sz="4" w:space="0" w:color="auto"/>
              <w:right w:val="single" w:sz="4" w:space="0" w:color="auto"/>
            </w:tcBorders>
          </w:tcPr>
          <w:p w14:paraId="776BC7B6" w14:textId="2FD3A4E7" w:rsidR="00023A69" w:rsidRPr="006D2BD4" w:rsidRDefault="00023A69" w:rsidP="00AE6775">
            <w:pPr>
              <w:jc w:val="center"/>
              <w:rPr>
                <w:sz w:val="28"/>
                <w:szCs w:val="28"/>
              </w:rPr>
            </w:pPr>
            <w:r w:rsidRPr="00023A69">
              <w:rPr>
                <w:sz w:val="28"/>
                <w:szCs w:val="28"/>
              </w:rPr>
              <w:t>информация отдела дошкольного образования</w:t>
            </w:r>
          </w:p>
        </w:tc>
      </w:tr>
      <w:tr w:rsidR="00023A69" w:rsidRPr="006D2BD4" w14:paraId="1BF0C409"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4246E17F" w14:textId="77777777" w:rsidR="00023A69" w:rsidRPr="006D2BD4" w:rsidRDefault="00023A69" w:rsidP="00AE6775">
            <w:pPr>
              <w:rPr>
                <w:sz w:val="28"/>
                <w:szCs w:val="28"/>
              </w:rPr>
            </w:pPr>
            <w:r w:rsidRPr="006D2BD4">
              <w:rPr>
                <w:sz w:val="28"/>
                <w:szCs w:val="28"/>
              </w:rPr>
              <w:lastRenderedPageBreak/>
              <w:t>4.7</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70801101" w14:textId="20430520" w:rsidR="00023A69" w:rsidRPr="006D2BD4" w:rsidRDefault="00023A69" w:rsidP="00E173DF">
            <w:pPr>
              <w:rPr>
                <w:color w:val="000000"/>
                <w:sz w:val="28"/>
                <w:szCs w:val="28"/>
              </w:rPr>
            </w:pPr>
            <w:r w:rsidRPr="006D2BD4">
              <w:rPr>
                <w:color w:val="000000"/>
                <w:sz w:val="28"/>
                <w:szCs w:val="28"/>
              </w:rPr>
              <w:t>Организация в О</w:t>
            </w:r>
            <w:r w:rsidR="00E173DF">
              <w:rPr>
                <w:color w:val="000000"/>
                <w:sz w:val="28"/>
                <w:szCs w:val="28"/>
              </w:rPr>
              <w:t>О</w:t>
            </w:r>
            <w:r w:rsidRPr="006D2BD4">
              <w:rPr>
                <w:color w:val="000000"/>
                <w:sz w:val="28"/>
                <w:szCs w:val="28"/>
              </w:rPr>
              <w:t xml:space="preserve"> дуального обучения, в период профессионального обучения студентов.</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C19403B" w14:textId="77777777" w:rsidR="00023A69" w:rsidRPr="006D2BD4" w:rsidRDefault="00023A69" w:rsidP="00AE6775">
            <w:pPr>
              <w:jc w:val="both"/>
              <w:rPr>
                <w:color w:val="000000"/>
                <w:sz w:val="28"/>
                <w:szCs w:val="28"/>
              </w:rPr>
            </w:pPr>
            <w:r w:rsidRPr="006D2BD4">
              <w:rPr>
                <w:color w:val="000000"/>
                <w:sz w:val="28"/>
                <w:szCs w:val="28"/>
              </w:rPr>
              <w:t>отсутствуют – 0 баллов;</w:t>
            </w:r>
          </w:p>
          <w:p w14:paraId="6FC214C9" w14:textId="172A5C78" w:rsidR="00023A69" w:rsidRPr="006D2BD4" w:rsidRDefault="00023A69" w:rsidP="00AE6775">
            <w:pPr>
              <w:jc w:val="both"/>
              <w:rPr>
                <w:color w:val="000000"/>
                <w:sz w:val="28"/>
                <w:szCs w:val="28"/>
              </w:rPr>
            </w:pPr>
            <w:r w:rsidRPr="006D2BD4">
              <w:rPr>
                <w:color w:val="000000"/>
                <w:sz w:val="28"/>
                <w:szCs w:val="28"/>
              </w:rPr>
              <w:t>1-3 студента -1 балл;</w:t>
            </w:r>
          </w:p>
          <w:p w14:paraId="03A45EE1" w14:textId="1C5D7EB9" w:rsidR="00023A69" w:rsidRPr="006D2BD4" w:rsidRDefault="00023A69" w:rsidP="00AE6775">
            <w:pPr>
              <w:jc w:val="both"/>
              <w:rPr>
                <w:sz w:val="28"/>
                <w:szCs w:val="28"/>
              </w:rPr>
            </w:pPr>
            <w:r w:rsidRPr="006D2BD4">
              <w:rPr>
                <w:color w:val="000000"/>
                <w:sz w:val="28"/>
                <w:szCs w:val="28"/>
              </w:rPr>
              <w:t>4 и более студентов - 2</w:t>
            </w:r>
            <w:r w:rsidRPr="006D2BD4">
              <w:rPr>
                <w:sz w:val="28"/>
                <w:szCs w:val="28"/>
              </w:rPr>
              <w:t xml:space="preserve"> </w:t>
            </w:r>
            <w:r w:rsidRPr="006D2BD4">
              <w:rPr>
                <w:color w:val="000000"/>
                <w:sz w:val="28"/>
                <w:szCs w:val="28"/>
              </w:rPr>
              <w:t>балла.</w:t>
            </w:r>
          </w:p>
        </w:tc>
        <w:tc>
          <w:tcPr>
            <w:tcW w:w="1417" w:type="dxa"/>
            <w:tcBorders>
              <w:top w:val="single" w:sz="4" w:space="0" w:color="auto"/>
              <w:left w:val="single" w:sz="4" w:space="0" w:color="auto"/>
              <w:bottom w:val="single" w:sz="4" w:space="0" w:color="auto"/>
              <w:right w:val="single" w:sz="4" w:space="0" w:color="auto"/>
            </w:tcBorders>
          </w:tcPr>
          <w:p w14:paraId="53D89AF4" w14:textId="4973F0E8" w:rsidR="00023A69" w:rsidRPr="006D2BD4" w:rsidRDefault="00023A69" w:rsidP="00AE6775">
            <w:pPr>
              <w:jc w:val="center"/>
              <w:rPr>
                <w:sz w:val="28"/>
                <w:szCs w:val="28"/>
              </w:rPr>
            </w:pPr>
            <w:r w:rsidRPr="006D2BD4">
              <w:rPr>
                <w:sz w:val="28"/>
                <w:szCs w:val="28"/>
              </w:rPr>
              <w:t>2</w:t>
            </w:r>
          </w:p>
        </w:tc>
        <w:tc>
          <w:tcPr>
            <w:tcW w:w="2127" w:type="dxa"/>
            <w:tcBorders>
              <w:top w:val="single" w:sz="4" w:space="0" w:color="auto"/>
              <w:left w:val="single" w:sz="4" w:space="0" w:color="auto"/>
              <w:bottom w:val="single" w:sz="4" w:space="0" w:color="auto"/>
              <w:right w:val="single" w:sz="4" w:space="0" w:color="auto"/>
            </w:tcBorders>
          </w:tcPr>
          <w:p w14:paraId="78DEF1D7" w14:textId="13C1F89F" w:rsidR="00023A69" w:rsidRPr="00023A69" w:rsidRDefault="00B06679" w:rsidP="00AE6775">
            <w:pPr>
              <w:jc w:val="center"/>
              <w:rPr>
                <w:sz w:val="28"/>
                <w:szCs w:val="28"/>
              </w:rPr>
            </w:pPr>
            <w:r>
              <w:rPr>
                <w:sz w:val="28"/>
                <w:szCs w:val="28"/>
              </w:rPr>
              <w:t>и</w:t>
            </w:r>
            <w:r w:rsidR="00023A69">
              <w:rPr>
                <w:sz w:val="28"/>
                <w:szCs w:val="28"/>
              </w:rPr>
              <w:t>нформация МБУ</w:t>
            </w:r>
            <w:r w:rsidR="006E6DE8">
              <w:rPr>
                <w:sz w:val="28"/>
                <w:szCs w:val="28"/>
              </w:rPr>
              <w:t>, отдела сопровождения деятельности учреждений отрасли образования</w:t>
            </w:r>
          </w:p>
        </w:tc>
      </w:tr>
      <w:tr w:rsidR="00023A69" w:rsidRPr="006D2BD4" w14:paraId="39072B56"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7E9D5BB7" w14:textId="77777777" w:rsidR="00023A69" w:rsidRPr="006D2BD4" w:rsidRDefault="00023A69" w:rsidP="00AE6775">
            <w:pPr>
              <w:rPr>
                <w:sz w:val="28"/>
                <w:szCs w:val="28"/>
              </w:rPr>
            </w:pP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75D48280" w14:textId="77777777" w:rsidR="00023A69" w:rsidRPr="006D2BD4" w:rsidRDefault="00023A69" w:rsidP="00AE6775">
            <w:pPr>
              <w:jc w:val="center"/>
              <w:rPr>
                <w:color w:val="000000"/>
                <w:sz w:val="28"/>
                <w:szCs w:val="28"/>
              </w:rPr>
            </w:pPr>
            <w:r w:rsidRPr="006D2BD4">
              <w:rPr>
                <w:color w:val="000000"/>
                <w:sz w:val="28"/>
                <w:szCs w:val="28"/>
              </w:rPr>
              <w:t>Итого:</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49F4EA0" w14:textId="77777777" w:rsidR="00023A69" w:rsidRPr="006D2BD4" w:rsidRDefault="00023A69" w:rsidP="00AE6775">
            <w:pPr>
              <w:jc w:val="both"/>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1E984025" w14:textId="53484D74" w:rsidR="00023A69" w:rsidRPr="006D2BD4" w:rsidRDefault="00023A69" w:rsidP="00862DCA">
            <w:pPr>
              <w:jc w:val="center"/>
              <w:rPr>
                <w:sz w:val="28"/>
                <w:szCs w:val="28"/>
              </w:rPr>
            </w:pPr>
            <w:r w:rsidRPr="006D2BD4">
              <w:rPr>
                <w:sz w:val="28"/>
                <w:szCs w:val="28"/>
              </w:rPr>
              <w:t>2</w:t>
            </w:r>
            <w:r w:rsidR="00862DCA">
              <w:rPr>
                <w:sz w:val="28"/>
                <w:szCs w:val="28"/>
              </w:rPr>
              <w:t>0</w:t>
            </w:r>
          </w:p>
        </w:tc>
        <w:tc>
          <w:tcPr>
            <w:tcW w:w="2127" w:type="dxa"/>
            <w:tcBorders>
              <w:top w:val="single" w:sz="4" w:space="0" w:color="auto"/>
              <w:left w:val="single" w:sz="4" w:space="0" w:color="auto"/>
              <w:bottom w:val="single" w:sz="4" w:space="0" w:color="auto"/>
              <w:right w:val="single" w:sz="4" w:space="0" w:color="auto"/>
            </w:tcBorders>
          </w:tcPr>
          <w:p w14:paraId="55FF2A50" w14:textId="77777777" w:rsidR="00023A69" w:rsidRPr="006D2BD4" w:rsidRDefault="00023A69" w:rsidP="00AE6775">
            <w:pPr>
              <w:jc w:val="center"/>
              <w:rPr>
                <w:sz w:val="28"/>
                <w:szCs w:val="28"/>
              </w:rPr>
            </w:pPr>
          </w:p>
        </w:tc>
      </w:tr>
      <w:tr w:rsidR="00023A69" w:rsidRPr="006D2BD4" w14:paraId="4BB3CCCD"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631647C6" w14:textId="77777777" w:rsidR="00023A69" w:rsidRPr="006D2BD4" w:rsidRDefault="00023A69" w:rsidP="00AE6775">
            <w:pPr>
              <w:rPr>
                <w:sz w:val="28"/>
                <w:szCs w:val="28"/>
              </w:rPr>
            </w:pPr>
            <w:r w:rsidRPr="006D2BD4">
              <w:rPr>
                <w:sz w:val="28"/>
                <w:szCs w:val="28"/>
              </w:rPr>
              <w:t>5</w:t>
            </w:r>
          </w:p>
        </w:tc>
        <w:tc>
          <w:tcPr>
            <w:tcW w:w="10338" w:type="dxa"/>
            <w:gridSpan w:val="2"/>
            <w:tcBorders>
              <w:top w:val="single" w:sz="4" w:space="0" w:color="auto"/>
              <w:left w:val="single" w:sz="4" w:space="0" w:color="auto"/>
              <w:bottom w:val="single" w:sz="4" w:space="0" w:color="auto"/>
              <w:right w:val="single" w:sz="4" w:space="0" w:color="auto"/>
            </w:tcBorders>
            <w:shd w:val="clear" w:color="auto" w:fill="auto"/>
          </w:tcPr>
          <w:p w14:paraId="68CC6659" w14:textId="77777777" w:rsidR="00023A69" w:rsidRPr="006D2BD4" w:rsidRDefault="00023A69" w:rsidP="00AE6775">
            <w:pPr>
              <w:jc w:val="both"/>
              <w:rPr>
                <w:b/>
                <w:bCs/>
                <w:sz w:val="28"/>
                <w:szCs w:val="28"/>
              </w:rPr>
            </w:pPr>
            <w:r w:rsidRPr="006D2BD4">
              <w:rPr>
                <w:b/>
                <w:sz w:val="28"/>
                <w:szCs w:val="28"/>
              </w:rPr>
              <w:t>Эффективность использования и развития ресурсного обеспечения</w:t>
            </w:r>
          </w:p>
        </w:tc>
        <w:tc>
          <w:tcPr>
            <w:tcW w:w="1417" w:type="dxa"/>
            <w:tcBorders>
              <w:top w:val="single" w:sz="4" w:space="0" w:color="auto"/>
              <w:left w:val="single" w:sz="4" w:space="0" w:color="auto"/>
              <w:bottom w:val="single" w:sz="4" w:space="0" w:color="auto"/>
              <w:right w:val="single" w:sz="4" w:space="0" w:color="auto"/>
            </w:tcBorders>
          </w:tcPr>
          <w:p w14:paraId="047F41FF" w14:textId="77777777" w:rsidR="00023A69" w:rsidRPr="006D2BD4" w:rsidRDefault="00023A69" w:rsidP="00AE6775">
            <w:pPr>
              <w:jc w:val="center"/>
              <w:rPr>
                <w:b/>
                <w:sz w:val="28"/>
                <w:szCs w:val="28"/>
              </w:rPr>
            </w:pPr>
          </w:p>
        </w:tc>
        <w:tc>
          <w:tcPr>
            <w:tcW w:w="2127" w:type="dxa"/>
            <w:tcBorders>
              <w:top w:val="single" w:sz="4" w:space="0" w:color="auto"/>
              <w:left w:val="single" w:sz="4" w:space="0" w:color="auto"/>
              <w:bottom w:val="single" w:sz="4" w:space="0" w:color="auto"/>
              <w:right w:val="single" w:sz="4" w:space="0" w:color="auto"/>
            </w:tcBorders>
          </w:tcPr>
          <w:p w14:paraId="057DF1D9" w14:textId="77777777" w:rsidR="00023A69" w:rsidRPr="006D2BD4" w:rsidRDefault="00023A69" w:rsidP="00AE6775">
            <w:pPr>
              <w:jc w:val="center"/>
              <w:rPr>
                <w:b/>
                <w:sz w:val="28"/>
                <w:szCs w:val="28"/>
              </w:rPr>
            </w:pPr>
          </w:p>
        </w:tc>
      </w:tr>
      <w:tr w:rsidR="00023A69" w:rsidRPr="006D2BD4" w14:paraId="7D9FF9DA"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4BC4AC70" w14:textId="77777777" w:rsidR="00023A69" w:rsidRPr="006D2BD4" w:rsidRDefault="00023A69" w:rsidP="00AE6775">
            <w:pPr>
              <w:rPr>
                <w:sz w:val="28"/>
                <w:szCs w:val="28"/>
              </w:rPr>
            </w:pPr>
            <w:r w:rsidRPr="006D2BD4">
              <w:rPr>
                <w:sz w:val="28"/>
                <w:szCs w:val="28"/>
              </w:rPr>
              <w:t>5.1</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60C2226B" w14:textId="6A6B4823" w:rsidR="00023A69" w:rsidRPr="006D2BD4" w:rsidRDefault="00023A69" w:rsidP="00AB21A7">
            <w:pPr>
              <w:jc w:val="both"/>
              <w:rPr>
                <w:sz w:val="28"/>
                <w:szCs w:val="28"/>
              </w:rPr>
            </w:pPr>
            <w:r w:rsidRPr="006D2BD4">
              <w:rPr>
                <w:sz w:val="28"/>
                <w:szCs w:val="28"/>
              </w:rPr>
              <w:t xml:space="preserve">Наличие у педагогического коллектива Учреждения достижений (наград) (индивидуальных и/или коллективных) за внедрение в практику современных образовательных </w:t>
            </w:r>
            <w:proofErr w:type="gramStart"/>
            <w:r w:rsidRPr="006D2BD4">
              <w:rPr>
                <w:sz w:val="28"/>
                <w:szCs w:val="28"/>
              </w:rPr>
              <w:t>технологий  по</w:t>
            </w:r>
            <w:proofErr w:type="gramEnd"/>
            <w:r w:rsidRPr="006D2BD4">
              <w:rPr>
                <w:sz w:val="28"/>
                <w:szCs w:val="28"/>
              </w:rPr>
              <w:t xml:space="preserve"> результатам конкурсных мероприятий </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2AF4E19" w14:textId="17D03E33" w:rsidR="00023A69" w:rsidRPr="006D2BD4" w:rsidRDefault="00023A69" w:rsidP="00AE6775">
            <w:pPr>
              <w:jc w:val="both"/>
              <w:rPr>
                <w:sz w:val="28"/>
                <w:szCs w:val="28"/>
              </w:rPr>
            </w:pPr>
            <w:r w:rsidRPr="006D2BD4">
              <w:rPr>
                <w:color w:val="000000"/>
                <w:sz w:val="28"/>
                <w:szCs w:val="28"/>
              </w:rPr>
              <w:t>на уровне образовательного округа - 1 балл</w:t>
            </w:r>
          </w:p>
          <w:p w14:paraId="6A53C5C8" w14:textId="321F82A2" w:rsidR="00023A69" w:rsidRPr="006D2BD4" w:rsidRDefault="00023A69" w:rsidP="00AE6775">
            <w:pPr>
              <w:jc w:val="both"/>
              <w:rPr>
                <w:sz w:val="28"/>
                <w:szCs w:val="28"/>
              </w:rPr>
            </w:pPr>
            <w:r w:rsidRPr="006D2BD4">
              <w:rPr>
                <w:sz w:val="28"/>
                <w:szCs w:val="28"/>
              </w:rPr>
              <w:t xml:space="preserve">на региональном уровне - 2 балла; </w:t>
            </w:r>
          </w:p>
          <w:p w14:paraId="2AD78C68" w14:textId="7C447D5F" w:rsidR="00023A69" w:rsidRPr="006D2BD4" w:rsidRDefault="00023A69" w:rsidP="00AB21A7">
            <w:pPr>
              <w:jc w:val="both"/>
              <w:rPr>
                <w:bCs/>
                <w:sz w:val="28"/>
                <w:szCs w:val="28"/>
              </w:rPr>
            </w:pPr>
            <w:r w:rsidRPr="006D2BD4">
              <w:rPr>
                <w:sz w:val="28"/>
                <w:szCs w:val="28"/>
              </w:rPr>
              <w:t>на российском уровне - 3 балл</w:t>
            </w:r>
            <w:r w:rsidR="00AB21A7">
              <w:rPr>
                <w:sz w:val="28"/>
                <w:szCs w:val="28"/>
              </w:rPr>
              <w:t>а</w:t>
            </w:r>
          </w:p>
        </w:tc>
        <w:tc>
          <w:tcPr>
            <w:tcW w:w="1417" w:type="dxa"/>
            <w:tcBorders>
              <w:top w:val="single" w:sz="4" w:space="0" w:color="auto"/>
              <w:left w:val="single" w:sz="4" w:space="0" w:color="auto"/>
              <w:bottom w:val="single" w:sz="4" w:space="0" w:color="auto"/>
              <w:right w:val="single" w:sz="4" w:space="0" w:color="auto"/>
            </w:tcBorders>
          </w:tcPr>
          <w:p w14:paraId="2A324A33" w14:textId="21E15358" w:rsidR="00023A69" w:rsidRPr="006D2BD4" w:rsidRDefault="00023A69" w:rsidP="00AE6775">
            <w:pPr>
              <w:jc w:val="center"/>
              <w:rPr>
                <w:bCs/>
                <w:sz w:val="28"/>
                <w:szCs w:val="28"/>
              </w:rPr>
            </w:pPr>
            <w:r w:rsidRPr="006D2BD4">
              <w:rPr>
                <w:bCs/>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708D73CA" w14:textId="136BA59C" w:rsidR="00023A69" w:rsidRPr="006D2BD4" w:rsidRDefault="00B06679" w:rsidP="00AE6775">
            <w:pPr>
              <w:jc w:val="center"/>
              <w:rPr>
                <w:bCs/>
                <w:sz w:val="28"/>
                <w:szCs w:val="28"/>
              </w:rPr>
            </w:pPr>
            <w:r>
              <w:rPr>
                <w:bCs/>
                <w:sz w:val="28"/>
                <w:szCs w:val="28"/>
              </w:rPr>
              <w:t>и</w:t>
            </w:r>
            <w:r w:rsidRPr="00B06679">
              <w:rPr>
                <w:bCs/>
                <w:sz w:val="28"/>
                <w:szCs w:val="28"/>
              </w:rPr>
              <w:t>нформация МБУ</w:t>
            </w:r>
            <w:r w:rsidR="006E6DE8">
              <w:rPr>
                <w:bCs/>
                <w:sz w:val="28"/>
                <w:szCs w:val="28"/>
              </w:rPr>
              <w:t>, отдела дошкольного образования</w:t>
            </w:r>
          </w:p>
        </w:tc>
      </w:tr>
      <w:tr w:rsidR="00023A69" w:rsidRPr="006D2BD4" w14:paraId="368FEF2E"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7D410891" w14:textId="77777777" w:rsidR="00023A69" w:rsidRPr="006D2BD4" w:rsidRDefault="00023A69" w:rsidP="00AE6775">
            <w:pPr>
              <w:rPr>
                <w:sz w:val="28"/>
                <w:szCs w:val="28"/>
              </w:rPr>
            </w:pPr>
            <w:r w:rsidRPr="006D2BD4">
              <w:rPr>
                <w:sz w:val="28"/>
                <w:szCs w:val="28"/>
              </w:rPr>
              <w:t>5.2</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42F2A3ED" w14:textId="77777777" w:rsidR="00023A69" w:rsidRPr="006D2BD4" w:rsidRDefault="00023A69" w:rsidP="00AE6775">
            <w:pPr>
              <w:rPr>
                <w:sz w:val="28"/>
                <w:szCs w:val="28"/>
              </w:rPr>
            </w:pPr>
            <w:r w:rsidRPr="006D2BD4">
              <w:rPr>
                <w:sz w:val="28"/>
                <w:szCs w:val="28"/>
              </w:rPr>
              <w:t>Наличие не менее чем у 50% педагогических работников (включая совместителей) квалификационных категорий (первая и высшая)</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187A1AC" w14:textId="77777777" w:rsidR="00023A69" w:rsidRPr="006D2BD4" w:rsidRDefault="00023A69" w:rsidP="00AE6775">
            <w:pPr>
              <w:jc w:val="both"/>
              <w:rPr>
                <w:sz w:val="28"/>
                <w:szCs w:val="28"/>
              </w:rPr>
            </w:pPr>
            <w:r w:rsidRPr="006D2BD4">
              <w:rPr>
                <w:sz w:val="28"/>
                <w:szCs w:val="28"/>
              </w:rPr>
              <w:t>50% - 1 балл;</w:t>
            </w:r>
          </w:p>
          <w:p w14:paraId="7B5236DF" w14:textId="4422099D" w:rsidR="00023A69" w:rsidRPr="006D2BD4" w:rsidRDefault="00E173DF" w:rsidP="00E173DF">
            <w:pPr>
              <w:jc w:val="both"/>
              <w:rPr>
                <w:sz w:val="28"/>
                <w:szCs w:val="28"/>
              </w:rPr>
            </w:pPr>
            <w:r>
              <w:rPr>
                <w:sz w:val="28"/>
                <w:szCs w:val="28"/>
              </w:rPr>
              <w:t xml:space="preserve">50 % и выше </w:t>
            </w:r>
            <w:r w:rsidR="00023A69" w:rsidRPr="006D2BD4">
              <w:rPr>
                <w:sz w:val="28"/>
                <w:szCs w:val="28"/>
              </w:rPr>
              <w:t>- 2 балла</w:t>
            </w:r>
          </w:p>
        </w:tc>
        <w:tc>
          <w:tcPr>
            <w:tcW w:w="1417" w:type="dxa"/>
            <w:tcBorders>
              <w:top w:val="single" w:sz="4" w:space="0" w:color="auto"/>
              <w:left w:val="single" w:sz="4" w:space="0" w:color="auto"/>
              <w:bottom w:val="single" w:sz="4" w:space="0" w:color="auto"/>
              <w:right w:val="single" w:sz="4" w:space="0" w:color="auto"/>
            </w:tcBorders>
          </w:tcPr>
          <w:p w14:paraId="1C0FFEBA" w14:textId="294EB599" w:rsidR="00023A69" w:rsidRPr="006D2BD4" w:rsidRDefault="00023A69" w:rsidP="00AE6775">
            <w:pPr>
              <w:jc w:val="center"/>
              <w:rPr>
                <w:sz w:val="28"/>
                <w:szCs w:val="28"/>
              </w:rPr>
            </w:pPr>
            <w:r w:rsidRPr="006D2BD4">
              <w:rPr>
                <w:sz w:val="28"/>
                <w:szCs w:val="28"/>
              </w:rPr>
              <w:t>2</w:t>
            </w:r>
          </w:p>
        </w:tc>
        <w:tc>
          <w:tcPr>
            <w:tcW w:w="2127" w:type="dxa"/>
            <w:tcBorders>
              <w:top w:val="single" w:sz="4" w:space="0" w:color="auto"/>
              <w:left w:val="single" w:sz="4" w:space="0" w:color="auto"/>
              <w:bottom w:val="single" w:sz="4" w:space="0" w:color="auto"/>
              <w:right w:val="single" w:sz="4" w:space="0" w:color="auto"/>
            </w:tcBorders>
          </w:tcPr>
          <w:p w14:paraId="59C35B3C" w14:textId="26C8C57A" w:rsidR="00023A69" w:rsidRPr="006D2BD4" w:rsidRDefault="00B06679" w:rsidP="00AE6775">
            <w:pPr>
              <w:jc w:val="center"/>
              <w:rPr>
                <w:sz w:val="28"/>
                <w:szCs w:val="28"/>
              </w:rPr>
            </w:pPr>
            <w:r>
              <w:rPr>
                <w:sz w:val="28"/>
                <w:szCs w:val="28"/>
              </w:rPr>
              <w:t>и</w:t>
            </w:r>
            <w:r w:rsidRPr="00B06679">
              <w:rPr>
                <w:sz w:val="28"/>
                <w:szCs w:val="28"/>
              </w:rPr>
              <w:t>нформация МБУ</w:t>
            </w:r>
            <w:r w:rsidR="006E6DE8">
              <w:rPr>
                <w:sz w:val="28"/>
                <w:szCs w:val="28"/>
              </w:rPr>
              <w:t>, отдела сопровождения деятельности учреждений отрасли образования</w:t>
            </w:r>
          </w:p>
        </w:tc>
      </w:tr>
      <w:tr w:rsidR="00023A69" w:rsidRPr="006D2BD4" w14:paraId="57BE1239"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4AD77E25" w14:textId="77777777" w:rsidR="00023A69" w:rsidRPr="006D2BD4" w:rsidRDefault="00023A69" w:rsidP="00AE6775">
            <w:pPr>
              <w:rPr>
                <w:sz w:val="28"/>
                <w:szCs w:val="28"/>
              </w:rPr>
            </w:pPr>
            <w:r w:rsidRPr="006D2BD4">
              <w:rPr>
                <w:sz w:val="28"/>
                <w:szCs w:val="28"/>
              </w:rPr>
              <w:t>5.3</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480F2164" w14:textId="77777777" w:rsidR="00023A69" w:rsidRPr="006D2BD4" w:rsidRDefault="00023A69" w:rsidP="00AE6775">
            <w:pPr>
              <w:jc w:val="both"/>
              <w:rPr>
                <w:sz w:val="28"/>
                <w:szCs w:val="28"/>
              </w:rPr>
            </w:pPr>
            <w:r w:rsidRPr="006D2BD4">
              <w:rPr>
                <w:sz w:val="28"/>
                <w:szCs w:val="28"/>
              </w:rPr>
              <w:t>Доля педагогических работников, повысивших уровень профессионального мастерства в форматах непрерывного образования</w:t>
            </w:r>
          </w:p>
          <w:p w14:paraId="0780CBE7" w14:textId="77777777" w:rsidR="00023A69" w:rsidRPr="006D2BD4" w:rsidRDefault="00023A69" w:rsidP="00AE6775">
            <w:pPr>
              <w:rPr>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31B16D6" w14:textId="2AC80701" w:rsidR="00023A69" w:rsidRPr="006D2BD4" w:rsidRDefault="00023A69" w:rsidP="00AE6775">
            <w:pPr>
              <w:jc w:val="both"/>
              <w:rPr>
                <w:sz w:val="28"/>
                <w:szCs w:val="28"/>
              </w:rPr>
            </w:pPr>
            <w:r w:rsidRPr="006D2BD4">
              <w:rPr>
                <w:sz w:val="28"/>
                <w:szCs w:val="28"/>
              </w:rPr>
              <w:t xml:space="preserve">на уровне целевого значения показателя ОО, утвержденного распоряжением </w:t>
            </w:r>
            <w:proofErr w:type="spellStart"/>
            <w:r w:rsidRPr="006D2BD4">
              <w:rPr>
                <w:sz w:val="28"/>
                <w:szCs w:val="28"/>
              </w:rPr>
              <w:t>МОиН</w:t>
            </w:r>
            <w:proofErr w:type="spellEnd"/>
            <w:r w:rsidRPr="006D2BD4">
              <w:rPr>
                <w:sz w:val="28"/>
                <w:szCs w:val="28"/>
              </w:rPr>
              <w:t xml:space="preserve"> СО - </w:t>
            </w:r>
            <w:r w:rsidR="00862DCA">
              <w:rPr>
                <w:sz w:val="28"/>
                <w:szCs w:val="28"/>
              </w:rPr>
              <w:t>1 балл</w:t>
            </w:r>
            <w:r w:rsidRPr="006D2BD4">
              <w:rPr>
                <w:sz w:val="28"/>
                <w:szCs w:val="28"/>
              </w:rPr>
              <w:t xml:space="preserve">; </w:t>
            </w:r>
          </w:p>
          <w:p w14:paraId="7147F93D" w14:textId="5799377F" w:rsidR="00023A69" w:rsidRPr="006D2BD4" w:rsidRDefault="00023A69" w:rsidP="00862DCA">
            <w:pPr>
              <w:jc w:val="both"/>
              <w:rPr>
                <w:sz w:val="28"/>
                <w:szCs w:val="28"/>
              </w:rPr>
            </w:pPr>
            <w:r w:rsidRPr="006D2BD4">
              <w:rPr>
                <w:sz w:val="28"/>
                <w:szCs w:val="28"/>
              </w:rPr>
              <w:t>выше -</w:t>
            </w:r>
            <w:r w:rsidR="00862DCA">
              <w:rPr>
                <w:sz w:val="28"/>
                <w:szCs w:val="28"/>
              </w:rPr>
              <w:t>2</w:t>
            </w:r>
            <w:r w:rsidRPr="006D2BD4">
              <w:rPr>
                <w:sz w:val="28"/>
                <w:szCs w:val="28"/>
              </w:rPr>
              <w:t xml:space="preserve"> балла</w:t>
            </w:r>
          </w:p>
        </w:tc>
        <w:tc>
          <w:tcPr>
            <w:tcW w:w="1417" w:type="dxa"/>
            <w:tcBorders>
              <w:top w:val="single" w:sz="4" w:space="0" w:color="auto"/>
              <w:left w:val="single" w:sz="4" w:space="0" w:color="auto"/>
              <w:bottom w:val="single" w:sz="4" w:space="0" w:color="auto"/>
              <w:right w:val="single" w:sz="4" w:space="0" w:color="auto"/>
            </w:tcBorders>
          </w:tcPr>
          <w:p w14:paraId="71318FC5" w14:textId="202DE7D2" w:rsidR="00023A69" w:rsidRPr="006D2BD4" w:rsidRDefault="00862DCA" w:rsidP="00862DCA">
            <w:pPr>
              <w:jc w:val="center"/>
              <w:rPr>
                <w:sz w:val="28"/>
                <w:szCs w:val="28"/>
              </w:rPr>
            </w:pPr>
            <w:r>
              <w:rPr>
                <w:sz w:val="28"/>
                <w:szCs w:val="28"/>
              </w:rPr>
              <w:t>2</w:t>
            </w:r>
            <w:r w:rsidR="00023A69" w:rsidRPr="006D2BD4">
              <w:rPr>
                <w:sz w:val="28"/>
                <w:szCs w:val="28"/>
              </w:rPr>
              <w:t xml:space="preserve"> </w:t>
            </w:r>
          </w:p>
        </w:tc>
        <w:tc>
          <w:tcPr>
            <w:tcW w:w="2127" w:type="dxa"/>
            <w:tcBorders>
              <w:top w:val="single" w:sz="4" w:space="0" w:color="auto"/>
              <w:left w:val="single" w:sz="4" w:space="0" w:color="auto"/>
              <w:bottom w:val="single" w:sz="4" w:space="0" w:color="auto"/>
              <w:right w:val="single" w:sz="4" w:space="0" w:color="auto"/>
            </w:tcBorders>
          </w:tcPr>
          <w:p w14:paraId="6E308DD5" w14:textId="7EA88DB4" w:rsidR="00023A69" w:rsidRPr="006D2BD4" w:rsidRDefault="00B06679" w:rsidP="00AE6775">
            <w:pPr>
              <w:jc w:val="center"/>
              <w:rPr>
                <w:sz w:val="28"/>
                <w:szCs w:val="28"/>
              </w:rPr>
            </w:pPr>
            <w:r>
              <w:rPr>
                <w:sz w:val="28"/>
                <w:szCs w:val="28"/>
              </w:rPr>
              <w:t>информация отдела сопровождения деятельности учреждений отрасли образования</w:t>
            </w:r>
          </w:p>
        </w:tc>
      </w:tr>
      <w:tr w:rsidR="00023A69" w:rsidRPr="006D2BD4" w14:paraId="556530E5"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31CDF9A3" w14:textId="77777777" w:rsidR="00023A69" w:rsidRPr="006D2BD4" w:rsidRDefault="00023A69" w:rsidP="00AE6775">
            <w:pPr>
              <w:rPr>
                <w:sz w:val="28"/>
                <w:szCs w:val="28"/>
              </w:rPr>
            </w:pPr>
            <w:r w:rsidRPr="006D2BD4">
              <w:rPr>
                <w:sz w:val="28"/>
                <w:szCs w:val="28"/>
              </w:rPr>
              <w:lastRenderedPageBreak/>
              <w:t>5.4</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45EEAF64" w14:textId="77777777" w:rsidR="00023A69" w:rsidRPr="006D2BD4" w:rsidRDefault="00023A69" w:rsidP="00AE6775">
            <w:pPr>
              <w:rPr>
                <w:sz w:val="28"/>
                <w:szCs w:val="28"/>
              </w:rPr>
            </w:pPr>
            <w:r w:rsidRPr="006D2BD4">
              <w:rPr>
                <w:sz w:val="28"/>
                <w:szCs w:val="28"/>
              </w:rPr>
              <w:t>Доля педагогических работников, прошедших повышение квалификации в рамках периодической аттестации в цифровой форме с использованием информационного ресурса «одного окна» от общего числа педагогических работников</w:t>
            </w:r>
          </w:p>
          <w:p w14:paraId="70CB6C9C" w14:textId="77777777" w:rsidR="00023A69" w:rsidRPr="006D2BD4" w:rsidRDefault="00023A69" w:rsidP="00AE6775">
            <w:pPr>
              <w:rPr>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712A258" w14:textId="77777777" w:rsidR="00023A69" w:rsidRPr="006D2BD4" w:rsidRDefault="00023A69" w:rsidP="00AE6775">
            <w:pPr>
              <w:jc w:val="both"/>
              <w:rPr>
                <w:sz w:val="28"/>
                <w:szCs w:val="28"/>
              </w:rPr>
            </w:pPr>
            <w:r w:rsidRPr="006D2BD4">
              <w:rPr>
                <w:sz w:val="28"/>
                <w:szCs w:val="28"/>
              </w:rPr>
              <w:t xml:space="preserve">на уровне целевого значения показателя ОО, утвержденного распоряжением </w:t>
            </w:r>
            <w:proofErr w:type="spellStart"/>
            <w:r w:rsidRPr="006D2BD4">
              <w:rPr>
                <w:sz w:val="28"/>
                <w:szCs w:val="28"/>
              </w:rPr>
              <w:t>МОиН</w:t>
            </w:r>
            <w:proofErr w:type="spellEnd"/>
            <w:r w:rsidRPr="006D2BD4">
              <w:rPr>
                <w:sz w:val="28"/>
                <w:szCs w:val="28"/>
              </w:rPr>
              <w:t xml:space="preserve"> СО</w:t>
            </w:r>
          </w:p>
          <w:p w14:paraId="30EAE59B" w14:textId="77777777" w:rsidR="00023A69" w:rsidRPr="006D2BD4" w:rsidRDefault="00023A69" w:rsidP="00AE6775">
            <w:pPr>
              <w:jc w:val="both"/>
              <w:rPr>
                <w:sz w:val="28"/>
                <w:szCs w:val="28"/>
              </w:rPr>
            </w:pPr>
            <w:r w:rsidRPr="006D2BD4">
              <w:rPr>
                <w:sz w:val="28"/>
                <w:szCs w:val="28"/>
              </w:rPr>
              <w:t>на текущий период - 1 балл;</w:t>
            </w:r>
          </w:p>
          <w:p w14:paraId="3E774AC5" w14:textId="301D1E69" w:rsidR="00023A69" w:rsidRPr="006D2BD4" w:rsidRDefault="00023A69" w:rsidP="00AE6775">
            <w:pPr>
              <w:jc w:val="both"/>
              <w:rPr>
                <w:sz w:val="28"/>
                <w:szCs w:val="28"/>
              </w:rPr>
            </w:pPr>
            <w:r w:rsidRPr="006D2BD4">
              <w:rPr>
                <w:sz w:val="28"/>
                <w:szCs w:val="28"/>
              </w:rPr>
              <w:t>выше целевого показателя - 2 балла</w:t>
            </w:r>
          </w:p>
        </w:tc>
        <w:tc>
          <w:tcPr>
            <w:tcW w:w="1417" w:type="dxa"/>
            <w:tcBorders>
              <w:top w:val="single" w:sz="4" w:space="0" w:color="auto"/>
              <w:left w:val="single" w:sz="4" w:space="0" w:color="auto"/>
              <w:bottom w:val="single" w:sz="4" w:space="0" w:color="auto"/>
              <w:right w:val="single" w:sz="4" w:space="0" w:color="auto"/>
            </w:tcBorders>
          </w:tcPr>
          <w:p w14:paraId="017C2AC8" w14:textId="580EE2BD" w:rsidR="00023A69" w:rsidRPr="006D2BD4" w:rsidRDefault="00023A69" w:rsidP="00AE6775">
            <w:pPr>
              <w:jc w:val="center"/>
              <w:rPr>
                <w:sz w:val="28"/>
                <w:szCs w:val="28"/>
              </w:rPr>
            </w:pPr>
            <w:r w:rsidRPr="006D2BD4">
              <w:rPr>
                <w:sz w:val="28"/>
                <w:szCs w:val="28"/>
              </w:rPr>
              <w:t>2</w:t>
            </w:r>
          </w:p>
        </w:tc>
        <w:tc>
          <w:tcPr>
            <w:tcW w:w="2127" w:type="dxa"/>
            <w:tcBorders>
              <w:top w:val="single" w:sz="4" w:space="0" w:color="auto"/>
              <w:left w:val="single" w:sz="4" w:space="0" w:color="auto"/>
              <w:bottom w:val="single" w:sz="4" w:space="0" w:color="auto"/>
              <w:right w:val="single" w:sz="4" w:space="0" w:color="auto"/>
            </w:tcBorders>
          </w:tcPr>
          <w:p w14:paraId="7A34C48C" w14:textId="7CBB66CA" w:rsidR="00023A69" w:rsidRPr="006D2BD4" w:rsidRDefault="00B06679" w:rsidP="00AE6775">
            <w:pPr>
              <w:jc w:val="center"/>
              <w:rPr>
                <w:sz w:val="28"/>
                <w:szCs w:val="28"/>
              </w:rPr>
            </w:pPr>
            <w:r>
              <w:rPr>
                <w:sz w:val="28"/>
                <w:szCs w:val="28"/>
              </w:rPr>
              <w:t>и</w:t>
            </w:r>
            <w:r w:rsidRPr="00B06679">
              <w:rPr>
                <w:sz w:val="28"/>
                <w:szCs w:val="28"/>
              </w:rPr>
              <w:t>нформация отдела сопровождения деятельности учреждений отрасли образования</w:t>
            </w:r>
          </w:p>
        </w:tc>
      </w:tr>
      <w:tr w:rsidR="00023A69" w:rsidRPr="006D2BD4" w14:paraId="10DF540A"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2611B75B" w14:textId="77777777" w:rsidR="00023A69" w:rsidRPr="006D2BD4" w:rsidRDefault="00023A69" w:rsidP="00AE6775">
            <w:pPr>
              <w:rPr>
                <w:sz w:val="28"/>
                <w:szCs w:val="28"/>
              </w:rPr>
            </w:pPr>
            <w:r w:rsidRPr="006D2BD4">
              <w:rPr>
                <w:sz w:val="28"/>
                <w:szCs w:val="28"/>
              </w:rPr>
              <w:t>5.5</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10B3E2B2" w14:textId="77777777" w:rsidR="00023A69" w:rsidRPr="006D2BD4" w:rsidRDefault="00023A69" w:rsidP="00AE6775">
            <w:pPr>
              <w:rPr>
                <w:sz w:val="28"/>
                <w:szCs w:val="28"/>
              </w:rPr>
            </w:pPr>
            <w:r w:rsidRPr="006D2BD4">
              <w:rPr>
                <w:sz w:val="28"/>
                <w:szCs w:val="28"/>
              </w:rPr>
              <w:t>Доля педагогов в возрасте до 35 лет, вовлеченных в различные формы поддержки и сопровождения (наставничество) в первые три года работы, от общей численности работников до 35 лет</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00C88D3" w14:textId="77777777" w:rsidR="00023A69" w:rsidRPr="006D2BD4" w:rsidRDefault="00023A69" w:rsidP="00AE6775">
            <w:pPr>
              <w:jc w:val="both"/>
              <w:rPr>
                <w:sz w:val="28"/>
                <w:szCs w:val="28"/>
              </w:rPr>
            </w:pPr>
            <w:r w:rsidRPr="006D2BD4">
              <w:rPr>
                <w:sz w:val="28"/>
                <w:szCs w:val="28"/>
              </w:rPr>
              <w:t xml:space="preserve">50 - 64% - 1 балл; </w:t>
            </w:r>
          </w:p>
          <w:p w14:paraId="5BE9EF67" w14:textId="77777777" w:rsidR="00023A69" w:rsidRPr="006D2BD4" w:rsidRDefault="00023A69" w:rsidP="00AE6775">
            <w:pPr>
              <w:jc w:val="both"/>
              <w:rPr>
                <w:sz w:val="28"/>
                <w:szCs w:val="28"/>
              </w:rPr>
            </w:pPr>
            <w:r w:rsidRPr="006D2BD4">
              <w:rPr>
                <w:sz w:val="28"/>
                <w:szCs w:val="28"/>
              </w:rPr>
              <w:t xml:space="preserve">65 - 79% - 2 балла; </w:t>
            </w:r>
          </w:p>
          <w:p w14:paraId="389219B6" w14:textId="561A97AB" w:rsidR="00023A69" w:rsidRPr="006D2BD4" w:rsidRDefault="00023A69" w:rsidP="00AE6775">
            <w:pPr>
              <w:jc w:val="both"/>
              <w:rPr>
                <w:sz w:val="28"/>
                <w:szCs w:val="28"/>
              </w:rPr>
            </w:pPr>
            <w:r w:rsidRPr="006D2BD4">
              <w:rPr>
                <w:sz w:val="28"/>
                <w:szCs w:val="28"/>
              </w:rPr>
              <w:t>80% и более - 3 балла</w:t>
            </w:r>
          </w:p>
        </w:tc>
        <w:tc>
          <w:tcPr>
            <w:tcW w:w="1417" w:type="dxa"/>
            <w:tcBorders>
              <w:top w:val="single" w:sz="4" w:space="0" w:color="auto"/>
              <w:left w:val="single" w:sz="4" w:space="0" w:color="auto"/>
              <w:bottom w:val="single" w:sz="4" w:space="0" w:color="auto"/>
              <w:right w:val="single" w:sz="4" w:space="0" w:color="auto"/>
            </w:tcBorders>
          </w:tcPr>
          <w:p w14:paraId="57F1260B" w14:textId="15321F62" w:rsidR="00023A69" w:rsidRPr="006D2BD4" w:rsidRDefault="00023A69" w:rsidP="00AE6775">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095EB200" w14:textId="374BF255" w:rsidR="00023A69" w:rsidRPr="006D2BD4" w:rsidRDefault="00B06679" w:rsidP="00AE6775">
            <w:pPr>
              <w:jc w:val="center"/>
              <w:rPr>
                <w:sz w:val="28"/>
                <w:szCs w:val="28"/>
              </w:rPr>
            </w:pPr>
            <w:r>
              <w:rPr>
                <w:sz w:val="28"/>
                <w:szCs w:val="28"/>
              </w:rPr>
              <w:t>информация МБУ</w:t>
            </w:r>
            <w:r w:rsidR="006E6DE8">
              <w:rPr>
                <w:sz w:val="28"/>
                <w:szCs w:val="28"/>
              </w:rPr>
              <w:t>, отчет 85-К, отдела сопровождения деятельности учреждений отрасли образования</w:t>
            </w:r>
          </w:p>
        </w:tc>
      </w:tr>
      <w:tr w:rsidR="00023A69" w:rsidRPr="006D2BD4" w14:paraId="2E3EDC59"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62A7B349" w14:textId="77777777" w:rsidR="00023A69" w:rsidRPr="006D2BD4" w:rsidRDefault="00023A69" w:rsidP="00AE6775">
            <w:pPr>
              <w:rPr>
                <w:sz w:val="28"/>
                <w:szCs w:val="28"/>
              </w:rPr>
            </w:pPr>
            <w:r w:rsidRPr="006D2BD4">
              <w:rPr>
                <w:sz w:val="28"/>
                <w:szCs w:val="28"/>
              </w:rPr>
              <w:t>5.6</w:t>
            </w:r>
          </w:p>
        </w:tc>
        <w:tc>
          <w:tcPr>
            <w:tcW w:w="5802" w:type="dxa"/>
            <w:tcBorders>
              <w:top w:val="single" w:sz="4" w:space="0" w:color="auto"/>
              <w:left w:val="single" w:sz="4" w:space="0" w:color="auto"/>
              <w:bottom w:val="single" w:sz="4" w:space="0" w:color="auto"/>
              <w:right w:val="single" w:sz="4" w:space="0" w:color="auto"/>
            </w:tcBorders>
            <w:shd w:val="clear" w:color="auto" w:fill="auto"/>
            <w:hideMark/>
          </w:tcPr>
          <w:p w14:paraId="5695E570" w14:textId="32DB415E" w:rsidR="00023A69" w:rsidRPr="006D2BD4" w:rsidRDefault="00023A69" w:rsidP="00E173DF">
            <w:pPr>
              <w:rPr>
                <w:color w:val="000000"/>
                <w:sz w:val="28"/>
                <w:szCs w:val="28"/>
              </w:rPr>
            </w:pPr>
            <w:r w:rsidRPr="006D2BD4">
              <w:rPr>
                <w:color w:val="000000"/>
                <w:sz w:val="28"/>
                <w:szCs w:val="28"/>
              </w:rPr>
              <w:t xml:space="preserve">Доля педагогических работников дошкольного образовательного учреждения в возрасте до 35 лет от общей численности педагогических работников дошкольного </w:t>
            </w:r>
            <w:r w:rsidR="00E173DF">
              <w:rPr>
                <w:color w:val="000000"/>
                <w:sz w:val="28"/>
                <w:szCs w:val="28"/>
              </w:rPr>
              <w:t>ОО</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F8FE56F" w14:textId="77777777" w:rsidR="00023A69" w:rsidRPr="006D2BD4" w:rsidRDefault="00023A69" w:rsidP="00AE6775">
            <w:pPr>
              <w:jc w:val="both"/>
              <w:rPr>
                <w:color w:val="000000"/>
                <w:sz w:val="28"/>
                <w:szCs w:val="28"/>
              </w:rPr>
            </w:pPr>
            <w:r w:rsidRPr="006D2BD4">
              <w:rPr>
                <w:color w:val="000000"/>
                <w:sz w:val="28"/>
                <w:szCs w:val="28"/>
              </w:rPr>
              <w:t>10 -19 %- 1 балл;</w:t>
            </w:r>
          </w:p>
          <w:p w14:paraId="5E61B4CE" w14:textId="319324B6" w:rsidR="00023A69" w:rsidRPr="006D2BD4" w:rsidRDefault="00023A69" w:rsidP="00AE6775">
            <w:pPr>
              <w:jc w:val="both"/>
              <w:rPr>
                <w:color w:val="000000"/>
                <w:sz w:val="28"/>
                <w:szCs w:val="28"/>
              </w:rPr>
            </w:pPr>
            <w:r w:rsidRPr="006D2BD4">
              <w:rPr>
                <w:color w:val="000000"/>
                <w:sz w:val="28"/>
                <w:szCs w:val="28"/>
              </w:rPr>
              <w:t>20 - 29 % - 2 балла;</w:t>
            </w:r>
          </w:p>
          <w:p w14:paraId="656228BD" w14:textId="4EBDB33A" w:rsidR="00023A69" w:rsidRPr="006D2BD4" w:rsidRDefault="00023A69" w:rsidP="00AE6775">
            <w:pPr>
              <w:jc w:val="both"/>
              <w:rPr>
                <w:sz w:val="28"/>
                <w:szCs w:val="28"/>
              </w:rPr>
            </w:pPr>
            <w:r w:rsidRPr="006D2BD4">
              <w:rPr>
                <w:color w:val="000000"/>
                <w:sz w:val="28"/>
                <w:szCs w:val="28"/>
              </w:rPr>
              <w:t>30 % и более - 3 баллов</w:t>
            </w:r>
            <w:r w:rsidRPr="006D2BD4">
              <w:rPr>
                <w:sz w:val="28"/>
                <w:szCs w:val="28"/>
              </w:rPr>
              <w:t xml:space="preserve"> </w:t>
            </w:r>
          </w:p>
        </w:tc>
        <w:tc>
          <w:tcPr>
            <w:tcW w:w="1417" w:type="dxa"/>
            <w:tcBorders>
              <w:top w:val="single" w:sz="4" w:space="0" w:color="auto"/>
              <w:left w:val="single" w:sz="4" w:space="0" w:color="auto"/>
              <w:bottom w:val="single" w:sz="4" w:space="0" w:color="auto"/>
              <w:right w:val="single" w:sz="4" w:space="0" w:color="auto"/>
            </w:tcBorders>
          </w:tcPr>
          <w:p w14:paraId="01C1B5B4" w14:textId="0FBFFE87" w:rsidR="00023A69" w:rsidRPr="006D2BD4" w:rsidRDefault="00023A69" w:rsidP="00AE6775">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491463A0" w14:textId="623859F4" w:rsidR="00023A69" w:rsidRPr="006D2BD4" w:rsidRDefault="00B06679" w:rsidP="00AE6775">
            <w:pPr>
              <w:jc w:val="center"/>
              <w:rPr>
                <w:sz w:val="28"/>
                <w:szCs w:val="28"/>
              </w:rPr>
            </w:pPr>
            <w:r>
              <w:rPr>
                <w:sz w:val="28"/>
                <w:szCs w:val="28"/>
              </w:rPr>
              <w:t>и</w:t>
            </w:r>
            <w:r w:rsidRPr="00B06679">
              <w:rPr>
                <w:sz w:val="28"/>
                <w:szCs w:val="28"/>
              </w:rPr>
              <w:t>нформация отдела сопровождения деятельности учреждений отрасли образования</w:t>
            </w:r>
          </w:p>
        </w:tc>
      </w:tr>
      <w:tr w:rsidR="00023A69" w:rsidRPr="006D2BD4" w14:paraId="5D2F0BCA"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7BEF96C8" w14:textId="77777777" w:rsidR="00023A69" w:rsidRPr="006D2BD4" w:rsidRDefault="00023A69" w:rsidP="00AE6775">
            <w:pPr>
              <w:rPr>
                <w:sz w:val="28"/>
                <w:szCs w:val="28"/>
              </w:rPr>
            </w:pP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31786879" w14:textId="66EF77A9" w:rsidR="00023A69" w:rsidRPr="006D2BD4" w:rsidRDefault="00023A69" w:rsidP="00AE6775">
            <w:pPr>
              <w:jc w:val="center"/>
              <w:rPr>
                <w:color w:val="000000"/>
                <w:sz w:val="28"/>
                <w:szCs w:val="28"/>
              </w:rPr>
            </w:pPr>
            <w:r w:rsidRPr="006D2BD4">
              <w:rPr>
                <w:color w:val="000000"/>
                <w:sz w:val="28"/>
                <w:szCs w:val="28"/>
              </w:rPr>
              <w:t>Итого:</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34CC07F" w14:textId="77777777" w:rsidR="00023A69" w:rsidRPr="006D2BD4" w:rsidRDefault="00023A69" w:rsidP="00AE6775">
            <w:pPr>
              <w:jc w:val="both"/>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281C078" w14:textId="0BD3905C" w:rsidR="00023A69" w:rsidRPr="006D2BD4" w:rsidRDefault="00023A69" w:rsidP="00862DCA">
            <w:pPr>
              <w:jc w:val="center"/>
              <w:rPr>
                <w:sz w:val="28"/>
                <w:szCs w:val="28"/>
              </w:rPr>
            </w:pPr>
            <w:r w:rsidRPr="006D2BD4">
              <w:rPr>
                <w:sz w:val="28"/>
                <w:szCs w:val="28"/>
              </w:rPr>
              <w:t>1</w:t>
            </w:r>
            <w:r w:rsidR="00862DCA">
              <w:rPr>
                <w:sz w:val="28"/>
                <w:szCs w:val="28"/>
              </w:rPr>
              <w:t>5</w:t>
            </w:r>
          </w:p>
        </w:tc>
        <w:tc>
          <w:tcPr>
            <w:tcW w:w="2127" w:type="dxa"/>
            <w:tcBorders>
              <w:top w:val="single" w:sz="4" w:space="0" w:color="auto"/>
              <w:left w:val="single" w:sz="4" w:space="0" w:color="auto"/>
              <w:bottom w:val="single" w:sz="4" w:space="0" w:color="auto"/>
              <w:right w:val="single" w:sz="4" w:space="0" w:color="auto"/>
            </w:tcBorders>
          </w:tcPr>
          <w:p w14:paraId="6FB06567" w14:textId="77777777" w:rsidR="00023A69" w:rsidRPr="006D2BD4" w:rsidRDefault="00023A69" w:rsidP="00AE6775">
            <w:pPr>
              <w:jc w:val="center"/>
              <w:rPr>
                <w:sz w:val="28"/>
                <w:szCs w:val="28"/>
              </w:rPr>
            </w:pPr>
          </w:p>
        </w:tc>
      </w:tr>
      <w:tr w:rsidR="00023A69" w:rsidRPr="006D2BD4" w14:paraId="69934061"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4BBA332F" w14:textId="24213142" w:rsidR="00023A69" w:rsidRPr="006D2BD4" w:rsidRDefault="00023A69" w:rsidP="00AE6775">
            <w:pPr>
              <w:rPr>
                <w:sz w:val="28"/>
                <w:szCs w:val="28"/>
              </w:rPr>
            </w:pPr>
            <w:r w:rsidRPr="006D2BD4">
              <w:rPr>
                <w:sz w:val="28"/>
                <w:szCs w:val="28"/>
              </w:rPr>
              <w:t>6.</w:t>
            </w:r>
          </w:p>
        </w:tc>
        <w:tc>
          <w:tcPr>
            <w:tcW w:w="10338" w:type="dxa"/>
            <w:gridSpan w:val="2"/>
            <w:tcBorders>
              <w:top w:val="single" w:sz="4" w:space="0" w:color="auto"/>
              <w:left w:val="single" w:sz="4" w:space="0" w:color="auto"/>
              <w:bottom w:val="single" w:sz="4" w:space="0" w:color="auto"/>
              <w:right w:val="single" w:sz="4" w:space="0" w:color="auto"/>
            </w:tcBorders>
            <w:shd w:val="clear" w:color="auto" w:fill="auto"/>
          </w:tcPr>
          <w:p w14:paraId="5EA7C6DA" w14:textId="3FE63417" w:rsidR="00023A69" w:rsidRPr="006D2BD4" w:rsidRDefault="00023A69" w:rsidP="00E173DF">
            <w:pPr>
              <w:jc w:val="both"/>
              <w:rPr>
                <w:b/>
                <w:bCs/>
                <w:color w:val="000000"/>
                <w:sz w:val="28"/>
                <w:szCs w:val="28"/>
              </w:rPr>
            </w:pPr>
            <w:r w:rsidRPr="006D2BD4">
              <w:rPr>
                <w:b/>
                <w:bCs/>
                <w:color w:val="000000"/>
                <w:sz w:val="28"/>
                <w:szCs w:val="28"/>
              </w:rPr>
              <w:t xml:space="preserve">Актуальные направления деятельности </w:t>
            </w:r>
            <w:r w:rsidR="00E173DF">
              <w:rPr>
                <w:b/>
                <w:bCs/>
                <w:color w:val="000000"/>
                <w:sz w:val="28"/>
                <w:szCs w:val="28"/>
              </w:rPr>
              <w:t>ОО</w:t>
            </w:r>
            <w:r w:rsidRPr="006D2BD4">
              <w:rPr>
                <w:b/>
                <w:bCs/>
                <w:color w:val="000000"/>
                <w:sz w:val="28"/>
                <w:szCs w:val="28"/>
              </w:rPr>
              <w:t xml:space="preserve"> для решения муниципальных задач</w:t>
            </w:r>
          </w:p>
        </w:tc>
        <w:tc>
          <w:tcPr>
            <w:tcW w:w="1417" w:type="dxa"/>
            <w:tcBorders>
              <w:top w:val="single" w:sz="4" w:space="0" w:color="auto"/>
              <w:left w:val="single" w:sz="4" w:space="0" w:color="auto"/>
              <w:bottom w:val="single" w:sz="4" w:space="0" w:color="auto"/>
              <w:right w:val="single" w:sz="4" w:space="0" w:color="auto"/>
            </w:tcBorders>
          </w:tcPr>
          <w:p w14:paraId="65847DF9" w14:textId="77777777" w:rsidR="00023A69" w:rsidRPr="006D2BD4" w:rsidRDefault="00023A69" w:rsidP="00AE6775">
            <w:pPr>
              <w:jc w:val="center"/>
              <w:rPr>
                <w:sz w:val="28"/>
                <w:szCs w:val="28"/>
              </w:rPr>
            </w:pPr>
          </w:p>
        </w:tc>
        <w:tc>
          <w:tcPr>
            <w:tcW w:w="2127" w:type="dxa"/>
            <w:tcBorders>
              <w:top w:val="single" w:sz="4" w:space="0" w:color="auto"/>
              <w:left w:val="single" w:sz="4" w:space="0" w:color="auto"/>
              <w:bottom w:val="single" w:sz="4" w:space="0" w:color="auto"/>
              <w:right w:val="single" w:sz="4" w:space="0" w:color="auto"/>
            </w:tcBorders>
          </w:tcPr>
          <w:p w14:paraId="389FE7FA" w14:textId="77777777" w:rsidR="00023A69" w:rsidRPr="006D2BD4" w:rsidRDefault="00023A69" w:rsidP="00AE6775">
            <w:pPr>
              <w:jc w:val="center"/>
              <w:rPr>
                <w:sz w:val="28"/>
                <w:szCs w:val="28"/>
              </w:rPr>
            </w:pPr>
          </w:p>
        </w:tc>
      </w:tr>
      <w:tr w:rsidR="00023A69" w:rsidRPr="006D2BD4" w14:paraId="5D2A8665"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6A2428D9" w14:textId="3FD15072" w:rsidR="00023A69" w:rsidRPr="006D2BD4" w:rsidRDefault="00023A69" w:rsidP="00AE6775">
            <w:pPr>
              <w:rPr>
                <w:sz w:val="28"/>
                <w:szCs w:val="28"/>
              </w:rPr>
            </w:pPr>
            <w:r w:rsidRPr="006D2BD4">
              <w:rPr>
                <w:sz w:val="28"/>
                <w:szCs w:val="28"/>
              </w:rPr>
              <w:t>6.1</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083FEE9E" w14:textId="47EC1A04" w:rsidR="00023A69" w:rsidRPr="006D2BD4" w:rsidRDefault="00023A69" w:rsidP="00E173DF">
            <w:pPr>
              <w:rPr>
                <w:color w:val="000000"/>
                <w:sz w:val="28"/>
                <w:szCs w:val="28"/>
              </w:rPr>
            </w:pPr>
            <w:r w:rsidRPr="006D2BD4">
              <w:rPr>
                <w:sz w:val="28"/>
                <w:szCs w:val="28"/>
              </w:rPr>
              <w:t>Коэффициент посещаемости</w:t>
            </w:r>
            <w:r w:rsidRPr="006D2BD4">
              <w:rPr>
                <w:rFonts w:ascii="Arial" w:hAnsi="Arial" w:cs="Arial"/>
                <w:sz w:val="20"/>
                <w:szCs w:val="20"/>
              </w:rPr>
              <w:t xml:space="preserve"> </w:t>
            </w:r>
            <w:r w:rsidR="00E173DF">
              <w:rPr>
                <w:sz w:val="28"/>
                <w:szCs w:val="28"/>
              </w:rPr>
              <w:t>ОО</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359DE56" w14:textId="3C59EA9A" w:rsidR="00023A69" w:rsidRPr="006D2BD4" w:rsidRDefault="00023A69" w:rsidP="00AE6775">
            <w:pPr>
              <w:jc w:val="both"/>
              <w:rPr>
                <w:sz w:val="28"/>
                <w:szCs w:val="28"/>
              </w:rPr>
            </w:pPr>
            <w:r w:rsidRPr="006D2BD4">
              <w:rPr>
                <w:sz w:val="28"/>
                <w:szCs w:val="28"/>
              </w:rPr>
              <w:t>0,71 и выше – 3 балла;</w:t>
            </w:r>
          </w:p>
          <w:p w14:paraId="59B37EF4" w14:textId="77777777" w:rsidR="00023A69" w:rsidRPr="006D2BD4" w:rsidRDefault="00023A69" w:rsidP="00AE6775">
            <w:pPr>
              <w:jc w:val="both"/>
              <w:rPr>
                <w:sz w:val="28"/>
                <w:szCs w:val="28"/>
              </w:rPr>
            </w:pPr>
            <w:r w:rsidRPr="006D2BD4">
              <w:rPr>
                <w:sz w:val="28"/>
                <w:szCs w:val="28"/>
              </w:rPr>
              <w:t>0,66 - 0,70 – 2 балла;</w:t>
            </w:r>
          </w:p>
          <w:p w14:paraId="17B1D873" w14:textId="561A3E44" w:rsidR="00023A69" w:rsidRPr="006D2BD4" w:rsidRDefault="00023A69" w:rsidP="00AE6775">
            <w:pPr>
              <w:jc w:val="both"/>
              <w:rPr>
                <w:color w:val="000000"/>
                <w:sz w:val="28"/>
                <w:szCs w:val="28"/>
              </w:rPr>
            </w:pPr>
            <w:r w:rsidRPr="006D2BD4">
              <w:rPr>
                <w:sz w:val="28"/>
                <w:szCs w:val="28"/>
              </w:rPr>
              <w:t>0,60 - 0,65 -1 балл</w:t>
            </w:r>
          </w:p>
        </w:tc>
        <w:tc>
          <w:tcPr>
            <w:tcW w:w="1417" w:type="dxa"/>
            <w:tcBorders>
              <w:top w:val="single" w:sz="4" w:space="0" w:color="auto"/>
              <w:left w:val="single" w:sz="4" w:space="0" w:color="auto"/>
              <w:bottom w:val="single" w:sz="4" w:space="0" w:color="auto"/>
              <w:right w:val="single" w:sz="4" w:space="0" w:color="auto"/>
            </w:tcBorders>
          </w:tcPr>
          <w:p w14:paraId="1CC97E55" w14:textId="23CFA594" w:rsidR="00023A69" w:rsidRPr="006D2BD4" w:rsidRDefault="00023A69" w:rsidP="00AE6775">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12CAEB51" w14:textId="74DAD426" w:rsidR="00023A69" w:rsidRPr="006D2BD4" w:rsidRDefault="00B06679" w:rsidP="00AE6775">
            <w:pPr>
              <w:jc w:val="center"/>
              <w:rPr>
                <w:sz w:val="28"/>
                <w:szCs w:val="28"/>
              </w:rPr>
            </w:pPr>
            <w:r>
              <w:rPr>
                <w:sz w:val="28"/>
                <w:szCs w:val="28"/>
              </w:rPr>
              <w:t>д</w:t>
            </w:r>
            <w:r w:rsidR="00023A69" w:rsidRPr="006D2BD4">
              <w:rPr>
                <w:sz w:val="28"/>
                <w:szCs w:val="28"/>
              </w:rPr>
              <w:t xml:space="preserve">анные АСУ РСО, </w:t>
            </w:r>
          </w:p>
          <w:p w14:paraId="1C68023C" w14:textId="0DB22C04" w:rsidR="00023A69" w:rsidRPr="006D2BD4" w:rsidRDefault="00023A69" w:rsidP="00AE6775">
            <w:pPr>
              <w:jc w:val="center"/>
              <w:rPr>
                <w:sz w:val="28"/>
                <w:szCs w:val="28"/>
              </w:rPr>
            </w:pPr>
            <w:r w:rsidRPr="006D2BD4">
              <w:rPr>
                <w:sz w:val="28"/>
                <w:szCs w:val="28"/>
              </w:rPr>
              <w:t>отчет 85-К</w:t>
            </w:r>
          </w:p>
        </w:tc>
      </w:tr>
      <w:tr w:rsidR="00023A69" w:rsidRPr="006D2BD4" w14:paraId="475324D2"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43ED3305" w14:textId="62D06658" w:rsidR="00023A69" w:rsidRPr="006D2BD4" w:rsidRDefault="00023A69" w:rsidP="00AE6775">
            <w:pPr>
              <w:rPr>
                <w:sz w:val="28"/>
                <w:szCs w:val="28"/>
              </w:rPr>
            </w:pPr>
            <w:r w:rsidRPr="006D2BD4">
              <w:rPr>
                <w:sz w:val="28"/>
                <w:szCs w:val="28"/>
              </w:rPr>
              <w:lastRenderedPageBreak/>
              <w:t>6.2</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7DCB24A0" w14:textId="1C853593" w:rsidR="00023A69" w:rsidRPr="006D2BD4" w:rsidRDefault="00023A69" w:rsidP="00E173DF">
            <w:pPr>
              <w:rPr>
                <w:sz w:val="28"/>
                <w:szCs w:val="28"/>
              </w:rPr>
            </w:pPr>
            <w:r w:rsidRPr="006D2BD4">
              <w:rPr>
                <w:sz w:val="28"/>
                <w:szCs w:val="28"/>
              </w:rPr>
              <w:t>Результативность участия в мероприятиях городского и выше уровней по направлениям, определенным департаментом образования</w:t>
            </w:r>
            <w:r w:rsidR="00E173DF">
              <w:rPr>
                <w:sz w:val="28"/>
                <w:szCs w:val="28"/>
              </w:rPr>
              <w:t xml:space="preserve"> администрации городского округа Тольятти</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F38BA83" w14:textId="4922AE9A" w:rsidR="00023A69" w:rsidRPr="006D2BD4" w:rsidRDefault="00023A69" w:rsidP="00AE6775">
            <w:pPr>
              <w:jc w:val="both"/>
              <w:rPr>
                <w:color w:val="000000"/>
                <w:sz w:val="28"/>
                <w:szCs w:val="28"/>
              </w:rPr>
            </w:pPr>
            <w:r w:rsidRPr="006D2BD4">
              <w:rPr>
                <w:sz w:val="28"/>
                <w:szCs w:val="28"/>
              </w:rPr>
              <w:t xml:space="preserve">наличие призовых мест по итогам участия в </w:t>
            </w:r>
            <w:r w:rsidR="006E6DE8">
              <w:rPr>
                <w:sz w:val="28"/>
                <w:szCs w:val="28"/>
              </w:rPr>
              <w:t>5</w:t>
            </w:r>
            <w:r w:rsidRPr="006D2BD4">
              <w:rPr>
                <w:sz w:val="28"/>
                <w:szCs w:val="28"/>
              </w:rPr>
              <w:t xml:space="preserve"> и более направлениях - </w:t>
            </w:r>
            <w:r w:rsidRPr="006D2BD4">
              <w:rPr>
                <w:color w:val="000000"/>
                <w:sz w:val="28"/>
                <w:szCs w:val="28"/>
              </w:rPr>
              <w:t xml:space="preserve">3 балла, </w:t>
            </w:r>
          </w:p>
          <w:p w14:paraId="0072E462" w14:textId="27330F61" w:rsidR="00023A69" w:rsidRPr="006D2BD4" w:rsidRDefault="006E6DE8" w:rsidP="00AE6775">
            <w:pPr>
              <w:jc w:val="both"/>
              <w:rPr>
                <w:color w:val="000000"/>
                <w:sz w:val="28"/>
                <w:szCs w:val="28"/>
              </w:rPr>
            </w:pPr>
            <w:r>
              <w:rPr>
                <w:color w:val="000000"/>
                <w:sz w:val="28"/>
                <w:szCs w:val="28"/>
              </w:rPr>
              <w:t>3-4</w:t>
            </w:r>
            <w:r w:rsidR="00023A69" w:rsidRPr="006D2BD4">
              <w:rPr>
                <w:color w:val="000000"/>
                <w:sz w:val="28"/>
                <w:szCs w:val="28"/>
              </w:rPr>
              <w:t xml:space="preserve"> направлениях – 2 балла,</w:t>
            </w:r>
          </w:p>
          <w:p w14:paraId="7548F7D9" w14:textId="647042E1" w:rsidR="00023A69" w:rsidRPr="006D2BD4" w:rsidRDefault="00023A69" w:rsidP="006E6DE8">
            <w:pPr>
              <w:jc w:val="both"/>
              <w:rPr>
                <w:sz w:val="28"/>
                <w:szCs w:val="28"/>
              </w:rPr>
            </w:pPr>
            <w:r w:rsidRPr="006D2BD4">
              <w:rPr>
                <w:color w:val="000000"/>
                <w:sz w:val="28"/>
                <w:szCs w:val="28"/>
              </w:rPr>
              <w:t xml:space="preserve"> </w:t>
            </w:r>
            <w:r w:rsidR="006E6DE8">
              <w:rPr>
                <w:color w:val="000000"/>
                <w:sz w:val="28"/>
                <w:szCs w:val="28"/>
              </w:rPr>
              <w:t>2 направления</w:t>
            </w:r>
            <w:r w:rsidRPr="006D2BD4">
              <w:rPr>
                <w:color w:val="000000"/>
                <w:sz w:val="28"/>
                <w:szCs w:val="28"/>
              </w:rPr>
              <w:t xml:space="preserve"> – 1 балл.</w:t>
            </w:r>
          </w:p>
        </w:tc>
        <w:tc>
          <w:tcPr>
            <w:tcW w:w="1417" w:type="dxa"/>
            <w:tcBorders>
              <w:top w:val="single" w:sz="4" w:space="0" w:color="auto"/>
              <w:left w:val="single" w:sz="4" w:space="0" w:color="auto"/>
              <w:bottom w:val="single" w:sz="4" w:space="0" w:color="auto"/>
              <w:right w:val="single" w:sz="4" w:space="0" w:color="auto"/>
            </w:tcBorders>
          </w:tcPr>
          <w:p w14:paraId="0B592510" w14:textId="22620BE8" w:rsidR="00023A69" w:rsidRPr="006D2BD4" w:rsidRDefault="00023A69" w:rsidP="00AE6775">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03E3702D" w14:textId="30536B2A" w:rsidR="00023A69" w:rsidRPr="006D2BD4" w:rsidRDefault="00B06679" w:rsidP="00AE6775">
            <w:pPr>
              <w:jc w:val="center"/>
              <w:rPr>
                <w:sz w:val="28"/>
                <w:szCs w:val="28"/>
              </w:rPr>
            </w:pPr>
            <w:r>
              <w:rPr>
                <w:sz w:val="28"/>
                <w:szCs w:val="28"/>
              </w:rPr>
              <w:t>и</w:t>
            </w:r>
            <w:r w:rsidR="00023A69" w:rsidRPr="006D2BD4">
              <w:rPr>
                <w:sz w:val="28"/>
                <w:szCs w:val="28"/>
              </w:rPr>
              <w:t>нформация по итогам мониторинга и отдела дошкольного образования</w:t>
            </w:r>
          </w:p>
        </w:tc>
      </w:tr>
      <w:tr w:rsidR="00023A69" w:rsidRPr="006D2BD4" w14:paraId="4E036D58"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192F58BF" w14:textId="60350035" w:rsidR="00023A69" w:rsidRPr="006D2BD4" w:rsidRDefault="00023A69" w:rsidP="00AE6775">
            <w:pPr>
              <w:rPr>
                <w:sz w:val="28"/>
                <w:szCs w:val="28"/>
              </w:rPr>
            </w:pPr>
            <w:r w:rsidRPr="006D2BD4">
              <w:rPr>
                <w:sz w:val="28"/>
                <w:szCs w:val="28"/>
              </w:rPr>
              <w:t>6.3</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66A13CCF" w14:textId="77777777" w:rsidR="00023A69" w:rsidRPr="006D2BD4" w:rsidRDefault="00023A69" w:rsidP="00AE6775">
            <w:pPr>
              <w:rPr>
                <w:sz w:val="28"/>
                <w:szCs w:val="28"/>
              </w:rPr>
            </w:pPr>
            <w:r w:rsidRPr="006D2BD4">
              <w:rPr>
                <w:sz w:val="28"/>
                <w:szCs w:val="28"/>
              </w:rPr>
              <w:t xml:space="preserve">Доля платных </w:t>
            </w:r>
            <w:proofErr w:type="spellStart"/>
            <w:r w:rsidRPr="006D2BD4">
              <w:rPr>
                <w:sz w:val="28"/>
                <w:szCs w:val="28"/>
              </w:rPr>
              <w:t>человекоуслуг</w:t>
            </w:r>
            <w:proofErr w:type="spellEnd"/>
            <w:r w:rsidRPr="006D2BD4">
              <w:rPr>
                <w:sz w:val="28"/>
                <w:szCs w:val="28"/>
              </w:rPr>
              <w:t>, предоставляемых от общей численности воспитанников</w:t>
            </w:r>
          </w:p>
          <w:p w14:paraId="486C53DB" w14:textId="77777777" w:rsidR="00023A69" w:rsidRPr="006D2BD4" w:rsidRDefault="00023A69" w:rsidP="00AE6775">
            <w:pPr>
              <w:rPr>
                <w:color w:val="00000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2A6AD6F" w14:textId="77777777" w:rsidR="00023A69" w:rsidRPr="006D2BD4" w:rsidRDefault="00023A69" w:rsidP="00AE6775">
            <w:pPr>
              <w:jc w:val="both"/>
              <w:rPr>
                <w:color w:val="000000"/>
                <w:sz w:val="28"/>
                <w:szCs w:val="28"/>
              </w:rPr>
            </w:pPr>
            <w:r w:rsidRPr="006D2BD4">
              <w:rPr>
                <w:color w:val="000000"/>
                <w:sz w:val="28"/>
                <w:szCs w:val="28"/>
              </w:rPr>
              <w:t>40-50 % - 1 балл,</w:t>
            </w:r>
          </w:p>
          <w:p w14:paraId="5F586C2A" w14:textId="77777777" w:rsidR="00023A69" w:rsidRPr="006D2BD4" w:rsidRDefault="00023A69" w:rsidP="00AE6775">
            <w:pPr>
              <w:jc w:val="both"/>
              <w:rPr>
                <w:color w:val="000000"/>
                <w:sz w:val="28"/>
                <w:szCs w:val="28"/>
              </w:rPr>
            </w:pPr>
            <w:r w:rsidRPr="006D2BD4">
              <w:rPr>
                <w:color w:val="000000"/>
                <w:sz w:val="28"/>
                <w:szCs w:val="28"/>
              </w:rPr>
              <w:t>51-80 % - 2 балла,</w:t>
            </w:r>
          </w:p>
          <w:p w14:paraId="7ED9C26F" w14:textId="5E3A763A" w:rsidR="00023A69" w:rsidRPr="006D2BD4" w:rsidRDefault="00023A69" w:rsidP="00AE6775">
            <w:pPr>
              <w:jc w:val="both"/>
              <w:rPr>
                <w:color w:val="000000"/>
                <w:sz w:val="28"/>
                <w:szCs w:val="28"/>
              </w:rPr>
            </w:pPr>
            <w:r w:rsidRPr="006D2BD4">
              <w:rPr>
                <w:color w:val="000000"/>
                <w:sz w:val="28"/>
                <w:szCs w:val="28"/>
              </w:rPr>
              <w:t>81 и более % - 3 балла</w:t>
            </w:r>
          </w:p>
        </w:tc>
        <w:tc>
          <w:tcPr>
            <w:tcW w:w="1417" w:type="dxa"/>
            <w:tcBorders>
              <w:top w:val="single" w:sz="4" w:space="0" w:color="auto"/>
              <w:left w:val="single" w:sz="4" w:space="0" w:color="auto"/>
              <w:bottom w:val="single" w:sz="4" w:space="0" w:color="auto"/>
              <w:right w:val="single" w:sz="4" w:space="0" w:color="auto"/>
            </w:tcBorders>
          </w:tcPr>
          <w:p w14:paraId="03052047" w14:textId="03D6694A" w:rsidR="00023A69" w:rsidRPr="006D2BD4" w:rsidRDefault="00023A69" w:rsidP="00AE6775">
            <w:pPr>
              <w:jc w:val="center"/>
              <w:rPr>
                <w:sz w:val="28"/>
                <w:szCs w:val="28"/>
              </w:rPr>
            </w:pPr>
            <w:r w:rsidRPr="006D2BD4">
              <w:rPr>
                <w:sz w:val="28"/>
                <w:szCs w:val="28"/>
              </w:rPr>
              <w:t>3</w:t>
            </w:r>
          </w:p>
        </w:tc>
        <w:tc>
          <w:tcPr>
            <w:tcW w:w="2127" w:type="dxa"/>
            <w:tcBorders>
              <w:top w:val="single" w:sz="4" w:space="0" w:color="auto"/>
              <w:left w:val="single" w:sz="4" w:space="0" w:color="auto"/>
              <w:bottom w:val="single" w:sz="4" w:space="0" w:color="auto"/>
              <w:right w:val="single" w:sz="4" w:space="0" w:color="auto"/>
            </w:tcBorders>
          </w:tcPr>
          <w:p w14:paraId="70642C46" w14:textId="2212C683" w:rsidR="00023A69" w:rsidRPr="006D2BD4" w:rsidRDefault="00B06679" w:rsidP="00AE6775">
            <w:pPr>
              <w:jc w:val="center"/>
              <w:rPr>
                <w:sz w:val="28"/>
                <w:szCs w:val="28"/>
              </w:rPr>
            </w:pPr>
            <w:r>
              <w:rPr>
                <w:sz w:val="28"/>
                <w:szCs w:val="28"/>
              </w:rPr>
              <w:t>и</w:t>
            </w:r>
            <w:r w:rsidR="00023A69" w:rsidRPr="006D2BD4">
              <w:rPr>
                <w:sz w:val="28"/>
                <w:szCs w:val="28"/>
              </w:rPr>
              <w:t>нформация по итогам мониторинга «Платные услуги»</w:t>
            </w:r>
          </w:p>
        </w:tc>
      </w:tr>
      <w:tr w:rsidR="00023A69" w:rsidRPr="006D2BD4" w14:paraId="64BBF5C5"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6916BB94" w14:textId="7F7166A1" w:rsidR="00023A69" w:rsidRPr="006D2BD4" w:rsidRDefault="00023A69" w:rsidP="00AE6775">
            <w:pPr>
              <w:rPr>
                <w:sz w:val="28"/>
                <w:szCs w:val="28"/>
              </w:rPr>
            </w:pPr>
            <w:r w:rsidRPr="006D2BD4">
              <w:rPr>
                <w:sz w:val="28"/>
                <w:szCs w:val="28"/>
              </w:rPr>
              <w:t>6.4</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28270B36" w14:textId="42838F1C" w:rsidR="00023A69" w:rsidRPr="006D2BD4" w:rsidRDefault="00023A69" w:rsidP="00AE6775">
            <w:pPr>
              <w:rPr>
                <w:color w:val="000000"/>
                <w:sz w:val="28"/>
                <w:szCs w:val="28"/>
              </w:rPr>
            </w:pPr>
            <w:r w:rsidRPr="006D2BD4">
              <w:rPr>
                <w:color w:val="000000"/>
                <w:sz w:val="28"/>
                <w:szCs w:val="28"/>
              </w:rPr>
              <w:t>Отсутствие вакантных мест по состоянию на 1 сентября</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CE5E66A" w14:textId="6A8A954D" w:rsidR="00023A69" w:rsidRPr="006D2BD4" w:rsidRDefault="00023A69" w:rsidP="00AB21A7">
            <w:pPr>
              <w:jc w:val="both"/>
              <w:rPr>
                <w:color w:val="000000"/>
                <w:sz w:val="28"/>
                <w:szCs w:val="28"/>
              </w:rPr>
            </w:pPr>
            <w:r w:rsidRPr="006D2BD4">
              <w:rPr>
                <w:color w:val="000000"/>
                <w:sz w:val="28"/>
                <w:szCs w:val="28"/>
              </w:rPr>
              <w:t>1 балл</w:t>
            </w:r>
          </w:p>
        </w:tc>
        <w:tc>
          <w:tcPr>
            <w:tcW w:w="1417" w:type="dxa"/>
            <w:tcBorders>
              <w:top w:val="single" w:sz="4" w:space="0" w:color="auto"/>
              <w:left w:val="single" w:sz="4" w:space="0" w:color="auto"/>
              <w:bottom w:val="single" w:sz="4" w:space="0" w:color="auto"/>
              <w:right w:val="single" w:sz="4" w:space="0" w:color="auto"/>
            </w:tcBorders>
          </w:tcPr>
          <w:p w14:paraId="1AC55B82" w14:textId="252EEBBB" w:rsidR="00023A69" w:rsidRPr="006D2BD4" w:rsidRDefault="00023A69" w:rsidP="00AE6775">
            <w:pPr>
              <w:jc w:val="center"/>
              <w:rPr>
                <w:sz w:val="28"/>
                <w:szCs w:val="28"/>
              </w:rPr>
            </w:pPr>
            <w:r w:rsidRPr="006D2BD4">
              <w:rPr>
                <w:sz w:val="28"/>
                <w:szCs w:val="28"/>
              </w:rPr>
              <w:t>1</w:t>
            </w:r>
          </w:p>
        </w:tc>
        <w:tc>
          <w:tcPr>
            <w:tcW w:w="2127" w:type="dxa"/>
            <w:tcBorders>
              <w:top w:val="single" w:sz="4" w:space="0" w:color="auto"/>
              <w:left w:val="single" w:sz="4" w:space="0" w:color="auto"/>
              <w:bottom w:val="single" w:sz="4" w:space="0" w:color="auto"/>
              <w:right w:val="single" w:sz="4" w:space="0" w:color="auto"/>
            </w:tcBorders>
          </w:tcPr>
          <w:p w14:paraId="5D035AB7" w14:textId="23C28553" w:rsidR="00023A69" w:rsidRPr="006D2BD4" w:rsidRDefault="00B06679" w:rsidP="00AE6775">
            <w:pPr>
              <w:jc w:val="center"/>
              <w:rPr>
                <w:sz w:val="28"/>
                <w:szCs w:val="28"/>
              </w:rPr>
            </w:pPr>
            <w:r w:rsidRPr="00B06679">
              <w:rPr>
                <w:sz w:val="28"/>
                <w:szCs w:val="28"/>
              </w:rPr>
              <w:t>информация отдела дошкольного образования</w:t>
            </w:r>
          </w:p>
        </w:tc>
      </w:tr>
      <w:tr w:rsidR="00023A69" w:rsidRPr="006D2BD4" w14:paraId="7B891DD7"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5FCC4066" w14:textId="523A3B20" w:rsidR="00023A69" w:rsidRPr="006D2BD4" w:rsidRDefault="00023A69" w:rsidP="00AE6775">
            <w:pPr>
              <w:rPr>
                <w:sz w:val="28"/>
                <w:szCs w:val="28"/>
              </w:rPr>
            </w:pPr>
            <w:r w:rsidRPr="006D2BD4">
              <w:rPr>
                <w:sz w:val="28"/>
                <w:szCs w:val="28"/>
              </w:rPr>
              <w:t>6.5</w:t>
            </w: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3E0C48FC" w14:textId="77777777" w:rsidR="00023A69" w:rsidRPr="006D2BD4" w:rsidRDefault="00023A69" w:rsidP="002B3C6B">
            <w:pPr>
              <w:rPr>
                <w:color w:val="000000"/>
                <w:sz w:val="28"/>
                <w:szCs w:val="28"/>
              </w:rPr>
            </w:pPr>
            <w:r w:rsidRPr="006D2BD4">
              <w:rPr>
                <w:color w:val="000000"/>
                <w:sz w:val="28"/>
                <w:szCs w:val="28"/>
              </w:rPr>
              <w:t>Выполнение квоты по приему на работу инвалидов (при наличии квотированных мест)</w:t>
            </w:r>
          </w:p>
          <w:p w14:paraId="39CF788A" w14:textId="2F6AE8AC" w:rsidR="00023A69" w:rsidRPr="006D2BD4" w:rsidRDefault="00023A69" w:rsidP="002B3C6B">
            <w:pPr>
              <w:rPr>
                <w:color w:val="00000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7501B79" w14:textId="18DB408F" w:rsidR="00023A69" w:rsidRPr="006D2BD4" w:rsidRDefault="00E173DF" w:rsidP="00AB21A7">
            <w:pPr>
              <w:jc w:val="both"/>
              <w:rPr>
                <w:color w:val="000000"/>
                <w:sz w:val="28"/>
                <w:szCs w:val="28"/>
              </w:rPr>
            </w:pPr>
            <w:r w:rsidRPr="006D2BD4">
              <w:rPr>
                <w:color w:val="000000"/>
                <w:sz w:val="28"/>
                <w:szCs w:val="28"/>
              </w:rPr>
              <w:t xml:space="preserve">выполнение квоты </w:t>
            </w:r>
            <w:r>
              <w:rPr>
                <w:color w:val="000000"/>
                <w:sz w:val="28"/>
                <w:szCs w:val="28"/>
              </w:rPr>
              <w:t xml:space="preserve">- </w:t>
            </w:r>
            <w:r w:rsidR="00023A69" w:rsidRPr="006D2BD4">
              <w:rPr>
                <w:color w:val="000000"/>
                <w:sz w:val="28"/>
                <w:szCs w:val="28"/>
              </w:rPr>
              <w:t>1 балл</w:t>
            </w:r>
          </w:p>
        </w:tc>
        <w:tc>
          <w:tcPr>
            <w:tcW w:w="1417" w:type="dxa"/>
            <w:tcBorders>
              <w:top w:val="single" w:sz="4" w:space="0" w:color="auto"/>
              <w:left w:val="single" w:sz="4" w:space="0" w:color="auto"/>
              <w:bottom w:val="single" w:sz="4" w:space="0" w:color="auto"/>
              <w:right w:val="single" w:sz="4" w:space="0" w:color="auto"/>
            </w:tcBorders>
          </w:tcPr>
          <w:p w14:paraId="073AECE4" w14:textId="41EF748F" w:rsidR="00023A69" w:rsidRPr="006D2BD4" w:rsidRDefault="00023A69" w:rsidP="006D2BD4">
            <w:pPr>
              <w:jc w:val="center"/>
              <w:rPr>
                <w:sz w:val="28"/>
                <w:szCs w:val="28"/>
              </w:rPr>
            </w:pPr>
            <w:r w:rsidRPr="006D2BD4">
              <w:rPr>
                <w:sz w:val="28"/>
                <w:szCs w:val="28"/>
              </w:rPr>
              <w:t>1</w:t>
            </w:r>
          </w:p>
        </w:tc>
        <w:tc>
          <w:tcPr>
            <w:tcW w:w="2127" w:type="dxa"/>
            <w:tcBorders>
              <w:top w:val="single" w:sz="4" w:space="0" w:color="auto"/>
              <w:left w:val="single" w:sz="4" w:space="0" w:color="auto"/>
              <w:bottom w:val="single" w:sz="4" w:space="0" w:color="auto"/>
              <w:right w:val="single" w:sz="4" w:space="0" w:color="auto"/>
            </w:tcBorders>
          </w:tcPr>
          <w:p w14:paraId="3410974C" w14:textId="5FB39B76" w:rsidR="00023A69" w:rsidRPr="006D2BD4" w:rsidRDefault="00B06679" w:rsidP="00AE6775">
            <w:pPr>
              <w:jc w:val="center"/>
              <w:rPr>
                <w:sz w:val="28"/>
                <w:szCs w:val="28"/>
              </w:rPr>
            </w:pPr>
            <w:r>
              <w:rPr>
                <w:sz w:val="28"/>
                <w:szCs w:val="28"/>
              </w:rPr>
              <w:t>Информация МБУ</w:t>
            </w:r>
            <w:r w:rsidR="006E6DE8">
              <w:rPr>
                <w:sz w:val="28"/>
                <w:szCs w:val="28"/>
              </w:rPr>
              <w:t>, отдела сопровождения деятельности учреждений отрасли образования</w:t>
            </w:r>
          </w:p>
        </w:tc>
      </w:tr>
      <w:tr w:rsidR="00862DCA" w:rsidRPr="006D2BD4" w14:paraId="362F68D6" w14:textId="77777777" w:rsidTr="00280524">
        <w:tc>
          <w:tcPr>
            <w:tcW w:w="714" w:type="dxa"/>
            <w:tcBorders>
              <w:top w:val="single" w:sz="4" w:space="0" w:color="auto"/>
              <w:left w:val="single" w:sz="4" w:space="0" w:color="auto"/>
              <w:bottom w:val="single" w:sz="4" w:space="0" w:color="auto"/>
              <w:right w:val="single" w:sz="4" w:space="0" w:color="auto"/>
            </w:tcBorders>
            <w:shd w:val="clear" w:color="auto" w:fill="auto"/>
          </w:tcPr>
          <w:p w14:paraId="1BE17A02" w14:textId="4EC45E7F" w:rsidR="00862DCA" w:rsidRPr="006D2BD4" w:rsidRDefault="00862DCA" w:rsidP="00862DCA">
            <w:pPr>
              <w:rPr>
                <w:sz w:val="28"/>
                <w:szCs w:val="28"/>
              </w:rPr>
            </w:pPr>
            <w:r>
              <w:rPr>
                <w:sz w:val="28"/>
                <w:szCs w:val="28"/>
              </w:rPr>
              <w:t>6.6</w:t>
            </w:r>
          </w:p>
        </w:tc>
        <w:tc>
          <w:tcPr>
            <w:tcW w:w="5802" w:type="dxa"/>
            <w:tcBorders>
              <w:top w:val="single" w:sz="4" w:space="0" w:color="auto"/>
              <w:left w:val="single" w:sz="4" w:space="0" w:color="auto"/>
              <w:bottom w:val="single" w:sz="4" w:space="0" w:color="auto"/>
              <w:right w:val="single" w:sz="4" w:space="0" w:color="auto"/>
            </w:tcBorders>
          </w:tcPr>
          <w:p w14:paraId="34126D8D" w14:textId="227CEAC5" w:rsidR="00862DCA" w:rsidRPr="001C7572" w:rsidRDefault="00862DCA" w:rsidP="00E173DF">
            <w:pPr>
              <w:rPr>
                <w:sz w:val="28"/>
                <w:szCs w:val="28"/>
              </w:rPr>
            </w:pPr>
            <w:r w:rsidRPr="00862DCA">
              <w:rPr>
                <w:sz w:val="28"/>
                <w:szCs w:val="28"/>
              </w:rPr>
              <w:t xml:space="preserve">Приемка </w:t>
            </w:r>
            <w:r w:rsidR="00E173DF">
              <w:rPr>
                <w:sz w:val="28"/>
                <w:szCs w:val="28"/>
              </w:rPr>
              <w:t>ОО</w:t>
            </w:r>
            <w:r w:rsidRPr="00862DCA">
              <w:rPr>
                <w:sz w:val="28"/>
                <w:szCs w:val="28"/>
              </w:rPr>
              <w:t xml:space="preserve"> к началу учебного года надзорными органами</w:t>
            </w:r>
          </w:p>
        </w:tc>
        <w:tc>
          <w:tcPr>
            <w:tcW w:w="4536" w:type="dxa"/>
            <w:tcBorders>
              <w:top w:val="single" w:sz="4" w:space="0" w:color="auto"/>
              <w:left w:val="single" w:sz="4" w:space="0" w:color="auto"/>
              <w:bottom w:val="single" w:sz="4" w:space="0" w:color="auto"/>
              <w:right w:val="single" w:sz="4" w:space="0" w:color="auto"/>
            </w:tcBorders>
          </w:tcPr>
          <w:p w14:paraId="069A380E" w14:textId="77777777" w:rsidR="00862DCA" w:rsidRPr="001C7572" w:rsidRDefault="00862DCA" w:rsidP="00862DCA">
            <w:pPr>
              <w:rPr>
                <w:sz w:val="28"/>
                <w:szCs w:val="28"/>
              </w:rPr>
            </w:pPr>
            <w:r w:rsidRPr="001C7572">
              <w:rPr>
                <w:sz w:val="28"/>
                <w:szCs w:val="28"/>
              </w:rPr>
              <w:t>принято без замечаний текущего &lt;1&gt; и режимного &lt;2&gt; характера</w:t>
            </w:r>
            <w:r>
              <w:rPr>
                <w:sz w:val="28"/>
                <w:szCs w:val="28"/>
              </w:rPr>
              <w:t xml:space="preserve"> – 2 балла;</w:t>
            </w:r>
          </w:p>
          <w:p w14:paraId="4201975C" w14:textId="656524B6" w:rsidR="00862DCA" w:rsidRPr="001C7572" w:rsidRDefault="00862DCA" w:rsidP="00862DCA">
            <w:pPr>
              <w:rPr>
                <w:sz w:val="28"/>
                <w:szCs w:val="28"/>
              </w:rPr>
            </w:pPr>
            <w:r w:rsidRPr="001C7572">
              <w:rPr>
                <w:sz w:val="28"/>
                <w:szCs w:val="28"/>
              </w:rPr>
              <w:t>принято с "особым мнением", с замечаниями текущего или режимного характера</w:t>
            </w:r>
            <w:r>
              <w:rPr>
                <w:sz w:val="28"/>
                <w:szCs w:val="28"/>
              </w:rPr>
              <w:t>-0</w:t>
            </w:r>
          </w:p>
        </w:tc>
        <w:tc>
          <w:tcPr>
            <w:tcW w:w="1417" w:type="dxa"/>
            <w:tcBorders>
              <w:top w:val="single" w:sz="4" w:space="0" w:color="auto"/>
              <w:left w:val="single" w:sz="4" w:space="0" w:color="auto"/>
              <w:bottom w:val="single" w:sz="4" w:space="0" w:color="auto"/>
              <w:right w:val="single" w:sz="4" w:space="0" w:color="auto"/>
            </w:tcBorders>
          </w:tcPr>
          <w:p w14:paraId="521875CB" w14:textId="743E39B9" w:rsidR="00862DCA" w:rsidRDefault="00862DCA" w:rsidP="00862DCA">
            <w:pPr>
              <w:jc w:val="center"/>
              <w:rPr>
                <w:sz w:val="28"/>
                <w:szCs w:val="28"/>
              </w:rPr>
            </w:pPr>
            <w:r>
              <w:rPr>
                <w:sz w:val="28"/>
                <w:szCs w:val="28"/>
              </w:rPr>
              <w:t>2</w:t>
            </w:r>
          </w:p>
        </w:tc>
        <w:tc>
          <w:tcPr>
            <w:tcW w:w="2127" w:type="dxa"/>
            <w:tcBorders>
              <w:top w:val="single" w:sz="4" w:space="0" w:color="auto"/>
              <w:left w:val="single" w:sz="4" w:space="0" w:color="auto"/>
              <w:bottom w:val="single" w:sz="4" w:space="0" w:color="auto"/>
              <w:right w:val="single" w:sz="4" w:space="0" w:color="auto"/>
            </w:tcBorders>
          </w:tcPr>
          <w:p w14:paraId="0F6BD0A1" w14:textId="6C13CDA0" w:rsidR="00862DCA" w:rsidRPr="001C7572" w:rsidRDefault="00862DCA" w:rsidP="00862DCA">
            <w:pPr>
              <w:jc w:val="center"/>
              <w:rPr>
                <w:sz w:val="28"/>
                <w:szCs w:val="28"/>
              </w:rPr>
            </w:pPr>
            <w:r w:rsidRPr="001C7572">
              <w:rPr>
                <w:sz w:val="28"/>
                <w:szCs w:val="28"/>
              </w:rPr>
              <w:t>информация отдела технического обеспечения, содержания и благоустройства</w:t>
            </w:r>
          </w:p>
        </w:tc>
      </w:tr>
      <w:tr w:rsidR="00862DCA" w:rsidRPr="006D2BD4" w14:paraId="6F56602F" w14:textId="77777777" w:rsidTr="00280524">
        <w:tc>
          <w:tcPr>
            <w:tcW w:w="714" w:type="dxa"/>
            <w:tcBorders>
              <w:top w:val="single" w:sz="4" w:space="0" w:color="auto"/>
              <w:left w:val="single" w:sz="4" w:space="0" w:color="auto"/>
              <w:bottom w:val="single" w:sz="4" w:space="0" w:color="auto"/>
              <w:right w:val="single" w:sz="4" w:space="0" w:color="auto"/>
            </w:tcBorders>
            <w:shd w:val="clear" w:color="auto" w:fill="auto"/>
          </w:tcPr>
          <w:p w14:paraId="548D3034" w14:textId="5E6A1337" w:rsidR="00862DCA" w:rsidRPr="006D2BD4" w:rsidRDefault="00862DCA" w:rsidP="00862DCA">
            <w:pPr>
              <w:rPr>
                <w:sz w:val="28"/>
                <w:szCs w:val="28"/>
              </w:rPr>
            </w:pPr>
            <w:r>
              <w:rPr>
                <w:sz w:val="28"/>
                <w:szCs w:val="28"/>
              </w:rPr>
              <w:lastRenderedPageBreak/>
              <w:t>6.7</w:t>
            </w:r>
          </w:p>
        </w:tc>
        <w:tc>
          <w:tcPr>
            <w:tcW w:w="5802" w:type="dxa"/>
            <w:tcBorders>
              <w:top w:val="single" w:sz="4" w:space="0" w:color="auto"/>
              <w:left w:val="single" w:sz="4" w:space="0" w:color="auto"/>
              <w:bottom w:val="single" w:sz="4" w:space="0" w:color="auto"/>
              <w:right w:val="single" w:sz="4" w:space="0" w:color="auto"/>
            </w:tcBorders>
          </w:tcPr>
          <w:p w14:paraId="477F188D" w14:textId="44A45606" w:rsidR="00862DCA" w:rsidRPr="006D2BD4" w:rsidRDefault="00862DCA" w:rsidP="00E173DF">
            <w:pPr>
              <w:rPr>
                <w:color w:val="000000"/>
                <w:sz w:val="28"/>
                <w:szCs w:val="28"/>
              </w:rPr>
            </w:pPr>
            <w:r w:rsidRPr="001C7572">
              <w:rPr>
                <w:sz w:val="28"/>
                <w:szCs w:val="28"/>
              </w:rPr>
              <w:t xml:space="preserve">Подготовка </w:t>
            </w:r>
            <w:r w:rsidR="00E173DF">
              <w:rPr>
                <w:sz w:val="28"/>
                <w:szCs w:val="28"/>
              </w:rPr>
              <w:t>ОО</w:t>
            </w:r>
            <w:r w:rsidRPr="001C7572">
              <w:rPr>
                <w:sz w:val="28"/>
                <w:szCs w:val="28"/>
              </w:rPr>
              <w:t xml:space="preserve"> к работе в </w:t>
            </w:r>
            <w:r w:rsidR="00E173DF">
              <w:rPr>
                <w:sz w:val="28"/>
                <w:szCs w:val="28"/>
              </w:rPr>
              <w:t>осенне-зимний период (</w:t>
            </w:r>
            <w:r w:rsidRPr="001C7572">
              <w:rPr>
                <w:sz w:val="28"/>
                <w:szCs w:val="28"/>
              </w:rPr>
              <w:t>ОЗП</w:t>
            </w:r>
            <w:r w:rsidR="00E173DF">
              <w:rPr>
                <w:sz w:val="28"/>
                <w:szCs w:val="28"/>
              </w:rPr>
              <w:t>)</w:t>
            </w:r>
          </w:p>
        </w:tc>
        <w:tc>
          <w:tcPr>
            <w:tcW w:w="4536" w:type="dxa"/>
            <w:tcBorders>
              <w:top w:val="single" w:sz="4" w:space="0" w:color="auto"/>
              <w:left w:val="single" w:sz="4" w:space="0" w:color="auto"/>
              <w:bottom w:val="single" w:sz="4" w:space="0" w:color="auto"/>
              <w:right w:val="single" w:sz="4" w:space="0" w:color="auto"/>
            </w:tcBorders>
          </w:tcPr>
          <w:p w14:paraId="24D9ED77" w14:textId="77777777" w:rsidR="00862DCA" w:rsidRPr="001C7572" w:rsidRDefault="00862DCA" w:rsidP="00862DCA">
            <w:pPr>
              <w:rPr>
                <w:sz w:val="28"/>
                <w:szCs w:val="28"/>
              </w:rPr>
            </w:pPr>
            <w:r w:rsidRPr="001C7572">
              <w:rPr>
                <w:sz w:val="28"/>
                <w:szCs w:val="28"/>
              </w:rPr>
              <w:t xml:space="preserve">проведены опрессовка и промывка отопительной системы, подписаны комиссией &lt;3&gt; акты и паспорта готовности к ОЗП в установленные сроки- </w:t>
            </w:r>
            <w:r>
              <w:rPr>
                <w:sz w:val="28"/>
                <w:szCs w:val="28"/>
              </w:rPr>
              <w:t>2</w:t>
            </w:r>
            <w:r w:rsidRPr="001C7572">
              <w:rPr>
                <w:sz w:val="28"/>
                <w:szCs w:val="28"/>
              </w:rPr>
              <w:t xml:space="preserve"> балла;</w:t>
            </w:r>
          </w:p>
          <w:p w14:paraId="5777BDBA" w14:textId="4E55BEF6" w:rsidR="00862DCA" w:rsidRPr="001C7572" w:rsidRDefault="00862DCA" w:rsidP="00862DCA">
            <w:pPr>
              <w:rPr>
                <w:sz w:val="28"/>
                <w:szCs w:val="28"/>
              </w:rPr>
            </w:pPr>
            <w:r w:rsidRPr="001C7572">
              <w:rPr>
                <w:sz w:val="28"/>
                <w:szCs w:val="28"/>
              </w:rPr>
              <w:t>проведены опрессовка и промывка отопительной системы в установленные сроки, при отсутствии акта и паспорта готовности к ОЗП -</w:t>
            </w:r>
            <w:r>
              <w:rPr>
                <w:sz w:val="28"/>
                <w:szCs w:val="28"/>
              </w:rPr>
              <w:t>1</w:t>
            </w:r>
            <w:r w:rsidRPr="001C7572">
              <w:rPr>
                <w:sz w:val="28"/>
                <w:szCs w:val="28"/>
              </w:rPr>
              <w:t xml:space="preserve"> балл;</w:t>
            </w:r>
          </w:p>
          <w:p w14:paraId="71DDB502" w14:textId="27B67E0F" w:rsidR="00862DCA" w:rsidRPr="006D2BD4" w:rsidRDefault="00862DCA" w:rsidP="00862DCA">
            <w:pPr>
              <w:jc w:val="both"/>
              <w:rPr>
                <w:color w:val="000000"/>
                <w:sz w:val="28"/>
                <w:szCs w:val="28"/>
              </w:rPr>
            </w:pPr>
            <w:r w:rsidRPr="001C7572">
              <w:rPr>
                <w:sz w:val="28"/>
                <w:szCs w:val="28"/>
              </w:rPr>
              <w:t>не проведены опрессовка и промывка отопительной системы в установленные сроки, не подписаны комиссией акты и паспорта готовности к ОЗП - 0</w:t>
            </w:r>
          </w:p>
        </w:tc>
        <w:tc>
          <w:tcPr>
            <w:tcW w:w="1417" w:type="dxa"/>
            <w:tcBorders>
              <w:top w:val="single" w:sz="4" w:space="0" w:color="auto"/>
              <w:left w:val="single" w:sz="4" w:space="0" w:color="auto"/>
              <w:bottom w:val="single" w:sz="4" w:space="0" w:color="auto"/>
              <w:right w:val="single" w:sz="4" w:space="0" w:color="auto"/>
            </w:tcBorders>
          </w:tcPr>
          <w:p w14:paraId="6175FB1F" w14:textId="76AEAB90" w:rsidR="00862DCA" w:rsidRPr="006D2BD4" w:rsidRDefault="00862DCA" w:rsidP="00862DCA">
            <w:pPr>
              <w:jc w:val="center"/>
              <w:rPr>
                <w:sz w:val="28"/>
                <w:szCs w:val="28"/>
              </w:rPr>
            </w:pPr>
            <w:r>
              <w:rPr>
                <w:sz w:val="28"/>
                <w:szCs w:val="28"/>
              </w:rPr>
              <w:t>2</w:t>
            </w:r>
          </w:p>
        </w:tc>
        <w:tc>
          <w:tcPr>
            <w:tcW w:w="2127" w:type="dxa"/>
            <w:tcBorders>
              <w:top w:val="single" w:sz="4" w:space="0" w:color="auto"/>
              <w:left w:val="single" w:sz="4" w:space="0" w:color="auto"/>
              <w:bottom w:val="single" w:sz="4" w:space="0" w:color="auto"/>
              <w:right w:val="single" w:sz="4" w:space="0" w:color="auto"/>
            </w:tcBorders>
          </w:tcPr>
          <w:p w14:paraId="062FB599" w14:textId="25F8BD7B" w:rsidR="00862DCA" w:rsidRDefault="00862DCA" w:rsidP="00862DCA">
            <w:pPr>
              <w:jc w:val="center"/>
              <w:rPr>
                <w:sz w:val="28"/>
                <w:szCs w:val="28"/>
              </w:rPr>
            </w:pPr>
            <w:r w:rsidRPr="001C7572">
              <w:rPr>
                <w:sz w:val="28"/>
                <w:szCs w:val="28"/>
              </w:rPr>
              <w:t>информация отдела технического обеспечения, содержания и благоустройства</w:t>
            </w:r>
          </w:p>
        </w:tc>
      </w:tr>
      <w:tr w:rsidR="00862DCA" w:rsidRPr="006D2BD4" w14:paraId="03403891" w14:textId="77777777" w:rsidTr="00023A69">
        <w:tc>
          <w:tcPr>
            <w:tcW w:w="714" w:type="dxa"/>
            <w:tcBorders>
              <w:top w:val="single" w:sz="4" w:space="0" w:color="auto"/>
              <w:left w:val="single" w:sz="4" w:space="0" w:color="auto"/>
              <w:bottom w:val="single" w:sz="4" w:space="0" w:color="auto"/>
              <w:right w:val="single" w:sz="4" w:space="0" w:color="auto"/>
            </w:tcBorders>
            <w:shd w:val="clear" w:color="auto" w:fill="auto"/>
          </w:tcPr>
          <w:p w14:paraId="1D5454B5" w14:textId="77777777" w:rsidR="00862DCA" w:rsidRPr="006D2BD4" w:rsidRDefault="00862DCA" w:rsidP="00862DCA">
            <w:pPr>
              <w:rPr>
                <w:sz w:val="28"/>
                <w:szCs w:val="28"/>
              </w:rPr>
            </w:pPr>
          </w:p>
        </w:tc>
        <w:tc>
          <w:tcPr>
            <w:tcW w:w="5802" w:type="dxa"/>
            <w:tcBorders>
              <w:top w:val="single" w:sz="4" w:space="0" w:color="auto"/>
              <w:left w:val="single" w:sz="4" w:space="0" w:color="auto"/>
              <w:bottom w:val="single" w:sz="4" w:space="0" w:color="auto"/>
              <w:right w:val="single" w:sz="4" w:space="0" w:color="auto"/>
            </w:tcBorders>
            <w:shd w:val="clear" w:color="auto" w:fill="auto"/>
          </w:tcPr>
          <w:p w14:paraId="474264CB" w14:textId="665178C3" w:rsidR="00862DCA" w:rsidRPr="006D2BD4" w:rsidRDefault="00862DCA" w:rsidP="00862DCA">
            <w:pPr>
              <w:rPr>
                <w:color w:val="000000"/>
                <w:sz w:val="28"/>
                <w:szCs w:val="28"/>
              </w:rPr>
            </w:pPr>
            <w:r w:rsidRPr="006D2BD4">
              <w:rPr>
                <w:color w:val="000000"/>
                <w:sz w:val="28"/>
                <w:szCs w:val="28"/>
              </w:rPr>
              <w:t>Итого:</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9218CB2" w14:textId="77777777" w:rsidR="00862DCA" w:rsidRPr="006D2BD4" w:rsidRDefault="00862DCA" w:rsidP="00862DCA">
            <w:pPr>
              <w:jc w:val="both"/>
              <w:rPr>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71F7768" w14:textId="38145C89" w:rsidR="00862DCA" w:rsidRPr="006D2BD4" w:rsidRDefault="00862DCA" w:rsidP="000912F8">
            <w:pPr>
              <w:jc w:val="center"/>
              <w:rPr>
                <w:sz w:val="28"/>
                <w:szCs w:val="28"/>
              </w:rPr>
            </w:pPr>
            <w:r w:rsidRPr="006D2BD4">
              <w:rPr>
                <w:sz w:val="28"/>
                <w:szCs w:val="28"/>
              </w:rPr>
              <w:t>1</w:t>
            </w:r>
            <w:r w:rsidR="000912F8">
              <w:rPr>
                <w:sz w:val="28"/>
                <w:szCs w:val="28"/>
              </w:rPr>
              <w:t>5</w:t>
            </w:r>
          </w:p>
        </w:tc>
        <w:tc>
          <w:tcPr>
            <w:tcW w:w="2127" w:type="dxa"/>
            <w:tcBorders>
              <w:top w:val="single" w:sz="4" w:space="0" w:color="auto"/>
              <w:left w:val="single" w:sz="4" w:space="0" w:color="auto"/>
              <w:bottom w:val="single" w:sz="4" w:space="0" w:color="auto"/>
              <w:right w:val="single" w:sz="4" w:space="0" w:color="auto"/>
            </w:tcBorders>
          </w:tcPr>
          <w:p w14:paraId="3B2E88BB" w14:textId="77777777" w:rsidR="00862DCA" w:rsidRPr="006D2BD4" w:rsidRDefault="00862DCA" w:rsidP="00862DCA">
            <w:pPr>
              <w:jc w:val="center"/>
              <w:rPr>
                <w:sz w:val="28"/>
                <w:szCs w:val="28"/>
              </w:rPr>
            </w:pPr>
          </w:p>
        </w:tc>
      </w:tr>
      <w:tr w:rsidR="00862DCA" w:rsidRPr="00D227DE" w14:paraId="3C6048D8" w14:textId="77777777" w:rsidTr="00023A69">
        <w:trPr>
          <w:trHeight w:val="217"/>
        </w:trPr>
        <w:tc>
          <w:tcPr>
            <w:tcW w:w="651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66DC2D5" w14:textId="77777777" w:rsidR="00862DCA" w:rsidRPr="006D2BD4" w:rsidRDefault="00862DCA" w:rsidP="00862DCA">
            <w:pPr>
              <w:rPr>
                <w:color w:val="000000"/>
                <w:sz w:val="28"/>
                <w:szCs w:val="28"/>
              </w:rPr>
            </w:pPr>
            <w:r w:rsidRPr="006D2BD4">
              <w:rPr>
                <w:color w:val="000000"/>
                <w:sz w:val="28"/>
                <w:szCs w:val="28"/>
              </w:rPr>
              <w:t>ВСЕГО:</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BD812DD" w14:textId="136DD2DD" w:rsidR="00862DCA" w:rsidRPr="006D2BD4" w:rsidRDefault="00862DCA" w:rsidP="00862DCA">
            <w:pPr>
              <w:jc w:val="both"/>
              <w:rPr>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B586593" w14:textId="1A576A38" w:rsidR="00862DCA" w:rsidRPr="00D227DE" w:rsidRDefault="00862DCA" w:rsidP="00862DCA">
            <w:pPr>
              <w:jc w:val="center"/>
              <w:rPr>
                <w:sz w:val="28"/>
                <w:szCs w:val="28"/>
              </w:rPr>
            </w:pPr>
            <w:r w:rsidRPr="006D2BD4">
              <w:rPr>
                <w:sz w:val="28"/>
                <w:szCs w:val="28"/>
              </w:rPr>
              <w:t>80</w:t>
            </w:r>
          </w:p>
        </w:tc>
        <w:tc>
          <w:tcPr>
            <w:tcW w:w="2127" w:type="dxa"/>
            <w:tcBorders>
              <w:top w:val="single" w:sz="4" w:space="0" w:color="auto"/>
              <w:left w:val="single" w:sz="4" w:space="0" w:color="auto"/>
              <w:bottom w:val="single" w:sz="4" w:space="0" w:color="auto"/>
              <w:right w:val="single" w:sz="4" w:space="0" w:color="auto"/>
            </w:tcBorders>
          </w:tcPr>
          <w:p w14:paraId="1D78BFBC" w14:textId="77777777" w:rsidR="00862DCA" w:rsidRPr="00D227DE" w:rsidRDefault="00862DCA" w:rsidP="00862DCA">
            <w:pPr>
              <w:jc w:val="center"/>
              <w:rPr>
                <w:sz w:val="28"/>
                <w:szCs w:val="28"/>
              </w:rPr>
            </w:pPr>
          </w:p>
        </w:tc>
      </w:tr>
    </w:tbl>
    <w:p w14:paraId="54D74D20" w14:textId="77777777" w:rsidR="007E76EB" w:rsidRDefault="007E76EB" w:rsidP="0026243B">
      <w:pPr>
        <w:keepNext/>
        <w:tabs>
          <w:tab w:val="left" w:pos="-3420"/>
        </w:tabs>
        <w:jc w:val="right"/>
        <w:rPr>
          <w:b/>
          <w:bCs/>
          <w:sz w:val="28"/>
          <w:szCs w:val="28"/>
        </w:rPr>
      </w:pPr>
    </w:p>
    <w:p w14:paraId="2ED01A77" w14:textId="77777777" w:rsidR="00E173DF" w:rsidRPr="00E173DF" w:rsidRDefault="00E173DF" w:rsidP="00E173DF">
      <w:pPr>
        <w:autoSpaceDE w:val="0"/>
        <w:autoSpaceDN w:val="0"/>
        <w:adjustRightInd w:val="0"/>
        <w:ind w:firstLine="540"/>
        <w:jc w:val="both"/>
        <w:rPr>
          <w:rFonts w:eastAsiaTheme="minorHAnsi"/>
          <w:sz w:val="28"/>
          <w:szCs w:val="28"/>
          <w:lang w:eastAsia="en-US"/>
        </w:rPr>
      </w:pPr>
      <w:r w:rsidRPr="00E173DF">
        <w:rPr>
          <w:rFonts w:eastAsia="Calibri"/>
          <w:sz w:val="28"/>
          <w:szCs w:val="28"/>
          <w:lang w:eastAsia="en-US"/>
        </w:rPr>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14:paraId="0094159C" w14:textId="77777777" w:rsidR="00E173DF" w:rsidRPr="00E173DF" w:rsidRDefault="00E173DF" w:rsidP="00E173DF">
      <w:pPr>
        <w:autoSpaceDE w:val="0"/>
        <w:autoSpaceDN w:val="0"/>
        <w:adjustRightInd w:val="0"/>
        <w:spacing w:before="280"/>
        <w:ind w:firstLine="540"/>
        <w:jc w:val="both"/>
        <w:rPr>
          <w:rFonts w:eastAsia="Calibri"/>
          <w:sz w:val="28"/>
          <w:szCs w:val="28"/>
          <w:lang w:eastAsia="en-US"/>
        </w:rPr>
      </w:pPr>
      <w:r w:rsidRPr="00E173DF">
        <w:rPr>
          <w:rFonts w:eastAsia="Calibri"/>
          <w:sz w:val="28"/>
          <w:szCs w:val="28"/>
          <w:lang w:eastAsia="en-US"/>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14:paraId="4C0DB4FF" w14:textId="77777777" w:rsidR="00E173DF" w:rsidRPr="00E173DF" w:rsidRDefault="00E173DF" w:rsidP="00E173DF">
      <w:pPr>
        <w:autoSpaceDE w:val="0"/>
        <w:autoSpaceDN w:val="0"/>
        <w:adjustRightInd w:val="0"/>
        <w:spacing w:before="280"/>
        <w:ind w:firstLine="540"/>
        <w:jc w:val="both"/>
        <w:rPr>
          <w:rFonts w:eastAsia="Calibri"/>
          <w:sz w:val="28"/>
          <w:szCs w:val="28"/>
          <w:lang w:eastAsia="en-US"/>
        </w:rPr>
      </w:pPr>
      <w:r w:rsidRPr="00E173DF">
        <w:rPr>
          <w:rFonts w:eastAsia="Calibri"/>
          <w:sz w:val="28"/>
          <w:szCs w:val="28"/>
          <w:lang w:eastAsia="en-US"/>
        </w:rPr>
        <w:t>&lt;3&gt; В целях определения значения показателя используются сведения о деятельности комиссии по проверке готовности МБУ к учебному году, в которую входят представители энергоснабжающей организации, администрации района (территориального органа администрации городского округа Тольятти), департамента образования администрации городского округа Тольятти.</w:t>
      </w:r>
    </w:p>
    <w:p w14:paraId="46D2A762" w14:textId="77777777" w:rsidR="00E173DF" w:rsidRPr="006417B3" w:rsidRDefault="00E173DF" w:rsidP="0026243B">
      <w:pPr>
        <w:keepNext/>
        <w:tabs>
          <w:tab w:val="left" w:pos="-3420"/>
        </w:tabs>
        <w:jc w:val="right"/>
        <w:rPr>
          <w:b/>
          <w:bCs/>
          <w:sz w:val="28"/>
          <w:szCs w:val="28"/>
        </w:rPr>
      </w:pPr>
    </w:p>
    <w:sectPr w:rsidR="00E173DF" w:rsidRPr="006417B3" w:rsidSect="00623057">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285598"/>
    <w:multiLevelType w:val="multilevel"/>
    <w:tmpl w:val="D9A419F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29085A4D"/>
    <w:multiLevelType w:val="multilevel"/>
    <w:tmpl w:val="7ECA9B1A"/>
    <w:lvl w:ilvl="0">
      <w:start w:val="1"/>
      <w:numFmt w:val="bullet"/>
      <w:lvlText w:val=""/>
      <w:lvlJc w:val="left"/>
      <w:pPr>
        <w:tabs>
          <w:tab w:val="num" w:pos="720"/>
        </w:tabs>
        <w:ind w:left="720" w:firstLine="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color w:val="auto"/>
      </w:rPr>
    </w:lvl>
    <w:lvl w:ilvl="5">
      <w:start w:val="1"/>
      <w:numFmt w:val="bullet"/>
      <w:lvlText w:val=""/>
      <w:lvlJc w:val="left"/>
      <w:pPr>
        <w:tabs>
          <w:tab w:val="num" w:pos="1440"/>
        </w:tabs>
        <w:ind w:left="1440" w:hanging="360"/>
      </w:pPr>
      <w:rPr>
        <w:rFonts w:ascii="Symbol" w:hAnsi="Symbol"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3C1955D0"/>
    <w:multiLevelType w:val="multilevel"/>
    <w:tmpl w:val="7ECA9B1A"/>
    <w:lvl w:ilvl="0">
      <w:start w:val="1"/>
      <w:numFmt w:val="bullet"/>
      <w:lvlText w:val=""/>
      <w:lvlJc w:val="left"/>
      <w:pPr>
        <w:tabs>
          <w:tab w:val="num" w:pos="720"/>
        </w:tabs>
        <w:ind w:left="720" w:firstLine="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color w:val="auto"/>
      </w:rPr>
    </w:lvl>
    <w:lvl w:ilvl="5">
      <w:start w:val="1"/>
      <w:numFmt w:val="bullet"/>
      <w:lvlText w:val=""/>
      <w:lvlJc w:val="left"/>
      <w:pPr>
        <w:tabs>
          <w:tab w:val="num" w:pos="1440"/>
        </w:tabs>
        <w:ind w:left="1440" w:hanging="360"/>
      </w:pPr>
      <w:rPr>
        <w:rFonts w:ascii="Symbol" w:hAnsi="Symbol"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411B7C89"/>
    <w:multiLevelType w:val="hybridMultilevel"/>
    <w:tmpl w:val="D9A419F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6D72788F"/>
    <w:multiLevelType w:val="hybridMultilevel"/>
    <w:tmpl w:val="7758FF58"/>
    <w:lvl w:ilvl="0" w:tplc="3222AF8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7DAB566A"/>
    <w:multiLevelType w:val="hybridMultilevel"/>
    <w:tmpl w:val="7ECA9B1A"/>
    <w:lvl w:ilvl="0" w:tplc="0419000F">
      <w:start w:val="1"/>
      <w:numFmt w:val="bullet"/>
      <w:pStyle w:val="a"/>
      <w:lvlText w:val=""/>
      <w:lvlJc w:val="left"/>
      <w:pPr>
        <w:tabs>
          <w:tab w:val="num" w:pos="720"/>
        </w:tabs>
        <w:ind w:left="720" w:firstLine="0"/>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ABA09E70">
      <w:start w:val="1"/>
      <w:numFmt w:val="bullet"/>
      <w:lvlText w:val="o"/>
      <w:lvlJc w:val="left"/>
      <w:pPr>
        <w:tabs>
          <w:tab w:val="num" w:pos="4320"/>
        </w:tabs>
        <w:ind w:left="4320" w:hanging="360"/>
      </w:pPr>
      <w:rPr>
        <w:rFonts w:ascii="Courier New" w:hAnsi="Courier New" w:cs="Courier New" w:hint="default"/>
        <w:color w:val="auto"/>
      </w:rPr>
    </w:lvl>
    <w:lvl w:ilvl="5" w:tplc="04190001">
      <w:start w:val="1"/>
      <w:numFmt w:val="bullet"/>
      <w:lvlText w:val=""/>
      <w:lvlJc w:val="left"/>
      <w:pPr>
        <w:tabs>
          <w:tab w:val="num" w:pos="1440"/>
        </w:tabs>
        <w:ind w:left="1440" w:hanging="360"/>
      </w:pPr>
      <w:rPr>
        <w:rFonts w:ascii="Symbol" w:hAnsi="Symbol"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C22"/>
    <w:rsid w:val="000033CE"/>
    <w:rsid w:val="000039AC"/>
    <w:rsid w:val="0002008E"/>
    <w:rsid w:val="00023661"/>
    <w:rsid w:val="00023A69"/>
    <w:rsid w:val="00030F96"/>
    <w:rsid w:val="00033742"/>
    <w:rsid w:val="0003563C"/>
    <w:rsid w:val="00037569"/>
    <w:rsid w:val="000411B0"/>
    <w:rsid w:val="00047021"/>
    <w:rsid w:val="000740CD"/>
    <w:rsid w:val="00085AD7"/>
    <w:rsid w:val="00090BFA"/>
    <w:rsid w:val="000912F8"/>
    <w:rsid w:val="00091590"/>
    <w:rsid w:val="00094389"/>
    <w:rsid w:val="000A0AE2"/>
    <w:rsid w:val="000A1CB5"/>
    <w:rsid w:val="000A34DE"/>
    <w:rsid w:val="000A4B9F"/>
    <w:rsid w:val="000A7DB8"/>
    <w:rsid w:val="000B33A3"/>
    <w:rsid w:val="000B5919"/>
    <w:rsid w:val="000B5CE1"/>
    <w:rsid w:val="000C01C6"/>
    <w:rsid w:val="000D1EC3"/>
    <w:rsid w:val="000E2EAD"/>
    <w:rsid w:val="000E722E"/>
    <w:rsid w:val="000F0076"/>
    <w:rsid w:val="000F036B"/>
    <w:rsid w:val="000F2893"/>
    <w:rsid w:val="000F3C3D"/>
    <w:rsid w:val="000F5674"/>
    <w:rsid w:val="000F68AE"/>
    <w:rsid w:val="0010002A"/>
    <w:rsid w:val="00104DB6"/>
    <w:rsid w:val="00130124"/>
    <w:rsid w:val="001310B8"/>
    <w:rsid w:val="00141C8A"/>
    <w:rsid w:val="0014392E"/>
    <w:rsid w:val="0017370C"/>
    <w:rsid w:val="001847F7"/>
    <w:rsid w:val="00193D0F"/>
    <w:rsid w:val="00196166"/>
    <w:rsid w:val="001A0579"/>
    <w:rsid w:val="001A1882"/>
    <w:rsid w:val="001A5B29"/>
    <w:rsid w:val="001A6435"/>
    <w:rsid w:val="001A7C19"/>
    <w:rsid w:val="001B272D"/>
    <w:rsid w:val="001B6FF2"/>
    <w:rsid w:val="001C159F"/>
    <w:rsid w:val="001C2509"/>
    <w:rsid w:val="001C46FF"/>
    <w:rsid w:val="001C5F16"/>
    <w:rsid w:val="001D136E"/>
    <w:rsid w:val="001E1FE9"/>
    <w:rsid w:val="001E5BC3"/>
    <w:rsid w:val="001F6731"/>
    <w:rsid w:val="00203C6B"/>
    <w:rsid w:val="002050DB"/>
    <w:rsid w:val="002111A1"/>
    <w:rsid w:val="002146AE"/>
    <w:rsid w:val="00220257"/>
    <w:rsid w:val="00231900"/>
    <w:rsid w:val="0024271A"/>
    <w:rsid w:val="00242DC3"/>
    <w:rsid w:val="002522BC"/>
    <w:rsid w:val="002523F2"/>
    <w:rsid w:val="00254B42"/>
    <w:rsid w:val="0026243B"/>
    <w:rsid w:val="00273828"/>
    <w:rsid w:val="0027708C"/>
    <w:rsid w:val="00277CA2"/>
    <w:rsid w:val="002805CF"/>
    <w:rsid w:val="002823A6"/>
    <w:rsid w:val="002B3C6B"/>
    <w:rsid w:val="002B4BFB"/>
    <w:rsid w:val="002C4AF5"/>
    <w:rsid w:val="002D0101"/>
    <w:rsid w:val="002E0277"/>
    <w:rsid w:val="002E16CC"/>
    <w:rsid w:val="002F0B57"/>
    <w:rsid w:val="002F2780"/>
    <w:rsid w:val="002F3651"/>
    <w:rsid w:val="002F6B6D"/>
    <w:rsid w:val="002F6FD3"/>
    <w:rsid w:val="00310D70"/>
    <w:rsid w:val="003142FD"/>
    <w:rsid w:val="00315B14"/>
    <w:rsid w:val="00320BEE"/>
    <w:rsid w:val="003257A8"/>
    <w:rsid w:val="00326802"/>
    <w:rsid w:val="00333BB6"/>
    <w:rsid w:val="00334415"/>
    <w:rsid w:val="00344C7E"/>
    <w:rsid w:val="00344E19"/>
    <w:rsid w:val="00345A42"/>
    <w:rsid w:val="00345E50"/>
    <w:rsid w:val="0035083D"/>
    <w:rsid w:val="00352B51"/>
    <w:rsid w:val="00356B23"/>
    <w:rsid w:val="00371FF2"/>
    <w:rsid w:val="003729E6"/>
    <w:rsid w:val="003763B1"/>
    <w:rsid w:val="00383F39"/>
    <w:rsid w:val="00384D54"/>
    <w:rsid w:val="00396C85"/>
    <w:rsid w:val="003A37F5"/>
    <w:rsid w:val="003B1A18"/>
    <w:rsid w:val="003B517C"/>
    <w:rsid w:val="003B66BF"/>
    <w:rsid w:val="003C25E2"/>
    <w:rsid w:val="003D6AA8"/>
    <w:rsid w:val="003E0D23"/>
    <w:rsid w:val="003E176D"/>
    <w:rsid w:val="003E4B52"/>
    <w:rsid w:val="003E6208"/>
    <w:rsid w:val="003F2C91"/>
    <w:rsid w:val="003F38A8"/>
    <w:rsid w:val="003F4C12"/>
    <w:rsid w:val="004056A7"/>
    <w:rsid w:val="00405EA6"/>
    <w:rsid w:val="0041423C"/>
    <w:rsid w:val="0041466C"/>
    <w:rsid w:val="0041477F"/>
    <w:rsid w:val="00416188"/>
    <w:rsid w:val="00420D56"/>
    <w:rsid w:val="004210BD"/>
    <w:rsid w:val="00424263"/>
    <w:rsid w:val="00426294"/>
    <w:rsid w:val="00426BBD"/>
    <w:rsid w:val="004278AA"/>
    <w:rsid w:val="00430323"/>
    <w:rsid w:val="00443952"/>
    <w:rsid w:val="00445570"/>
    <w:rsid w:val="00451C20"/>
    <w:rsid w:val="00463325"/>
    <w:rsid w:val="0046437D"/>
    <w:rsid w:val="004740B3"/>
    <w:rsid w:val="004763B1"/>
    <w:rsid w:val="00485D85"/>
    <w:rsid w:val="004A6E8E"/>
    <w:rsid w:val="004B7232"/>
    <w:rsid w:val="004C4EEF"/>
    <w:rsid w:val="004C7EAF"/>
    <w:rsid w:val="004D0C22"/>
    <w:rsid w:val="004D0EE4"/>
    <w:rsid w:val="004D1367"/>
    <w:rsid w:val="004D184B"/>
    <w:rsid w:val="004D1CF9"/>
    <w:rsid w:val="004D202B"/>
    <w:rsid w:val="004D6A9D"/>
    <w:rsid w:val="004E17F5"/>
    <w:rsid w:val="004E45B8"/>
    <w:rsid w:val="004E7121"/>
    <w:rsid w:val="00502056"/>
    <w:rsid w:val="00504DA9"/>
    <w:rsid w:val="00513C0B"/>
    <w:rsid w:val="0051405A"/>
    <w:rsid w:val="005173AE"/>
    <w:rsid w:val="00525210"/>
    <w:rsid w:val="00534782"/>
    <w:rsid w:val="00536FDB"/>
    <w:rsid w:val="0054446F"/>
    <w:rsid w:val="00547043"/>
    <w:rsid w:val="005470E8"/>
    <w:rsid w:val="00547D17"/>
    <w:rsid w:val="0056539A"/>
    <w:rsid w:val="005667FB"/>
    <w:rsid w:val="00571A6B"/>
    <w:rsid w:val="00572774"/>
    <w:rsid w:val="00572AF0"/>
    <w:rsid w:val="0057332A"/>
    <w:rsid w:val="00585F5F"/>
    <w:rsid w:val="00594142"/>
    <w:rsid w:val="00596211"/>
    <w:rsid w:val="0059723F"/>
    <w:rsid w:val="005A251E"/>
    <w:rsid w:val="005A63DB"/>
    <w:rsid w:val="005B2934"/>
    <w:rsid w:val="005B65CC"/>
    <w:rsid w:val="005C1319"/>
    <w:rsid w:val="005C4317"/>
    <w:rsid w:val="005C437A"/>
    <w:rsid w:val="005C66B1"/>
    <w:rsid w:val="005C703C"/>
    <w:rsid w:val="005C7396"/>
    <w:rsid w:val="005C773C"/>
    <w:rsid w:val="005D562C"/>
    <w:rsid w:val="005E1269"/>
    <w:rsid w:val="005F29F3"/>
    <w:rsid w:val="005F5325"/>
    <w:rsid w:val="00605A68"/>
    <w:rsid w:val="006061B0"/>
    <w:rsid w:val="0061178D"/>
    <w:rsid w:val="00611F00"/>
    <w:rsid w:val="006200C3"/>
    <w:rsid w:val="00623057"/>
    <w:rsid w:val="006417B3"/>
    <w:rsid w:val="00646F51"/>
    <w:rsid w:val="00647CF8"/>
    <w:rsid w:val="0065081C"/>
    <w:rsid w:val="00651B0B"/>
    <w:rsid w:val="00652CFE"/>
    <w:rsid w:val="006564D9"/>
    <w:rsid w:val="006570AC"/>
    <w:rsid w:val="006A3983"/>
    <w:rsid w:val="006A55F4"/>
    <w:rsid w:val="006A7385"/>
    <w:rsid w:val="006C0C91"/>
    <w:rsid w:val="006C1306"/>
    <w:rsid w:val="006C7E31"/>
    <w:rsid w:val="006D06D6"/>
    <w:rsid w:val="006D2BD4"/>
    <w:rsid w:val="006D2C81"/>
    <w:rsid w:val="006D72A0"/>
    <w:rsid w:val="006D795F"/>
    <w:rsid w:val="006E30AB"/>
    <w:rsid w:val="006E3E0B"/>
    <w:rsid w:val="006E6460"/>
    <w:rsid w:val="006E6DE8"/>
    <w:rsid w:val="006F5E1E"/>
    <w:rsid w:val="0070037E"/>
    <w:rsid w:val="00701BDE"/>
    <w:rsid w:val="00704A15"/>
    <w:rsid w:val="0071616E"/>
    <w:rsid w:val="0071691A"/>
    <w:rsid w:val="00721320"/>
    <w:rsid w:val="00730D90"/>
    <w:rsid w:val="00736DA0"/>
    <w:rsid w:val="00751DA0"/>
    <w:rsid w:val="00756E9D"/>
    <w:rsid w:val="00760FDC"/>
    <w:rsid w:val="0076167C"/>
    <w:rsid w:val="00762226"/>
    <w:rsid w:val="0076281D"/>
    <w:rsid w:val="007678E0"/>
    <w:rsid w:val="00784B38"/>
    <w:rsid w:val="007944CE"/>
    <w:rsid w:val="0079637A"/>
    <w:rsid w:val="007B078A"/>
    <w:rsid w:val="007C443F"/>
    <w:rsid w:val="007D0DE4"/>
    <w:rsid w:val="007D203B"/>
    <w:rsid w:val="007E76EB"/>
    <w:rsid w:val="007F1D6B"/>
    <w:rsid w:val="00800FD8"/>
    <w:rsid w:val="00802416"/>
    <w:rsid w:val="00804FC8"/>
    <w:rsid w:val="008054E9"/>
    <w:rsid w:val="0080695C"/>
    <w:rsid w:val="00806CC4"/>
    <w:rsid w:val="008111A4"/>
    <w:rsid w:val="00813E22"/>
    <w:rsid w:val="00815523"/>
    <w:rsid w:val="00815C58"/>
    <w:rsid w:val="00830547"/>
    <w:rsid w:val="00834D62"/>
    <w:rsid w:val="00836AC8"/>
    <w:rsid w:val="00840C0F"/>
    <w:rsid w:val="00841194"/>
    <w:rsid w:val="00846D41"/>
    <w:rsid w:val="008558F5"/>
    <w:rsid w:val="0086221A"/>
    <w:rsid w:val="00862DCA"/>
    <w:rsid w:val="00866383"/>
    <w:rsid w:val="00870E73"/>
    <w:rsid w:val="00871C0C"/>
    <w:rsid w:val="00874CFC"/>
    <w:rsid w:val="00877042"/>
    <w:rsid w:val="0088206B"/>
    <w:rsid w:val="008855FD"/>
    <w:rsid w:val="00885C6F"/>
    <w:rsid w:val="0089354F"/>
    <w:rsid w:val="00893EA7"/>
    <w:rsid w:val="00894491"/>
    <w:rsid w:val="0089695D"/>
    <w:rsid w:val="008977D6"/>
    <w:rsid w:val="008B0356"/>
    <w:rsid w:val="008B4C29"/>
    <w:rsid w:val="008D4E9D"/>
    <w:rsid w:val="008E2D4F"/>
    <w:rsid w:val="008F4E37"/>
    <w:rsid w:val="008F78BF"/>
    <w:rsid w:val="008F7C90"/>
    <w:rsid w:val="00903872"/>
    <w:rsid w:val="009110F5"/>
    <w:rsid w:val="00911FD2"/>
    <w:rsid w:val="00914233"/>
    <w:rsid w:val="00915070"/>
    <w:rsid w:val="009209D9"/>
    <w:rsid w:val="00921DE5"/>
    <w:rsid w:val="00922007"/>
    <w:rsid w:val="009271DB"/>
    <w:rsid w:val="00930088"/>
    <w:rsid w:val="0093262E"/>
    <w:rsid w:val="009376EB"/>
    <w:rsid w:val="0094422B"/>
    <w:rsid w:val="0094644E"/>
    <w:rsid w:val="00952331"/>
    <w:rsid w:val="00953C2D"/>
    <w:rsid w:val="00954CC9"/>
    <w:rsid w:val="0096150B"/>
    <w:rsid w:val="0096263D"/>
    <w:rsid w:val="0096703F"/>
    <w:rsid w:val="009729DA"/>
    <w:rsid w:val="0097356A"/>
    <w:rsid w:val="009739D5"/>
    <w:rsid w:val="00981D6F"/>
    <w:rsid w:val="00983E33"/>
    <w:rsid w:val="00986C0A"/>
    <w:rsid w:val="009979E3"/>
    <w:rsid w:val="009A3031"/>
    <w:rsid w:val="009A6E28"/>
    <w:rsid w:val="009B29F4"/>
    <w:rsid w:val="009B2B84"/>
    <w:rsid w:val="009B4F84"/>
    <w:rsid w:val="009B5474"/>
    <w:rsid w:val="009C4F24"/>
    <w:rsid w:val="009D5A12"/>
    <w:rsid w:val="009E11C8"/>
    <w:rsid w:val="009E5DD9"/>
    <w:rsid w:val="009E5FD6"/>
    <w:rsid w:val="009F3D06"/>
    <w:rsid w:val="00A0099E"/>
    <w:rsid w:val="00A051F9"/>
    <w:rsid w:val="00A05DCF"/>
    <w:rsid w:val="00A12981"/>
    <w:rsid w:val="00A142C6"/>
    <w:rsid w:val="00A2585E"/>
    <w:rsid w:val="00A34159"/>
    <w:rsid w:val="00A37564"/>
    <w:rsid w:val="00A4140B"/>
    <w:rsid w:val="00A43CD7"/>
    <w:rsid w:val="00A51950"/>
    <w:rsid w:val="00A70079"/>
    <w:rsid w:val="00A726DC"/>
    <w:rsid w:val="00A76A42"/>
    <w:rsid w:val="00A80174"/>
    <w:rsid w:val="00A83857"/>
    <w:rsid w:val="00A926E3"/>
    <w:rsid w:val="00A93C01"/>
    <w:rsid w:val="00AA261F"/>
    <w:rsid w:val="00AA40B9"/>
    <w:rsid w:val="00AA505B"/>
    <w:rsid w:val="00AA6EBB"/>
    <w:rsid w:val="00AB21A7"/>
    <w:rsid w:val="00AB6249"/>
    <w:rsid w:val="00AC10CB"/>
    <w:rsid w:val="00AD3363"/>
    <w:rsid w:val="00AD4514"/>
    <w:rsid w:val="00AD5AE2"/>
    <w:rsid w:val="00AD5B3F"/>
    <w:rsid w:val="00AD7E2C"/>
    <w:rsid w:val="00AE5A9C"/>
    <w:rsid w:val="00AE6775"/>
    <w:rsid w:val="00AF6D5D"/>
    <w:rsid w:val="00B01BB5"/>
    <w:rsid w:val="00B05558"/>
    <w:rsid w:val="00B06679"/>
    <w:rsid w:val="00B10AAC"/>
    <w:rsid w:val="00B21A2C"/>
    <w:rsid w:val="00B21D12"/>
    <w:rsid w:val="00B21F3D"/>
    <w:rsid w:val="00B316F6"/>
    <w:rsid w:val="00B421CE"/>
    <w:rsid w:val="00B65D47"/>
    <w:rsid w:val="00B67753"/>
    <w:rsid w:val="00B71F9A"/>
    <w:rsid w:val="00B9047A"/>
    <w:rsid w:val="00B92B99"/>
    <w:rsid w:val="00BA0811"/>
    <w:rsid w:val="00BA791E"/>
    <w:rsid w:val="00BC528C"/>
    <w:rsid w:val="00BD3E2C"/>
    <w:rsid w:val="00BE0572"/>
    <w:rsid w:val="00BE19E2"/>
    <w:rsid w:val="00BE6AD7"/>
    <w:rsid w:val="00BF2311"/>
    <w:rsid w:val="00BF5050"/>
    <w:rsid w:val="00BF72D2"/>
    <w:rsid w:val="00C0226B"/>
    <w:rsid w:val="00C066A1"/>
    <w:rsid w:val="00C12DD7"/>
    <w:rsid w:val="00C16589"/>
    <w:rsid w:val="00C16918"/>
    <w:rsid w:val="00C20934"/>
    <w:rsid w:val="00C327B7"/>
    <w:rsid w:val="00C35560"/>
    <w:rsid w:val="00C40EAE"/>
    <w:rsid w:val="00C4433C"/>
    <w:rsid w:val="00C476CC"/>
    <w:rsid w:val="00C54376"/>
    <w:rsid w:val="00C64B1F"/>
    <w:rsid w:val="00C723AF"/>
    <w:rsid w:val="00C73B44"/>
    <w:rsid w:val="00C800F7"/>
    <w:rsid w:val="00C82264"/>
    <w:rsid w:val="00C859C6"/>
    <w:rsid w:val="00C9237B"/>
    <w:rsid w:val="00C923F1"/>
    <w:rsid w:val="00C926B4"/>
    <w:rsid w:val="00C94A2A"/>
    <w:rsid w:val="00C96B87"/>
    <w:rsid w:val="00CA4EC8"/>
    <w:rsid w:val="00CB3A7B"/>
    <w:rsid w:val="00CC1189"/>
    <w:rsid w:val="00CC1ADC"/>
    <w:rsid w:val="00CC54EE"/>
    <w:rsid w:val="00CD05FC"/>
    <w:rsid w:val="00CD376C"/>
    <w:rsid w:val="00CF28D8"/>
    <w:rsid w:val="00CF40C4"/>
    <w:rsid w:val="00D00BBE"/>
    <w:rsid w:val="00D04FB0"/>
    <w:rsid w:val="00D0693B"/>
    <w:rsid w:val="00D07F68"/>
    <w:rsid w:val="00D10264"/>
    <w:rsid w:val="00D1160F"/>
    <w:rsid w:val="00D11F16"/>
    <w:rsid w:val="00D175E0"/>
    <w:rsid w:val="00D227DE"/>
    <w:rsid w:val="00D25CDC"/>
    <w:rsid w:val="00D2661C"/>
    <w:rsid w:val="00D31842"/>
    <w:rsid w:val="00D325B7"/>
    <w:rsid w:val="00D40C12"/>
    <w:rsid w:val="00D460DF"/>
    <w:rsid w:val="00D470B8"/>
    <w:rsid w:val="00D47A0B"/>
    <w:rsid w:val="00D47A3E"/>
    <w:rsid w:val="00D5026F"/>
    <w:rsid w:val="00D52837"/>
    <w:rsid w:val="00D56FF5"/>
    <w:rsid w:val="00D64C85"/>
    <w:rsid w:val="00D70813"/>
    <w:rsid w:val="00D70980"/>
    <w:rsid w:val="00D8169C"/>
    <w:rsid w:val="00D82DB2"/>
    <w:rsid w:val="00D87454"/>
    <w:rsid w:val="00D901DB"/>
    <w:rsid w:val="00D93534"/>
    <w:rsid w:val="00D937D6"/>
    <w:rsid w:val="00D958C1"/>
    <w:rsid w:val="00DA1F90"/>
    <w:rsid w:val="00DA2F54"/>
    <w:rsid w:val="00DA6C6E"/>
    <w:rsid w:val="00DA7A40"/>
    <w:rsid w:val="00DB389D"/>
    <w:rsid w:val="00DB4487"/>
    <w:rsid w:val="00DD298E"/>
    <w:rsid w:val="00DD5B5D"/>
    <w:rsid w:val="00DD5F73"/>
    <w:rsid w:val="00DE2037"/>
    <w:rsid w:val="00DE3A71"/>
    <w:rsid w:val="00DF3E0E"/>
    <w:rsid w:val="00DF793C"/>
    <w:rsid w:val="00E01899"/>
    <w:rsid w:val="00E03378"/>
    <w:rsid w:val="00E173DF"/>
    <w:rsid w:val="00E23A78"/>
    <w:rsid w:val="00E25E42"/>
    <w:rsid w:val="00E268DE"/>
    <w:rsid w:val="00E33309"/>
    <w:rsid w:val="00E36927"/>
    <w:rsid w:val="00E436C1"/>
    <w:rsid w:val="00E50CA3"/>
    <w:rsid w:val="00E56385"/>
    <w:rsid w:val="00E67755"/>
    <w:rsid w:val="00E7157C"/>
    <w:rsid w:val="00E74617"/>
    <w:rsid w:val="00E751D2"/>
    <w:rsid w:val="00E753F7"/>
    <w:rsid w:val="00E83F07"/>
    <w:rsid w:val="00E87C15"/>
    <w:rsid w:val="00E9659F"/>
    <w:rsid w:val="00E970C7"/>
    <w:rsid w:val="00E974E6"/>
    <w:rsid w:val="00EA09DE"/>
    <w:rsid w:val="00EA0E65"/>
    <w:rsid w:val="00EA6D0B"/>
    <w:rsid w:val="00EB0F0A"/>
    <w:rsid w:val="00EC6F57"/>
    <w:rsid w:val="00ED09F9"/>
    <w:rsid w:val="00ED0D73"/>
    <w:rsid w:val="00ED43B7"/>
    <w:rsid w:val="00ED6496"/>
    <w:rsid w:val="00ED68DC"/>
    <w:rsid w:val="00ED70E7"/>
    <w:rsid w:val="00EE2EB3"/>
    <w:rsid w:val="00EE4E27"/>
    <w:rsid w:val="00EE51C0"/>
    <w:rsid w:val="00EF1D47"/>
    <w:rsid w:val="00EF5BAE"/>
    <w:rsid w:val="00F02FA2"/>
    <w:rsid w:val="00F03895"/>
    <w:rsid w:val="00F05A87"/>
    <w:rsid w:val="00F2128A"/>
    <w:rsid w:val="00F26287"/>
    <w:rsid w:val="00F37189"/>
    <w:rsid w:val="00F530F5"/>
    <w:rsid w:val="00F61246"/>
    <w:rsid w:val="00F673FF"/>
    <w:rsid w:val="00F8025C"/>
    <w:rsid w:val="00F825D5"/>
    <w:rsid w:val="00F837B1"/>
    <w:rsid w:val="00FA03F1"/>
    <w:rsid w:val="00FA6329"/>
    <w:rsid w:val="00FA770F"/>
    <w:rsid w:val="00FC1BF8"/>
    <w:rsid w:val="00FD0055"/>
    <w:rsid w:val="00FD15E1"/>
    <w:rsid w:val="00FD342D"/>
    <w:rsid w:val="00FE4943"/>
    <w:rsid w:val="00FE670A"/>
    <w:rsid w:val="00FF2D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099E5"/>
  <w15:docId w15:val="{CB73A4D9-AF4F-487E-9D17-B339905E6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B723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3A37F5"/>
    <w:pPr>
      <w:keepNext/>
      <w:ind w:left="-180"/>
      <w:jc w:val="center"/>
      <w:outlineLvl w:val="0"/>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нак1 Знак Знак Знак"/>
    <w:basedOn w:val="a0"/>
    <w:rsid w:val="003E4B52"/>
    <w:pPr>
      <w:spacing w:after="160" w:line="240" w:lineRule="exact"/>
    </w:pPr>
    <w:rPr>
      <w:rFonts w:ascii="Verdana" w:hAnsi="Verdana"/>
      <w:sz w:val="20"/>
      <w:szCs w:val="20"/>
      <w:lang w:val="en-US" w:eastAsia="en-US"/>
    </w:rPr>
  </w:style>
  <w:style w:type="character" w:customStyle="1" w:styleId="10">
    <w:name w:val="Заголовок 1 Знак"/>
    <w:basedOn w:val="a1"/>
    <w:link w:val="1"/>
    <w:rsid w:val="003A37F5"/>
    <w:rPr>
      <w:rFonts w:ascii="Times New Roman" w:eastAsia="Times New Roman" w:hAnsi="Times New Roman" w:cs="Times New Roman"/>
      <w:sz w:val="28"/>
      <w:szCs w:val="24"/>
      <w:lang w:eastAsia="ru-RU"/>
    </w:rPr>
  </w:style>
  <w:style w:type="numbering" w:customStyle="1" w:styleId="12">
    <w:name w:val="Нет списка1"/>
    <w:next w:val="a3"/>
    <w:semiHidden/>
    <w:unhideWhenUsed/>
    <w:rsid w:val="003A37F5"/>
  </w:style>
  <w:style w:type="paragraph" w:customStyle="1" w:styleId="a4">
    <w:name w:val="Тезисы"/>
    <w:basedOn w:val="a0"/>
    <w:autoRedefine/>
    <w:rsid w:val="003A37F5"/>
    <w:pPr>
      <w:ind w:firstLine="680"/>
      <w:jc w:val="both"/>
    </w:pPr>
    <w:rPr>
      <w:sz w:val="28"/>
      <w:szCs w:val="28"/>
    </w:rPr>
  </w:style>
  <w:style w:type="paragraph" w:styleId="3">
    <w:name w:val="Body Text Indent 3"/>
    <w:basedOn w:val="a0"/>
    <w:link w:val="30"/>
    <w:rsid w:val="003A37F5"/>
    <w:pPr>
      <w:spacing w:after="120"/>
      <w:ind w:left="283"/>
    </w:pPr>
    <w:rPr>
      <w:sz w:val="16"/>
      <w:szCs w:val="16"/>
    </w:rPr>
  </w:style>
  <w:style w:type="character" w:customStyle="1" w:styleId="30">
    <w:name w:val="Основной текст с отступом 3 Знак"/>
    <w:basedOn w:val="a1"/>
    <w:link w:val="3"/>
    <w:rsid w:val="003A37F5"/>
    <w:rPr>
      <w:rFonts w:ascii="Times New Roman" w:eastAsia="Times New Roman" w:hAnsi="Times New Roman" w:cs="Times New Roman"/>
      <w:sz w:val="16"/>
      <w:szCs w:val="16"/>
      <w:lang w:eastAsia="ru-RU"/>
    </w:rPr>
  </w:style>
  <w:style w:type="paragraph" w:styleId="a">
    <w:name w:val="List Bullet"/>
    <w:basedOn w:val="a0"/>
    <w:rsid w:val="003A37F5"/>
    <w:pPr>
      <w:numPr>
        <w:numId w:val="1"/>
      </w:numPr>
    </w:pPr>
  </w:style>
  <w:style w:type="table" w:styleId="a5">
    <w:name w:val="Table Grid"/>
    <w:basedOn w:val="a2"/>
    <w:rsid w:val="003A37F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1 Знак Знак Знак"/>
    <w:basedOn w:val="a0"/>
    <w:rsid w:val="003A37F5"/>
    <w:pPr>
      <w:spacing w:after="160" w:line="240" w:lineRule="exact"/>
    </w:pPr>
    <w:rPr>
      <w:rFonts w:ascii="Verdana" w:hAnsi="Verdana"/>
      <w:sz w:val="20"/>
      <w:szCs w:val="20"/>
      <w:lang w:val="en-US" w:eastAsia="en-US"/>
    </w:rPr>
  </w:style>
  <w:style w:type="paragraph" w:customStyle="1" w:styleId="14">
    <w:name w:val="Знак1"/>
    <w:basedOn w:val="a0"/>
    <w:rsid w:val="003A37F5"/>
    <w:pPr>
      <w:spacing w:after="160" w:line="240" w:lineRule="exact"/>
    </w:pPr>
    <w:rPr>
      <w:rFonts w:ascii="Verdana" w:hAnsi="Verdana"/>
      <w:sz w:val="20"/>
      <w:szCs w:val="20"/>
      <w:lang w:val="en-US" w:eastAsia="en-US"/>
    </w:rPr>
  </w:style>
  <w:style w:type="paragraph" w:styleId="2">
    <w:name w:val="Body Text 2"/>
    <w:basedOn w:val="a0"/>
    <w:link w:val="20"/>
    <w:rsid w:val="003A37F5"/>
    <w:pPr>
      <w:spacing w:after="120" w:line="480" w:lineRule="auto"/>
    </w:pPr>
    <w:rPr>
      <w:sz w:val="28"/>
      <w:szCs w:val="20"/>
    </w:rPr>
  </w:style>
  <w:style w:type="character" w:customStyle="1" w:styleId="20">
    <w:name w:val="Основной текст 2 Знак"/>
    <w:basedOn w:val="a1"/>
    <w:link w:val="2"/>
    <w:rsid w:val="003A37F5"/>
    <w:rPr>
      <w:rFonts w:ascii="Times New Roman" w:eastAsia="Times New Roman" w:hAnsi="Times New Roman" w:cs="Times New Roman"/>
      <w:sz w:val="28"/>
      <w:szCs w:val="20"/>
      <w:lang w:eastAsia="ru-RU"/>
    </w:rPr>
  </w:style>
  <w:style w:type="paragraph" w:styleId="a6">
    <w:name w:val="Balloon Text"/>
    <w:basedOn w:val="a0"/>
    <w:link w:val="a7"/>
    <w:rsid w:val="003A37F5"/>
    <w:rPr>
      <w:rFonts w:ascii="Tahoma" w:hAnsi="Tahoma" w:cs="Tahoma"/>
      <w:sz w:val="16"/>
      <w:szCs w:val="16"/>
    </w:rPr>
  </w:style>
  <w:style w:type="character" w:customStyle="1" w:styleId="a7">
    <w:name w:val="Текст выноски Знак"/>
    <w:basedOn w:val="a1"/>
    <w:link w:val="a6"/>
    <w:rsid w:val="003A37F5"/>
    <w:rPr>
      <w:rFonts w:ascii="Tahoma" w:eastAsia="Times New Roman" w:hAnsi="Tahoma" w:cs="Tahoma"/>
      <w:sz w:val="16"/>
      <w:szCs w:val="16"/>
      <w:lang w:eastAsia="ru-RU"/>
    </w:rPr>
  </w:style>
  <w:style w:type="paragraph" w:customStyle="1" w:styleId="ConsPlusCell">
    <w:name w:val="ConsPlusCell"/>
    <w:uiPriority w:val="99"/>
    <w:rsid w:val="00344C7E"/>
    <w:pPr>
      <w:widowControl w:val="0"/>
      <w:autoSpaceDE w:val="0"/>
      <w:autoSpaceDN w:val="0"/>
      <w:adjustRightInd w:val="0"/>
      <w:spacing w:after="0" w:line="240" w:lineRule="auto"/>
    </w:pPr>
    <w:rPr>
      <w:rFonts w:ascii="Calibri" w:eastAsiaTheme="minorEastAsia" w:hAnsi="Calibri" w:cs="Calibri"/>
      <w:lang w:eastAsia="ru-RU"/>
    </w:rPr>
  </w:style>
  <w:style w:type="character" w:styleId="a8">
    <w:name w:val="Hyperlink"/>
    <w:uiPriority w:val="99"/>
    <w:semiHidden/>
    <w:unhideWhenUsed/>
    <w:rsid w:val="0059723F"/>
    <w:rPr>
      <w:color w:val="0000FF"/>
      <w:u w:val="single"/>
    </w:rPr>
  </w:style>
  <w:style w:type="paragraph" w:customStyle="1" w:styleId="15">
    <w:name w:val="Знак1 Знак Знак Знак"/>
    <w:basedOn w:val="a0"/>
    <w:rsid w:val="006417B3"/>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255956">
      <w:bodyDiv w:val="1"/>
      <w:marLeft w:val="0"/>
      <w:marRight w:val="0"/>
      <w:marTop w:val="0"/>
      <w:marBottom w:val="0"/>
      <w:divBdr>
        <w:top w:val="none" w:sz="0" w:space="0" w:color="auto"/>
        <w:left w:val="none" w:sz="0" w:space="0" w:color="auto"/>
        <w:bottom w:val="none" w:sz="0" w:space="0" w:color="auto"/>
        <w:right w:val="none" w:sz="0" w:space="0" w:color="auto"/>
      </w:divBdr>
    </w:div>
    <w:div w:id="271593010">
      <w:bodyDiv w:val="1"/>
      <w:marLeft w:val="0"/>
      <w:marRight w:val="0"/>
      <w:marTop w:val="0"/>
      <w:marBottom w:val="0"/>
      <w:divBdr>
        <w:top w:val="none" w:sz="0" w:space="0" w:color="auto"/>
        <w:left w:val="none" w:sz="0" w:space="0" w:color="auto"/>
        <w:bottom w:val="none" w:sz="0" w:space="0" w:color="auto"/>
        <w:right w:val="none" w:sz="0" w:space="0" w:color="auto"/>
      </w:divBdr>
    </w:div>
    <w:div w:id="192907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C6D15-DD98-4BF8-BC31-B4BA2539E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1603</Words>
  <Characters>9138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Agafonov</dc:creator>
  <cp:keywords/>
  <dc:description/>
  <cp:lastModifiedBy>Тришина Ольга Викторовна</cp:lastModifiedBy>
  <cp:revision>2</cp:revision>
  <cp:lastPrinted>2021-01-08T09:13:00Z</cp:lastPrinted>
  <dcterms:created xsi:type="dcterms:W3CDTF">2021-03-16T05:27:00Z</dcterms:created>
  <dcterms:modified xsi:type="dcterms:W3CDTF">2021-03-16T05:27:00Z</dcterms:modified>
</cp:coreProperties>
</file>