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8527F1">
        <w:rPr>
          <w:rFonts w:ascii="Times New Roman" w:eastAsia="Times New Roman" w:hAnsi="Times New Roman"/>
          <w:sz w:val="24"/>
          <w:szCs w:val="24"/>
          <w:lang w:eastAsia="ru-RU"/>
        </w:rPr>
        <w:t>Распоряжение заместителя главы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Тольятти от </w:t>
      </w:r>
      <w:r w:rsidR="009526B9">
        <w:rPr>
          <w:rFonts w:ascii="Times New Roman" w:hAnsi="Times New Roman"/>
          <w:sz w:val="24"/>
          <w:szCs w:val="24"/>
        </w:rPr>
        <w:t>09.04</w:t>
      </w:r>
      <w:r w:rsidR="00742F10"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>202</w:t>
      </w:r>
      <w:r w:rsidR="009526B9">
        <w:rPr>
          <w:rFonts w:ascii="Times New Roman" w:hAnsi="Times New Roman"/>
          <w:sz w:val="24"/>
          <w:szCs w:val="24"/>
        </w:rPr>
        <w:t xml:space="preserve">4 </w:t>
      </w:r>
      <w:r w:rsidRPr="006457C1">
        <w:rPr>
          <w:rFonts w:ascii="Times New Roman" w:hAnsi="Times New Roman"/>
          <w:sz w:val="24"/>
          <w:szCs w:val="24"/>
        </w:rPr>
        <w:t xml:space="preserve">№ </w:t>
      </w:r>
      <w:r w:rsidR="009526B9">
        <w:rPr>
          <w:rFonts w:ascii="Times New Roman" w:hAnsi="Times New Roman"/>
          <w:sz w:val="24"/>
          <w:szCs w:val="24"/>
        </w:rPr>
        <w:t>2937</w:t>
      </w:r>
      <w:r w:rsidR="00B9500E">
        <w:rPr>
          <w:rFonts w:ascii="Times New Roman" w:hAnsi="Times New Roman"/>
          <w:sz w:val="24"/>
          <w:szCs w:val="24"/>
        </w:rPr>
        <w:t>-р/5</w:t>
      </w:r>
      <w:r w:rsidRPr="006457C1">
        <w:rPr>
          <w:rFonts w:ascii="Times New Roman" w:hAnsi="Times New Roman"/>
          <w:sz w:val="24"/>
          <w:szCs w:val="24"/>
        </w:rPr>
        <w:t xml:space="preserve"> «Об условиях приватизации нежилого здания</w:t>
      </w:r>
      <w:r w:rsidR="00C73210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 xml:space="preserve">и земельного участка </w:t>
      </w:r>
      <w:r w:rsidR="008527F1">
        <w:rPr>
          <w:rFonts w:ascii="Times New Roman" w:hAnsi="Times New Roman"/>
          <w:sz w:val="24"/>
          <w:szCs w:val="24"/>
        </w:rPr>
        <w:t xml:space="preserve">по </w:t>
      </w:r>
      <w:r w:rsidRPr="006457C1">
        <w:rPr>
          <w:rFonts w:ascii="Times New Roman" w:hAnsi="Times New Roman"/>
          <w:sz w:val="24"/>
          <w:szCs w:val="24"/>
        </w:rPr>
        <w:t xml:space="preserve">адресу: </w:t>
      </w:r>
      <w:proofErr w:type="gramStart"/>
      <w:r w:rsidRPr="006457C1">
        <w:rPr>
          <w:rFonts w:ascii="Times New Roman" w:hAnsi="Times New Roman"/>
          <w:sz w:val="24"/>
          <w:szCs w:val="24"/>
        </w:rPr>
        <w:t xml:space="preserve">Самарская область, г. Тольятти, Комсомольский район, </w:t>
      </w:r>
      <w:r w:rsidR="009526B9">
        <w:rPr>
          <w:rFonts w:ascii="Times New Roman" w:hAnsi="Times New Roman"/>
          <w:sz w:val="24"/>
          <w:szCs w:val="24"/>
        </w:rPr>
        <w:t xml:space="preserve">                 </w:t>
      </w:r>
      <w:r w:rsidRPr="006457C1">
        <w:rPr>
          <w:rFonts w:ascii="Times New Roman" w:hAnsi="Times New Roman"/>
          <w:sz w:val="24"/>
          <w:szCs w:val="24"/>
        </w:rPr>
        <w:t xml:space="preserve">ул. Телеграфная, д. 18, на аукционе в электронной форме». </w:t>
      </w:r>
      <w:proofErr w:type="gramEnd"/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9E404D" w:rsidRDefault="00BC4CFA" w:rsidP="00742F10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952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Нежилое здание, площадью 68 кв</w:t>
      </w:r>
      <w:proofErr w:type="gramStart"/>
      <w:r w:rsidRPr="006457C1">
        <w:rPr>
          <w:rFonts w:ascii="Times New Roman" w:hAnsi="Times New Roman"/>
          <w:sz w:val="24"/>
          <w:szCs w:val="24"/>
        </w:rPr>
        <w:t>.м</w:t>
      </w:r>
      <w:proofErr w:type="gramEnd"/>
      <w:r w:rsidR="007B1CA9">
        <w:rPr>
          <w:rFonts w:ascii="Times New Roman" w:hAnsi="Times New Roman"/>
          <w:sz w:val="24"/>
          <w:szCs w:val="24"/>
        </w:rPr>
        <w:t>,</w:t>
      </w:r>
      <w:r w:rsidR="008527F1">
        <w:rPr>
          <w:rFonts w:ascii="Times New Roman" w:hAnsi="Times New Roman"/>
          <w:sz w:val="24"/>
          <w:szCs w:val="24"/>
        </w:rPr>
        <w:t xml:space="preserve"> этажность 1,</w:t>
      </w:r>
      <w:bookmarkStart w:id="0" w:name="_GoBack"/>
      <w:bookmarkEnd w:id="0"/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63:09:0201062:5026 и земельный участок, категория земель: земли населенных пунктов, разрешённое использование: для дальнейшей эксплуатации </w:t>
      </w:r>
      <w:r w:rsidR="007B1CA9">
        <w:rPr>
          <w:rFonts w:ascii="Times New Roman" w:hAnsi="Times New Roman"/>
          <w:sz w:val="24"/>
          <w:szCs w:val="24"/>
        </w:rPr>
        <w:t>отделения связи № 13</w:t>
      </w:r>
      <w:r w:rsidRPr="006457C1">
        <w:rPr>
          <w:rFonts w:ascii="Times New Roman" w:hAnsi="Times New Roman"/>
          <w:sz w:val="24"/>
          <w:szCs w:val="24"/>
        </w:rPr>
        <w:t>, площадью 260 кв.м</w:t>
      </w:r>
      <w:r w:rsidR="007B1CA9"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63:09:0201062:1021 по адресу: Самарская область,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>. Тольятти, Комсомольский район, ул. Телеграфная, д. 18.</w:t>
      </w:r>
    </w:p>
    <w:p w:rsidR="009E404D" w:rsidRPr="006457C1" w:rsidRDefault="009E404D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Ограничение права на земельный участок: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7B1CA9">
        <w:rPr>
          <w:rFonts w:ascii="Times New Roman" w:hAnsi="Times New Roman"/>
          <w:sz w:val="24"/>
          <w:szCs w:val="24"/>
        </w:rPr>
        <w:t>1</w:t>
      </w:r>
      <w:r w:rsidR="009526B9">
        <w:rPr>
          <w:rFonts w:ascii="Times New Roman" w:hAnsi="Times New Roman"/>
          <w:sz w:val="24"/>
          <w:szCs w:val="24"/>
        </w:rPr>
        <w:t> 304 361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Один миллион </w:t>
      </w:r>
      <w:r w:rsidR="009526B9">
        <w:rPr>
          <w:rFonts w:ascii="Times New Roman" w:hAnsi="Times New Roman"/>
          <w:sz w:val="24"/>
          <w:szCs w:val="24"/>
        </w:rPr>
        <w:t>триста четыре тысячи триста шестьдесят один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9526B9">
        <w:rPr>
          <w:rFonts w:ascii="Times New Roman" w:hAnsi="Times New Roman"/>
          <w:sz w:val="24"/>
          <w:szCs w:val="24"/>
        </w:rPr>
        <w:t>ь</w:t>
      </w:r>
      <w:r w:rsidRPr="006457C1">
        <w:rPr>
          <w:rFonts w:ascii="Times New Roman" w:hAnsi="Times New Roman"/>
          <w:sz w:val="24"/>
          <w:szCs w:val="24"/>
        </w:rPr>
        <w:t xml:space="preserve"> без учета НДС, в том числе: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– </w:t>
      </w:r>
      <w:r w:rsidR="007B1CA9">
        <w:rPr>
          <w:rFonts w:ascii="Times New Roman" w:hAnsi="Times New Roman"/>
          <w:sz w:val="24"/>
          <w:szCs w:val="24"/>
        </w:rPr>
        <w:t>1</w:t>
      </w:r>
      <w:r w:rsidR="009526B9">
        <w:rPr>
          <w:rFonts w:ascii="Times New Roman" w:hAnsi="Times New Roman"/>
          <w:sz w:val="24"/>
          <w:szCs w:val="24"/>
        </w:rPr>
        <w:t> 058 760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Один миллион </w:t>
      </w:r>
      <w:r w:rsidR="009526B9">
        <w:rPr>
          <w:rFonts w:ascii="Times New Roman" w:hAnsi="Times New Roman"/>
          <w:sz w:val="24"/>
          <w:szCs w:val="24"/>
        </w:rPr>
        <w:t>пятьдесят восемь тысяч семьсот шестьдесят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8527F1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земельный участок – </w:t>
      </w:r>
      <w:r w:rsidR="009526B9">
        <w:rPr>
          <w:rFonts w:ascii="Times New Roman" w:hAnsi="Times New Roman"/>
          <w:sz w:val="24"/>
          <w:szCs w:val="24"/>
        </w:rPr>
        <w:t>245 601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Двести </w:t>
      </w:r>
      <w:r w:rsidR="008527F1">
        <w:rPr>
          <w:rFonts w:ascii="Times New Roman" w:hAnsi="Times New Roman"/>
          <w:sz w:val="24"/>
          <w:szCs w:val="24"/>
        </w:rPr>
        <w:t>сорок пять</w:t>
      </w:r>
      <w:r w:rsidR="007B1CA9">
        <w:rPr>
          <w:rFonts w:ascii="Times New Roman" w:hAnsi="Times New Roman"/>
          <w:sz w:val="24"/>
          <w:szCs w:val="24"/>
        </w:rPr>
        <w:t xml:space="preserve"> тысяч </w:t>
      </w:r>
      <w:r w:rsidR="008527F1">
        <w:rPr>
          <w:rFonts w:ascii="Times New Roman" w:hAnsi="Times New Roman"/>
          <w:sz w:val="24"/>
          <w:szCs w:val="24"/>
        </w:rPr>
        <w:t>шестьсот один) рубль</w:t>
      </w:r>
      <w:r w:rsidRPr="006457C1">
        <w:rPr>
          <w:rFonts w:ascii="Times New Roman" w:hAnsi="Times New Roman"/>
          <w:sz w:val="24"/>
          <w:szCs w:val="24"/>
        </w:rPr>
        <w:t>, НДС не облагается.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952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527F1">
        <w:rPr>
          <w:rFonts w:ascii="Times New Roman" w:hAnsi="Times New Roman"/>
          <w:sz w:val="24"/>
          <w:szCs w:val="24"/>
        </w:rPr>
        <w:t>60 000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8527F1">
        <w:rPr>
          <w:rFonts w:ascii="Times New Roman" w:hAnsi="Times New Roman"/>
          <w:sz w:val="24"/>
          <w:szCs w:val="24"/>
        </w:rPr>
        <w:t>Шестьдесят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 w:rsidR="007B1CA9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9526B9">
        <w:rPr>
          <w:rFonts w:ascii="Times New Roman" w:eastAsia="Courier New" w:hAnsi="Times New Roman"/>
          <w:sz w:val="24"/>
          <w:szCs w:val="24"/>
          <w:lang w:eastAsia="ru-RU" w:bidi="ru-RU"/>
        </w:rPr>
        <w:t>17.04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9526B9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9526B9">
        <w:rPr>
          <w:rFonts w:ascii="Times New Roman" w:eastAsia="Courier New" w:hAnsi="Times New Roman"/>
          <w:sz w:val="24"/>
          <w:szCs w:val="24"/>
          <w:lang w:eastAsia="ru-RU" w:bidi="ru-RU"/>
        </w:rPr>
        <w:t>17.05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9526B9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9526B9">
        <w:rPr>
          <w:rFonts w:ascii="Times New Roman" w:eastAsia="Courier New" w:hAnsi="Times New Roman"/>
          <w:sz w:val="24"/>
          <w:szCs w:val="24"/>
          <w:lang w:eastAsia="ru-RU" w:bidi="ru-RU"/>
        </w:rPr>
        <w:t>23.05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C4CFA" w:rsidRPr="006457C1" w:rsidRDefault="00BC4CFA" w:rsidP="00742F10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lastRenderedPageBreak/>
        <w:t xml:space="preserve">Проведение аукциона (дата и время начала приема предложений от участников аукциона): </w:t>
      </w:r>
      <w:r w:rsidR="009526B9">
        <w:rPr>
          <w:rFonts w:ascii="Times New Roman" w:eastAsia="Courier New" w:hAnsi="Times New Roman"/>
          <w:sz w:val="24"/>
          <w:szCs w:val="24"/>
          <w:lang w:eastAsia="ru-RU" w:bidi="ru-RU"/>
        </w:rPr>
        <w:t>24.05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3B2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3B20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 w:rsidR="003B20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F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130 436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0 коп.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 xml:space="preserve">Сто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тридцать тысяч четыреста тридцать шесть</w:t>
      </w:r>
      <w:r w:rsidR="00E52225"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0 копеек)</w:t>
      </w:r>
      <w:r w:rsidR="00E36F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497" w:rsidRPr="006457C1" w:rsidRDefault="00DF2497" w:rsidP="00742F10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C4CFA" w:rsidRPr="006457C1" w:rsidRDefault="00BC4CFA" w:rsidP="00742F1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F2497" w:rsidRPr="006457C1" w:rsidRDefault="00DF2497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DF2497" w:rsidRPr="006457C1" w:rsidRDefault="00DF2497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Задаток</w:t>
      </w:r>
      <w:r w:rsidR="00B82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C4CFA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E404D" w:rsidRPr="006457C1" w:rsidRDefault="009E404D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выгодоприобретателях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2F10" w:rsidRDefault="00742F10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C4CFA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9E404D" w:rsidRPr="006457C1" w:rsidRDefault="009E404D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CFA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E404D" w:rsidRPr="006457C1" w:rsidRDefault="009E404D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4CFA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9E404D" w:rsidRPr="006457C1" w:rsidRDefault="009E404D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52225" w:rsidRPr="006457C1" w:rsidRDefault="00E52225" w:rsidP="00742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ни один из участников не сделал предложение о начальной цене имущества.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742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нежилого здания покупатель производит на счет банка получателя: ОТДЕЛЕНИЕ САМАРА БАНКА РОССИИ//УФК по Самарской области,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BC4CFA" w:rsidRPr="006457C1" w:rsidRDefault="00BC4CFA" w:rsidP="00742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4CFA" w:rsidRPr="006457C1" w:rsidRDefault="00BC4CFA" w:rsidP="00742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11106357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C4CFA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sz w:val="24"/>
          <w:szCs w:val="24"/>
        </w:rPr>
        <w:t>нежилое здание и земельный участок выставлялись на аукционы</w:t>
      </w:r>
      <w:r w:rsidR="00AB42C7">
        <w:rPr>
          <w:rFonts w:ascii="Times New Roman" w:hAnsi="Times New Roman"/>
          <w:sz w:val="24"/>
          <w:szCs w:val="24"/>
        </w:rPr>
        <w:t xml:space="preserve"> 30.01</w:t>
      </w:r>
      <w:r w:rsidR="006D2191">
        <w:rPr>
          <w:rFonts w:ascii="Times New Roman" w:hAnsi="Times New Roman"/>
          <w:sz w:val="24"/>
          <w:szCs w:val="24"/>
        </w:rPr>
        <w:t>.</w:t>
      </w:r>
      <w:r w:rsidR="00AB42C7">
        <w:rPr>
          <w:rFonts w:ascii="Times New Roman" w:hAnsi="Times New Roman"/>
          <w:sz w:val="24"/>
          <w:szCs w:val="24"/>
        </w:rPr>
        <w:t>2023</w:t>
      </w:r>
      <w:r w:rsidR="00BA67C8">
        <w:rPr>
          <w:rFonts w:ascii="Times New Roman" w:hAnsi="Times New Roman"/>
          <w:sz w:val="24"/>
          <w:szCs w:val="24"/>
        </w:rPr>
        <w:t>, 14.08.2023</w:t>
      </w:r>
      <w:r w:rsidR="00742F10">
        <w:rPr>
          <w:rFonts w:ascii="Times New Roman" w:hAnsi="Times New Roman"/>
          <w:sz w:val="24"/>
          <w:szCs w:val="24"/>
        </w:rPr>
        <w:t>, 30.10.2023</w:t>
      </w:r>
      <w:r w:rsidR="00BE21A7">
        <w:rPr>
          <w:rFonts w:ascii="Times New Roman" w:hAnsi="Times New Roman"/>
          <w:sz w:val="24"/>
          <w:szCs w:val="24"/>
        </w:rPr>
        <w:t>, 17.01.2024.</w:t>
      </w:r>
      <w:r w:rsidRPr="006457C1">
        <w:rPr>
          <w:rFonts w:ascii="Times New Roman" w:hAnsi="Times New Roman"/>
          <w:sz w:val="24"/>
          <w:szCs w:val="24"/>
        </w:rPr>
        <w:t xml:space="preserve"> В соответствии с протоколами о признании претендентов участниками аукциона от</w:t>
      </w:r>
      <w:r w:rsidR="00AB42C7">
        <w:rPr>
          <w:rFonts w:ascii="Times New Roman" w:hAnsi="Times New Roman"/>
          <w:sz w:val="24"/>
          <w:szCs w:val="24"/>
        </w:rPr>
        <w:t xml:space="preserve"> 27.01.2023</w:t>
      </w:r>
      <w:r w:rsidR="00BA67C8">
        <w:rPr>
          <w:rFonts w:ascii="Times New Roman" w:hAnsi="Times New Roman"/>
          <w:sz w:val="24"/>
          <w:szCs w:val="24"/>
        </w:rPr>
        <w:t>, 11.08.2023</w:t>
      </w:r>
      <w:r w:rsidR="00742F10">
        <w:rPr>
          <w:rFonts w:ascii="Times New Roman" w:hAnsi="Times New Roman"/>
          <w:sz w:val="24"/>
          <w:szCs w:val="24"/>
        </w:rPr>
        <w:t>, 27.10.2023</w:t>
      </w:r>
      <w:r w:rsidR="00BE21A7">
        <w:rPr>
          <w:rFonts w:ascii="Times New Roman" w:hAnsi="Times New Roman"/>
          <w:sz w:val="24"/>
          <w:szCs w:val="24"/>
        </w:rPr>
        <w:t>, 16.01.2024</w:t>
      </w:r>
      <w:r w:rsidRPr="006457C1">
        <w:rPr>
          <w:rFonts w:ascii="Times New Roman" w:hAnsi="Times New Roman"/>
          <w:sz w:val="24"/>
          <w:szCs w:val="24"/>
        </w:rPr>
        <w:t xml:space="preserve"> аукционы признаны несостоявшимися в связи с отсутствием заявок на участие в аукционах.</w:t>
      </w:r>
    </w:p>
    <w:bookmarkEnd w:id="1"/>
    <w:p w:rsidR="00DA1851" w:rsidRPr="006457C1" w:rsidRDefault="00DA1851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Default="00BC4CFA" w:rsidP="00742F10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sectPr w:rsidR="00BC4CFA" w:rsidSect="00742F10">
      <w:pgSz w:w="11906" w:h="16838"/>
      <w:pgMar w:top="720" w:right="707" w:bottom="567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CFA"/>
    <w:rsid w:val="000978F4"/>
    <w:rsid w:val="000C0FFB"/>
    <w:rsid w:val="000F410E"/>
    <w:rsid w:val="00254E5D"/>
    <w:rsid w:val="0027727F"/>
    <w:rsid w:val="002951CE"/>
    <w:rsid w:val="00350187"/>
    <w:rsid w:val="00353B1B"/>
    <w:rsid w:val="003668F0"/>
    <w:rsid w:val="003B208F"/>
    <w:rsid w:val="004575AE"/>
    <w:rsid w:val="004A33B8"/>
    <w:rsid w:val="005A1AFC"/>
    <w:rsid w:val="005E1C6A"/>
    <w:rsid w:val="006170CE"/>
    <w:rsid w:val="00631E1A"/>
    <w:rsid w:val="006457C1"/>
    <w:rsid w:val="006B539E"/>
    <w:rsid w:val="006D2191"/>
    <w:rsid w:val="00742F10"/>
    <w:rsid w:val="007846AE"/>
    <w:rsid w:val="007B1CA9"/>
    <w:rsid w:val="007D5ED8"/>
    <w:rsid w:val="008527F1"/>
    <w:rsid w:val="00874734"/>
    <w:rsid w:val="009526B9"/>
    <w:rsid w:val="009E404D"/>
    <w:rsid w:val="00A10572"/>
    <w:rsid w:val="00AB42C7"/>
    <w:rsid w:val="00B82CF8"/>
    <w:rsid w:val="00B9500E"/>
    <w:rsid w:val="00BA67C8"/>
    <w:rsid w:val="00BC3DEB"/>
    <w:rsid w:val="00BC4CFA"/>
    <w:rsid w:val="00BE21A7"/>
    <w:rsid w:val="00C73210"/>
    <w:rsid w:val="00D84948"/>
    <w:rsid w:val="00DA1851"/>
    <w:rsid w:val="00DF2497"/>
    <w:rsid w:val="00E36FA5"/>
    <w:rsid w:val="00E425AC"/>
    <w:rsid w:val="00E52225"/>
    <w:rsid w:val="00E93EA9"/>
    <w:rsid w:val="00FB5EDC"/>
    <w:rsid w:val="00FE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bangrova.os</cp:lastModifiedBy>
  <cp:revision>9</cp:revision>
  <cp:lastPrinted>2023-09-21T09:44:00Z</cp:lastPrinted>
  <dcterms:created xsi:type="dcterms:W3CDTF">2024-04-16T05:29:00Z</dcterms:created>
  <dcterms:modified xsi:type="dcterms:W3CDTF">2024-04-16T05:37:00Z</dcterms:modified>
</cp:coreProperties>
</file>