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3D" w:rsidRPr="006457C1" w:rsidRDefault="00894D3D" w:rsidP="00894D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894D3D" w:rsidRPr="006457C1" w:rsidRDefault="00894D3D" w:rsidP="00894D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894D3D" w:rsidRPr="006457C1" w:rsidRDefault="00894D3D" w:rsidP="00894D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Продавец: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торгов: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54-32-00, 54-47-52, 54-34-95.</w:t>
      </w:r>
      <w:proofErr w:type="gramEnd"/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АО «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Сбербанк-АСТ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»,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владеющее сайтом 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http://utp.sberbank-ast.ru/AP</w:t>
      </w:r>
      <w:proofErr w:type="gramStart"/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информационно-телекоммуникационной сети «Интернет».</w:t>
      </w:r>
    </w:p>
    <w:p w:rsidR="00894D3D" w:rsidRPr="006457C1" w:rsidRDefault="00894D3D" w:rsidP="00894D3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 </w:t>
      </w:r>
    </w:p>
    <w:p w:rsidR="00894D3D" w:rsidRPr="006457C1" w:rsidRDefault="00894D3D" w:rsidP="00894D3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Pr="006457C1" w:rsidRDefault="00894D3D" w:rsidP="00894D3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</w:t>
      </w:r>
      <w:proofErr w:type="spellStart"/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Сбербанк-АСТ</w:t>
      </w:r>
      <w:proofErr w:type="spellEnd"/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». </w:t>
      </w:r>
    </w:p>
    <w:p w:rsidR="00894D3D" w:rsidRPr="006457C1" w:rsidRDefault="00894D3D" w:rsidP="00894D3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Распоряжение заместителя главы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Тольятти от </w:t>
      </w:r>
      <w:r w:rsidR="00FE6179">
        <w:rPr>
          <w:rFonts w:ascii="Times New Roman" w:hAnsi="Times New Roman"/>
          <w:sz w:val="24"/>
          <w:szCs w:val="24"/>
        </w:rPr>
        <w:t>22.05</w:t>
      </w:r>
      <w:r>
        <w:rPr>
          <w:rFonts w:ascii="Times New Roman" w:hAnsi="Times New Roman"/>
          <w:sz w:val="24"/>
          <w:szCs w:val="24"/>
        </w:rPr>
        <w:t>.</w:t>
      </w:r>
      <w:r w:rsidRPr="006457C1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6457C1">
        <w:rPr>
          <w:rFonts w:ascii="Times New Roman" w:hAnsi="Times New Roman"/>
          <w:sz w:val="24"/>
          <w:szCs w:val="24"/>
        </w:rPr>
        <w:t xml:space="preserve"> № </w:t>
      </w:r>
      <w:r w:rsidR="00FE6179">
        <w:rPr>
          <w:rFonts w:ascii="Times New Roman" w:hAnsi="Times New Roman"/>
          <w:sz w:val="24"/>
          <w:szCs w:val="24"/>
        </w:rPr>
        <w:t>4253</w:t>
      </w:r>
      <w:r>
        <w:rPr>
          <w:rFonts w:ascii="Times New Roman" w:hAnsi="Times New Roman"/>
          <w:sz w:val="24"/>
          <w:szCs w:val="24"/>
        </w:rPr>
        <w:t>-р/5</w:t>
      </w:r>
      <w:r w:rsidRPr="006457C1">
        <w:rPr>
          <w:rFonts w:ascii="Times New Roman" w:hAnsi="Times New Roman"/>
          <w:sz w:val="24"/>
          <w:szCs w:val="24"/>
        </w:rPr>
        <w:t xml:space="preserve"> «Об условиях приватизации нежилого здания</w:t>
      </w:r>
      <w:r>
        <w:rPr>
          <w:rFonts w:ascii="Times New Roman" w:hAnsi="Times New Roman"/>
          <w:sz w:val="24"/>
          <w:szCs w:val="24"/>
        </w:rPr>
        <w:t xml:space="preserve"> площадью 1 616,4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 w:rsidRPr="006457C1">
        <w:rPr>
          <w:rFonts w:ascii="Times New Roman" w:hAnsi="Times New Roman"/>
          <w:sz w:val="24"/>
          <w:szCs w:val="24"/>
        </w:rPr>
        <w:t>и земельного участка</w:t>
      </w:r>
      <w:r>
        <w:rPr>
          <w:rFonts w:ascii="Times New Roman" w:hAnsi="Times New Roman"/>
          <w:sz w:val="24"/>
          <w:szCs w:val="24"/>
        </w:rPr>
        <w:t xml:space="preserve"> площадью 2 784 кв.м</w:t>
      </w:r>
      <w:r w:rsidR="00FA20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6457C1">
        <w:rPr>
          <w:rFonts w:ascii="Times New Roman" w:hAnsi="Times New Roman"/>
          <w:sz w:val="24"/>
          <w:szCs w:val="24"/>
        </w:rPr>
        <w:t xml:space="preserve">адресу: Самарская область, </w:t>
      </w:r>
      <w:proofErr w:type="gramStart"/>
      <w:r w:rsidRPr="006457C1">
        <w:rPr>
          <w:rFonts w:ascii="Times New Roman" w:hAnsi="Times New Roman"/>
          <w:sz w:val="24"/>
          <w:szCs w:val="24"/>
        </w:rPr>
        <w:t>г</w:t>
      </w:r>
      <w:proofErr w:type="gramEnd"/>
      <w:r w:rsidRPr="006457C1">
        <w:rPr>
          <w:rFonts w:ascii="Times New Roman" w:hAnsi="Times New Roman"/>
          <w:sz w:val="24"/>
          <w:szCs w:val="24"/>
        </w:rPr>
        <w:t xml:space="preserve">. Тольятти, </w:t>
      </w:r>
      <w:r>
        <w:rPr>
          <w:rFonts w:ascii="Times New Roman" w:hAnsi="Times New Roman"/>
          <w:sz w:val="24"/>
          <w:szCs w:val="24"/>
        </w:rPr>
        <w:t>Центральный</w:t>
      </w:r>
      <w:r w:rsidRPr="006457C1">
        <w:rPr>
          <w:rFonts w:ascii="Times New Roman" w:hAnsi="Times New Roman"/>
          <w:sz w:val="24"/>
          <w:szCs w:val="24"/>
        </w:rPr>
        <w:t xml:space="preserve"> район, ул. </w:t>
      </w:r>
      <w:r>
        <w:rPr>
          <w:rFonts w:ascii="Times New Roman" w:hAnsi="Times New Roman"/>
          <w:sz w:val="24"/>
          <w:szCs w:val="24"/>
        </w:rPr>
        <w:t>Радищева</w:t>
      </w:r>
      <w:r w:rsidRPr="006457C1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49</w:t>
      </w:r>
      <w:r w:rsidRPr="006457C1">
        <w:rPr>
          <w:rFonts w:ascii="Times New Roman" w:hAnsi="Times New Roman"/>
          <w:sz w:val="24"/>
          <w:szCs w:val="24"/>
        </w:rPr>
        <w:t>, на аукционе в электронной форме</w:t>
      </w:r>
      <w:r>
        <w:rPr>
          <w:rFonts w:ascii="Times New Roman" w:hAnsi="Times New Roman"/>
          <w:sz w:val="24"/>
          <w:szCs w:val="24"/>
        </w:rPr>
        <w:t xml:space="preserve"> повторно</w:t>
      </w:r>
      <w:r w:rsidRPr="006457C1">
        <w:rPr>
          <w:rFonts w:ascii="Times New Roman" w:hAnsi="Times New Roman"/>
          <w:sz w:val="24"/>
          <w:szCs w:val="24"/>
        </w:rPr>
        <w:t xml:space="preserve">». 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Способ приватизации: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открытый аукцион в электронной форме.</w:t>
      </w:r>
    </w:p>
    <w:p w:rsidR="00894D3D" w:rsidRDefault="00894D3D" w:rsidP="00894D3D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аукциона:</w:t>
      </w:r>
      <w:r w:rsidR="00FE61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57C1">
        <w:rPr>
          <w:rFonts w:ascii="Times New Roman" w:hAnsi="Times New Roman"/>
          <w:sz w:val="24"/>
          <w:szCs w:val="24"/>
        </w:rPr>
        <w:t>Нежилое здание</w:t>
      </w:r>
      <w:r>
        <w:rPr>
          <w:rFonts w:ascii="Times New Roman" w:hAnsi="Times New Roman"/>
          <w:sz w:val="24"/>
          <w:szCs w:val="24"/>
        </w:rPr>
        <w:t xml:space="preserve"> – административно-производственное здание,</w:t>
      </w:r>
      <w:r w:rsidRPr="006457C1"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sz w:val="24"/>
          <w:szCs w:val="24"/>
        </w:rPr>
        <w:t>1</w:t>
      </w:r>
      <w:r w:rsidR="00A55A7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616</w:t>
      </w:r>
      <w:r w:rsidR="00A55A7C">
        <w:rPr>
          <w:rFonts w:ascii="Times New Roman" w:hAnsi="Times New Roman"/>
          <w:sz w:val="24"/>
          <w:szCs w:val="24"/>
        </w:rPr>
        <w:t>,4</w:t>
      </w:r>
      <w:bookmarkStart w:id="0" w:name="_GoBack"/>
      <w:bookmarkEnd w:id="0"/>
      <w:r w:rsidR="006C14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количество этажей - 3, в том числе подземных – 0,</w:t>
      </w:r>
      <w:r w:rsidRPr="006457C1">
        <w:rPr>
          <w:rFonts w:ascii="Times New Roman" w:hAnsi="Times New Roman"/>
          <w:sz w:val="24"/>
          <w:szCs w:val="24"/>
        </w:rPr>
        <w:t xml:space="preserve">  кадастровы</w:t>
      </w:r>
      <w:r>
        <w:rPr>
          <w:rFonts w:ascii="Times New Roman" w:hAnsi="Times New Roman"/>
          <w:sz w:val="24"/>
          <w:szCs w:val="24"/>
        </w:rPr>
        <w:t>й</w:t>
      </w:r>
      <w:r w:rsidRPr="006457C1">
        <w:rPr>
          <w:rFonts w:ascii="Times New Roman" w:hAnsi="Times New Roman"/>
          <w:sz w:val="24"/>
          <w:szCs w:val="24"/>
        </w:rPr>
        <w:t xml:space="preserve"> номер 63:09:0</w:t>
      </w:r>
      <w:r>
        <w:rPr>
          <w:rFonts w:ascii="Times New Roman" w:hAnsi="Times New Roman"/>
          <w:sz w:val="24"/>
          <w:szCs w:val="24"/>
        </w:rPr>
        <w:t>3</w:t>
      </w:r>
      <w:r w:rsidRPr="006457C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 w:rsidRPr="006457C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49</w:t>
      </w:r>
      <w:r w:rsidRPr="006457C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619</w:t>
      </w:r>
      <w:r w:rsidRPr="006457C1">
        <w:rPr>
          <w:rFonts w:ascii="Times New Roman" w:hAnsi="Times New Roman"/>
          <w:sz w:val="24"/>
          <w:szCs w:val="24"/>
        </w:rPr>
        <w:t xml:space="preserve"> и земельный участок, категория земель: земли населенных пунктов, разрешённое использование: </w:t>
      </w:r>
      <w:r>
        <w:rPr>
          <w:rFonts w:ascii="Times New Roman" w:hAnsi="Times New Roman"/>
          <w:sz w:val="24"/>
          <w:szCs w:val="24"/>
        </w:rPr>
        <w:t>деловое управление (4.1)</w:t>
      </w:r>
      <w:r w:rsidRPr="006457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склады (6.9), обслуживание автотранспорта (4.9)</w:t>
      </w:r>
      <w:r w:rsidRPr="006457C1"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sz w:val="24"/>
          <w:szCs w:val="24"/>
        </w:rPr>
        <w:t>2 784</w:t>
      </w:r>
      <w:r w:rsidRPr="006457C1">
        <w:rPr>
          <w:rFonts w:ascii="Times New Roman" w:hAnsi="Times New Roman"/>
          <w:sz w:val="24"/>
          <w:szCs w:val="24"/>
        </w:rPr>
        <w:t>кв.м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457C1">
        <w:rPr>
          <w:rFonts w:ascii="Times New Roman" w:hAnsi="Times New Roman"/>
          <w:sz w:val="24"/>
          <w:szCs w:val="24"/>
        </w:rPr>
        <w:t xml:space="preserve"> кадастровы</w:t>
      </w:r>
      <w:r>
        <w:rPr>
          <w:rFonts w:ascii="Times New Roman" w:hAnsi="Times New Roman"/>
          <w:sz w:val="24"/>
          <w:szCs w:val="24"/>
        </w:rPr>
        <w:t>й</w:t>
      </w:r>
      <w:r w:rsidRPr="006457C1">
        <w:rPr>
          <w:rFonts w:ascii="Times New Roman" w:hAnsi="Times New Roman"/>
          <w:sz w:val="24"/>
          <w:szCs w:val="24"/>
        </w:rPr>
        <w:t xml:space="preserve"> номер 63:09:0</w:t>
      </w:r>
      <w:r>
        <w:rPr>
          <w:rFonts w:ascii="Times New Roman" w:hAnsi="Times New Roman"/>
          <w:sz w:val="24"/>
          <w:szCs w:val="24"/>
        </w:rPr>
        <w:t>3</w:t>
      </w:r>
      <w:r w:rsidRPr="006457C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 w:rsidR="001A4B0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49</w:t>
      </w:r>
      <w:r w:rsidRPr="006457C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581</w:t>
      </w:r>
      <w:r w:rsidRPr="006457C1">
        <w:rPr>
          <w:rFonts w:ascii="Times New Roman" w:hAnsi="Times New Roman"/>
          <w:sz w:val="24"/>
          <w:szCs w:val="24"/>
        </w:rPr>
        <w:t xml:space="preserve"> по адресу: Самарская область, </w:t>
      </w:r>
      <w:proofErr w:type="gramStart"/>
      <w:r w:rsidRPr="006457C1">
        <w:rPr>
          <w:rFonts w:ascii="Times New Roman" w:hAnsi="Times New Roman"/>
          <w:sz w:val="24"/>
          <w:szCs w:val="24"/>
        </w:rPr>
        <w:t>г</w:t>
      </w:r>
      <w:proofErr w:type="gramEnd"/>
      <w:r w:rsidRPr="006457C1">
        <w:rPr>
          <w:rFonts w:ascii="Times New Roman" w:hAnsi="Times New Roman"/>
          <w:sz w:val="24"/>
          <w:szCs w:val="24"/>
        </w:rPr>
        <w:t xml:space="preserve">. Тольятти, </w:t>
      </w:r>
      <w:r>
        <w:rPr>
          <w:rFonts w:ascii="Times New Roman" w:hAnsi="Times New Roman"/>
          <w:sz w:val="24"/>
          <w:szCs w:val="24"/>
        </w:rPr>
        <w:t>Центральный</w:t>
      </w:r>
      <w:r w:rsidRPr="006457C1">
        <w:rPr>
          <w:rFonts w:ascii="Times New Roman" w:hAnsi="Times New Roman"/>
          <w:sz w:val="24"/>
          <w:szCs w:val="24"/>
        </w:rPr>
        <w:t xml:space="preserve"> район, ул. </w:t>
      </w:r>
      <w:r>
        <w:rPr>
          <w:rFonts w:ascii="Times New Roman" w:hAnsi="Times New Roman"/>
          <w:sz w:val="24"/>
          <w:szCs w:val="24"/>
        </w:rPr>
        <w:t>Радищева</w:t>
      </w:r>
      <w:r w:rsidRPr="006457C1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49</w:t>
      </w:r>
      <w:r w:rsidRPr="006457C1">
        <w:rPr>
          <w:rFonts w:ascii="Times New Roman" w:hAnsi="Times New Roman"/>
          <w:sz w:val="24"/>
          <w:szCs w:val="24"/>
        </w:rPr>
        <w:t>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Ограничение права на земельный участок: выполнение обязательств по соблюдению установленных норм и правил в охранных зонах и коридорах инженерных коммуникаций в соответствии с положениями ст. 56 Земельного кодекса РФ.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Начальная цена предмета торгов: </w:t>
      </w:r>
      <w:r>
        <w:rPr>
          <w:rFonts w:ascii="Times New Roman" w:hAnsi="Times New Roman"/>
          <w:sz w:val="24"/>
          <w:szCs w:val="24"/>
        </w:rPr>
        <w:t>22 317 162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Двадцать два миллиона триста семнадцать тысяч сто шестьдесят два</w:t>
      </w:r>
      <w:r w:rsidRPr="006457C1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я</w:t>
      </w:r>
      <w:r w:rsidRPr="006457C1">
        <w:rPr>
          <w:rFonts w:ascii="Times New Roman" w:hAnsi="Times New Roman"/>
          <w:sz w:val="24"/>
          <w:szCs w:val="24"/>
        </w:rPr>
        <w:t xml:space="preserve"> без учета НДС, в том числе: 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за </w:t>
      </w:r>
      <w:r w:rsidRPr="006457C1">
        <w:rPr>
          <w:rFonts w:ascii="Times New Roman" w:hAnsi="Times New Roman"/>
          <w:sz w:val="24"/>
          <w:szCs w:val="24"/>
        </w:rPr>
        <w:t xml:space="preserve">нежилое здание – </w:t>
      </w:r>
      <w:r>
        <w:rPr>
          <w:rFonts w:ascii="Times New Roman" w:hAnsi="Times New Roman"/>
          <w:sz w:val="24"/>
          <w:szCs w:val="24"/>
        </w:rPr>
        <w:t>10 344 960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Десять миллионов триста сорок четыре тысячи девятьсот шестьдесят</w:t>
      </w:r>
      <w:r w:rsidRPr="006457C1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6457C1">
        <w:rPr>
          <w:rFonts w:ascii="Times New Roman" w:hAnsi="Times New Roman"/>
          <w:sz w:val="24"/>
          <w:szCs w:val="24"/>
        </w:rPr>
        <w:t xml:space="preserve"> без учета НДС;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за </w:t>
      </w:r>
      <w:r w:rsidRPr="006457C1">
        <w:rPr>
          <w:rFonts w:ascii="Times New Roman" w:hAnsi="Times New Roman"/>
          <w:sz w:val="24"/>
          <w:szCs w:val="24"/>
        </w:rPr>
        <w:t xml:space="preserve">земельный участок – </w:t>
      </w:r>
      <w:r>
        <w:rPr>
          <w:rFonts w:ascii="Times New Roman" w:hAnsi="Times New Roman"/>
          <w:sz w:val="24"/>
          <w:szCs w:val="24"/>
        </w:rPr>
        <w:t>11 972 202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Одиннадцать миллионов девятьсот семьдесят две тысячи двести два) рубля</w:t>
      </w:r>
      <w:r w:rsidRPr="006457C1">
        <w:rPr>
          <w:rFonts w:ascii="Times New Roman" w:hAnsi="Times New Roman"/>
          <w:sz w:val="24"/>
          <w:szCs w:val="24"/>
        </w:rPr>
        <w:t>, НДС не облагается.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4D3D" w:rsidRPr="006457C1" w:rsidRDefault="00894D3D" w:rsidP="00894D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hAnsi="Times New Roman"/>
          <w:sz w:val="24"/>
          <w:szCs w:val="24"/>
        </w:rPr>
        <w:t>1 100 000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Один миллион сто</w:t>
      </w:r>
      <w:r w:rsidRPr="006457C1">
        <w:rPr>
          <w:rFonts w:ascii="Times New Roman" w:hAnsi="Times New Roman"/>
          <w:sz w:val="24"/>
          <w:szCs w:val="24"/>
        </w:rPr>
        <w:t xml:space="preserve"> тысяч) рублей</w:t>
      </w:r>
      <w:r>
        <w:rPr>
          <w:rFonts w:ascii="Times New Roman" w:hAnsi="Times New Roman"/>
          <w:sz w:val="24"/>
          <w:szCs w:val="24"/>
        </w:rPr>
        <w:t>.</w:t>
      </w:r>
    </w:p>
    <w:p w:rsidR="00894D3D" w:rsidRPr="006457C1" w:rsidRDefault="00894D3D" w:rsidP="00894D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Pr="006457C1" w:rsidRDefault="00894D3D" w:rsidP="00894D3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аукционе: </w:t>
      </w:r>
      <w:r w:rsidR="00FE6179">
        <w:rPr>
          <w:rFonts w:ascii="Times New Roman" w:eastAsia="Courier New" w:hAnsi="Times New Roman"/>
          <w:sz w:val="24"/>
          <w:szCs w:val="24"/>
          <w:lang w:eastAsia="ru-RU" w:bidi="ru-RU"/>
        </w:rPr>
        <w:t>25.05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8:00 (время местное).</w:t>
      </w:r>
    </w:p>
    <w:p w:rsidR="00894D3D" w:rsidRPr="006457C1" w:rsidRDefault="00894D3D" w:rsidP="00894D3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894D3D" w:rsidRPr="006457C1" w:rsidRDefault="00894D3D" w:rsidP="00894D3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аукционе: </w:t>
      </w:r>
      <w:r w:rsidR="00FE6179">
        <w:rPr>
          <w:rFonts w:ascii="Times New Roman" w:eastAsia="Courier New" w:hAnsi="Times New Roman"/>
          <w:sz w:val="24"/>
          <w:szCs w:val="24"/>
          <w:lang w:eastAsia="ru-RU" w:bidi="ru-RU"/>
        </w:rPr>
        <w:t>21.06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.2024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17:00 (время местное).</w:t>
      </w:r>
    </w:p>
    <w:p w:rsidR="00894D3D" w:rsidRPr="006457C1" w:rsidRDefault="00894D3D" w:rsidP="00894D3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894D3D" w:rsidRPr="006457C1" w:rsidRDefault="00894D3D" w:rsidP="00894D3D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аукциона:</w:t>
      </w:r>
      <w:r w:rsidR="00FE6179">
        <w:rPr>
          <w:rFonts w:ascii="Times New Roman" w:eastAsia="Courier New" w:hAnsi="Times New Roman"/>
          <w:sz w:val="24"/>
          <w:szCs w:val="24"/>
          <w:lang w:eastAsia="ru-RU" w:bidi="ru-RU"/>
        </w:rPr>
        <w:t>27.06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.2024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894D3D" w:rsidRPr="006457C1" w:rsidRDefault="00894D3D" w:rsidP="00894D3D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894D3D" w:rsidRPr="006457C1" w:rsidRDefault="00894D3D" w:rsidP="00894D3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аукциона): </w:t>
      </w:r>
      <w:r w:rsidR="00FE6179">
        <w:rPr>
          <w:rFonts w:ascii="Times New Roman" w:eastAsia="Courier New" w:hAnsi="Times New Roman"/>
          <w:sz w:val="24"/>
          <w:szCs w:val="24"/>
          <w:lang w:eastAsia="ru-RU" w:bidi="ru-RU"/>
        </w:rPr>
        <w:t>28.06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.2024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894D3D" w:rsidRPr="006457C1" w:rsidRDefault="00894D3D" w:rsidP="00894D3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894D3D" w:rsidRPr="006457C1" w:rsidRDefault="00894D3D" w:rsidP="00894D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 аукциона: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Сбербанк-АСТ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», размещенная на сайте </w:t>
      </w:r>
      <w:r w:rsidRPr="006457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http://utp.sberbank-ast.ru/AP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894D3D" w:rsidRPr="006457C1" w:rsidRDefault="00894D3D" w:rsidP="00894D3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894D3D" w:rsidRPr="006457C1" w:rsidRDefault="00894D3D" w:rsidP="00894D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-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894D3D" w:rsidRPr="006457C1" w:rsidRDefault="00894D3D" w:rsidP="00894D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Pr="006457C1" w:rsidRDefault="00894D3D" w:rsidP="00894D3D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894D3D" w:rsidRPr="006457C1" w:rsidRDefault="00894D3D" w:rsidP="00894D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894D3D" w:rsidRPr="006457C1" w:rsidRDefault="00894D3D" w:rsidP="00894D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Pr="006457C1" w:rsidRDefault="00894D3D" w:rsidP="00894D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Задаток для участия в </w:t>
      </w:r>
      <w:proofErr w:type="spellStart"/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аукционе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установленв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0% от начальной цены, что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2 231 716 руб. 20 коп.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Два миллиона двести тридцать одна тысяча семьсот шестнадцать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 копеек).</w:t>
      </w:r>
    </w:p>
    <w:p w:rsidR="00894D3D" w:rsidRPr="006457C1" w:rsidRDefault="00894D3D" w:rsidP="00894D3D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для участия в аукционе служит обеспечением исполнения обязательства победителя аукциона, </w:t>
      </w:r>
      <w:r w:rsidRPr="006457C1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  <w:proofErr w:type="gramEnd"/>
    </w:p>
    <w:p w:rsidR="00894D3D" w:rsidRPr="006457C1" w:rsidRDefault="00894D3D" w:rsidP="00894D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денежные средства в сумме задатка должны быть зачислены на лицевой счет </w:t>
      </w:r>
      <w:proofErr w:type="gram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Претендента</w:t>
      </w:r>
      <w:proofErr w:type="gram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универсальной торговой платформе АО «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Сбербанк-АСТ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» не позднее</w:t>
      </w:r>
      <w:r w:rsidRPr="006457C1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894D3D" w:rsidRPr="006457C1" w:rsidRDefault="00894D3D" w:rsidP="00894D3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6457C1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отзыва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претендентомзаявки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в случае признания аукциона </w:t>
      </w:r>
      <w:proofErr w:type="gram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несостоявшимся</w:t>
      </w:r>
      <w:proofErr w:type="gram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течение 5 календарных дней со дня принятия решения о признании аукциона несостоявшимся;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894D3D" w:rsidRPr="006457C1" w:rsidRDefault="00894D3D" w:rsidP="00894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Задатокзасчитывается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победителю торгов, </w:t>
      </w:r>
      <w:r w:rsidRPr="006457C1">
        <w:rPr>
          <w:rFonts w:ascii="Times New Roman" w:hAnsi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894D3D" w:rsidRDefault="00894D3D" w:rsidP="00894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94D3D" w:rsidRPr="006457C1" w:rsidRDefault="00894D3D" w:rsidP="00894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Pr="006457C1" w:rsidRDefault="00894D3D" w:rsidP="00894D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Покупателями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</w:t>
      </w:r>
      <w:proofErr w:type="gram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" w:history="1">
        <w:r w:rsidRPr="006457C1">
          <w:rPr>
            <w:rFonts w:ascii="Times New Roman" w:eastAsia="Times New Roman" w:hAnsi="Times New Roman"/>
            <w:sz w:val="24"/>
            <w:szCs w:val="24"/>
            <w:lang w:eastAsia="ru-RU"/>
          </w:rPr>
          <w:t>перечень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офшорные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зоны), и которые не</w:t>
      </w:r>
      <w:proofErr w:type="gram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осуществляют раскрытие и предоставление информации о своих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выгодоприобретателях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бенефициарных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894D3D" w:rsidRPr="006457C1" w:rsidRDefault="00894D3D" w:rsidP="00894D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6457C1">
        <w:rPr>
          <w:rFonts w:ascii="Times New Roman" w:hAnsi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случае</w:t>
      </w:r>
      <w:proofErr w:type="gramStart"/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94D3D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End"/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894D3D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6457C1">
        <w:rPr>
          <w:rFonts w:ascii="Times New Roman" w:eastAsia="Times New Roman" w:hAnsi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5" w:history="1"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http</w:t>
        </w:r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://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utp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sberbank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-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ast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/</w:t>
        </w:r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AP</w:t>
        </w:r>
      </w:hyperlink>
      <w:r w:rsidRPr="006457C1">
        <w:rPr>
          <w:rFonts w:ascii="Times New Roman" w:eastAsia="Times New Roman" w:hAnsi="Times New Roman"/>
          <w:sz w:val="24"/>
          <w:szCs w:val="24"/>
        </w:rPr>
        <w:t>).</w:t>
      </w: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</w:t>
      </w:r>
      <w:proofErr w:type="gram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94D3D" w:rsidRPr="006457C1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894D3D" w:rsidRPr="006457C1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894D3D" w:rsidRPr="006457C1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894D3D" w:rsidRPr="006457C1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894D3D" w:rsidRPr="006457C1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94D3D" w:rsidRPr="006457C1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894D3D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94D3D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Процедура аукциона считается завершенной со времени подписания продавцом протокола об итогах аукциона.</w:t>
      </w:r>
    </w:p>
    <w:p w:rsidR="00894D3D" w:rsidRPr="006457C1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Pr="006457C1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894D3D" w:rsidRPr="006457C1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894D3D" w:rsidRPr="006457C1" w:rsidRDefault="00894D3D" w:rsidP="00894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6457C1">
        <w:rPr>
          <w:rFonts w:ascii="Times New Roman" w:hAnsi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894D3D" w:rsidRPr="006457C1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ул. </w:t>
      </w:r>
      <w:proofErr w:type="gram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Белорусская</w:t>
      </w:r>
      <w:proofErr w:type="gram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, 33,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. 611, тел.: (8482) 54-47-52, 54-34-95, 54-32-00.</w:t>
      </w:r>
    </w:p>
    <w:p w:rsidR="00894D3D" w:rsidRPr="006457C1" w:rsidRDefault="00894D3D" w:rsidP="00894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894D3D" w:rsidRPr="006457C1" w:rsidRDefault="00894D3D" w:rsidP="00894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894D3D" w:rsidRPr="006457C1" w:rsidRDefault="00894D3D" w:rsidP="00894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94D3D" w:rsidRPr="006457C1" w:rsidRDefault="00894D3D" w:rsidP="00894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Default="00894D3D" w:rsidP="00894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купли-продажи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6457C1">
        <w:rPr>
          <w:rFonts w:ascii="Times New Roman" w:hAnsi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  <w:proofErr w:type="gramEnd"/>
    </w:p>
    <w:p w:rsidR="00894D3D" w:rsidRPr="006457C1" w:rsidRDefault="00894D3D" w:rsidP="00894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платежа по договору: единовременно, не позднее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пяти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 со дня заключения договора купли-продажи.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Default="00894D3D" w:rsidP="00894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Оплату приобретаемого на аукционе нежилого здания покупатель производит на счет банка получателя: ОТДЕЛЕНИЕ САМАРА БАНКА РОССИИ//УФК по Самарской области, </w:t>
      </w:r>
      <w:proofErr w:type="gramStart"/>
      <w:r w:rsidRPr="006457C1">
        <w:rPr>
          <w:rFonts w:ascii="Times New Roman" w:hAnsi="Times New Roman"/>
          <w:sz w:val="24"/>
          <w:szCs w:val="24"/>
        </w:rPr>
        <w:t>г</w:t>
      </w:r>
      <w:proofErr w:type="gramEnd"/>
      <w:r w:rsidRPr="006457C1">
        <w:rPr>
          <w:rFonts w:ascii="Times New Roman" w:hAnsi="Times New Roman"/>
          <w:sz w:val="24"/>
          <w:szCs w:val="24"/>
        </w:rPr>
        <w:t xml:space="preserve">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90311402043040000410. </w:t>
      </w:r>
    </w:p>
    <w:p w:rsidR="00894D3D" w:rsidRDefault="00894D3D" w:rsidP="00894D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457C1">
        <w:rPr>
          <w:rFonts w:ascii="Times New Roman" w:hAnsi="Times New Roman"/>
          <w:b/>
          <w:bCs/>
          <w:sz w:val="24"/>
          <w:szCs w:val="24"/>
        </w:rPr>
        <w:t>К цене за нежилое здание, сложившейся на аукционе, дополнительно применяется сумма НДС.</w:t>
      </w:r>
    </w:p>
    <w:p w:rsidR="00894D3D" w:rsidRPr="006457C1" w:rsidRDefault="00894D3D" w:rsidP="00894D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Оплату приобретаемого на аукционе земельного участка покупатель производит на счет банка получателя: ОТДЕЛЕНИЕ САМАРА БАНКА РОССИИ//УФК по Самарской области,                   </w:t>
      </w:r>
      <w:proofErr w:type="gramStart"/>
      <w:r w:rsidRPr="006457C1">
        <w:rPr>
          <w:rFonts w:ascii="Times New Roman" w:hAnsi="Times New Roman"/>
          <w:sz w:val="24"/>
          <w:szCs w:val="24"/>
        </w:rPr>
        <w:t>г</w:t>
      </w:r>
      <w:proofErr w:type="gramEnd"/>
      <w:r w:rsidRPr="006457C1">
        <w:rPr>
          <w:rFonts w:ascii="Times New Roman" w:hAnsi="Times New Roman"/>
          <w:sz w:val="24"/>
          <w:szCs w:val="24"/>
        </w:rPr>
        <w:t xml:space="preserve">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90311406024040000430. 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894D3D" w:rsidRPr="00894D3D" w:rsidRDefault="00894D3D" w:rsidP="00894D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D3D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894D3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894D3D" w:rsidRPr="00894D3D" w:rsidRDefault="00894D3D" w:rsidP="00894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D3D">
        <w:rPr>
          <w:rFonts w:ascii="Times New Roman" w:hAnsi="Times New Roman"/>
          <w:sz w:val="24"/>
          <w:szCs w:val="24"/>
        </w:rPr>
        <w:t xml:space="preserve">- </w:t>
      </w:r>
      <w:r w:rsidR="003562A4">
        <w:rPr>
          <w:rFonts w:ascii="Times New Roman" w:eastAsiaTheme="minorHAnsi" w:hAnsi="Times New Roman"/>
          <w:sz w:val="24"/>
          <w:szCs w:val="24"/>
        </w:rPr>
        <w:t>муниципальное имущество</w:t>
      </w:r>
      <w:r w:rsidRPr="00894D3D">
        <w:rPr>
          <w:rFonts w:ascii="Times New Roman" w:eastAsiaTheme="minorHAnsi" w:hAnsi="Times New Roman"/>
          <w:sz w:val="24"/>
          <w:szCs w:val="24"/>
        </w:rPr>
        <w:t xml:space="preserve"> выставлялось на аукцион</w:t>
      </w:r>
      <w:r w:rsidR="00FE6179">
        <w:rPr>
          <w:rFonts w:ascii="Times New Roman" w:eastAsiaTheme="minorHAnsi" w:hAnsi="Times New Roman"/>
          <w:sz w:val="24"/>
          <w:szCs w:val="24"/>
        </w:rPr>
        <w:t>ы</w:t>
      </w:r>
      <w:r w:rsidRPr="00894D3D">
        <w:rPr>
          <w:rFonts w:ascii="Times New Roman" w:eastAsiaTheme="minorHAnsi" w:hAnsi="Times New Roman"/>
          <w:sz w:val="24"/>
          <w:szCs w:val="24"/>
        </w:rPr>
        <w:t xml:space="preserve"> 1</w:t>
      </w:r>
      <w:r>
        <w:rPr>
          <w:rFonts w:ascii="Times New Roman" w:eastAsiaTheme="minorHAnsi" w:hAnsi="Times New Roman"/>
          <w:sz w:val="24"/>
          <w:szCs w:val="24"/>
        </w:rPr>
        <w:t>4</w:t>
      </w:r>
      <w:r w:rsidRPr="00894D3D">
        <w:rPr>
          <w:rFonts w:ascii="Times New Roman" w:eastAsiaTheme="minorHAnsi" w:hAnsi="Times New Roman"/>
          <w:sz w:val="24"/>
          <w:szCs w:val="24"/>
        </w:rPr>
        <w:t>.03.2024</w:t>
      </w:r>
      <w:r w:rsidR="00FE6179">
        <w:rPr>
          <w:rFonts w:ascii="Times New Roman" w:eastAsiaTheme="minorHAnsi" w:hAnsi="Times New Roman"/>
          <w:sz w:val="24"/>
          <w:szCs w:val="24"/>
        </w:rPr>
        <w:t>, 08.05.2024</w:t>
      </w:r>
      <w:r w:rsidRPr="00894D3D">
        <w:rPr>
          <w:rFonts w:ascii="Times New Roman" w:eastAsiaTheme="minorHAnsi" w:hAnsi="Times New Roman"/>
          <w:sz w:val="24"/>
          <w:szCs w:val="24"/>
        </w:rPr>
        <w:t xml:space="preserve">. </w:t>
      </w:r>
      <w:r w:rsidR="00FE6179">
        <w:rPr>
          <w:rFonts w:ascii="Times New Roman" w:hAnsi="Times New Roman"/>
          <w:sz w:val="24"/>
          <w:szCs w:val="24"/>
        </w:rPr>
        <w:t>В соответствии с протокола</w:t>
      </w:r>
      <w:r w:rsidRPr="00894D3D">
        <w:rPr>
          <w:rFonts w:ascii="Times New Roman" w:hAnsi="Times New Roman"/>
          <w:sz w:val="24"/>
          <w:szCs w:val="24"/>
        </w:rPr>
        <w:t>м</w:t>
      </w:r>
      <w:r w:rsidR="00FE6179">
        <w:rPr>
          <w:rFonts w:ascii="Times New Roman" w:hAnsi="Times New Roman"/>
          <w:sz w:val="24"/>
          <w:szCs w:val="24"/>
        </w:rPr>
        <w:t>и</w:t>
      </w:r>
      <w:r w:rsidRPr="00894D3D">
        <w:rPr>
          <w:rFonts w:ascii="Times New Roman" w:hAnsi="Times New Roman"/>
          <w:sz w:val="24"/>
          <w:szCs w:val="24"/>
        </w:rPr>
        <w:t xml:space="preserve"> о признании п</w:t>
      </w:r>
      <w:r w:rsidR="00FE6179">
        <w:rPr>
          <w:rFonts w:ascii="Times New Roman" w:hAnsi="Times New Roman"/>
          <w:sz w:val="24"/>
          <w:szCs w:val="24"/>
        </w:rPr>
        <w:t>ретендентов участниками аукционов</w:t>
      </w:r>
      <w:r w:rsidRPr="00894D3D">
        <w:rPr>
          <w:rFonts w:ascii="Times New Roman" w:hAnsi="Times New Roman"/>
          <w:sz w:val="24"/>
          <w:szCs w:val="24"/>
        </w:rPr>
        <w:t xml:space="preserve"> от 1</w:t>
      </w:r>
      <w:r>
        <w:rPr>
          <w:rFonts w:ascii="Times New Roman" w:hAnsi="Times New Roman"/>
          <w:sz w:val="24"/>
          <w:szCs w:val="24"/>
        </w:rPr>
        <w:t>3</w:t>
      </w:r>
      <w:r w:rsidRPr="00894D3D">
        <w:rPr>
          <w:rFonts w:ascii="Times New Roman" w:hAnsi="Times New Roman"/>
          <w:sz w:val="24"/>
          <w:szCs w:val="24"/>
        </w:rPr>
        <w:t>.03.2024</w:t>
      </w:r>
      <w:r w:rsidR="00FE6179">
        <w:rPr>
          <w:rFonts w:ascii="Times New Roman" w:hAnsi="Times New Roman"/>
          <w:sz w:val="24"/>
          <w:szCs w:val="24"/>
        </w:rPr>
        <w:t>, 07.05.2024</w:t>
      </w:r>
      <w:r w:rsidRPr="00894D3D">
        <w:rPr>
          <w:rFonts w:ascii="Times New Roman" w:hAnsi="Times New Roman"/>
          <w:sz w:val="24"/>
          <w:szCs w:val="24"/>
        </w:rPr>
        <w:t xml:space="preserve"> аукцион</w:t>
      </w:r>
      <w:r w:rsidR="00FE6179">
        <w:rPr>
          <w:rFonts w:ascii="Times New Roman" w:hAnsi="Times New Roman"/>
          <w:sz w:val="24"/>
          <w:szCs w:val="24"/>
        </w:rPr>
        <w:t>ы</w:t>
      </w:r>
      <w:r w:rsidRPr="00894D3D">
        <w:rPr>
          <w:rFonts w:ascii="Times New Roman" w:hAnsi="Times New Roman"/>
          <w:sz w:val="24"/>
          <w:szCs w:val="24"/>
        </w:rPr>
        <w:t xml:space="preserve"> признан</w:t>
      </w:r>
      <w:r w:rsidR="00FE6179">
        <w:rPr>
          <w:rFonts w:ascii="Times New Roman" w:hAnsi="Times New Roman"/>
          <w:sz w:val="24"/>
          <w:szCs w:val="24"/>
        </w:rPr>
        <w:t>ы</w:t>
      </w:r>
      <w:r w:rsidRPr="00894D3D">
        <w:rPr>
          <w:rFonts w:ascii="Times New Roman" w:hAnsi="Times New Roman"/>
          <w:sz w:val="24"/>
          <w:szCs w:val="24"/>
        </w:rPr>
        <w:t xml:space="preserve"> несостоявшим</w:t>
      </w:r>
      <w:r w:rsidR="00FE6179">
        <w:rPr>
          <w:rFonts w:ascii="Times New Roman" w:hAnsi="Times New Roman"/>
          <w:sz w:val="24"/>
          <w:szCs w:val="24"/>
        </w:rPr>
        <w:t>и</w:t>
      </w:r>
      <w:r w:rsidRPr="00894D3D">
        <w:rPr>
          <w:rFonts w:ascii="Times New Roman" w:hAnsi="Times New Roman"/>
          <w:sz w:val="24"/>
          <w:szCs w:val="24"/>
        </w:rPr>
        <w:t>ся в связи с отсутствием заявок на участие в аукцион</w:t>
      </w:r>
      <w:r w:rsidR="00FE6179">
        <w:rPr>
          <w:rFonts w:ascii="Times New Roman" w:hAnsi="Times New Roman"/>
          <w:sz w:val="24"/>
          <w:szCs w:val="24"/>
        </w:rPr>
        <w:t>ах</w:t>
      </w:r>
      <w:r w:rsidRPr="00894D3D">
        <w:rPr>
          <w:rFonts w:ascii="Times New Roman" w:hAnsi="Times New Roman"/>
          <w:sz w:val="24"/>
          <w:szCs w:val="24"/>
        </w:rPr>
        <w:t>.</w:t>
      </w:r>
    </w:p>
    <w:p w:rsidR="00894D3D" w:rsidRPr="006457C1" w:rsidRDefault="00894D3D" w:rsidP="00894D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4D3D" w:rsidRDefault="00894D3D" w:rsidP="00894D3D">
      <w:pPr>
        <w:spacing w:after="0" w:line="240" w:lineRule="auto"/>
        <w:ind w:firstLine="709"/>
        <w:jc w:val="both"/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Информационное сообщение о проведен</w:t>
      </w:r>
      <w:proofErr w:type="gram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кциона, проект договора купли-продажи имущества размещены в сети Интернет на официальном сайте Российской Федерации </w:t>
      </w:r>
      <w:hyperlink r:id="rId6" w:history="1"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7" w:history="1"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Сбербанк-АСТ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hyperlink r:id="rId8" w:history="1"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6457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E13588" w:rsidRDefault="00E13588"/>
    <w:sectPr w:rsidR="00E13588" w:rsidSect="00E3488A">
      <w:pgSz w:w="11906" w:h="16838"/>
      <w:pgMar w:top="720" w:right="707" w:bottom="851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D3D"/>
    <w:rsid w:val="001A4B0E"/>
    <w:rsid w:val="003562A4"/>
    <w:rsid w:val="006C1447"/>
    <w:rsid w:val="00817526"/>
    <w:rsid w:val="00864C46"/>
    <w:rsid w:val="00894D3D"/>
    <w:rsid w:val="00A217BE"/>
    <w:rsid w:val="00A55A7C"/>
    <w:rsid w:val="00B469CA"/>
    <w:rsid w:val="00E13588"/>
    <w:rsid w:val="00E94DCF"/>
    <w:rsid w:val="00FA20B2"/>
    <w:rsid w:val="00FE6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A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g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http://utp.sberbank-ast.ru/AP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DEBC0B9BB72C6C4C5987D8D201AD66F4B13782ABE38A2466AE4A7D1944294E1B35D94UFDE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2617</Words>
  <Characters>14917</Characters>
  <Application>Microsoft Office Word</Application>
  <DocSecurity>0</DocSecurity>
  <Lines>124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Срок подведения итогов аукциона - не позднее рабочего дня, следующего за днем по</vt:lpstr>
      <vt:lpstr>    </vt:lpstr>
      <vt:lpstr/>
      <vt:lpstr>Платежи по перечислению задатка для участия в торгах и порядок возврата задатка</vt:lpstr>
    </vt:vector>
  </TitlesOfParts>
  <Company/>
  <LinksUpToDate>false</LinksUpToDate>
  <CharactersWithSpaces>17500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beliaeva.se</cp:lastModifiedBy>
  <cp:revision>7</cp:revision>
  <cp:lastPrinted>2024-05-23T10:40:00Z</cp:lastPrinted>
  <dcterms:created xsi:type="dcterms:W3CDTF">2024-05-23T10:32:00Z</dcterms:created>
  <dcterms:modified xsi:type="dcterms:W3CDTF">2024-05-24T05:15:00Z</dcterms:modified>
</cp:coreProperties>
</file>