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5A2" w:rsidRPr="003D4474" w:rsidRDefault="00F445A2" w:rsidP="009B7DC1">
      <w:pPr>
        <w:tabs>
          <w:tab w:val="left" w:pos="1200"/>
        </w:tabs>
        <w:spacing w:before="240" w:after="240"/>
        <w:rPr>
          <w:b/>
          <w:bCs/>
        </w:rPr>
      </w:pPr>
      <w:r>
        <w:rPr>
          <w:b/>
          <w:bCs/>
        </w:rPr>
        <w:t>Информация о результатах п</w:t>
      </w:r>
      <w:r w:rsidRPr="003D4474">
        <w:rPr>
          <w:b/>
          <w:bCs/>
        </w:rPr>
        <w:t>роверк</w:t>
      </w:r>
      <w:r>
        <w:rPr>
          <w:b/>
          <w:bCs/>
        </w:rPr>
        <w:t>и</w:t>
      </w:r>
      <w:r w:rsidRPr="003D4474">
        <w:rPr>
          <w:b/>
          <w:bCs/>
        </w:rPr>
        <w:t xml:space="preserve"> правильности применения норм и требований действующего зак</w:t>
      </w:r>
      <w:r>
        <w:rPr>
          <w:b/>
          <w:bCs/>
        </w:rPr>
        <w:t>онодательства в сфере закупок, проведенной в рамках ревизии финансово-хозяйственной деятельности МБУ детского сада № 110 «Белоснежка» (АКТ от 28.10.2016 № 31-14/01-19-16).</w:t>
      </w:r>
    </w:p>
    <w:p w:rsidR="00F445A2" w:rsidRPr="00FA161B" w:rsidRDefault="00F445A2" w:rsidP="00A32AB5">
      <w:pPr>
        <w:tabs>
          <w:tab w:val="left" w:pos="709"/>
          <w:tab w:val="left" w:pos="1200"/>
        </w:tabs>
      </w:pPr>
      <w:r w:rsidRPr="00FA161B">
        <w:t xml:space="preserve">Проверка правильности применения Учреждением норм и </w:t>
      </w:r>
      <w:r w:rsidRPr="00FA161B">
        <w:rPr>
          <w:bCs/>
        </w:rPr>
        <w:t>требований действующего законодательства в сфере закупок</w:t>
      </w:r>
      <w:r w:rsidRPr="00FA161B">
        <w:t xml:space="preserve"> проведена </w:t>
      </w:r>
      <w:r w:rsidRPr="00FA161B">
        <w:rPr>
          <w:i/>
        </w:rPr>
        <w:t>за 2015 год</w:t>
      </w:r>
      <w:r w:rsidRPr="00FA161B">
        <w:t xml:space="preserve">. </w:t>
      </w:r>
    </w:p>
    <w:p w:rsidR="00F445A2" w:rsidRPr="00FA161B" w:rsidRDefault="00F445A2" w:rsidP="00A32AB5">
      <w:pPr>
        <w:tabs>
          <w:tab w:val="left" w:pos="709"/>
          <w:tab w:val="left" w:pos="1200"/>
        </w:tabs>
      </w:pPr>
      <w:r w:rsidRPr="00FA161B">
        <w:t xml:space="preserve">МБУ детский сад № </w:t>
      </w:r>
      <w:r>
        <w:t>110</w:t>
      </w:r>
      <w:r w:rsidRPr="00FA161B">
        <w:t xml:space="preserve"> «</w:t>
      </w:r>
      <w:r>
        <w:t>Белоснежка</w:t>
      </w:r>
      <w:r w:rsidRPr="00FA161B">
        <w:t xml:space="preserve">» в проверяемом периоде осуществляло закупки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по тексту - Федеральный закон № 44-ФЗ). </w:t>
      </w:r>
    </w:p>
    <w:p w:rsidR="00F445A2" w:rsidRPr="00FA161B" w:rsidRDefault="00F445A2" w:rsidP="00A32AB5">
      <w:pPr>
        <w:tabs>
          <w:tab w:val="left" w:pos="709"/>
        </w:tabs>
      </w:pPr>
      <w:r w:rsidRPr="00FA161B">
        <w:rPr>
          <w:i/>
        </w:rPr>
        <w:t>В соответствии</w:t>
      </w:r>
      <w:r w:rsidRPr="00FA161B">
        <w:t xml:space="preserve"> с Федеральным законом № 44-ФЗ в Учреждении согласно:</w:t>
      </w:r>
    </w:p>
    <w:p w:rsidR="00F445A2" w:rsidRPr="00D15028" w:rsidRDefault="00F445A2" w:rsidP="00A32AB5">
      <w:pPr>
        <w:widowControl w:val="0"/>
        <w:numPr>
          <w:ilvl w:val="0"/>
          <w:numId w:val="30"/>
        </w:numPr>
        <w:tabs>
          <w:tab w:val="left" w:pos="284"/>
          <w:tab w:val="left" w:pos="709"/>
          <w:tab w:val="left" w:pos="993"/>
        </w:tabs>
        <w:ind w:left="0" w:firstLine="0"/>
      </w:pPr>
      <w:r w:rsidRPr="00FA161B">
        <w:rPr>
          <w:i/>
        </w:rPr>
        <w:t>ст. 38</w:t>
      </w:r>
      <w:r w:rsidRPr="00FA161B">
        <w:t xml:space="preserve"> - функции контрактного управляющего</w:t>
      </w:r>
      <w:r>
        <w:t xml:space="preserve"> с 12.01.2015</w:t>
      </w:r>
      <w:r w:rsidRPr="00FA161B">
        <w:t xml:space="preserve"> возложены на </w:t>
      </w:r>
      <w:r>
        <w:t>бухгалтера</w:t>
      </w:r>
      <w:r w:rsidRPr="00FA161B">
        <w:t xml:space="preserve"> </w:t>
      </w:r>
      <w:r>
        <w:t>–</w:t>
      </w:r>
      <w:r w:rsidRPr="00FA161B">
        <w:t xml:space="preserve"> </w:t>
      </w:r>
      <w:r>
        <w:t>Акинину К.В.</w:t>
      </w:r>
      <w:r w:rsidRPr="00FA161B">
        <w:t xml:space="preserve"> на основании приказа заведующего от 12.01.2015 № 1</w:t>
      </w:r>
      <w:r>
        <w:t>1 ОД</w:t>
      </w:r>
      <w:r w:rsidRPr="00FA161B">
        <w:t xml:space="preserve"> «</w:t>
      </w:r>
      <w:r>
        <w:t>О возложении обязанностей контрактного управляющего».</w:t>
      </w:r>
      <w:r w:rsidRPr="00FA161B">
        <w:t xml:space="preserve"> </w:t>
      </w:r>
      <w:r>
        <w:t>Акинина К.В</w:t>
      </w:r>
      <w:r w:rsidRPr="00D15028">
        <w:t>. прошла обучение в НОУДПО - Центр повышения квалификации «Деловое образование», получен</w:t>
      </w:r>
      <w:r>
        <w:t>ы:</w:t>
      </w:r>
      <w:r w:rsidRPr="00D15028">
        <w:t xml:space="preserve"> удостоверение о повышении квалификации 6324400641652 от 17.12.2013 регистрационный № 12899</w:t>
      </w:r>
      <w:r>
        <w:t>, диплом о профессиональной переподготовке 632404414841 от 16.05.2016 регистрационный номер 16244</w:t>
      </w:r>
      <w:r w:rsidRPr="00D15028">
        <w:t>;</w:t>
      </w:r>
    </w:p>
    <w:p w:rsidR="00F445A2" w:rsidRDefault="00F445A2" w:rsidP="00A32AB5">
      <w:pPr>
        <w:widowControl w:val="0"/>
        <w:numPr>
          <w:ilvl w:val="0"/>
          <w:numId w:val="30"/>
        </w:numPr>
        <w:tabs>
          <w:tab w:val="left" w:pos="284"/>
          <w:tab w:val="left" w:pos="709"/>
          <w:tab w:val="left" w:pos="993"/>
        </w:tabs>
        <w:ind w:left="0" w:firstLine="0"/>
      </w:pPr>
      <w:r w:rsidRPr="00FA161B">
        <w:rPr>
          <w:i/>
        </w:rPr>
        <w:t>ст. 39</w:t>
      </w:r>
      <w:r w:rsidRPr="00FA161B">
        <w:t xml:space="preserve"> - создана единая комиссия по </w:t>
      </w:r>
      <w:r>
        <w:t>осуществлению закупок путем проведения конкурсов, аукционов и запросов и запросов котировок в составе 5 человек, состав комиссии утвержден приказом заведующего от 12.01.2015 № 7 ОД «О создании единой комиссии по осуществлению закупок». Положение о единой комиссии по осуществлению закупок муниципального бюджетного дошкольного образовательного учреждения детского сада № 110 «Белоснежка» городского округа Тольятти утверждено приказом заведующего от 28.02.2014 № 22 «Об утверждении локальных актов МБУ детского сада № 110 «Белоснежка»</w:t>
      </w:r>
      <w:r w:rsidRPr="00BA7546">
        <w:t>;</w:t>
      </w:r>
      <w:r>
        <w:t xml:space="preserve"> </w:t>
      </w:r>
    </w:p>
    <w:p w:rsidR="00F445A2" w:rsidRPr="00416B90" w:rsidRDefault="00F445A2" w:rsidP="00A32AB5">
      <w:pPr>
        <w:widowControl w:val="0"/>
        <w:numPr>
          <w:ilvl w:val="0"/>
          <w:numId w:val="30"/>
        </w:numPr>
        <w:tabs>
          <w:tab w:val="left" w:pos="284"/>
          <w:tab w:val="left" w:pos="709"/>
          <w:tab w:val="left" w:pos="993"/>
        </w:tabs>
        <w:ind w:left="0" w:firstLine="0"/>
      </w:pPr>
      <w:r w:rsidRPr="00FA161B">
        <w:rPr>
          <w:i/>
        </w:rPr>
        <w:t>ст. 94</w:t>
      </w:r>
      <w:r w:rsidRPr="00FA161B">
        <w:t xml:space="preserve"> - назначены </w:t>
      </w:r>
      <w:r>
        <w:t>ответственные (эксперты) за проведение экспертизы</w:t>
      </w:r>
      <w:r w:rsidRPr="00FA161B">
        <w:t xml:space="preserve"> из числа сотрудников Учреждения по приемке товаров, работ и услуг в </w:t>
      </w:r>
      <w:r w:rsidRPr="00176462">
        <w:t>количестве 2 человек</w:t>
      </w:r>
      <w:r>
        <w:t>, состав ответственных лиц утвержден приказом заведующего от 12.01.2015 № 10 ОД «Об организации приемки товаров, работ и услуг».</w:t>
      </w:r>
      <w:r w:rsidRPr="00FA161B">
        <w:t xml:space="preserve"> </w:t>
      </w:r>
      <w:r w:rsidRPr="00416B90">
        <w:t>Положение об экспертизе по приемке товаров, работ и услуг для нужд муниципального бюджетного дошкольного образовательного учреждения детского сада № 110 «Белоснежка» городского округа Тольятти» утверждено приказом заведующего от 28.02.2014 № 22 «Об утверждении локальных актов МБУ детского сада № 110 «Белоснежка».</w:t>
      </w:r>
    </w:p>
    <w:p w:rsidR="00F445A2" w:rsidRPr="00FA161B" w:rsidRDefault="00F445A2" w:rsidP="00A32AB5">
      <w:pPr>
        <w:tabs>
          <w:tab w:val="left" w:pos="709"/>
          <w:tab w:val="left" w:pos="1200"/>
        </w:tabs>
      </w:pPr>
      <w:r w:rsidRPr="00FA161B">
        <w:t xml:space="preserve">Кроме того, постановлением мэрии городского округа Тольятти от 12.09.2014 № 3422-п/1 «О централизации муниципальных закупок городского округа Тольятти» (далее - постановление от 12.09.2014 № 3422-п/1) в целях централизации осуществления закупок мэрия городского округа Тольятти наделила с 07.10.2014 года полномочиями на определение поставщиков (подрядчиков, исполнителей) конкурентными способами (открытый аукцион, конкурс с ограниченным участием, двухэтапный конкурс, электронный аукцион, запрос предложений), </w:t>
      </w:r>
      <w:r w:rsidRPr="00FA161B">
        <w:rPr>
          <w:i/>
        </w:rPr>
        <w:t>за исключением запроса котировок</w:t>
      </w:r>
      <w:r w:rsidRPr="00FA161B">
        <w:t>, муниципальное казенное учреждение городского округа Тольятти «Центр хозяйственно-транспортного обеспечения» (далее по тексту - МКУ «ЦХТО»).</w:t>
      </w:r>
    </w:p>
    <w:p w:rsidR="00F445A2" w:rsidRPr="00FA161B" w:rsidRDefault="00F445A2" w:rsidP="00A32AB5">
      <w:pPr>
        <w:tabs>
          <w:tab w:val="left" w:pos="1200"/>
        </w:tabs>
        <w:ind w:firstLine="680"/>
      </w:pPr>
      <w:r w:rsidRPr="00FA161B">
        <w:t>Согласно постановлению от 12.09.2014 № 3422-п/1</w:t>
      </w:r>
      <w:r w:rsidRPr="00FA161B">
        <w:rPr>
          <w:i/>
        </w:rPr>
        <w:t xml:space="preserve"> единая комиссия по осуществлению закупок товаров, работ, услуг для заказчиков городского округа Тольятти </w:t>
      </w:r>
      <w:r w:rsidRPr="00FA161B">
        <w:t>создается уполномоченным учреждением.</w:t>
      </w:r>
    </w:p>
    <w:p w:rsidR="00F445A2" w:rsidRPr="00FA161B" w:rsidRDefault="00F445A2" w:rsidP="00A32AB5">
      <w:pPr>
        <w:tabs>
          <w:tab w:val="left" w:pos="1200"/>
        </w:tabs>
        <w:ind w:firstLine="680"/>
      </w:pPr>
      <w:r w:rsidRPr="00FA161B">
        <w:t>В соответствии со ст. 21 Федерального закона № 44-ФЗ Учреждением составлялись Планы-графики размещения заказов на поставку товаров, выполнение работ, оказание услуг для обеспечения государственных и муниципальных нужд (далее План-график).</w:t>
      </w:r>
    </w:p>
    <w:p w:rsidR="00F445A2" w:rsidRPr="00FA161B" w:rsidRDefault="00F445A2" w:rsidP="00A32AB5">
      <w:pPr>
        <w:tabs>
          <w:tab w:val="left" w:pos="1200"/>
        </w:tabs>
        <w:ind w:firstLine="680"/>
        <w:rPr>
          <w:i/>
        </w:rPr>
      </w:pPr>
      <w:r w:rsidRPr="00FA161B">
        <w:t xml:space="preserve">Сведения Плана-графика размещены на сайте </w:t>
      </w:r>
      <w:hyperlink r:id="rId7" w:history="1">
        <w:r w:rsidRPr="00FA161B">
          <w:rPr>
            <w:rStyle w:val="Hyperlink"/>
            <w:lang w:val="en-US"/>
          </w:rPr>
          <w:t>https</w:t>
        </w:r>
        <w:r w:rsidRPr="00FA161B">
          <w:rPr>
            <w:rStyle w:val="Hyperlink"/>
          </w:rPr>
          <w:t>://</w:t>
        </w:r>
        <w:r w:rsidRPr="00FA161B">
          <w:rPr>
            <w:rStyle w:val="Hyperlink"/>
            <w:lang w:val="en-US"/>
          </w:rPr>
          <w:t>zakupki</w:t>
        </w:r>
        <w:r w:rsidRPr="00FA161B">
          <w:rPr>
            <w:rStyle w:val="Hyperlink"/>
          </w:rPr>
          <w:t>.</w:t>
        </w:r>
        <w:r w:rsidRPr="00FA161B">
          <w:rPr>
            <w:rStyle w:val="Hyperlink"/>
            <w:lang w:val="en-US"/>
          </w:rPr>
          <w:t>gov</w:t>
        </w:r>
        <w:r w:rsidRPr="00FA161B">
          <w:rPr>
            <w:rStyle w:val="Hyperlink"/>
          </w:rPr>
          <w:t>.</w:t>
        </w:r>
        <w:r w:rsidRPr="00FA161B">
          <w:rPr>
            <w:rStyle w:val="Hyperlink"/>
            <w:lang w:val="en-US"/>
          </w:rPr>
          <w:t>ru</w:t>
        </w:r>
      </w:hyperlink>
      <w:r w:rsidRPr="00FA161B">
        <w:t xml:space="preserve"> с учетом внесенных в него изменений по состоянию </w:t>
      </w:r>
      <w:r w:rsidRPr="00FA161B">
        <w:rPr>
          <w:i/>
        </w:rPr>
        <w:t xml:space="preserve">на </w:t>
      </w:r>
      <w:r w:rsidRPr="00BC599A">
        <w:rPr>
          <w:i/>
        </w:rPr>
        <w:t>15.12.2015.</w:t>
      </w:r>
      <w:r w:rsidRPr="00FA161B">
        <w:rPr>
          <w:i/>
        </w:rPr>
        <w:t xml:space="preserve"> </w:t>
      </w:r>
    </w:p>
    <w:p w:rsidR="00F445A2" w:rsidRPr="00FA161B" w:rsidRDefault="00F445A2" w:rsidP="00A32AB5">
      <w:pPr>
        <w:tabs>
          <w:tab w:val="left" w:pos="1200"/>
        </w:tabs>
        <w:ind w:firstLine="709"/>
      </w:pPr>
      <w:r w:rsidRPr="00FA161B">
        <w:t xml:space="preserve">Согласно данным Плана-графика годовой объем закупок на 2015 год составил </w:t>
      </w:r>
      <w:r>
        <w:rPr>
          <w:i/>
        </w:rPr>
        <w:t>14 556,2</w:t>
      </w:r>
      <w:r w:rsidRPr="00FA161B">
        <w:rPr>
          <w:bCs/>
          <w:i/>
          <w:iCs w:val="0"/>
        </w:rPr>
        <w:t> тыс</w:t>
      </w:r>
      <w:r w:rsidRPr="00FA161B">
        <w:rPr>
          <w:i/>
        </w:rPr>
        <w:t xml:space="preserve">. </w:t>
      </w:r>
      <w:r w:rsidRPr="00FA161B">
        <w:rPr>
          <w:bCs/>
          <w:i/>
          <w:iCs w:val="0"/>
        </w:rPr>
        <w:t>руб.</w:t>
      </w:r>
      <w:r w:rsidRPr="00FA161B">
        <w:rPr>
          <w:bCs/>
          <w:iCs w:val="0"/>
        </w:rPr>
        <w:t xml:space="preserve"> (в том числе по</w:t>
      </w:r>
      <w:r w:rsidRPr="00FA161B">
        <w:t xml:space="preserve"> договорам (контрактам), заключенным в 2015 году, срок действия которых распространяется на 2015 год в сумме </w:t>
      </w:r>
      <w:r>
        <w:t>11 933,7</w:t>
      </w:r>
      <w:r w:rsidRPr="00FA161B">
        <w:t xml:space="preserve"> тыс. руб., на 2016 год в сумме </w:t>
      </w:r>
      <w:r>
        <w:t>2 622,5</w:t>
      </w:r>
      <w:r w:rsidRPr="00FA161B">
        <w:t xml:space="preserve"> тыс. руб.). </w:t>
      </w:r>
    </w:p>
    <w:p w:rsidR="00F445A2" w:rsidRPr="00FA161B" w:rsidRDefault="00F445A2" w:rsidP="00A32AB5">
      <w:pPr>
        <w:tabs>
          <w:tab w:val="left" w:pos="709"/>
          <w:tab w:val="left" w:pos="1200"/>
        </w:tabs>
        <w:ind w:firstLine="709"/>
      </w:pPr>
      <w:r w:rsidRPr="00AE4D3F">
        <w:t xml:space="preserve">Учреждением в 2015 году заключены 115 контрактов (договоров) на общую сумму закупок </w:t>
      </w:r>
      <w:r w:rsidRPr="00AE4D3F">
        <w:rPr>
          <w:i/>
        </w:rPr>
        <w:t>10 504,5 тыс. руб.</w:t>
      </w:r>
      <w:r w:rsidRPr="00FA161B">
        <w:t xml:space="preserve">  </w:t>
      </w:r>
    </w:p>
    <w:p w:rsidR="00F445A2" w:rsidRPr="00FA161B" w:rsidRDefault="00F445A2" w:rsidP="00A32AB5">
      <w:pPr>
        <w:tabs>
          <w:tab w:val="left" w:pos="1200"/>
        </w:tabs>
        <w:ind w:firstLine="680"/>
      </w:pPr>
      <w:r w:rsidRPr="00FA161B">
        <w:t xml:space="preserve">Определение поставщиков Учреждением осуществлялось в соответствии с </w:t>
      </w:r>
      <w:r>
        <w:t>п.п. 1, 2 ст. </w:t>
      </w:r>
      <w:r w:rsidRPr="00FA161B">
        <w:t xml:space="preserve">24 Федерального закона № 44-ФЗ (проведение электронного аукциона, конкурса с ограниченным участием, запроса котировок, закупок у единственного поставщика). </w:t>
      </w:r>
    </w:p>
    <w:p w:rsidR="00F445A2" w:rsidRPr="00FA161B" w:rsidRDefault="00F445A2" w:rsidP="00A32AB5">
      <w:pPr>
        <w:pStyle w:val="a"/>
        <w:tabs>
          <w:tab w:val="left" w:pos="284"/>
          <w:tab w:val="left" w:pos="709"/>
          <w:tab w:val="left" w:pos="993"/>
        </w:tabs>
        <w:suppressAutoHyphens/>
        <w:spacing w:line="240" w:lineRule="auto"/>
        <w:ind w:left="680" w:firstLine="0"/>
        <w:rPr>
          <w:b/>
          <w:i/>
          <w:sz w:val="24"/>
          <w:szCs w:val="24"/>
        </w:rPr>
      </w:pPr>
      <w:r w:rsidRPr="00FA161B">
        <w:rPr>
          <w:b/>
          <w:i/>
          <w:sz w:val="24"/>
          <w:szCs w:val="24"/>
          <w:u w:val="single"/>
        </w:rPr>
        <w:t>Закупки путем проведения электронного аукциона</w:t>
      </w:r>
      <w:r w:rsidRPr="00FA161B">
        <w:rPr>
          <w:b/>
          <w:i/>
          <w:sz w:val="24"/>
          <w:szCs w:val="24"/>
        </w:rPr>
        <w:t xml:space="preserve">.  </w:t>
      </w:r>
    </w:p>
    <w:p w:rsidR="00F445A2" w:rsidRPr="00FA161B" w:rsidRDefault="00F445A2" w:rsidP="00A32AB5">
      <w:pPr>
        <w:pStyle w:val="a"/>
        <w:suppressAutoHyphens/>
        <w:spacing w:line="240" w:lineRule="auto"/>
        <w:rPr>
          <w:sz w:val="24"/>
          <w:szCs w:val="24"/>
        </w:rPr>
      </w:pPr>
      <w:r w:rsidRPr="00FA161B">
        <w:rPr>
          <w:i/>
          <w:sz w:val="24"/>
          <w:szCs w:val="24"/>
        </w:rPr>
        <w:t>В соответствии</w:t>
      </w:r>
      <w:r w:rsidRPr="00FA161B">
        <w:rPr>
          <w:sz w:val="24"/>
          <w:szCs w:val="24"/>
        </w:rPr>
        <w:t xml:space="preserve"> со ст. 59 Федерального закона № 44-ФЗ в 2015 году Учреждение путем проведения электронного аукциона размещало заказы на закупку продуктов питания. </w:t>
      </w:r>
    </w:p>
    <w:p w:rsidR="00F445A2" w:rsidRPr="00FA161B" w:rsidRDefault="00F445A2" w:rsidP="00A32AB5">
      <w:pPr>
        <w:pStyle w:val="a"/>
        <w:suppressAutoHyphens/>
        <w:spacing w:line="240" w:lineRule="auto"/>
        <w:rPr>
          <w:sz w:val="24"/>
          <w:szCs w:val="24"/>
        </w:rPr>
      </w:pPr>
      <w:r w:rsidRPr="003018EE">
        <w:rPr>
          <w:sz w:val="24"/>
          <w:szCs w:val="24"/>
        </w:rPr>
        <w:t>Электронные аукционы проводились уполномоченным учреждением МКУ «ЦХТО», состав единой комиссии определен приказом директора от 19.05.2015 № 56 «О создании единой комиссии по осуществлению закупок (открытый конкурс, конкурс с ограниченным участием, двухэтапный конкурс, электронный аукцион, запрос предложений) для нужд образовательных учреждений городского округа Тольятти согласно соглашениям №№ 8-16 от 20.04.2015г.».</w:t>
      </w:r>
    </w:p>
    <w:p w:rsidR="00F445A2" w:rsidRPr="00FA161B" w:rsidRDefault="00F445A2" w:rsidP="00A32AB5">
      <w:pPr>
        <w:pStyle w:val="a"/>
        <w:suppressAutoHyphens/>
        <w:spacing w:line="240" w:lineRule="auto"/>
        <w:rPr>
          <w:sz w:val="24"/>
          <w:szCs w:val="24"/>
        </w:rPr>
      </w:pPr>
      <w:r w:rsidRPr="00FA161B">
        <w:rPr>
          <w:sz w:val="24"/>
          <w:szCs w:val="24"/>
        </w:rPr>
        <w:t xml:space="preserve">Всего в 2015 году проведено </w:t>
      </w:r>
      <w:r>
        <w:rPr>
          <w:i/>
          <w:sz w:val="24"/>
          <w:szCs w:val="24"/>
        </w:rPr>
        <w:t>4</w:t>
      </w:r>
      <w:r w:rsidRPr="00FA161B">
        <w:rPr>
          <w:i/>
          <w:sz w:val="24"/>
          <w:szCs w:val="24"/>
        </w:rPr>
        <w:t xml:space="preserve"> процедур</w:t>
      </w:r>
      <w:r w:rsidRPr="00F232D2">
        <w:rPr>
          <w:i/>
          <w:sz w:val="24"/>
          <w:szCs w:val="24"/>
        </w:rPr>
        <w:t xml:space="preserve">ы </w:t>
      </w:r>
      <w:r w:rsidRPr="00FA161B">
        <w:rPr>
          <w:sz w:val="24"/>
          <w:szCs w:val="24"/>
        </w:rPr>
        <w:t xml:space="preserve">электронного аукциона, по результатам которых Учреждением с участниками аукционов, предложившими наиболее низкую цену (победителями), заключено </w:t>
      </w:r>
      <w:r>
        <w:rPr>
          <w:i/>
          <w:sz w:val="24"/>
          <w:szCs w:val="24"/>
        </w:rPr>
        <w:t>4</w:t>
      </w:r>
      <w:r w:rsidRPr="00FA161B">
        <w:rPr>
          <w:i/>
          <w:sz w:val="24"/>
          <w:szCs w:val="24"/>
        </w:rPr>
        <w:t xml:space="preserve"> контракт</w:t>
      </w:r>
      <w:r>
        <w:rPr>
          <w:i/>
          <w:sz w:val="24"/>
          <w:szCs w:val="24"/>
        </w:rPr>
        <w:t>а</w:t>
      </w:r>
      <w:r w:rsidRPr="00FA161B">
        <w:rPr>
          <w:i/>
          <w:sz w:val="24"/>
          <w:szCs w:val="24"/>
        </w:rPr>
        <w:t xml:space="preserve"> </w:t>
      </w:r>
      <w:r w:rsidRPr="00FA161B">
        <w:rPr>
          <w:sz w:val="24"/>
          <w:szCs w:val="24"/>
        </w:rPr>
        <w:t xml:space="preserve">на общую сумму </w:t>
      </w:r>
      <w:r>
        <w:rPr>
          <w:b/>
          <w:i/>
          <w:sz w:val="24"/>
          <w:szCs w:val="24"/>
        </w:rPr>
        <w:t>522,6</w:t>
      </w:r>
      <w:r w:rsidRPr="00FA161B">
        <w:rPr>
          <w:b/>
          <w:i/>
          <w:sz w:val="24"/>
          <w:szCs w:val="24"/>
        </w:rPr>
        <w:t xml:space="preserve"> тыс. руб.</w:t>
      </w:r>
      <w:r w:rsidRPr="00FA161B">
        <w:rPr>
          <w:sz w:val="24"/>
          <w:szCs w:val="24"/>
        </w:rPr>
        <w:t>, из них:</w:t>
      </w:r>
    </w:p>
    <w:p w:rsidR="00F445A2" w:rsidRPr="00112451" w:rsidRDefault="00F445A2" w:rsidP="00A32AB5">
      <w:pPr>
        <w:widowControl w:val="0"/>
        <w:numPr>
          <w:ilvl w:val="0"/>
          <w:numId w:val="30"/>
        </w:numPr>
        <w:tabs>
          <w:tab w:val="left" w:pos="284"/>
          <w:tab w:val="left" w:pos="709"/>
          <w:tab w:val="left" w:pos="993"/>
        </w:tabs>
        <w:ind w:left="0" w:firstLine="0"/>
      </w:pPr>
      <w:r w:rsidRPr="00112451">
        <w:rPr>
          <w:i/>
        </w:rPr>
        <w:t>64,9 тыс. руб</w:t>
      </w:r>
      <w:r w:rsidRPr="00112451">
        <w:t>. - контракт от 13.07.2015 № 0842300004015000249-0166191-01 с ООО «Омега» на поставку круп.</w:t>
      </w:r>
    </w:p>
    <w:p w:rsidR="00F445A2" w:rsidRPr="00112451" w:rsidRDefault="00F445A2" w:rsidP="00A32AB5">
      <w:pPr>
        <w:pStyle w:val="a"/>
        <w:suppressAutoHyphens/>
        <w:spacing w:line="240" w:lineRule="auto"/>
        <w:rPr>
          <w:sz w:val="24"/>
        </w:rPr>
      </w:pPr>
      <w:r w:rsidRPr="00112451">
        <w:rPr>
          <w:sz w:val="24"/>
        </w:rPr>
        <w:t>Сроки поставки товара по контракту (п.3.1.) по 30.09.2015. Срок действия контракта (п.3.3.): с момента заключения контракта по 30.09.2015, а в части оплаты - до полного исполнения обязательств сторонами по настоящему контракту.</w:t>
      </w:r>
    </w:p>
    <w:p w:rsidR="00F445A2" w:rsidRPr="00C50DB3" w:rsidRDefault="00F445A2" w:rsidP="00A32AB5">
      <w:pPr>
        <w:pStyle w:val="a"/>
        <w:suppressAutoHyphens/>
        <w:spacing w:line="240" w:lineRule="auto"/>
        <w:rPr>
          <w:sz w:val="24"/>
        </w:rPr>
      </w:pPr>
      <w:r w:rsidRPr="00C50DB3">
        <w:rPr>
          <w:sz w:val="24"/>
        </w:rPr>
        <w:t xml:space="preserve">Фактическое исполнение контракта составило </w:t>
      </w:r>
      <w:r w:rsidRPr="00C50DB3">
        <w:rPr>
          <w:i/>
          <w:sz w:val="24"/>
        </w:rPr>
        <w:t>50,9 тыс. руб.</w:t>
      </w:r>
      <w:r w:rsidRPr="00C50DB3">
        <w:rPr>
          <w:sz w:val="24"/>
        </w:rPr>
        <w:t>, что подтверждается товарными накладными на общую сумму 50,9 тыс. руб. (последняя поставка продуктов питания произведена 29.09.2015), оплата произведена платежными поручениями на общую сумму 50,9 тыс. руб.;</w:t>
      </w:r>
    </w:p>
    <w:p w:rsidR="00F445A2" w:rsidRPr="00F47730" w:rsidRDefault="00F445A2" w:rsidP="00A32AB5">
      <w:pPr>
        <w:widowControl w:val="0"/>
        <w:numPr>
          <w:ilvl w:val="0"/>
          <w:numId w:val="30"/>
        </w:numPr>
        <w:tabs>
          <w:tab w:val="left" w:pos="284"/>
          <w:tab w:val="left" w:pos="709"/>
          <w:tab w:val="left" w:pos="993"/>
        </w:tabs>
        <w:ind w:left="0" w:firstLine="0"/>
      </w:pPr>
      <w:r w:rsidRPr="00F47730">
        <w:rPr>
          <w:i/>
        </w:rPr>
        <w:t>248,1 тыс. руб</w:t>
      </w:r>
      <w:r w:rsidRPr="00F47730">
        <w:t xml:space="preserve">. </w:t>
      </w:r>
      <w:r>
        <w:t>–</w:t>
      </w:r>
      <w:r w:rsidRPr="00F47730">
        <w:t xml:space="preserve"> контракт</w:t>
      </w:r>
      <w:r>
        <w:t xml:space="preserve"> </w:t>
      </w:r>
      <w:r w:rsidRPr="00F47730">
        <w:t xml:space="preserve"> от 09.07.2015 № 0842300004015000241-0166101-01 с ООО «АЛМАЗ» на поставку продуктов питания (мяса говядины, печени говяжьей).</w:t>
      </w:r>
    </w:p>
    <w:p w:rsidR="00F445A2" w:rsidRPr="006D0C65" w:rsidRDefault="00F445A2" w:rsidP="00A32AB5">
      <w:pPr>
        <w:pStyle w:val="a"/>
        <w:suppressAutoHyphens/>
        <w:spacing w:line="240" w:lineRule="auto"/>
        <w:rPr>
          <w:sz w:val="24"/>
        </w:rPr>
      </w:pPr>
      <w:r w:rsidRPr="006D0C65">
        <w:rPr>
          <w:sz w:val="24"/>
        </w:rPr>
        <w:t>Сроки поставки товара по контракту (п.3.1.) по 30.0</w:t>
      </w:r>
      <w:r>
        <w:rPr>
          <w:sz w:val="24"/>
        </w:rPr>
        <w:t>9</w:t>
      </w:r>
      <w:r w:rsidRPr="006D0C65">
        <w:rPr>
          <w:sz w:val="24"/>
        </w:rPr>
        <w:t>.2015. Срок действия контракта (п.3.3.): с момента заключения контракта по 30.09.2015, а в части оплаты - до полного исполнения обязательств сторонами по настоящему контракту.</w:t>
      </w:r>
    </w:p>
    <w:p w:rsidR="00F445A2" w:rsidRPr="00501A70" w:rsidRDefault="00F445A2" w:rsidP="00A32AB5">
      <w:pPr>
        <w:pStyle w:val="a"/>
        <w:suppressAutoHyphens/>
        <w:spacing w:line="240" w:lineRule="auto"/>
        <w:rPr>
          <w:sz w:val="24"/>
        </w:rPr>
      </w:pPr>
      <w:r w:rsidRPr="00501A70">
        <w:rPr>
          <w:sz w:val="24"/>
        </w:rPr>
        <w:t xml:space="preserve">Фактическое исполнение контракта составило </w:t>
      </w:r>
      <w:r w:rsidRPr="00501A70">
        <w:rPr>
          <w:i/>
          <w:sz w:val="24"/>
        </w:rPr>
        <w:t>169,3 тыс. руб.</w:t>
      </w:r>
      <w:r w:rsidRPr="00501A70">
        <w:rPr>
          <w:sz w:val="24"/>
        </w:rPr>
        <w:t>, что подтверждается товарными накладными (последняя поставка продуктов питания произведена 30.09.2015), оплата произведена платежными поручениями на общую сумму 169,3 тыс. руб.;</w:t>
      </w:r>
    </w:p>
    <w:p w:rsidR="00F445A2" w:rsidRPr="006D0C65" w:rsidRDefault="00F445A2" w:rsidP="00A32AB5">
      <w:pPr>
        <w:widowControl w:val="0"/>
        <w:numPr>
          <w:ilvl w:val="0"/>
          <w:numId w:val="30"/>
        </w:numPr>
        <w:tabs>
          <w:tab w:val="left" w:pos="284"/>
          <w:tab w:val="left" w:pos="709"/>
          <w:tab w:val="left" w:pos="993"/>
        </w:tabs>
        <w:ind w:left="0" w:firstLine="0"/>
      </w:pPr>
      <w:r w:rsidRPr="006D0C65">
        <w:rPr>
          <w:i/>
        </w:rPr>
        <w:t>183,7 тыс. руб.</w:t>
      </w:r>
      <w:r w:rsidRPr="006D0C65">
        <w:t xml:space="preserve"> - контракт от 09.07.2015 № 0842300004015000248-0166191-01 с ООО «ИМПЕРИЯ» на поставку продуктов питания (молока и молочной продукции).</w:t>
      </w:r>
    </w:p>
    <w:p w:rsidR="00F445A2" w:rsidRPr="00493234" w:rsidRDefault="00F445A2" w:rsidP="00A32AB5">
      <w:pPr>
        <w:widowControl w:val="0"/>
        <w:tabs>
          <w:tab w:val="clear" w:pos="142"/>
          <w:tab w:val="left" w:pos="284"/>
          <w:tab w:val="left" w:pos="709"/>
          <w:tab w:val="left" w:pos="993"/>
        </w:tabs>
        <w:ind w:firstLine="709"/>
      </w:pPr>
      <w:r w:rsidRPr="00493234">
        <w:t xml:space="preserve"> Сро</w:t>
      </w:r>
      <w:r>
        <w:t xml:space="preserve">ки поставки товара по контракту </w:t>
      </w:r>
      <w:r w:rsidRPr="00493234">
        <w:t xml:space="preserve"> (п.3.1.) по 30.09</w:t>
      </w:r>
      <w:r>
        <w:t xml:space="preserve">.2015. Срок действия контракта </w:t>
      </w:r>
      <w:r w:rsidRPr="00493234">
        <w:t>(п.3.3.): с момента заключения контрактов по 30.09.2015, а в части оплаты - до полного исполнения обязательств сторонами по настоящим контрактам.</w:t>
      </w:r>
    </w:p>
    <w:p w:rsidR="00F445A2" w:rsidRPr="00817FD1" w:rsidRDefault="00F445A2" w:rsidP="00A32AB5">
      <w:pPr>
        <w:pStyle w:val="a"/>
        <w:suppressAutoHyphens/>
        <w:spacing w:line="240" w:lineRule="auto"/>
        <w:rPr>
          <w:sz w:val="24"/>
        </w:rPr>
      </w:pPr>
      <w:r w:rsidRPr="00817FD1">
        <w:rPr>
          <w:sz w:val="24"/>
        </w:rPr>
        <w:t xml:space="preserve">Фактическое исполнение контракта составило </w:t>
      </w:r>
      <w:r w:rsidRPr="00817FD1">
        <w:rPr>
          <w:i/>
          <w:sz w:val="24"/>
        </w:rPr>
        <w:t>144,7 тыс. руб.</w:t>
      </w:r>
      <w:r w:rsidRPr="00817FD1">
        <w:rPr>
          <w:sz w:val="24"/>
        </w:rPr>
        <w:t>, что подтверждается товарными накладными (последняя поставка продуктов питания произведена 30.09.2015), оплата произведена платежными поручениями на общую сумму 144,7 тыс. руб.;</w:t>
      </w:r>
    </w:p>
    <w:p w:rsidR="00F445A2" w:rsidRPr="001156C7" w:rsidRDefault="00F445A2" w:rsidP="00A32AB5">
      <w:pPr>
        <w:widowControl w:val="0"/>
        <w:numPr>
          <w:ilvl w:val="0"/>
          <w:numId w:val="30"/>
        </w:numPr>
        <w:tabs>
          <w:tab w:val="left" w:pos="284"/>
          <w:tab w:val="left" w:pos="709"/>
          <w:tab w:val="left" w:pos="993"/>
        </w:tabs>
        <w:ind w:left="0" w:firstLine="0"/>
      </w:pPr>
      <w:r w:rsidRPr="001156C7">
        <w:rPr>
          <w:i/>
        </w:rPr>
        <w:t>25,9 тыс. руб</w:t>
      </w:r>
      <w:r w:rsidRPr="001156C7">
        <w:t>. - контракт от 01.07.2015 № 0842300004015000237-0166191-01 с ООО «ПРОФИТ» на поставку продуктов питания (крупы, макаронных изделий).</w:t>
      </w:r>
    </w:p>
    <w:p w:rsidR="00F445A2" w:rsidRPr="008362F4" w:rsidRDefault="00F445A2" w:rsidP="00A32AB5">
      <w:pPr>
        <w:pStyle w:val="a"/>
        <w:suppressAutoHyphens/>
        <w:spacing w:line="240" w:lineRule="auto"/>
        <w:rPr>
          <w:sz w:val="24"/>
        </w:rPr>
      </w:pPr>
      <w:r w:rsidRPr="008362F4">
        <w:rPr>
          <w:sz w:val="24"/>
        </w:rPr>
        <w:t>Сроки поставки товара по контракту (п.3.1.) по 30.09.2015. Срок действия контракта (п.3.3.): с момента заключения контракта по 30.09.2015, а в части оплаты - до полного исполнения обязательств сторонами по настоящему контракту.</w:t>
      </w:r>
    </w:p>
    <w:p w:rsidR="00F445A2" w:rsidRPr="003D0F3A" w:rsidRDefault="00F445A2" w:rsidP="00A32AB5">
      <w:pPr>
        <w:pStyle w:val="a"/>
        <w:suppressAutoHyphens/>
        <w:spacing w:line="240" w:lineRule="auto"/>
        <w:rPr>
          <w:sz w:val="24"/>
        </w:rPr>
      </w:pPr>
      <w:r w:rsidRPr="003D0F3A">
        <w:rPr>
          <w:sz w:val="24"/>
        </w:rPr>
        <w:t xml:space="preserve">Фактическое исполнение контракта составило </w:t>
      </w:r>
      <w:r w:rsidRPr="003D0F3A">
        <w:rPr>
          <w:i/>
          <w:sz w:val="24"/>
        </w:rPr>
        <w:t>20,3 тыс. руб.</w:t>
      </w:r>
      <w:r w:rsidRPr="003D0F3A">
        <w:rPr>
          <w:sz w:val="24"/>
        </w:rPr>
        <w:t>, что подтверждается товарными накладными (последняя поставка продуктов питания произведена 28.09.2015), оплата произведена платежными поручениями на общую сумму 20,3 тыс. руб.</w:t>
      </w:r>
    </w:p>
    <w:p w:rsidR="00F445A2" w:rsidRPr="00FA161B" w:rsidRDefault="00F445A2" w:rsidP="00A32AB5">
      <w:pPr>
        <w:pStyle w:val="a"/>
        <w:suppressAutoHyphens/>
        <w:spacing w:line="240" w:lineRule="auto"/>
        <w:rPr>
          <w:sz w:val="24"/>
        </w:rPr>
      </w:pPr>
      <w:r w:rsidRPr="00D02842">
        <w:rPr>
          <w:sz w:val="24"/>
        </w:rPr>
        <w:t>Объем товара по вышеперечисленным контрактам не выбран полностью в связи с отсутствием необходимости у заказчика, без предъявления претензий со стороны поставщика.</w:t>
      </w:r>
    </w:p>
    <w:p w:rsidR="00F445A2" w:rsidRPr="00FA161B" w:rsidRDefault="00F445A2" w:rsidP="00A32AB5">
      <w:pPr>
        <w:pStyle w:val="a"/>
        <w:tabs>
          <w:tab w:val="left" w:pos="284"/>
        </w:tabs>
        <w:suppressAutoHyphens/>
        <w:spacing w:line="240" w:lineRule="auto"/>
        <w:ind w:firstLine="709"/>
        <w:rPr>
          <w:b/>
          <w:i/>
          <w:sz w:val="24"/>
          <w:szCs w:val="24"/>
          <w:u w:val="single"/>
        </w:rPr>
      </w:pPr>
      <w:r w:rsidRPr="002916C7">
        <w:rPr>
          <w:b/>
          <w:i/>
          <w:sz w:val="24"/>
          <w:szCs w:val="24"/>
          <w:u w:val="single"/>
        </w:rPr>
        <w:t>Конкурс с ограниченным участием</w:t>
      </w:r>
    </w:p>
    <w:p w:rsidR="00F445A2" w:rsidRPr="00FA161B" w:rsidRDefault="00F445A2" w:rsidP="00A32AB5">
      <w:pPr>
        <w:pStyle w:val="a"/>
        <w:suppressAutoHyphens/>
        <w:spacing w:line="240" w:lineRule="auto"/>
        <w:rPr>
          <w:sz w:val="24"/>
          <w:szCs w:val="24"/>
        </w:rPr>
      </w:pPr>
      <w:r w:rsidRPr="00FA161B">
        <w:rPr>
          <w:i/>
          <w:sz w:val="24"/>
          <w:szCs w:val="24"/>
        </w:rPr>
        <w:t>В соответствии</w:t>
      </w:r>
      <w:r w:rsidRPr="00FA161B">
        <w:rPr>
          <w:sz w:val="24"/>
          <w:szCs w:val="24"/>
        </w:rPr>
        <w:t xml:space="preserve"> со ст.ст. 25, 56 Федерального закона № 44-ФЗ в 2015 году Учреждение путем проведения совместных конкурсов с ограниченным участием размещало заказы на закупку продуктов питания. </w:t>
      </w:r>
    </w:p>
    <w:p w:rsidR="00F445A2" w:rsidRPr="00FA161B" w:rsidRDefault="00F445A2" w:rsidP="00A32AB5">
      <w:pPr>
        <w:autoSpaceDE w:val="0"/>
        <w:autoSpaceDN w:val="0"/>
        <w:adjustRightInd w:val="0"/>
        <w:ind w:firstLine="680"/>
        <w:outlineLvl w:val="2"/>
      </w:pPr>
      <w:r w:rsidRPr="00FA161B">
        <w:t xml:space="preserve">В соответствии с постановлением от 12.09.2014 № 3422-п/1 определение поставщика при осуществлении закупок путем проведения конкурса с ограниченным участием осуществляло МКУ «ЦХТО». </w:t>
      </w:r>
    </w:p>
    <w:p w:rsidR="00F445A2" w:rsidRPr="00FA161B" w:rsidRDefault="00F445A2" w:rsidP="00A32AB5">
      <w:pPr>
        <w:pStyle w:val="a"/>
        <w:suppressAutoHyphens/>
        <w:spacing w:line="240" w:lineRule="auto"/>
        <w:rPr>
          <w:sz w:val="24"/>
          <w:szCs w:val="24"/>
        </w:rPr>
      </w:pPr>
      <w:r w:rsidRPr="00FA161B">
        <w:rPr>
          <w:sz w:val="24"/>
          <w:szCs w:val="24"/>
        </w:rPr>
        <w:t xml:space="preserve">В 2015 году проведено </w:t>
      </w:r>
      <w:r>
        <w:rPr>
          <w:i/>
          <w:sz w:val="24"/>
          <w:szCs w:val="24"/>
        </w:rPr>
        <w:t>2</w:t>
      </w:r>
      <w:r w:rsidRPr="00FA161B">
        <w:rPr>
          <w:i/>
          <w:sz w:val="24"/>
          <w:szCs w:val="24"/>
        </w:rPr>
        <w:t xml:space="preserve"> процедур</w:t>
      </w:r>
      <w:r>
        <w:rPr>
          <w:i/>
          <w:sz w:val="24"/>
          <w:szCs w:val="24"/>
        </w:rPr>
        <w:t>ы</w:t>
      </w:r>
      <w:r w:rsidRPr="00FA161B">
        <w:rPr>
          <w:sz w:val="24"/>
          <w:szCs w:val="24"/>
        </w:rPr>
        <w:t xml:space="preserve"> совместных конкурсов с ограниченным участием, по результатам которых Учреждением с победителями конкурсов заключены контракты на общую сумму </w:t>
      </w:r>
      <w:r>
        <w:rPr>
          <w:b/>
          <w:i/>
          <w:sz w:val="24"/>
          <w:szCs w:val="24"/>
        </w:rPr>
        <w:t xml:space="preserve">183,3 </w:t>
      </w:r>
      <w:r w:rsidRPr="00FA161B">
        <w:rPr>
          <w:b/>
          <w:i/>
          <w:sz w:val="24"/>
          <w:szCs w:val="24"/>
        </w:rPr>
        <w:t xml:space="preserve"> тыс. руб.</w:t>
      </w:r>
      <w:r w:rsidRPr="00FA161B">
        <w:rPr>
          <w:sz w:val="24"/>
          <w:szCs w:val="24"/>
        </w:rPr>
        <w:t>, в том числе с:</w:t>
      </w:r>
    </w:p>
    <w:p w:rsidR="00F445A2" w:rsidRPr="00AB4738" w:rsidRDefault="00F445A2" w:rsidP="00A32AB5">
      <w:pPr>
        <w:pStyle w:val="a"/>
        <w:tabs>
          <w:tab w:val="left" w:pos="142"/>
          <w:tab w:val="left" w:pos="284"/>
        </w:tabs>
        <w:suppressAutoHyphens/>
        <w:spacing w:line="240" w:lineRule="auto"/>
        <w:ind w:firstLine="0"/>
      </w:pPr>
      <w:r>
        <w:rPr>
          <w:sz w:val="24"/>
          <w:szCs w:val="24"/>
        </w:rPr>
        <w:t>- </w:t>
      </w:r>
      <w:r w:rsidRPr="00365139">
        <w:rPr>
          <w:sz w:val="24"/>
          <w:szCs w:val="24"/>
        </w:rPr>
        <w:t>ООО «АТЛ ПЛЮС»</w:t>
      </w:r>
      <w:r>
        <w:rPr>
          <w:b/>
          <w:i/>
          <w:sz w:val="24"/>
          <w:szCs w:val="24"/>
        </w:rPr>
        <w:t xml:space="preserve"> </w:t>
      </w:r>
      <w:r w:rsidRPr="00AB4738">
        <w:rPr>
          <w:sz w:val="24"/>
          <w:szCs w:val="24"/>
        </w:rPr>
        <w:t xml:space="preserve">от 12.10.2015 № 3 на поставку молочной продукции на сумму </w:t>
      </w:r>
      <w:r w:rsidRPr="00AB4738">
        <w:rPr>
          <w:i/>
          <w:sz w:val="24"/>
          <w:szCs w:val="24"/>
        </w:rPr>
        <w:t>124,4</w:t>
      </w:r>
      <w:r>
        <w:rPr>
          <w:i/>
          <w:sz w:val="24"/>
          <w:szCs w:val="24"/>
        </w:rPr>
        <w:t> </w:t>
      </w:r>
      <w:r w:rsidRPr="00AB4738">
        <w:rPr>
          <w:i/>
          <w:sz w:val="24"/>
          <w:szCs w:val="24"/>
        </w:rPr>
        <w:t>тыс. руб</w:t>
      </w:r>
      <w:r w:rsidRPr="00AB4738">
        <w:rPr>
          <w:sz w:val="24"/>
          <w:szCs w:val="24"/>
        </w:rPr>
        <w:t>.</w:t>
      </w:r>
      <w:r w:rsidRPr="00AB4738">
        <w:rPr>
          <w:iCs/>
          <w:sz w:val="24"/>
        </w:rPr>
        <w:t xml:space="preserve"> (протокол рассмотрения и оценки заявок на участие в конкурсе с ограниченным участием от 23.09.2015 № ПРО1)</w:t>
      </w:r>
      <w:r w:rsidRPr="00AB4738">
        <w:rPr>
          <w:iCs/>
          <w:sz w:val="24"/>
          <w:szCs w:val="24"/>
        </w:rPr>
        <w:t>.</w:t>
      </w:r>
      <w:r w:rsidRPr="00AB4738">
        <w:rPr>
          <w:sz w:val="24"/>
          <w:szCs w:val="24"/>
        </w:rPr>
        <w:t xml:space="preserve"> </w:t>
      </w:r>
      <w:r>
        <w:rPr>
          <w:sz w:val="24"/>
          <w:szCs w:val="24"/>
        </w:rPr>
        <w:t xml:space="preserve"> </w:t>
      </w:r>
      <w:r w:rsidRPr="00AB4738">
        <w:rPr>
          <w:sz w:val="24"/>
          <w:szCs w:val="24"/>
        </w:rPr>
        <w:t xml:space="preserve">В соответствии с п. 3.1. контракта поставка товара заказчику осуществляется с момента заключения контракта по 31.12.2015. Срок действия контракта (п.3.3.) по 31.01.2016г., а в части оплаты - до полного исполнения обязательств сторонами по настоящему контракту. </w:t>
      </w:r>
    </w:p>
    <w:p w:rsidR="00F445A2" w:rsidRPr="00F57814" w:rsidRDefault="00F445A2" w:rsidP="00A32AB5">
      <w:pPr>
        <w:pStyle w:val="a"/>
        <w:suppressAutoHyphens/>
        <w:spacing w:line="240" w:lineRule="auto"/>
        <w:rPr>
          <w:sz w:val="24"/>
        </w:rPr>
      </w:pPr>
      <w:r w:rsidRPr="00F57814">
        <w:rPr>
          <w:sz w:val="24"/>
        </w:rPr>
        <w:t xml:space="preserve">Фактическое исполнение контракта составило </w:t>
      </w:r>
      <w:r w:rsidRPr="00F57814">
        <w:rPr>
          <w:i/>
          <w:sz w:val="24"/>
        </w:rPr>
        <w:t>97,1 тыс. руб.</w:t>
      </w:r>
      <w:r w:rsidRPr="00F57814">
        <w:rPr>
          <w:sz w:val="24"/>
        </w:rPr>
        <w:t xml:space="preserve">, что подтверждается товарными накладными (последняя поставка продуктов питания произведена 29.12.2015), оплата произведена платежными поручениями на общую сумму 78,7 тыс. руб.; </w:t>
      </w:r>
    </w:p>
    <w:p w:rsidR="00F445A2" w:rsidRPr="00345265" w:rsidRDefault="00F445A2" w:rsidP="00A32AB5">
      <w:pPr>
        <w:pStyle w:val="a"/>
        <w:tabs>
          <w:tab w:val="left" w:pos="142"/>
        </w:tabs>
        <w:suppressAutoHyphens/>
        <w:spacing w:line="240" w:lineRule="auto"/>
        <w:ind w:firstLine="0"/>
      </w:pPr>
      <w:r>
        <w:rPr>
          <w:sz w:val="24"/>
        </w:rPr>
        <w:t>- </w:t>
      </w:r>
      <w:r w:rsidRPr="00365139">
        <w:rPr>
          <w:sz w:val="24"/>
        </w:rPr>
        <w:t>ООО ГК «Фуд-структура»</w:t>
      </w:r>
      <w:r>
        <w:rPr>
          <w:sz w:val="24"/>
        </w:rPr>
        <w:t xml:space="preserve"> </w:t>
      </w:r>
      <w:r w:rsidRPr="00345265">
        <w:rPr>
          <w:sz w:val="24"/>
        </w:rPr>
        <w:t xml:space="preserve">от 20.10.2015 № 8 на поставку мяса птицы на сумму </w:t>
      </w:r>
      <w:r w:rsidRPr="00345265">
        <w:rPr>
          <w:i/>
          <w:sz w:val="24"/>
        </w:rPr>
        <w:t>58,9</w:t>
      </w:r>
      <w:r>
        <w:rPr>
          <w:i/>
          <w:sz w:val="24"/>
        </w:rPr>
        <w:t> </w:t>
      </w:r>
      <w:r w:rsidRPr="00345265">
        <w:rPr>
          <w:i/>
          <w:sz w:val="24"/>
        </w:rPr>
        <w:t>тыс.</w:t>
      </w:r>
      <w:r>
        <w:rPr>
          <w:i/>
          <w:sz w:val="24"/>
        </w:rPr>
        <w:t> </w:t>
      </w:r>
      <w:r w:rsidRPr="00345265">
        <w:rPr>
          <w:i/>
          <w:sz w:val="24"/>
        </w:rPr>
        <w:t>руб.</w:t>
      </w:r>
      <w:r w:rsidRPr="00345265">
        <w:rPr>
          <w:sz w:val="24"/>
        </w:rPr>
        <w:t xml:space="preserve"> </w:t>
      </w:r>
      <w:r w:rsidRPr="00345265">
        <w:rPr>
          <w:iCs/>
          <w:sz w:val="24"/>
        </w:rPr>
        <w:t>(протокол рассмотрения и оценки заявок на участие в конкурсе с ограниченным участием от 25.09.2015 № ПРО1)</w:t>
      </w:r>
      <w:r w:rsidRPr="00345265">
        <w:rPr>
          <w:iCs/>
          <w:sz w:val="24"/>
          <w:szCs w:val="24"/>
        </w:rPr>
        <w:t>.</w:t>
      </w:r>
      <w:r w:rsidRPr="00345265">
        <w:rPr>
          <w:sz w:val="24"/>
          <w:szCs w:val="24"/>
        </w:rPr>
        <w:t xml:space="preserve"> В соответствии с п. 3.1. контракта поставка товара заказчику осуществляется с момента заключения контракта по 31.12.2015. Срок действия контракта (п.3.3.) по 31.01.2016, а в части оплаты - до полного исполнения обязательств сторонами по настоящему контракту. </w:t>
      </w:r>
    </w:p>
    <w:p w:rsidR="00F445A2" w:rsidRPr="00CE0CBC" w:rsidRDefault="00F445A2" w:rsidP="00A32AB5">
      <w:pPr>
        <w:pStyle w:val="a"/>
        <w:suppressAutoHyphens/>
        <w:spacing w:line="240" w:lineRule="auto"/>
        <w:rPr>
          <w:sz w:val="24"/>
        </w:rPr>
      </w:pPr>
      <w:r w:rsidRPr="00CE0CBC">
        <w:rPr>
          <w:sz w:val="24"/>
        </w:rPr>
        <w:t xml:space="preserve">Фактическое исполнение контракта составило </w:t>
      </w:r>
      <w:r w:rsidRPr="00CE0CBC">
        <w:rPr>
          <w:i/>
          <w:sz w:val="24"/>
        </w:rPr>
        <w:t>32,2 тыс. руб.</w:t>
      </w:r>
      <w:r w:rsidRPr="00CE0CBC">
        <w:rPr>
          <w:sz w:val="24"/>
        </w:rPr>
        <w:t>, что подтверждается товарными накладными (последняя поставка продуктов питания произведена 14.12.2015), оплата произведена платежными поручениями на общую сумму 32,2 тыс. руб.</w:t>
      </w:r>
    </w:p>
    <w:p w:rsidR="00F445A2" w:rsidRPr="00BA4AB6" w:rsidRDefault="00F445A2" w:rsidP="00A32AB5">
      <w:pPr>
        <w:pStyle w:val="a"/>
        <w:suppressAutoHyphens/>
        <w:spacing w:line="240" w:lineRule="auto"/>
        <w:ind w:firstLine="709"/>
        <w:rPr>
          <w:sz w:val="24"/>
        </w:rPr>
      </w:pPr>
      <w:r w:rsidRPr="00BA4AB6">
        <w:rPr>
          <w:sz w:val="24"/>
        </w:rPr>
        <w:t xml:space="preserve">Объем товара по вышеперечисленным контрактом не выбран полностью в связи с отсутствием необходимости у заказчика, без предъявления претензий со стороны поставщика. </w:t>
      </w:r>
    </w:p>
    <w:p w:rsidR="00F445A2" w:rsidRPr="00FA161B" w:rsidRDefault="00F445A2" w:rsidP="00A32AB5">
      <w:pPr>
        <w:pStyle w:val="a"/>
        <w:suppressAutoHyphens/>
        <w:spacing w:line="240" w:lineRule="auto"/>
        <w:ind w:firstLine="709"/>
        <w:rPr>
          <w:i/>
          <w:sz w:val="24"/>
        </w:rPr>
      </w:pPr>
      <w:r w:rsidRPr="00BA4AB6">
        <w:rPr>
          <w:sz w:val="24"/>
          <w:szCs w:val="24"/>
        </w:rPr>
        <w:t>Вышеуказанные контракты заключены с победителями конкурсов</w:t>
      </w:r>
      <w:r w:rsidRPr="00BA4AB6">
        <w:rPr>
          <w:i/>
          <w:sz w:val="24"/>
          <w:szCs w:val="24"/>
        </w:rPr>
        <w:t xml:space="preserve"> </w:t>
      </w:r>
      <w:r w:rsidRPr="00BA4AB6">
        <w:rPr>
          <w:sz w:val="24"/>
          <w:szCs w:val="24"/>
        </w:rPr>
        <w:t>в порядке и сроки, установленные Федеральным законом № 44-ФЗ.</w:t>
      </w:r>
    </w:p>
    <w:p w:rsidR="00F445A2" w:rsidRPr="00FA161B" w:rsidRDefault="00F445A2" w:rsidP="00A32AB5">
      <w:pPr>
        <w:pStyle w:val="a"/>
        <w:tabs>
          <w:tab w:val="left" w:pos="284"/>
        </w:tabs>
        <w:suppressAutoHyphens/>
        <w:spacing w:line="240" w:lineRule="auto"/>
        <w:ind w:firstLine="709"/>
        <w:rPr>
          <w:b/>
          <w:i/>
          <w:sz w:val="24"/>
          <w:szCs w:val="24"/>
          <w:u w:val="single"/>
        </w:rPr>
      </w:pPr>
      <w:r w:rsidRPr="00FA161B">
        <w:rPr>
          <w:b/>
          <w:i/>
          <w:sz w:val="24"/>
          <w:szCs w:val="24"/>
          <w:u w:val="single"/>
        </w:rPr>
        <w:t>Запрос котировок</w:t>
      </w:r>
    </w:p>
    <w:p w:rsidR="00F445A2" w:rsidRPr="00FA161B" w:rsidRDefault="00F445A2" w:rsidP="00A32AB5">
      <w:pPr>
        <w:pStyle w:val="a"/>
        <w:widowControl/>
        <w:tabs>
          <w:tab w:val="left" w:pos="284"/>
          <w:tab w:val="left" w:pos="900"/>
        </w:tabs>
        <w:spacing w:line="240" w:lineRule="auto"/>
        <w:ind w:firstLine="720"/>
        <w:rPr>
          <w:sz w:val="24"/>
          <w:szCs w:val="24"/>
        </w:rPr>
      </w:pPr>
      <w:r w:rsidRPr="00FA161B">
        <w:rPr>
          <w:i/>
          <w:sz w:val="24"/>
          <w:szCs w:val="24"/>
        </w:rPr>
        <w:t>В соответствии</w:t>
      </w:r>
      <w:r w:rsidRPr="00FA161B">
        <w:rPr>
          <w:sz w:val="24"/>
          <w:szCs w:val="24"/>
        </w:rPr>
        <w:t xml:space="preserve"> со ст. 72 Федерального закона № 44-ФЗ в 2015 году Учреждение осуществляло закупки продуктов питания путем проведения запроса котировок при НМЦК, не превышающей пятьсот тысяч рублей.</w:t>
      </w:r>
    </w:p>
    <w:p w:rsidR="00F445A2" w:rsidRPr="00FA161B" w:rsidRDefault="00F445A2" w:rsidP="00A32AB5">
      <w:pPr>
        <w:autoSpaceDE w:val="0"/>
        <w:autoSpaceDN w:val="0"/>
        <w:adjustRightInd w:val="0"/>
        <w:outlineLvl w:val="2"/>
      </w:pPr>
      <w:r w:rsidRPr="00FA161B">
        <w:t xml:space="preserve">Годовой объем закупок заказчика, фактически осуществленных путем проведения запросов котировок составил </w:t>
      </w:r>
      <w:r>
        <w:rPr>
          <w:b/>
          <w:i/>
        </w:rPr>
        <w:t>592,1</w:t>
      </w:r>
      <w:r w:rsidRPr="00FA161B">
        <w:rPr>
          <w:b/>
          <w:i/>
        </w:rPr>
        <w:t xml:space="preserve"> тыс. руб.</w:t>
      </w:r>
      <w:r w:rsidRPr="00FA161B">
        <w:t>, что соответствует ч. 2 ст.72 Федерального закона 44-ФЗ (не превышает 10% совокупного годового объема закупок).</w:t>
      </w:r>
    </w:p>
    <w:p w:rsidR="00F445A2" w:rsidRPr="00FA161B" w:rsidRDefault="00F445A2" w:rsidP="00A32AB5">
      <w:pPr>
        <w:autoSpaceDE w:val="0"/>
        <w:autoSpaceDN w:val="0"/>
        <w:adjustRightInd w:val="0"/>
        <w:outlineLvl w:val="2"/>
      </w:pPr>
      <w:r w:rsidRPr="00FA161B">
        <w:t xml:space="preserve">Учреждением в 2015 году проведено </w:t>
      </w:r>
      <w:r>
        <w:rPr>
          <w:i/>
        </w:rPr>
        <w:t xml:space="preserve">2 </w:t>
      </w:r>
      <w:r w:rsidRPr="00FA161B">
        <w:rPr>
          <w:i/>
        </w:rPr>
        <w:t>процедуры</w:t>
      </w:r>
      <w:r w:rsidRPr="00FA161B">
        <w:t xml:space="preserve"> запроса котировок, по результатам которой заключены </w:t>
      </w:r>
      <w:r>
        <w:t>2</w:t>
      </w:r>
      <w:r w:rsidRPr="00FA161B">
        <w:t xml:space="preserve"> </w:t>
      </w:r>
      <w:r>
        <w:t>контракта</w:t>
      </w:r>
      <w:r w:rsidRPr="00FA161B">
        <w:t>, из них:</w:t>
      </w:r>
    </w:p>
    <w:p w:rsidR="00F445A2" w:rsidRPr="00BC4C10" w:rsidRDefault="00F445A2" w:rsidP="00A32AB5">
      <w:pPr>
        <w:pStyle w:val="a"/>
        <w:numPr>
          <w:ilvl w:val="0"/>
          <w:numId w:val="30"/>
        </w:numPr>
        <w:tabs>
          <w:tab w:val="left" w:pos="142"/>
          <w:tab w:val="left" w:pos="284"/>
        </w:tabs>
        <w:suppressAutoHyphens/>
        <w:spacing w:line="240" w:lineRule="auto"/>
        <w:ind w:left="0" w:firstLine="0"/>
        <w:rPr>
          <w:sz w:val="24"/>
        </w:rPr>
      </w:pPr>
      <w:r>
        <w:rPr>
          <w:sz w:val="24"/>
        </w:rPr>
        <w:t>к</w:t>
      </w:r>
      <w:r w:rsidRPr="00BC4C10">
        <w:rPr>
          <w:sz w:val="24"/>
        </w:rPr>
        <w:t>онтракт</w:t>
      </w:r>
      <w:r>
        <w:rPr>
          <w:sz w:val="24"/>
        </w:rPr>
        <w:t>, заключенный с</w:t>
      </w:r>
      <w:r w:rsidRPr="00BC4C10">
        <w:rPr>
          <w:sz w:val="24"/>
        </w:rPr>
        <w:t xml:space="preserve"> ИП Морозов В.К. от 06.04.2015 № 1 на поставку продуктов питания (мяса и мясной продукции)</w:t>
      </w:r>
      <w:r>
        <w:rPr>
          <w:sz w:val="24"/>
        </w:rPr>
        <w:t xml:space="preserve"> в сумме </w:t>
      </w:r>
      <w:r w:rsidRPr="00FE5451">
        <w:rPr>
          <w:i/>
          <w:sz w:val="24"/>
        </w:rPr>
        <w:t xml:space="preserve"> </w:t>
      </w:r>
      <w:r w:rsidRPr="00BC4C10">
        <w:rPr>
          <w:i/>
          <w:sz w:val="24"/>
        </w:rPr>
        <w:t>341,0 тыс. руб.</w:t>
      </w:r>
    </w:p>
    <w:p w:rsidR="00F445A2" w:rsidRPr="008239E7" w:rsidRDefault="00F445A2" w:rsidP="00A32AB5">
      <w:pPr>
        <w:tabs>
          <w:tab w:val="left" w:pos="1200"/>
        </w:tabs>
        <w:ind w:firstLine="680"/>
      </w:pPr>
      <w:r w:rsidRPr="001A0E03">
        <w:t xml:space="preserve">Извещение № 0342300056515000004 о проведении запроса котировок для осуществления закупки продуктов питания </w:t>
      </w:r>
      <w:r w:rsidRPr="008239E7">
        <w:t xml:space="preserve">размещено на официальном сайте Российской Федерации для размещения информации о размещении заказов на поставки товаров, выполнение работ, оказание услуг в информационно-телекоммуникационной сети «Интернет» </w:t>
      </w:r>
      <w:r w:rsidRPr="008239E7">
        <w:rPr>
          <w:lang w:val="en-US"/>
        </w:rPr>
        <w:t>www</w:t>
      </w:r>
      <w:r w:rsidRPr="008239E7">
        <w:t>.</w:t>
      </w:r>
      <w:r w:rsidRPr="008239E7">
        <w:rPr>
          <w:lang w:val="en-US"/>
        </w:rPr>
        <w:t>zakupki</w:t>
      </w:r>
      <w:r w:rsidRPr="008239E7">
        <w:t>.</w:t>
      </w:r>
      <w:r w:rsidRPr="008239E7">
        <w:rPr>
          <w:lang w:val="en-US"/>
        </w:rPr>
        <w:t>gov</w:t>
      </w:r>
      <w:r w:rsidRPr="008239E7">
        <w:t>.</w:t>
      </w:r>
      <w:r w:rsidRPr="008239E7">
        <w:rPr>
          <w:lang w:val="en-US"/>
        </w:rPr>
        <w:t>ru</w:t>
      </w:r>
      <w:r w:rsidRPr="008239E7">
        <w:t>. 18</w:t>
      </w:r>
      <w:r w:rsidRPr="008239E7">
        <w:rPr>
          <w:color w:val="000000"/>
        </w:rPr>
        <w:t>.03.2015.</w:t>
      </w:r>
    </w:p>
    <w:p w:rsidR="00F445A2" w:rsidRPr="00AF058E" w:rsidRDefault="00F445A2" w:rsidP="00A32AB5">
      <w:pPr>
        <w:ind w:firstLine="709"/>
        <w:rPr>
          <w:i/>
        </w:rPr>
      </w:pPr>
      <w:r w:rsidRPr="001A0E03">
        <w:t>Начальная (максимальная) цена контракта (далее - НМЦК) определена в сумме 34</w:t>
      </w:r>
      <w:r>
        <w:t>2</w:t>
      </w:r>
      <w:r w:rsidRPr="001A0E03">
        <w:t xml:space="preserve">,0 тыс. руб. </w:t>
      </w:r>
      <w:r w:rsidRPr="0052356A">
        <w:rPr>
          <w:shd w:val="clear" w:color="auto" w:fill="FFFFFF"/>
        </w:rPr>
        <w:t>Для определения НМЦК использовался метод сопоставимых рыночных цен</w:t>
      </w:r>
      <w:r w:rsidRPr="0052356A">
        <w:rPr>
          <w:bCs/>
          <w:shd w:val="clear" w:color="auto" w:fill="FFFFFF"/>
        </w:rPr>
        <w:t xml:space="preserve"> (анализ рынка) </w:t>
      </w:r>
      <w:r w:rsidRPr="0052356A">
        <w:rPr>
          <w:shd w:val="clear" w:color="auto" w:fill="FFFFFF"/>
        </w:rPr>
        <w:t xml:space="preserve">как приоритетный метод (ч. 6 ст. 22). Расчет производился </w:t>
      </w:r>
      <w:r w:rsidRPr="0052356A">
        <w:rPr>
          <w:bCs/>
          <w:shd w:val="clear" w:color="auto" w:fill="FFFFFF"/>
        </w:rPr>
        <w:t xml:space="preserve">на основании 3-х коммерческих предложений. </w:t>
      </w:r>
      <w:r w:rsidRPr="00AF058E">
        <w:t>На участие в запросе котировок было подано две заявки.</w:t>
      </w:r>
      <w:r w:rsidRPr="00AF058E">
        <w:rPr>
          <w:i/>
        </w:rPr>
        <w:t xml:space="preserve"> </w:t>
      </w:r>
    </w:p>
    <w:p w:rsidR="00F445A2" w:rsidRPr="0026519A" w:rsidRDefault="00F445A2" w:rsidP="00A32AB5">
      <w:pPr>
        <w:autoSpaceDE w:val="0"/>
        <w:autoSpaceDN w:val="0"/>
        <w:adjustRightInd w:val="0"/>
        <w:ind w:firstLine="709"/>
        <w:outlineLvl w:val="2"/>
      </w:pPr>
      <w:r w:rsidRPr="0026519A">
        <w:t xml:space="preserve">Согласно протоколу рассмотрения и оценки заявок на участие в запросе котировок </w:t>
      </w:r>
      <w:r>
        <w:t xml:space="preserve">   </w:t>
      </w:r>
      <w:r w:rsidRPr="0026519A">
        <w:t xml:space="preserve">от 27.03.2015 № 0342300056515000004 победителем в запросе котировок определен участник с номером заявки № 2 – ИП Морозов В.К., предложивший наименьшую стоимость закупки. </w:t>
      </w:r>
    </w:p>
    <w:p w:rsidR="00F445A2" w:rsidRPr="00633C3B" w:rsidRDefault="00F445A2" w:rsidP="00A32AB5">
      <w:pPr>
        <w:autoSpaceDE w:val="0"/>
        <w:autoSpaceDN w:val="0"/>
        <w:adjustRightInd w:val="0"/>
        <w:ind w:firstLine="709"/>
        <w:outlineLvl w:val="2"/>
      </w:pPr>
      <w:r w:rsidRPr="00633C3B">
        <w:t xml:space="preserve">Учреждением с ИП Морозов В.К. контракт на поставку продуктов питания </w:t>
      </w:r>
      <w:r>
        <w:t xml:space="preserve">                        </w:t>
      </w:r>
      <w:r w:rsidRPr="00633C3B">
        <w:t xml:space="preserve">от 06.04.2015 № 1 заключен в сроки, установленные ч. 13 ст. 78 Федерального закона </w:t>
      </w:r>
      <w:r>
        <w:t xml:space="preserve">                   </w:t>
      </w:r>
      <w:r w:rsidRPr="00633C3B">
        <w:t xml:space="preserve">№ 44-ФЗ. </w:t>
      </w:r>
    </w:p>
    <w:p w:rsidR="00F445A2" w:rsidRPr="00B1794A" w:rsidRDefault="00F445A2" w:rsidP="00A32AB5">
      <w:pPr>
        <w:ind w:firstLine="709"/>
      </w:pPr>
      <w:r w:rsidRPr="00B1794A">
        <w:t xml:space="preserve">Цена контракта (п. 2.1.) составляет 341,0 тыс. руб., </w:t>
      </w:r>
      <w:r>
        <w:t>(</w:t>
      </w:r>
      <w:r w:rsidRPr="00B1794A">
        <w:t>НДС</w:t>
      </w:r>
      <w:r>
        <w:t xml:space="preserve"> не предусмотрен)</w:t>
      </w:r>
      <w:r w:rsidRPr="00B1794A">
        <w:t xml:space="preserve"> и включает в себя расходы на перевозку, страхование, уплату таможенных пошлин, налогов и других обязательных платежей.</w:t>
      </w:r>
    </w:p>
    <w:p w:rsidR="00F445A2" w:rsidRPr="002D0668" w:rsidRDefault="00F445A2" w:rsidP="00A32AB5">
      <w:pPr>
        <w:tabs>
          <w:tab w:val="left" w:pos="1200"/>
        </w:tabs>
        <w:ind w:firstLine="680"/>
        <w:rPr>
          <w:highlight w:val="yellow"/>
        </w:rPr>
      </w:pPr>
      <w:r w:rsidRPr="00476060">
        <w:t>Срок поставки определен договором по 30.06.2015 (п.3.2)</w:t>
      </w:r>
      <w:r>
        <w:t>, поставка товара осуществляется на следующий день после подачи заявки до 7-00 часов.</w:t>
      </w:r>
    </w:p>
    <w:p w:rsidR="00F445A2" w:rsidRPr="004C24A0" w:rsidRDefault="00F445A2" w:rsidP="00A32AB5">
      <w:pPr>
        <w:tabs>
          <w:tab w:val="left" w:pos="1200"/>
        </w:tabs>
        <w:ind w:firstLine="680"/>
      </w:pPr>
      <w:r w:rsidRPr="004C24A0">
        <w:t>Согласно п. 4.1 контракта оплата осуществляется в течение 60 банковских дней с момента подписания сторонами документов, подтверждающих поставку товара.</w:t>
      </w:r>
    </w:p>
    <w:p w:rsidR="00F445A2" w:rsidRPr="00476060" w:rsidRDefault="00F445A2" w:rsidP="00A32AB5">
      <w:pPr>
        <w:tabs>
          <w:tab w:val="left" w:pos="1200"/>
        </w:tabs>
        <w:ind w:firstLine="680"/>
        <w:rPr>
          <w:iCs w:val="0"/>
        </w:rPr>
      </w:pPr>
      <w:r w:rsidRPr="00476060">
        <w:rPr>
          <w:iCs w:val="0"/>
        </w:rPr>
        <w:t>Срок действия контракта с 06.04.2015 и действует до полного исполнения сторонами взятых на себя обязательств.</w:t>
      </w:r>
    </w:p>
    <w:p w:rsidR="00F445A2" w:rsidRPr="00310928" w:rsidRDefault="00F445A2" w:rsidP="00A32AB5">
      <w:pPr>
        <w:tabs>
          <w:tab w:val="left" w:pos="1200"/>
        </w:tabs>
        <w:ind w:firstLine="680"/>
      </w:pPr>
      <w:r w:rsidRPr="00310928">
        <w:rPr>
          <w:iCs w:val="0"/>
        </w:rPr>
        <w:t xml:space="preserve">Согласно экспертному заключению от </w:t>
      </w:r>
      <w:r>
        <w:rPr>
          <w:iCs w:val="0"/>
        </w:rPr>
        <w:t>3</w:t>
      </w:r>
      <w:r w:rsidRPr="00310928">
        <w:rPr>
          <w:iCs w:val="0"/>
        </w:rPr>
        <w:t>0.06.2015 по проведенной экспертизе</w:t>
      </w:r>
      <w:r w:rsidRPr="00310928">
        <w:t xml:space="preserve"> результатов, предусмотренных договором «…товар соответствует спецификации, поставка продуктов питания (мяса и мясных продуктов) выполнена в полном объеме, имеет надлежащие количественные и качественные характеристики, удовлетворяют условиям договор, соответствует сроку годности». </w:t>
      </w:r>
    </w:p>
    <w:p w:rsidR="00F445A2" w:rsidRPr="00D6718A" w:rsidRDefault="00F445A2" w:rsidP="00A32AB5">
      <w:pPr>
        <w:pStyle w:val="a"/>
        <w:suppressAutoHyphens/>
        <w:spacing w:line="240" w:lineRule="auto"/>
        <w:rPr>
          <w:sz w:val="24"/>
        </w:rPr>
      </w:pPr>
      <w:r w:rsidRPr="00D6718A">
        <w:rPr>
          <w:sz w:val="24"/>
        </w:rPr>
        <w:t xml:space="preserve">Фактическое исполнение договора составило </w:t>
      </w:r>
      <w:r w:rsidRPr="00D6718A">
        <w:rPr>
          <w:i/>
          <w:sz w:val="24"/>
        </w:rPr>
        <w:t>275,9 тыс. руб.</w:t>
      </w:r>
      <w:r w:rsidRPr="00D6718A">
        <w:rPr>
          <w:sz w:val="24"/>
        </w:rPr>
        <w:t>, что подтверждается товарными накладными (последняя поставка продуктов питания произведена 29.06.2015), оплата произведена платежными поручениями на общую сумму 275,9 тыс. руб.</w:t>
      </w:r>
      <w:r>
        <w:rPr>
          <w:sz w:val="24"/>
        </w:rPr>
        <w:t>;</w:t>
      </w:r>
    </w:p>
    <w:p w:rsidR="00F445A2" w:rsidRPr="009A192B" w:rsidRDefault="00F445A2" w:rsidP="00A32AB5">
      <w:pPr>
        <w:pStyle w:val="a"/>
        <w:numPr>
          <w:ilvl w:val="0"/>
          <w:numId w:val="30"/>
        </w:numPr>
        <w:tabs>
          <w:tab w:val="left" w:pos="142"/>
          <w:tab w:val="left" w:pos="284"/>
        </w:tabs>
        <w:suppressAutoHyphens/>
        <w:spacing w:line="240" w:lineRule="auto"/>
        <w:ind w:left="0" w:firstLine="0"/>
        <w:rPr>
          <w:sz w:val="24"/>
        </w:rPr>
      </w:pPr>
      <w:r w:rsidRPr="009A192B">
        <w:rPr>
          <w:sz w:val="24"/>
        </w:rPr>
        <w:t>контракт</w:t>
      </w:r>
      <w:r>
        <w:rPr>
          <w:sz w:val="24"/>
        </w:rPr>
        <w:t>, заключенный</w:t>
      </w:r>
      <w:r w:rsidRPr="009A192B">
        <w:rPr>
          <w:sz w:val="24"/>
        </w:rPr>
        <w:t xml:space="preserve"> с ООО «Омега» от 20.04.2015 №</w:t>
      </w:r>
      <w:r>
        <w:rPr>
          <w:sz w:val="24"/>
        </w:rPr>
        <w:t xml:space="preserve"> </w:t>
      </w:r>
      <w:r w:rsidRPr="009A192B">
        <w:rPr>
          <w:sz w:val="24"/>
        </w:rPr>
        <w:t xml:space="preserve">2 на поставку </w:t>
      </w:r>
      <w:r>
        <w:rPr>
          <w:sz w:val="24"/>
        </w:rPr>
        <w:t>продуктов питания (</w:t>
      </w:r>
      <w:r w:rsidRPr="009A192B">
        <w:rPr>
          <w:sz w:val="24"/>
        </w:rPr>
        <w:t>молока и молочных продуктов</w:t>
      </w:r>
      <w:r>
        <w:rPr>
          <w:sz w:val="24"/>
        </w:rPr>
        <w:t>) в сумме</w:t>
      </w:r>
      <w:r w:rsidRPr="009D6932">
        <w:rPr>
          <w:i/>
          <w:sz w:val="24"/>
        </w:rPr>
        <w:t xml:space="preserve"> </w:t>
      </w:r>
      <w:r w:rsidRPr="009A192B">
        <w:rPr>
          <w:i/>
          <w:sz w:val="24"/>
        </w:rPr>
        <w:t>251,1 тыс. руб.</w:t>
      </w:r>
    </w:p>
    <w:p w:rsidR="00F445A2" w:rsidRPr="00921CB4" w:rsidRDefault="00F445A2" w:rsidP="00A32AB5">
      <w:pPr>
        <w:autoSpaceDE w:val="0"/>
        <w:autoSpaceDN w:val="0"/>
        <w:adjustRightInd w:val="0"/>
        <w:ind w:firstLine="709"/>
        <w:outlineLvl w:val="2"/>
      </w:pPr>
      <w:r w:rsidRPr="00921CB4">
        <w:t xml:space="preserve">Извещение № 0342300056515000006 о проведении запроса котировок для осуществления закупки продуктов питания размещены на официальном сайте Российской Федерации для размещения информации о размещении заказов на поставки товаров, выполнение работ, оказание услуг в информационно-телекоммуникационной сети «Интернет» </w:t>
      </w:r>
      <w:r w:rsidRPr="00921CB4">
        <w:rPr>
          <w:lang w:val="en-US"/>
        </w:rPr>
        <w:t>www</w:t>
      </w:r>
      <w:r w:rsidRPr="00921CB4">
        <w:t>.</w:t>
      </w:r>
      <w:r w:rsidRPr="00921CB4">
        <w:rPr>
          <w:lang w:val="en-US"/>
        </w:rPr>
        <w:t>zakupki</w:t>
      </w:r>
      <w:r w:rsidRPr="00921CB4">
        <w:t>.</w:t>
      </w:r>
      <w:r w:rsidRPr="00921CB4">
        <w:rPr>
          <w:lang w:val="en-US"/>
        </w:rPr>
        <w:t>gov</w:t>
      </w:r>
      <w:r w:rsidRPr="00921CB4">
        <w:t>.</w:t>
      </w:r>
      <w:r w:rsidRPr="00921CB4">
        <w:rPr>
          <w:lang w:val="en-US"/>
        </w:rPr>
        <w:t>ru</w:t>
      </w:r>
      <w:r w:rsidRPr="00921CB4">
        <w:t xml:space="preserve">. </w:t>
      </w:r>
      <w:r w:rsidRPr="00921CB4">
        <w:rPr>
          <w:color w:val="000000"/>
        </w:rPr>
        <w:t>23.03.2015.</w:t>
      </w:r>
    </w:p>
    <w:p w:rsidR="00F445A2" w:rsidRPr="00894B62" w:rsidRDefault="00F445A2" w:rsidP="00A32AB5">
      <w:pPr>
        <w:ind w:firstLine="709"/>
        <w:rPr>
          <w:i/>
        </w:rPr>
      </w:pPr>
      <w:r w:rsidRPr="00542204">
        <w:t xml:space="preserve">НМЦК определена в сумме 346,5 тыс. руб. </w:t>
      </w:r>
      <w:r w:rsidRPr="00894B62">
        <w:rPr>
          <w:shd w:val="clear" w:color="auto" w:fill="FFFFFF"/>
        </w:rPr>
        <w:t>Для определения НМЦК использовался метод сопоставимых рыночных цен</w:t>
      </w:r>
      <w:r w:rsidRPr="00894B62">
        <w:rPr>
          <w:bCs/>
          <w:shd w:val="clear" w:color="auto" w:fill="FFFFFF"/>
        </w:rPr>
        <w:t xml:space="preserve"> (анализ рынка) </w:t>
      </w:r>
      <w:r w:rsidRPr="00894B62">
        <w:rPr>
          <w:shd w:val="clear" w:color="auto" w:fill="FFFFFF"/>
        </w:rPr>
        <w:t xml:space="preserve">как приоритетный метод (ч. 6 ст. 22). </w:t>
      </w:r>
      <w:r w:rsidRPr="00A22A56">
        <w:rPr>
          <w:shd w:val="clear" w:color="auto" w:fill="FFFFFF"/>
        </w:rPr>
        <w:t xml:space="preserve">Расчет производился </w:t>
      </w:r>
      <w:r w:rsidRPr="00A22A56">
        <w:rPr>
          <w:bCs/>
          <w:shd w:val="clear" w:color="auto" w:fill="FFFFFF"/>
        </w:rPr>
        <w:t xml:space="preserve">на основании 3-х коммерческих предложений. </w:t>
      </w:r>
      <w:r w:rsidRPr="00A22A56">
        <w:t>На</w:t>
      </w:r>
      <w:r w:rsidRPr="00894B62">
        <w:t xml:space="preserve"> участие в запросе котировок было подано </w:t>
      </w:r>
      <w:r>
        <w:t>две</w:t>
      </w:r>
      <w:r w:rsidRPr="00894B62">
        <w:t xml:space="preserve"> заявки.</w:t>
      </w:r>
      <w:r w:rsidRPr="00894B62">
        <w:rPr>
          <w:i/>
        </w:rPr>
        <w:t xml:space="preserve"> </w:t>
      </w:r>
    </w:p>
    <w:p w:rsidR="00F445A2" w:rsidRPr="009E1404" w:rsidRDefault="00F445A2" w:rsidP="00A32AB5">
      <w:pPr>
        <w:autoSpaceDE w:val="0"/>
        <w:autoSpaceDN w:val="0"/>
        <w:adjustRightInd w:val="0"/>
        <w:ind w:firstLine="709"/>
        <w:outlineLvl w:val="2"/>
      </w:pPr>
      <w:r w:rsidRPr="009E1404">
        <w:t xml:space="preserve">Согласно протоколу рассмотрения и оценки заявок на участие в запросе котировок </w:t>
      </w:r>
      <w:r>
        <w:t xml:space="preserve">             </w:t>
      </w:r>
      <w:r w:rsidRPr="009E1404">
        <w:t xml:space="preserve">от 01.04.2015 № 0342300056515000006 победителем в запросе котировок определен участник с номером заявки № 1 - ООО «Омега», предложивший наименьшую стоимость закупки. </w:t>
      </w:r>
    </w:p>
    <w:p w:rsidR="00F445A2" w:rsidRPr="004854D8" w:rsidRDefault="00F445A2" w:rsidP="00A32AB5">
      <w:pPr>
        <w:autoSpaceDE w:val="0"/>
        <w:autoSpaceDN w:val="0"/>
        <w:adjustRightInd w:val="0"/>
        <w:ind w:firstLine="709"/>
        <w:outlineLvl w:val="2"/>
      </w:pPr>
      <w:r w:rsidRPr="00FB40D8">
        <w:t xml:space="preserve">Учреждением с ООО «Омега» контракт на поставку продуктов питания от 20.04.2015 № 2 заключен в сроки, </w:t>
      </w:r>
      <w:r w:rsidRPr="004854D8">
        <w:t xml:space="preserve">установленные ч. 13 ст. 78 Федерального закона № 44-ФЗ. </w:t>
      </w:r>
    </w:p>
    <w:p w:rsidR="00F445A2" w:rsidRPr="00D355CF" w:rsidRDefault="00F445A2" w:rsidP="00A32AB5">
      <w:pPr>
        <w:ind w:firstLine="709"/>
      </w:pPr>
      <w:r w:rsidRPr="00D355CF">
        <w:t xml:space="preserve">Цена контракта (п. </w:t>
      </w:r>
      <w:r>
        <w:t>2</w:t>
      </w:r>
      <w:r w:rsidRPr="00D355CF">
        <w:t xml:space="preserve">.1.) составляет 251,1 тыс. руб., в т.ч. НДС – 22,8 тыс. руб. </w:t>
      </w:r>
    </w:p>
    <w:p w:rsidR="00F445A2" w:rsidRPr="002D0668" w:rsidRDefault="00F445A2" w:rsidP="00A32AB5">
      <w:pPr>
        <w:tabs>
          <w:tab w:val="left" w:pos="1200"/>
        </w:tabs>
        <w:ind w:firstLine="680"/>
        <w:rPr>
          <w:highlight w:val="yellow"/>
        </w:rPr>
      </w:pPr>
      <w:r w:rsidRPr="0068287E">
        <w:t xml:space="preserve">Срок поставки определен договором с 20.04.2015 по 30.06.2015 (п.3.5) </w:t>
      </w:r>
      <w:r>
        <w:t>на основании предварительных письменных заявок, оформленных в последний рабочий день недели или устных заявок оформленных в предыдущий рабочий день до 10.00 ч.</w:t>
      </w:r>
    </w:p>
    <w:p w:rsidR="00F445A2" w:rsidRPr="009E1404" w:rsidRDefault="00F445A2" w:rsidP="00A32AB5">
      <w:pPr>
        <w:tabs>
          <w:tab w:val="left" w:pos="1200"/>
        </w:tabs>
        <w:ind w:firstLine="680"/>
      </w:pPr>
      <w:r w:rsidRPr="009E1404">
        <w:t>Согласно п. 2.2 договора оплата осуществляется в течение 10 банковских дней после поставки продукции.</w:t>
      </w:r>
    </w:p>
    <w:p w:rsidR="00F445A2" w:rsidRPr="00566C91" w:rsidRDefault="00F445A2" w:rsidP="00A32AB5">
      <w:pPr>
        <w:pStyle w:val="a"/>
        <w:widowControl/>
        <w:spacing w:line="240" w:lineRule="auto"/>
        <w:ind w:firstLine="708"/>
        <w:rPr>
          <w:sz w:val="24"/>
          <w:szCs w:val="24"/>
        </w:rPr>
      </w:pPr>
      <w:r w:rsidRPr="00566C91">
        <w:rPr>
          <w:sz w:val="24"/>
          <w:szCs w:val="24"/>
        </w:rPr>
        <w:t xml:space="preserve">Согласно экспертному заключению от 30.06.2015 по проведенной экспертизе результатов, предусмотренных договором «…товар соответствует спецификации, поставка продуктов питания (молока и молочной продукции) выполнена в полном объеме, имеет надлежащие количественные и качественные характеристики, удовлетворяют условиям договора, соответствует сроку годности». </w:t>
      </w:r>
    </w:p>
    <w:p w:rsidR="00F445A2" w:rsidRPr="00B42590" w:rsidRDefault="00F445A2" w:rsidP="00A32AB5">
      <w:pPr>
        <w:pStyle w:val="a"/>
        <w:suppressAutoHyphens/>
        <w:spacing w:line="240" w:lineRule="auto"/>
        <w:rPr>
          <w:sz w:val="24"/>
        </w:rPr>
      </w:pPr>
      <w:r w:rsidRPr="00B42590">
        <w:rPr>
          <w:sz w:val="24"/>
        </w:rPr>
        <w:t xml:space="preserve">Фактическое исполнение контракта составило </w:t>
      </w:r>
      <w:r w:rsidRPr="00B42590">
        <w:rPr>
          <w:i/>
          <w:sz w:val="24"/>
        </w:rPr>
        <w:t>200,5 тыс. руб.</w:t>
      </w:r>
      <w:r w:rsidRPr="00B42590">
        <w:rPr>
          <w:sz w:val="24"/>
        </w:rPr>
        <w:t>, что подтверждается товарными накладными (последняя поставка продуктов питания произведена 30.06.2015), оплата произведена платежными поручениями на общую сумму 200,5 тыс. руб.</w:t>
      </w:r>
    </w:p>
    <w:p w:rsidR="00F445A2" w:rsidRPr="00FA161B" w:rsidRDefault="00F445A2" w:rsidP="00A32AB5">
      <w:pPr>
        <w:pStyle w:val="a"/>
        <w:suppressAutoHyphens/>
        <w:spacing w:line="240" w:lineRule="auto"/>
        <w:rPr>
          <w:sz w:val="24"/>
        </w:rPr>
      </w:pPr>
      <w:r w:rsidRPr="00B42590">
        <w:rPr>
          <w:sz w:val="24"/>
        </w:rPr>
        <w:t>Объем товара по вышеназванным договорам не выбран полностью в связи с отсутствием необходимости у заказчика, без предъявления претензий со стороны поставщика.</w:t>
      </w:r>
      <w:r w:rsidRPr="00FA161B">
        <w:rPr>
          <w:sz w:val="24"/>
        </w:rPr>
        <w:t xml:space="preserve"> </w:t>
      </w:r>
    </w:p>
    <w:p w:rsidR="00F445A2" w:rsidRPr="00FA161B" w:rsidRDefault="00F445A2" w:rsidP="00A32AB5">
      <w:pPr>
        <w:pStyle w:val="a"/>
        <w:tabs>
          <w:tab w:val="left" w:pos="284"/>
        </w:tabs>
        <w:suppressAutoHyphens/>
        <w:spacing w:line="240" w:lineRule="auto"/>
        <w:ind w:firstLine="709"/>
        <w:rPr>
          <w:b/>
          <w:i/>
          <w:sz w:val="24"/>
          <w:szCs w:val="24"/>
        </w:rPr>
      </w:pPr>
      <w:r w:rsidRPr="00FA161B">
        <w:rPr>
          <w:b/>
          <w:i/>
          <w:sz w:val="24"/>
          <w:szCs w:val="24"/>
          <w:u w:val="single"/>
        </w:rPr>
        <w:t>Закупки у единственного поставщика</w:t>
      </w:r>
      <w:r w:rsidRPr="00FA161B">
        <w:rPr>
          <w:b/>
          <w:i/>
          <w:sz w:val="24"/>
          <w:szCs w:val="24"/>
        </w:rPr>
        <w:t xml:space="preserve"> </w:t>
      </w:r>
    </w:p>
    <w:p w:rsidR="00F445A2" w:rsidRPr="00F12ADD" w:rsidRDefault="00F445A2" w:rsidP="00A32AB5">
      <w:pPr>
        <w:pStyle w:val="ConsPlusNormal"/>
        <w:numPr>
          <w:ilvl w:val="0"/>
          <w:numId w:val="1"/>
        </w:numPr>
        <w:tabs>
          <w:tab w:val="left" w:pos="142"/>
          <w:tab w:val="left" w:pos="284"/>
        </w:tabs>
        <w:ind w:left="0" w:firstLine="0"/>
        <w:jc w:val="both"/>
        <w:rPr>
          <w:rFonts w:ascii="Times New Roman" w:hAnsi="Times New Roman" w:cs="Times New Roman"/>
          <w:sz w:val="24"/>
          <w:szCs w:val="24"/>
        </w:rPr>
      </w:pPr>
      <w:r w:rsidRPr="00D607CD">
        <w:rPr>
          <w:rFonts w:ascii="Times New Roman" w:hAnsi="Times New Roman" w:cs="Times New Roman"/>
          <w:i/>
          <w:iCs/>
          <w:sz w:val="24"/>
          <w:szCs w:val="24"/>
        </w:rPr>
        <w:t xml:space="preserve">в соответствии </w:t>
      </w:r>
      <w:r w:rsidRPr="00D607CD">
        <w:rPr>
          <w:rFonts w:ascii="Times New Roman" w:hAnsi="Times New Roman" w:cs="Times New Roman"/>
          <w:sz w:val="24"/>
          <w:szCs w:val="24"/>
        </w:rPr>
        <w:t xml:space="preserve">с п. 1 части 1 статьи 93 Федерального закона № 44-ФЗ Учреждением производилась </w:t>
      </w:r>
      <w:r w:rsidRPr="00F12ADD">
        <w:rPr>
          <w:rFonts w:ascii="Times New Roman" w:hAnsi="Times New Roman" w:cs="Times New Roman"/>
          <w:sz w:val="24"/>
          <w:szCs w:val="24"/>
        </w:rPr>
        <w:t>закупка холодной (питьевой) воды</w:t>
      </w:r>
      <w:r>
        <w:rPr>
          <w:rFonts w:ascii="Times New Roman" w:hAnsi="Times New Roman" w:cs="Times New Roman"/>
          <w:sz w:val="24"/>
          <w:szCs w:val="24"/>
        </w:rPr>
        <w:t xml:space="preserve"> на основании договора, заключенного с </w:t>
      </w:r>
      <w:r w:rsidRPr="00F12ADD">
        <w:rPr>
          <w:rFonts w:ascii="Times New Roman" w:hAnsi="Times New Roman" w:cs="Times New Roman"/>
          <w:sz w:val="24"/>
          <w:szCs w:val="24"/>
        </w:rPr>
        <w:t>ООО «Волжские коммунальные системы»</w:t>
      </w:r>
      <w:r>
        <w:rPr>
          <w:rFonts w:ascii="Times New Roman" w:hAnsi="Times New Roman" w:cs="Times New Roman"/>
          <w:sz w:val="24"/>
          <w:szCs w:val="24"/>
        </w:rPr>
        <w:t xml:space="preserve"> от 18.03.2015 № 1496</w:t>
      </w:r>
      <w:r w:rsidRPr="00F12ADD">
        <w:rPr>
          <w:rFonts w:ascii="Times New Roman" w:hAnsi="Times New Roman" w:cs="Times New Roman"/>
          <w:sz w:val="24"/>
          <w:szCs w:val="24"/>
        </w:rPr>
        <w:t xml:space="preserve">. </w:t>
      </w:r>
    </w:p>
    <w:p w:rsidR="00F445A2" w:rsidRPr="00FA161B" w:rsidRDefault="00F445A2" w:rsidP="00A32AB5">
      <w:pPr>
        <w:pStyle w:val="ConsPlusNormal"/>
        <w:tabs>
          <w:tab w:val="left" w:pos="0"/>
        </w:tabs>
        <w:ind w:firstLine="709"/>
        <w:jc w:val="both"/>
        <w:rPr>
          <w:rFonts w:ascii="Times New Roman" w:hAnsi="Times New Roman" w:cs="Times New Roman"/>
          <w:i/>
          <w:sz w:val="24"/>
          <w:szCs w:val="24"/>
        </w:rPr>
      </w:pPr>
      <w:r w:rsidRPr="00D607CD">
        <w:rPr>
          <w:rFonts w:ascii="Times New Roman" w:hAnsi="Times New Roman" w:cs="Times New Roman"/>
          <w:sz w:val="24"/>
          <w:szCs w:val="24"/>
        </w:rPr>
        <w:t>Годовой объем закупок за 2015 год, произведенных согласно п. 1 части 1 статьи 93 Федерального закона № 44-ФЗ, составил</w:t>
      </w:r>
      <w:r w:rsidRPr="00D607CD">
        <w:rPr>
          <w:rFonts w:ascii="Times New Roman" w:hAnsi="Times New Roman" w:cs="Times New Roman"/>
          <w:i/>
          <w:sz w:val="24"/>
          <w:szCs w:val="24"/>
        </w:rPr>
        <w:t xml:space="preserve"> </w:t>
      </w:r>
      <w:r w:rsidRPr="00D607CD">
        <w:rPr>
          <w:rFonts w:ascii="Times New Roman" w:hAnsi="Times New Roman" w:cs="Times New Roman"/>
          <w:b/>
          <w:i/>
          <w:sz w:val="24"/>
          <w:szCs w:val="24"/>
        </w:rPr>
        <w:t>254,9</w:t>
      </w:r>
      <w:r w:rsidRPr="00D607CD">
        <w:rPr>
          <w:rFonts w:ascii="Times New Roman" w:hAnsi="Times New Roman" w:cs="Times New Roman"/>
          <w:b/>
          <w:sz w:val="24"/>
          <w:szCs w:val="24"/>
        </w:rPr>
        <w:t xml:space="preserve"> </w:t>
      </w:r>
      <w:r w:rsidRPr="00D607CD">
        <w:rPr>
          <w:rFonts w:ascii="Times New Roman" w:hAnsi="Times New Roman" w:cs="Times New Roman"/>
          <w:b/>
          <w:i/>
          <w:sz w:val="24"/>
          <w:szCs w:val="24"/>
        </w:rPr>
        <w:t>тыс. руб</w:t>
      </w:r>
      <w:r w:rsidRPr="00D607CD">
        <w:rPr>
          <w:rFonts w:ascii="Times New Roman" w:hAnsi="Times New Roman" w:cs="Times New Roman"/>
          <w:b/>
          <w:sz w:val="24"/>
          <w:szCs w:val="24"/>
        </w:rPr>
        <w:t>.</w:t>
      </w:r>
      <w:r w:rsidRPr="00D607CD">
        <w:rPr>
          <w:rFonts w:ascii="Times New Roman" w:hAnsi="Times New Roman" w:cs="Times New Roman"/>
          <w:sz w:val="24"/>
          <w:szCs w:val="24"/>
        </w:rPr>
        <w:t xml:space="preserve"> Учреждение к данным закупкам для обоснования НМЦК применяло</w:t>
      </w:r>
      <w:r w:rsidRPr="00D607CD">
        <w:rPr>
          <w:rFonts w:ascii="Times New Roman" w:hAnsi="Times New Roman" w:cs="Times New Roman"/>
          <w:i/>
          <w:sz w:val="24"/>
          <w:szCs w:val="24"/>
        </w:rPr>
        <w:t xml:space="preserve"> тарифный метод.</w:t>
      </w:r>
    </w:p>
    <w:p w:rsidR="00F445A2" w:rsidRPr="00C606A2" w:rsidRDefault="00F445A2" w:rsidP="00A32AB5">
      <w:pPr>
        <w:pStyle w:val="ConsPlusNormal"/>
        <w:widowControl/>
        <w:ind w:firstLine="709"/>
        <w:jc w:val="both"/>
        <w:rPr>
          <w:rFonts w:ascii="Times New Roman" w:hAnsi="Times New Roman" w:cs="Times New Roman"/>
          <w:sz w:val="24"/>
          <w:szCs w:val="24"/>
        </w:rPr>
      </w:pPr>
      <w:r w:rsidRPr="00C606A2">
        <w:rPr>
          <w:rFonts w:ascii="Times New Roman" w:hAnsi="Times New Roman" w:cs="Times New Roman"/>
          <w:i/>
          <w:sz w:val="24"/>
          <w:szCs w:val="24"/>
        </w:rPr>
        <w:t>Следует отметить</w:t>
      </w:r>
      <w:r w:rsidRPr="00C606A2">
        <w:rPr>
          <w:rFonts w:ascii="Times New Roman" w:hAnsi="Times New Roman" w:cs="Times New Roman"/>
          <w:sz w:val="24"/>
          <w:szCs w:val="24"/>
        </w:rPr>
        <w:t>, что п. 1 ч. 1 ст. 93 Федерального закона № 44</w:t>
      </w:r>
      <w:r>
        <w:rPr>
          <w:rFonts w:ascii="Times New Roman" w:hAnsi="Times New Roman" w:cs="Times New Roman"/>
          <w:sz w:val="24"/>
          <w:szCs w:val="24"/>
        </w:rPr>
        <w:t>-</w:t>
      </w:r>
      <w:r w:rsidRPr="00C606A2">
        <w:rPr>
          <w:rFonts w:ascii="Times New Roman" w:hAnsi="Times New Roman" w:cs="Times New Roman"/>
          <w:sz w:val="24"/>
          <w:szCs w:val="24"/>
        </w:rPr>
        <w:t xml:space="preserve">ФЗ предусмотрено осуществление закупок </w:t>
      </w:r>
      <w:r w:rsidRPr="00E50390">
        <w:rPr>
          <w:rFonts w:ascii="Times New Roman" w:hAnsi="Times New Roman" w:cs="Times New Roman"/>
          <w:sz w:val="24"/>
          <w:szCs w:val="24"/>
        </w:rPr>
        <w:t>товара, работы или услуги, которые</w:t>
      </w:r>
      <w:r w:rsidRPr="00C606A2">
        <w:rPr>
          <w:rFonts w:ascii="Times New Roman" w:hAnsi="Times New Roman" w:cs="Times New Roman"/>
          <w:sz w:val="24"/>
          <w:szCs w:val="24"/>
        </w:rPr>
        <w:t xml:space="preserve"> относятся к сфере деятельности субъектов естественных монополий.</w:t>
      </w:r>
    </w:p>
    <w:p w:rsidR="00F445A2" w:rsidRPr="001166CA" w:rsidRDefault="00F445A2" w:rsidP="00A32AB5">
      <w:pPr>
        <w:pStyle w:val="ConsPlusNormal"/>
        <w:widowControl/>
        <w:ind w:firstLine="709"/>
        <w:jc w:val="both"/>
        <w:rPr>
          <w:rFonts w:ascii="Times New Roman" w:hAnsi="Times New Roman" w:cs="Times New Roman"/>
          <w:sz w:val="24"/>
          <w:szCs w:val="24"/>
        </w:rPr>
      </w:pPr>
      <w:r w:rsidRPr="001166CA">
        <w:rPr>
          <w:rFonts w:ascii="Times New Roman" w:hAnsi="Times New Roman" w:cs="Times New Roman"/>
          <w:sz w:val="24"/>
          <w:szCs w:val="24"/>
        </w:rPr>
        <w:t>Учреждением данный договор</w:t>
      </w:r>
      <w:r w:rsidRPr="001166CA">
        <w:rPr>
          <w:rFonts w:ascii="Times New Roman" w:hAnsi="Times New Roman" w:cs="Times New Roman"/>
          <w:i/>
          <w:sz w:val="24"/>
          <w:szCs w:val="24"/>
        </w:rPr>
        <w:t xml:space="preserve"> </w:t>
      </w:r>
      <w:r w:rsidRPr="001166CA">
        <w:rPr>
          <w:rFonts w:ascii="Times New Roman" w:hAnsi="Times New Roman" w:cs="Times New Roman"/>
          <w:sz w:val="24"/>
          <w:szCs w:val="24"/>
        </w:rPr>
        <w:t>заключен</w:t>
      </w:r>
      <w:r w:rsidRPr="001166CA">
        <w:rPr>
          <w:rFonts w:ascii="Times New Roman" w:hAnsi="Times New Roman" w:cs="Times New Roman"/>
          <w:i/>
          <w:sz w:val="24"/>
          <w:szCs w:val="24"/>
        </w:rPr>
        <w:t xml:space="preserve"> с </w:t>
      </w:r>
      <w:r w:rsidRPr="001166CA">
        <w:rPr>
          <w:rFonts w:ascii="Times New Roman" w:hAnsi="Times New Roman"/>
          <w:i/>
          <w:sz w:val="24"/>
          <w:szCs w:val="24"/>
        </w:rPr>
        <w:t>нарушением положений</w:t>
      </w:r>
      <w:r w:rsidRPr="001166CA">
        <w:rPr>
          <w:rFonts w:ascii="Times New Roman" w:hAnsi="Times New Roman"/>
          <w:sz w:val="24"/>
          <w:szCs w:val="24"/>
        </w:rPr>
        <w:t xml:space="preserve"> </w:t>
      </w:r>
      <w:r w:rsidRPr="001166CA">
        <w:rPr>
          <w:rFonts w:ascii="Times New Roman" w:hAnsi="Times New Roman" w:cs="Times New Roman"/>
          <w:sz w:val="24"/>
          <w:szCs w:val="24"/>
        </w:rPr>
        <w:t>Федерального закона № 44</w:t>
      </w:r>
      <w:r>
        <w:rPr>
          <w:rFonts w:ascii="Times New Roman" w:hAnsi="Times New Roman" w:cs="Times New Roman"/>
          <w:sz w:val="24"/>
          <w:szCs w:val="24"/>
        </w:rPr>
        <w:t>-</w:t>
      </w:r>
      <w:r w:rsidRPr="001166CA">
        <w:rPr>
          <w:rFonts w:ascii="Times New Roman" w:hAnsi="Times New Roman" w:cs="Times New Roman"/>
          <w:sz w:val="24"/>
          <w:szCs w:val="24"/>
        </w:rPr>
        <w:t xml:space="preserve">ФЗ, так как </w:t>
      </w:r>
      <w:r>
        <w:rPr>
          <w:rFonts w:ascii="Times New Roman" w:hAnsi="Times New Roman" w:cs="Times New Roman"/>
          <w:sz w:val="24"/>
          <w:szCs w:val="24"/>
        </w:rPr>
        <w:t>ООО «Волжские коммунальные системы</w:t>
      </w:r>
      <w:r w:rsidRPr="001166CA">
        <w:rPr>
          <w:rFonts w:ascii="Times New Roman" w:hAnsi="Times New Roman" w:cs="Times New Roman"/>
          <w:sz w:val="24"/>
          <w:szCs w:val="24"/>
        </w:rPr>
        <w:t xml:space="preserve">» </w:t>
      </w:r>
      <w:r w:rsidRPr="00CF35DF">
        <w:rPr>
          <w:rFonts w:ascii="Times New Roman" w:hAnsi="Times New Roman" w:cs="Times New Roman"/>
          <w:sz w:val="24"/>
          <w:szCs w:val="24"/>
        </w:rPr>
        <w:t>не является монополистом</w:t>
      </w:r>
      <w:r w:rsidRPr="001166CA">
        <w:rPr>
          <w:rFonts w:ascii="Times New Roman" w:hAnsi="Times New Roman" w:cs="Times New Roman"/>
          <w:sz w:val="24"/>
          <w:szCs w:val="24"/>
        </w:rPr>
        <w:t>.</w:t>
      </w:r>
      <w:r w:rsidRPr="001166CA">
        <w:rPr>
          <w:rFonts w:ascii="Times New Roman" w:hAnsi="Times New Roman"/>
          <w:sz w:val="24"/>
          <w:szCs w:val="24"/>
        </w:rPr>
        <w:t xml:space="preserve"> Следовало данный договор заключить </w:t>
      </w:r>
      <w:r w:rsidRPr="001166CA">
        <w:rPr>
          <w:rFonts w:ascii="Times New Roman" w:hAnsi="Times New Roman"/>
          <w:i/>
          <w:sz w:val="24"/>
          <w:szCs w:val="24"/>
        </w:rPr>
        <w:t>в соответствии</w:t>
      </w:r>
      <w:r w:rsidRPr="001166CA">
        <w:rPr>
          <w:rFonts w:ascii="Times New Roman" w:hAnsi="Times New Roman"/>
          <w:sz w:val="24"/>
          <w:szCs w:val="24"/>
        </w:rPr>
        <w:t xml:space="preserve"> </w:t>
      </w:r>
      <w:r w:rsidRPr="00A075CE">
        <w:rPr>
          <w:rFonts w:ascii="Times New Roman" w:hAnsi="Times New Roman"/>
          <w:sz w:val="24"/>
          <w:szCs w:val="24"/>
        </w:rPr>
        <w:t xml:space="preserve">с п. </w:t>
      </w:r>
      <w:r>
        <w:rPr>
          <w:rFonts w:ascii="Times New Roman" w:hAnsi="Times New Roman"/>
          <w:sz w:val="24"/>
          <w:szCs w:val="24"/>
        </w:rPr>
        <w:t>8</w:t>
      </w:r>
      <w:r w:rsidRPr="00A075CE">
        <w:rPr>
          <w:rFonts w:ascii="Times New Roman" w:hAnsi="Times New Roman"/>
          <w:sz w:val="24"/>
          <w:szCs w:val="24"/>
        </w:rPr>
        <w:t xml:space="preserve">  ч. 1 ст. 93</w:t>
      </w:r>
      <w:r w:rsidRPr="001166CA">
        <w:rPr>
          <w:rFonts w:ascii="Times New Roman" w:hAnsi="Times New Roman"/>
          <w:sz w:val="24"/>
          <w:szCs w:val="24"/>
        </w:rPr>
        <w:t xml:space="preserve"> </w:t>
      </w:r>
      <w:r w:rsidRPr="001166CA">
        <w:rPr>
          <w:rFonts w:ascii="Times New Roman" w:hAnsi="Times New Roman" w:cs="Times New Roman"/>
          <w:sz w:val="24"/>
          <w:szCs w:val="24"/>
        </w:rPr>
        <w:t>Федерального закона № 44</w:t>
      </w:r>
      <w:r>
        <w:rPr>
          <w:rFonts w:ascii="Times New Roman" w:hAnsi="Times New Roman" w:cs="Times New Roman"/>
          <w:sz w:val="24"/>
          <w:szCs w:val="24"/>
        </w:rPr>
        <w:t>-</w:t>
      </w:r>
      <w:r w:rsidRPr="001166CA">
        <w:rPr>
          <w:rFonts w:ascii="Times New Roman" w:hAnsi="Times New Roman" w:cs="Times New Roman"/>
          <w:sz w:val="24"/>
          <w:szCs w:val="24"/>
        </w:rPr>
        <w:t xml:space="preserve">ФЗ.  </w:t>
      </w:r>
    </w:p>
    <w:p w:rsidR="00F445A2" w:rsidRPr="00FA161B" w:rsidRDefault="00F445A2" w:rsidP="00A32AB5">
      <w:pPr>
        <w:pStyle w:val="ConsPlusNormal"/>
        <w:numPr>
          <w:ilvl w:val="0"/>
          <w:numId w:val="1"/>
        </w:numPr>
        <w:tabs>
          <w:tab w:val="left" w:pos="142"/>
          <w:tab w:val="left" w:pos="284"/>
        </w:tabs>
        <w:ind w:left="0" w:firstLine="0"/>
        <w:jc w:val="both"/>
        <w:rPr>
          <w:rFonts w:ascii="Times New Roman" w:hAnsi="Times New Roman" w:cs="Times New Roman"/>
          <w:sz w:val="24"/>
          <w:szCs w:val="24"/>
        </w:rPr>
      </w:pPr>
      <w:r w:rsidRPr="00FA161B">
        <w:rPr>
          <w:rFonts w:ascii="Times New Roman" w:hAnsi="Times New Roman" w:cs="Times New Roman"/>
          <w:i/>
          <w:iCs/>
          <w:sz w:val="24"/>
          <w:szCs w:val="24"/>
        </w:rPr>
        <w:t xml:space="preserve">в соответствии </w:t>
      </w:r>
      <w:r w:rsidRPr="00FA161B">
        <w:rPr>
          <w:rFonts w:ascii="Times New Roman" w:hAnsi="Times New Roman" w:cs="Times New Roman"/>
          <w:sz w:val="24"/>
          <w:szCs w:val="24"/>
        </w:rPr>
        <w:t xml:space="preserve">с </w:t>
      </w:r>
      <w:r w:rsidRPr="00E306DC">
        <w:rPr>
          <w:rFonts w:ascii="Times New Roman" w:hAnsi="Times New Roman" w:cs="Times New Roman"/>
          <w:sz w:val="24"/>
          <w:szCs w:val="24"/>
        </w:rPr>
        <w:t>п. 4 части 1 статьи 93</w:t>
      </w:r>
      <w:r w:rsidRPr="00FA161B">
        <w:rPr>
          <w:rFonts w:ascii="Times New Roman" w:hAnsi="Times New Roman" w:cs="Times New Roman"/>
          <w:sz w:val="24"/>
          <w:szCs w:val="24"/>
        </w:rPr>
        <w:t xml:space="preserve"> Федерального закона № 44-ФЗ Учреждением производилась закупка товаров и услуг на сумму, не превышающую ста тысяч рублей. </w:t>
      </w:r>
    </w:p>
    <w:p w:rsidR="00F445A2" w:rsidRPr="00FA161B" w:rsidRDefault="00F445A2" w:rsidP="00A32AB5">
      <w:pPr>
        <w:pStyle w:val="ConsPlusNormal"/>
        <w:tabs>
          <w:tab w:val="left" w:pos="284"/>
        </w:tabs>
        <w:ind w:firstLine="680"/>
        <w:jc w:val="both"/>
        <w:rPr>
          <w:rFonts w:ascii="Times New Roman" w:hAnsi="Times New Roman" w:cs="Times New Roman"/>
          <w:sz w:val="24"/>
          <w:szCs w:val="24"/>
        </w:rPr>
      </w:pPr>
      <w:r w:rsidRPr="00FA161B">
        <w:rPr>
          <w:rFonts w:ascii="Times New Roman" w:hAnsi="Times New Roman" w:cs="Times New Roman"/>
          <w:sz w:val="24"/>
          <w:szCs w:val="24"/>
        </w:rPr>
        <w:t xml:space="preserve">Годовой объем закупок за 2015 год, произведенных согласно п. 4 части 1 статьи 93 Федерального закона № 44-ФЗ составил </w:t>
      </w:r>
      <w:r w:rsidRPr="00445432">
        <w:rPr>
          <w:rFonts w:ascii="Times New Roman" w:hAnsi="Times New Roman" w:cs="Times New Roman"/>
          <w:b/>
          <w:i/>
          <w:sz w:val="24"/>
          <w:szCs w:val="24"/>
        </w:rPr>
        <w:t>1</w:t>
      </w:r>
      <w:r>
        <w:rPr>
          <w:rFonts w:ascii="Times New Roman" w:hAnsi="Times New Roman" w:cs="Times New Roman"/>
          <w:b/>
          <w:i/>
          <w:sz w:val="24"/>
          <w:szCs w:val="24"/>
        </w:rPr>
        <w:t> </w:t>
      </w:r>
      <w:r w:rsidRPr="00445432">
        <w:rPr>
          <w:rFonts w:ascii="Times New Roman" w:hAnsi="Times New Roman" w:cs="Times New Roman"/>
          <w:b/>
          <w:i/>
          <w:sz w:val="24"/>
          <w:szCs w:val="24"/>
        </w:rPr>
        <w:t>6</w:t>
      </w:r>
      <w:r>
        <w:rPr>
          <w:rFonts w:ascii="Times New Roman" w:hAnsi="Times New Roman" w:cs="Times New Roman"/>
          <w:b/>
          <w:i/>
          <w:sz w:val="24"/>
          <w:szCs w:val="24"/>
        </w:rPr>
        <w:t>38,1</w:t>
      </w:r>
      <w:r w:rsidRPr="00FA161B">
        <w:rPr>
          <w:rFonts w:ascii="Times New Roman" w:hAnsi="Times New Roman" w:cs="Times New Roman"/>
          <w:b/>
          <w:i/>
          <w:sz w:val="24"/>
          <w:szCs w:val="24"/>
        </w:rPr>
        <w:t xml:space="preserve"> тыс. руб.</w:t>
      </w:r>
      <w:r w:rsidRPr="00FA161B">
        <w:rPr>
          <w:rFonts w:ascii="Times New Roman" w:hAnsi="Times New Roman" w:cs="Times New Roman"/>
          <w:sz w:val="24"/>
          <w:szCs w:val="24"/>
        </w:rPr>
        <w:t>,</w:t>
      </w:r>
      <w:r w:rsidRPr="00FA161B">
        <w:t xml:space="preserve"> </w:t>
      </w:r>
      <w:r w:rsidRPr="00FA161B">
        <w:rPr>
          <w:rFonts w:ascii="Times New Roman" w:hAnsi="Times New Roman" w:cs="Times New Roman"/>
          <w:sz w:val="24"/>
          <w:szCs w:val="24"/>
        </w:rPr>
        <w:t>что не превышает 2 млн. руб.</w:t>
      </w:r>
    </w:p>
    <w:p w:rsidR="00F445A2" w:rsidRPr="00FA161B" w:rsidRDefault="00F445A2" w:rsidP="00A32AB5">
      <w:pPr>
        <w:pStyle w:val="ConsPlusNormal"/>
        <w:tabs>
          <w:tab w:val="left" w:pos="284"/>
        </w:tabs>
        <w:ind w:firstLine="680"/>
        <w:jc w:val="both"/>
        <w:rPr>
          <w:rFonts w:ascii="Times New Roman" w:hAnsi="Times New Roman" w:cs="Times New Roman"/>
          <w:sz w:val="24"/>
          <w:szCs w:val="24"/>
        </w:rPr>
      </w:pPr>
      <w:r w:rsidRPr="00FA161B">
        <w:rPr>
          <w:rFonts w:ascii="Times New Roman" w:hAnsi="Times New Roman" w:cs="Times New Roman"/>
          <w:sz w:val="24"/>
          <w:szCs w:val="24"/>
        </w:rPr>
        <w:t>Учреждением в проверяемом периоде производились закупки:</w:t>
      </w:r>
    </w:p>
    <w:p w:rsidR="00F445A2" w:rsidRPr="009103D3" w:rsidRDefault="00F445A2" w:rsidP="00A32AB5">
      <w:pPr>
        <w:pStyle w:val="a"/>
        <w:numPr>
          <w:ilvl w:val="0"/>
          <w:numId w:val="30"/>
        </w:numPr>
        <w:tabs>
          <w:tab w:val="left" w:pos="142"/>
          <w:tab w:val="left" w:pos="284"/>
        </w:tabs>
        <w:suppressAutoHyphens/>
        <w:spacing w:line="240" w:lineRule="auto"/>
        <w:ind w:left="0" w:firstLine="0"/>
        <w:rPr>
          <w:sz w:val="24"/>
          <w:szCs w:val="24"/>
        </w:rPr>
      </w:pPr>
      <w:r w:rsidRPr="00997A2C">
        <w:rPr>
          <w:sz w:val="24"/>
          <w:szCs w:val="24"/>
          <w:u w:val="single"/>
        </w:rPr>
        <w:t>материальных ценностей</w:t>
      </w:r>
      <w:r w:rsidRPr="00997A2C">
        <w:rPr>
          <w:sz w:val="24"/>
          <w:szCs w:val="24"/>
        </w:rPr>
        <w:t xml:space="preserve">: </w:t>
      </w:r>
      <w:r w:rsidRPr="009103D3">
        <w:rPr>
          <w:sz w:val="24"/>
          <w:szCs w:val="24"/>
        </w:rPr>
        <w:t>мягкого инвентаря (постельные принадлежности), монитора</w:t>
      </w:r>
      <w:r>
        <w:rPr>
          <w:sz w:val="24"/>
          <w:szCs w:val="24"/>
        </w:rPr>
        <w:t>,</w:t>
      </w:r>
      <w:r w:rsidRPr="009103D3">
        <w:rPr>
          <w:sz w:val="24"/>
          <w:szCs w:val="24"/>
        </w:rPr>
        <w:t xml:space="preserve">  </w:t>
      </w:r>
      <w:r>
        <w:rPr>
          <w:sz w:val="24"/>
          <w:szCs w:val="24"/>
        </w:rPr>
        <w:t>канцелярских товаров (бумаги, па</w:t>
      </w:r>
      <w:r w:rsidRPr="009103D3">
        <w:rPr>
          <w:sz w:val="24"/>
          <w:szCs w:val="24"/>
        </w:rPr>
        <w:t xml:space="preserve">пок-вкладышей с перфорацией), </w:t>
      </w:r>
      <w:r>
        <w:rPr>
          <w:sz w:val="24"/>
          <w:szCs w:val="24"/>
        </w:rPr>
        <w:t>жалюзи, хозяйственных товаров</w:t>
      </w:r>
      <w:r w:rsidRPr="009103D3">
        <w:rPr>
          <w:sz w:val="24"/>
          <w:szCs w:val="24"/>
        </w:rPr>
        <w:t xml:space="preserve"> (ведро </w:t>
      </w:r>
      <w:r>
        <w:rPr>
          <w:sz w:val="24"/>
          <w:szCs w:val="24"/>
        </w:rPr>
        <w:t xml:space="preserve">12,0 л </w:t>
      </w:r>
      <w:r w:rsidRPr="009103D3">
        <w:rPr>
          <w:sz w:val="24"/>
          <w:szCs w:val="24"/>
        </w:rPr>
        <w:t>эмаль), продуктов питания;</w:t>
      </w:r>
    </w:p>
    <w:p w:rsidR="00F445A2" w:rsidRPr="00973F34" w:rsidRDefault="00F445A2" w:rsidP="00A32AB5">
      <w:pPr>
        <w:pStyle w:val="a"/>
        <w:numPr>
          <w:ilvl w:val="0"/>
          <w:numId w:val="30"/>
        </w:numPr>
        <w:tabs>
          <w:tab w:val="left" w:pos="142"/>
          <w:tab w:val="left" w:pos="284"/>
        </w:tabs>
        <w:suppressAutoHyphens/>
        <w:spacing w:line="240" w:lineRule="auto"/>
        <w:ind w:left="0" w:firstLine="0"/>
        <w:rPr>
          <w:sz w:val="24"/>
          <w:szCs w:val="24"/>
        </w:rPr>
      </w:pPr>
      <w:r w:rsidRPr="00445E1F">
        <w:rPr>
          <w:sz w:val="24"/>
          <w:szCs w:val="24"/>
          <w:u w:val="single"/>
        </w:rPr>
        <w:t>услуг по</w:t>
      </w:r>
      <w:r w:rsidRPr="00445E1F">
        <w:rPr>
          <w:sz w:val="24"/>
          <w:szCs w:val="24"/>
        </w:rPr>
        <w:t xml:space="preserve">: техническому обслуживанию и ремонту офисной техники, </w:t>
      </w:r>
      <w:r>
        <w:rPr>
          <w:sz w:val="24"/>
          <w:szCs w:val="24"/>
        </w:rPr>
        <w:t>вывозу отходов потребления на производстве, охране посредством кнопки тревожной сигнализации, аварийно-техническому обслуживанию внутридомовых систем центрального отопления, очистке и дезинфекции систем вентиляции, обучению и организацией проверки знаний сотрудников, технологическому обслуживанию шаблонной системы управления сайтом, оказанию ежемесячной услуги «Организация резервного копирования», дезинсекции и дератизации</w:t>
      </w:r>
      <w:r w:rsidRPr="00973F34">
        <w:rPr>
          <w:sz w:val="24"/>
          <w:szCs w:val="24"/>
        </w:rPr>
        <w:t>,</w:t>
      </w:r>
      <w:r>
        <w:rPr>
          <w:sz w:val="24"/>
          <w:szCs w:val="24"/>
        </w:rPr>
        <w:t xml:space="preserve"> </w:t>
      </w:r>
      <w:r w:rsidRPr="006E1A60">
        <w:rPr>
          <w:sz w:val="24"/>
          <w:szCs w:val="24"/>
        </w:rPr>
        <w:t>предоставлени</w:t>
      </w:r>
      <w:r>
        <w:rPr>
          <w:sz w:val="24"/>
          <w:szCs w:val="24"/>
        </w:rPr>
        <w:t>ю</w:t>
      </w:r>
      <w:r w:rsidRPr="006E1A60">
        <w:rPr>
          <w:sz w:val="24"/>
          <w:szCs w:val="24"/>
        </w:rPr>
        <w:t xml:space="preserve"> доступа к сети Интернет, внутризоновой, междугородной и международной телефонной связи</w:t>
      </w:r>
      <w:r>
        <w:rPr>
          <w:sz w:val="24"/>
          <w:szCs w:val="24"/>
        </w:rPr>
        <w:t xml:space="preserve">, техническому обслуживанию и ремонту прачечного оборудования, техническому обслуживанию и текущему ремонту холодильного и кухонного оборудования, техническому обслуживанию средств вычислительной техники, техническому обслуживанию персональных компьютеров, техническому обслуживанию оконечных приемных устройств на ЦППС (Центральный Пульт Пожарной Сигнализации), оформлению подписки на информационно-технологическое сопровождение версии БЮДЖЕТ, ежемесячному оказанию услуги «Обслуживание программного продукта «1С:Предприятие», предоставлению простой (неисключительной) лицензии права на использование программного обеспечения «Астрал Отчетность», подписке периодических изданий, замене дверей противопожарных, передаче на условиях простой (неисключительной) лицензии права на использование программного обеспечения, транспортировке на обезвреживание (демеркуризацию) ртутных ламп, обслуживанию системы автоматической пожарной сигнализации, монтажу и настройке локальной вычислительной сети, </w:t>
      </w:r>
      <w:r w:rsidRPr="009103D3">
        <w:rPr>
          <w:sz w:val="24"/>
          <w:szCs w:val="24"/>
        </w:rPr>
        <w:t>замене оконных конструкций из ПВХ,</w:t>
      </w:r>
      <w:r>
        <w:rPr>
          <w:sz w:val="24"/>
          <w:szCs w:val="24"/>
        </w:rPr>
        <w:t xml:space="preserve"> испытанию внутреннего пожарного водопровода на водоотдачу на объекте, монтажу, выполнению пусконаладочных работ, внесению информации на карту памяти системы РСПИ «Стрелец-Мониторинг» и ее техническому обслуживанию, проведению независимой оценки пожарного риска и др.</w:t>
      </w:r>
      <w:r w:rsidRPr="00973F34">
        <w:rPr>
          <w:sz w:val="24"/>
          <w:szCs w:val="24"/>
        </w:rPr>
        <w:t xml:space="preserve">  </w:t>
      </w:r>
    </w:p>
    <w:p w:rsidR="00F445A2" w:rsidRDefault="00F445A2" w:rsidP="00A32AB5">
      <w:pPr>
        <w:pStyle w:val="ConsPlusNormal"/>
        <w:ind w:firstLine="680"/>
        <w:jc w:val="both"/>
        <w:rPr>
          <w:rFonts w:ascii="Times New Roman" w:hAnsi="Times New Roman" w:cs="Times New Roman"/>
          <w:sz w:val="24"/>
          <w:szCs w:val="24"/>
        </w:rPr>
      </w:pPr>
      <w:r w:rsidRPr="00973F34">
        <w:rPr>
          <w:rFonts w:ascii="Times New Roman" w:hAnsi="Times New Roman" w:cs="Times New Roman"/>
          <w:sz w:val="24"/>
          <w:szCs w:val="24"/>
        </w:rPr>
        <w:t xml:space="preserve">Учреждение к данным закупкам для обоснования НМЦК </w:t>
      </w:r>
      <w:r w:rsidRPr="002E12BD">
        <w:rPr>
          <w:rFonts w:ascii="Times New Roman" w:hAnsi="Times New Roman" w:cs="Times New Roman"/>
          <w:sz w:val="24"/>
          <w:szCs w:val="24"/>
        </w:rPr>
        <w:t>применяло</w:t>
      </w:r>
      <w:r w:rsidRPr="002E12BD">
        <w:rPr>
          <w:rFonts w:ascii="Times New Roman" w:hAnsi="Times New Roman" w:cs="Times New Roman"/>
          <w:i/>
          <w:iCs/>
          <w:sz w:val="24"/>
          <w:szCs w:val="24"/>
        </w:rPr>
        <w:t xml:space="preserve"> метод сопоставимых рыночных цен</w:t>
      </w:r>
      <w:r w:rsidRPr="002E12BD">
        <w:rPr>
          <w:rFonts w:ascii="Times New Roman" w:hAnsi="Times New Roman" w:cs="Times New Roman"/>
          <w:sz w:val="24"/>
          <w:szCs w:val="24"/>
        </w:rPr>
        <w:t xml:space="preserve"> </w:t>
      </w:r>
      <w:r w:rsidRPr="002E12BD">
        <w:rPr>
          <w:rFonts w:ascii="Times New Roman" w:hAnsi="Times New Roman" w:cs="Times New Roman"/>
          <w:i/>
          <w:sz w:val="24"/>
          <w:szCs w:val="24"/>
        </w:rPr>
        <w:t>(анализ рынка).</w:t>
      </w:r>
    </w:p>
    <w:p w:rsidR="00F445A2" w:rsidRPr="00992830" w:rsidRDefault="00F445A2" w:rsidP="00A32AB5">
      <w:pPr>
        <w:pStyle w:val="ConsPlusNormal"/>
        <w:numPr>
          <w:ilvl w:val="0"/>
          <w:numId w:val="1"/>
        </w:numPr>
        <w:tabs>
          <w:tab w:val="left" w:pos="142"/>
          <w:tab w:val="left" w:pos="284"/>
        </w:tabs>
        <w:ind w:left="0" w:firstLine="0"/>
        <w:jc w:val="both"/>
        <w:rPr>
          <w:rFonts w:ascii="Times New Roman" w:hAnsi="Times New Roman" w:cs="Times New Roman"/>
          <w:sz w:val="24"/>
          <w:szCs w:val="24"/>
        </w:rPr>
      </w:pPr>
      <w:r w:rsidRPr="00992830">
        <w:rPr>
          <w:rFonts w:ascii="Times New Roman" w:hAnsi="Times New Roman" w:cs="Times New Roman"/>
          <w:i/>
          <w:iCs/>
          <w:sz w:val="24"/>
          <w:szCs w:val="24"/>
        </w:rPr>
        <w:t xml:space="preserve">в соответствии </w:t>
      </w:r>
      <w:r w:rsidRPr="00992830">
        <w:rPr>
          <w:rFonts w:ascii="Times New Roman" w:hAnsi="Times New Roman" w:cs="Times New Roman"/>
          <w:sz w:val="24"/>
          <w:szCs w:val="24"/>
        </w:rPr>
        <w:t xml:space="preserve">с </w:t>
      </w:r>
      <w:r w:rsidRPr="00B45B03">
        <w:rPr>
          <w:rFonts w:ascii="Times New Roman" w:hAnsi="Times New Roman" w:cs="Times New Roman"/>
          <w:sz w:val="24"/>
          <w:szCs w:val="24"/>
        </w:rPr>
        <w:t>п. 5 части 1 статьи 93</w:t>
      </w:r>
      <w:r w:rsidRPr="00992830">
        <w:rPr>
          <w:rFonts w:ascii="Times New Roman" w:hAnsi="Times New Roman" w:cs="Times New Roman"/>
          <w:sz w:val="24"/>
          <w:szCs w:val="24"/>
        </w:rPr>
        <w:t xml:space="preserve"> Федерального закона № 44-ФЗ Учреждением производились закупки товаров (работ, услуг) на суммы, не превышающие четырехсот тысяч рублей.  </w:t>
      </w:r>
    </w:p>
    <w:p w:rsidR="00F445A2" w:rsidRPr="00BB29A9" w:rsidRDefault="00F445A2" w:rsidP="00A32AB5">
      <w:pPr>
        <w:pStyle w:val="ConsPlusNormal"/>
        <w:tabs>
          <w:tab w:val="left" w:pos="284"/>
        </w:tabs>
        <w:ind w:firstLine="680"/>
        <w:jc w:val="both"/>
        <w:rPr>
          <w:rFonts w:ascii="Times New Roman" w:hAnsi="Times New Roman" w:cs="Times New Roman"/>
          <w:sz w:val="24"/>
          <w:szCs w:val="24"/>
        </w:rPr>
      </w:pPr>
      <w:r w:rsidRPr="00BB29A9">
        <w:rPr>
          <w:rFonts w:ascii="Times New Roman" w:hAnsi="Times New Roman" w:cs="Times New Roman"/>
          <w:sz w:val="24"/>
          <w:szCs w:val="24"/>
        </w:rPr>
        <w:t>Годовой объем закупок за 2015 год, произведенных согласно п. 5 части 1 статьи 93 Федерального закона № 44-ФЗ, составил</w:t>
      </w:r>
      <w:r w:rsidRPr="00BB29A9">
        <w:rPr>
          <w:rFonts w:ascii="Times New Roman" w:hAnsi="Times New Roman" w:cs="Times New Roman"/>
          <w:i/>
          <w:sz w:val="24"/>
          <w:szCs w:val="24"/>
        </w:rPr>
        <w:t xml:space="preserve"> </w:t>
      </w:r>
      <w:r w:rsidRPr="00BB29A9">
        <w:rPr>
          <w:rFonts w:ascii="Times New Roman" w:hAnsi="Times New Roman" w:cs="Times New Roman"/>
          <w:b/>
          <w:i/>
          <w:sz w:val="24"/>
          <w:szCs w:val="24"/>
        </w:rPr>
        <w:t>4 580,6 тыс. руб</w:t>
      </w:r>
      <w:r w:rsidRPr="00BB29A9">
        <w:rPr>
          <w:rFonts w:ascii="Times New Roman" w:hAnsi="Times New Roman" w:cs="Times New Roman"/>
          <w:b/>
          <w:sz w:val="24"/>
          <w:szCs w:val="24"/>
        </w:rPr>
        <w:t>.,</w:t>
      </w:r>
      <w:r w:rsidRPr="00BB29A9">
        <w:rPr>
          <w:rFonts w:ascii="Times New Roman" w:hAnsi="Times New Roman" w:cs="Times New Roman"/>
          <w:sz w:val="24"/>
          <w:szCs w:val="24"/>
        </w:rPr>
        <w:t xml:space="preserve"> что не превышает 50% совокупного годового объема закупок и 20 млн. руб.</w:t>
      </w:r>
    </w:p>
    <w:p w:rsidR="00F445A2" w:rsidRPr="003C1C08" w:rsidRDefault="00F445A2" w:rsidP="00A32AB5">
      <w:pPr>
        <w:pStyle w:val="ConsPlusNormal"/>
        <w:tabs>
          <w:tab w:val="left" w:pos="284"/>
        </w:tabs>
        <w:ind w:firstLine="680"/>
        <w:jc w:val="both"/>
        <w:rPr>
          <w:rFonts w:ascii="Times New Roman" w:hAnsi="Times New Roman" w:cs="Times New Roman"/>
          <w:sz w:val="24"/>
          <w:szCs w:val="24"/>
        </w:rPr>
      </w:pPr>
      <w:r w:rsidRPr="003C1C08">
        <w:rPr>
          <w:rFonts w:ascii="Times New Roman" w:hAnsi="Times New Roman" w:cs="Times New Roman"/>
          <w:sz w:val="24"/>
          <w:szCs w:val="24"/>
        </w:rPr>
        <w:t>Учреждением в проверяемом периоде производились закупки моющих и чистящих средств, строительных материалов, игрушек детских,</w:t>
      </w:r>
      <w:r>
        <w:rPr>
          <w:rFonts w:ascii="Times New Roman" w:hAnsi="Times New Roman" w:cs="Times New Roman"/>
          <w:sz w:val="24"/>
          <w:szCs w:val="24"/>
        </w:rPr>
        <w:t xml:space="preserve"> </w:t>
      </w:r>
      <w:r w:rsidRPr="003C1C08">
        <w:rPr>
          <w:rFonts w:ascii="Times New Roman" w:hAnsi="Times New Roman" w:cs="Times New Roman"/>
          <w:sz w:val="24"/>
          <w:szCs w:val="24"/>
        </w:rPr>
        <w:t>продуктов питания</w:t>
      </w:r>
      <w:r>
        <w:rPr>
          <w:rFonts w:ascii="Times New Roman" w:hAnsi="Times New Roman" w:cs="Times New Roman"/>
          <w:sz w:val="24"/>
          <w:szCs w:val="24"/>
        </w:rPr>
        <w:t xml:space="preserve"> и </w:t>
      </w:r>
      <w:r w:rsidRPr="003C1C08">
        <w:rPr>
          <w:rFonts w:ascii="Times New Roman" w:hAnsi="Times New Roman" w:cs="Times New Roman"/>
          <w:sz w:val="24"/>
          <w:szCs w:val="24"/>
        </w:rPr>
        <w:t>услуг по проведению периодического медицинского осмотра работников.</w:t>
      </w:r>
      <w:r w:rsidRPr="003C1C08">
        <w:rPr>
          <w:rFonts w:ascii="Times New Roman" w:hAnsi="Times New Roman" w:cs="Times New Roman"/>
          <w:sz w:val="24"/>
          <w:szCs w:val="24"/>
        </w:rPr>
        <w:tab/>
        <w:t xml:space="preserve"> </w:t>
      </w:r>
    </w:p>
    <w:p w:rsidR="00F445A2" w:rsidRDefault="00F445A2" w:rsidP="00A32AB5">
      <w:pPr>
        <w:pStyle w:val="ConsPlusNormal"/>
        <w:ind w:firstLine="680"/>
        <w:jc w:val="both"/>
        <w:rPr>
          <w:rFonts w:ascii="Times New Roman" w:hAnsi="Times New Roman" w:cs="Times New Roman"/>
          <w:sz w:val="24"/>
          <w:szCs w:val="24"/>
        </w:rPr>
      </w:pPr>
      <w:r w:rsidRPr="004A1ADF">
        <w:rPr>
          <w:rFonts w:ascii="Times New Roman" w:hAnsi="Times New Roman" w:cs="Times New Roman"/>
          <w:sz w:val="24"/>
          <w:szCs w:val="24"/>
        </w:rPr>
        <w:t>Учреждение к данным закупкам для обоснования НМЦК применяло</w:t>
      </w:r>
      <w:r w:rsidRPr="004A1ADF">
        <w:rPr>
          <w:rFonts w:ascii="Times New Roman" w:hAnsi="Times New Roman" w:cs="Times New Roman"/>
          <w:i/>
          <w:iCs/>
          <w:sz w:val="24"/>
          <w:szCs w:val="24"/>
        </w:rPr>
        <w:t xml:space="preserve"> </w:t>
      </w:r>
      <w:r w:rsidRPr="004A1ADF">
        <w:rPr>
          <w:rFonts w:ascii="Times New Roman" w:hAnsi="Times New Roman" w:cs="Times New Roman"/>
          <w:iCs/>
          <w:sz w:val="24"/>
          <w:szCs w:val="24"/>
        </w:rPr>
        <w:t>метод сопоставимых рыночных цен</w:t>
      </w:r>
      <w:r w:rsidRPr="004A1ADF">
        <w:rPr>
          <w:rFonts w:ascii="Times New Roman" w:hAnsi="Times New Roman" w:cs="Times New Roman"/>
          <w:sz w:val="24"/>
          <w:szCs w:val="24"/>
        </w:rPr>
        <w:t xml:space="preserve"> (анализ рынка).</w:t>
      </w:r>
      <w:r w:rsidRPr="00FA161B">
        <w:rPr>
          <w:rFonts w:ascii="Times New Roman" w:hAnsi="Times New Roman" w:cs="Times New Roman"/>
          <w:sz w:val="24"/>
          <w:szCs w:val="24"/>
        </w:rPr>
        <w:t xml:space="preserve"> </w:t>
      </w:r>
    </w:p>
    <w:p w:rsidR="00F445A2" w:rsidRPr="00D607CD" w:rsidRDefault="00F445A2" w:rsidP="00A32AB5">
      <w:pPr>
        <w:pStyle w:val="ConsPlusNormal"/>
        <w:numPr>
          <w:ilvl w:val="0"/>
          <w:numId w:val="1"/>
        </w:numPr>
        <w:tabs>
          <w:tab w:val="left" w:pos="142"/>
          <w:tab w:val="left" w:pos="284"/>
        </w:tabs>
        <w:ind w:left="0" w:firstLine="0"/>
        <w:jc w:val="both"/>
        <w:rPr>
          <w:rFonts w:ascii="Times New Roman" w:hAnsi="Times New Roman" w:cs="Times New Roman"/>
          <w:sz w:val="24"/>
          <w:szCs w:val="24"/>
        </w:rPr>
      </w:pPr>
      <w:r w:rsidRPr="00D607CD">
        <w:rPr>
          <w:rFonts w:ascii="Times New Roman" w:hAnsi="Times New Roman" w:cs="Times New Roman"/>
          <w:i/>
          <w:iCs/>
          <w:sz w:val="24"/>
          <w:szCs w:val="24"/>
        </w:rPr>
        <w:t>в соответствии</w:t>
      </w:r>
      <w:r w:rsidRPr="00D607CD">
        <w:rPr>
          <w:rFonts w:ascii="Times New Roman" w:hAnsi="Times New Roman" w:cs="Times New Roman"/>
          <w:sz w:val="24"/>
          <w:szCs w:val="24"/>
        </w:rPr>
        <w:t xml:space="preserve"> с п. 8 части 1 статьи 93 Федерального закона № 44-ФЗ Учреждением производилась закупка коммунальных услуг (ПАО «Т Плюс» подача через присоединенную водопроводную сеть горячей воды из закрытых централизованных систем горячего водоснабжения, тепловой энергии в горячей сетевой воде). </w:t>
      </w:r>
    </w:p>
    <w:p w:rsidR="00F445A2" w:rsidRPr="00FA161B" w:rsidRDefault="00F445A2" w:rsidP="00A32AB5">
      <w:pPr>
        <w:pStyle w:val="ConsPlusNormal"/>
        <w:tabs>
          <w:tab w:val="left" w:pos="426"/>
        </w:tabs>
        <w:ind w:firstLine="680"/>
        <w:jc w:val="both"/>
        <w:rPr>
          <w:rFonts w:ascii="Times New Roman" w:hAnsi="Times New Roman" w:cs="Times New Roman"/>
          <w:i/>
          <w:sz w:val="24"/>
          <w:szCs w:val="24"/>
        </w:rPr>
      </w:pPr>
      <w:r w:rsidRPr="005F7B57">
        <w:rPr>
          <w:rFonts w:ascii="Times New Roman" w:hAnsi="Times New Roman" w:cs="Times New Roman"/>
          <w:sz w:val="24"/>
          <w:szCs w:val="24"/>
        </w:rPr>
        <w:t>Годовой объем закупок за 2015 год, произведенных согласно п. 8 части 1 статьи 93 Федерального закона № 44-ФЗ, составил</w:t>
      </w:r>
      <w:r w:rsidRPr="005F7B57">
        <w:rPr>
          <w:rFonts w:ascii="Times New Roman" w:hAnsi="Times New Roman" w:cs="Times New Roman"/>
          <w:i/>
          <w:sz w:val="24"/>
          <w:szCs w:val="24"/>
        </w:rPr>
        <w:t xml:space="preserve"> </w:t>
      </w:r>
      <w:r>
        <w:rPr>
          <w:rFonts w:ascii="Times New Roman" w:hAnsi="Times New Roman" w:cs="Times New Roman"/>
          <w:b/>
          <w:i/>
          <w:sz w:val="24"/>
          <w:szCs w:val="24"/>
        </w:rPr>
        <w:t xml:space="preserve">1 061,0 </w:t>
      </w:r>
      <w:r w:rsidRPr="005F7B57">
        <w:rPr>
          <w:rFonts w:ascii="Times New Roman" w:hAnsi="Times New Roman" w:cs="Times New Roman"/>
          <w:b/>
          <w:i/>
          <w:sz w:val="24"/>
          <w:szCs w:val="24"/>
        </w:rPr>
        <w:t>тыс. руб</w:t>
      </w:r>
      <w:r w:rsidRPr="005F7B57">
        <w:rPr>
          <w:rFonts w:ascii="Times New Roman" w:hAnsi="Times New Roman" w:cs="Times New Roman"/>
          <w:b/>
          <w:sz w:val="24"/>
          <w:szCs w:val="24"/>
        </w:rPr>
        <w:t>.</w:t>
      </w:r>
      <w:r w:rsidRPr="005F7B57">
        <w:rPr>
          <w:rFonts w:ascii="Times New Roman" w:hAnsi="Times New Roman" w:cs="Times New Roman"/>
          <w:sz w:val="24"/>
          <w:szCs w:val="24"/>
        </w:rPr>
        <w:t xml:space="preserve"> </w:t>
      </w:r>
      <w:r w:rsidRPr="00F45604">
        <w:rPr>
          <w:rFonts w:ascii="Times New Roman" w:hAnsi="Times New Roman" w:cs="Times New Roman"/>
          <w:sz w:val="24"/>
          <w:szCs w:val="24"/>
        </w:rPr>
        <w:t xml:space="preserve">Учреждение к данным закупкам для обоснования НМЦК </w:t>
      </w:r>
      <w:r w:rsidRPr="00C95AB5">
        <w:rPr>
          <w:rFonts w:ascii="Times New Roman" w:hAnsi="Times New Roman" w:cs="Times New Roman"/>
          <w:sz w:val="24"/>
          <w:szCs w:val="24"/>
        </w:rPr>
        <w:t>применяло</w:t>
      </w:r>
      <w:r w:rsidRPr="00C95AB5">
        <w:rPr>
          <w:rFonts w:ascii="Times New Roman" w:hAnsi="Times New Roman" w:cs="Times New Roman"/>
          <w:i/>
          <w:sz w:val="24"/>
          <w:szCs w:val="24"/>
        </w:rPr>
        <w:t xml:space="preserve"> тарифный метод.</w:t>
      </w:r>
    </w:p>
    <w:p w:rsidR="00F445A2" w:rsidRPr="005F7B57" w:rsidRDefault="00F445A2" w:rsidP="00A32AB5">
      <w:pPr>
        <w:pStyle w:val="ConsPlusNormal"/>
        <w:numPr>
          <w:ilvl w:val="0"/>
          <w:numId w:val="1"/>
        </w:numPr>
        <w:tabs>
          <w:tab w:val="left" w:pos="142"/>
          <w:tab w:val="left" w:pos="284"/>
        </w:tabs>
        <w:ind w:left="0" w:firstLine="0"/>
        <w:jc w:val="both"/>
        <w:rPr>
          <w:rFonts w:ascii="Times New Roman" w:hAnsi="Times New Roman" w:cs="Times New Roman"/>
          <w:sz w:val="24"/>
          <w:szCs w:val="24"/>
        </w:rPr>
      </w:pPr>
      <w:r w:rsidRPr="005F7B57">
        <w:rPr>
          <w:rFonts w:ascii="Times New Roman" w:hAnsi="Times New Roman" w:cs="Times New Roman"/>
          <w:i/>
          <w:iCs/>
          <w:sz w:val="24"/>
          <w:szCs w:val="24"/>
        </w:rPr>
        <w:t>в соответствии</w:t>
      </w:r>
      <w:r w:rsidRPr="005F7B57">
        <w:rPr>
          <w:rFonts w:ascii="Times New Roman" w:hAnsi="Times New Roman" w:cs="Times New Roman"/>
          <w:sz w:val="24"/>
          <w:szCs w:val="24"/>
        </w:rPr>
        <w:t xml:space="preserve"> с п. 29 части 1 статьи 93 Федерального закона № 44-ФЗ Учреждением производилась закупка электрической энергии (ПАО «Самараэнерго»).</w:t>
      </w:r>
    </w:p>
    <w:p w:rsidR="00F445A2" w:rsidRPr="00FA161B" w:rsidRDefault="00F445A2" w:rsidP="00A32AB5">
      <w:pPr>
        <w:pStyle w:val="ConsPlusNormal"/>
        <w:tabs>
          <w:tab w:val="left" w:pos="426"/>
        </w:tabs>
        <w:ind w:firstLine="680"/>
        <w:jc w:val="both"/>
        <w:rPr>
          <w:rFonts w:ascii="Times New Roman" w:hAnsi="Times New Roman" w:cs="Times New Roman"/>
          <w:i/>
          <w:sz w:val="24"/>
          <w:szCs w:val="24"/>
        </w:rPr>
      </w:pPr>
      <w:r w:rsidRPr="005F7B57">
        <w:rPr>
          <w:rFonts w:ascii="Times New Roman" w:hAnsi="Times New Roman" w:cs="Times New Roman"/>
          <w:sz w:val="24"/>
          <w:szCs w:val="24"/>
        </w:rPr>
        <w:t>Годовой объем закупок за 2015 год, произведенных согласно п. 29 части 1 статьи 93 Федерального закона № 44-ФЗ, составил</w:t>
      </w:r>
      <w:r w:rsidRPr="005F7B57">
        <w:rPr>
          <w:rFonts w:ascii="Times New Roman" w:hAnsi="Times New Roman" w:cs="Times New Roman"/>
          <w:i/>
          <w:sz w:val="24"/>
          <w:szCs w:val="24"/>
        </w:rPr>
        <w:t xml:space="preserve"> </w:t>
      </w:r>
      <w:r w:rsidRPr="005F7B57">
        <w:rPr>
          <w:rFonts w:ascii="Times New Roman" w:hAnsi="Times New Roman" w:cs="Times New Roman"/>
          <w:b/>
          <w:i/>
          <w:sz w:val="24"/>
          <w:szCs w:val="24"/>
        </w:rPr>
        <w:t>479,1</w:t>
      </w:r>
      <w:r w:rsidRPr="005F7B57">
        <w:rPr>
          <w:rFonts w:ascii="Times New Roman" w:hAnsi="Times New Roman" w:cs="Times New Roman"/>
          <w:b/>
          <w:sz w:val="24"/>
          <w:szCs w:val="24"/>
        </w:rPr>
        <w:t xml:space="preserve"> тыс. руб</w:t>
      </w:r>
      <w:r w:rsidRPr="005F7B57">
        <w:rPr>
          <w:rFonts w:ascii="Times New Roman" w:hAnsi="Times New Roman" w:cs="Times New Roman"/>
          <w:sz w:val="24"/>
          <w:szCs w:val="24"/>
        </w:rPr>
        <w:t>. Учреждение к данным закупкам для обоснования НМЦК применяло</w:t>
      </w:r>
      <w:r w:rsidRPr="005F7B57">
        <w:rPr>
          <w:rFonts w:ascii="Times New Roman" w:hAnsi="Times New Roman" w:cs="Times New Roman"/>
          <w:i/>
          <w:sz w:val="24"/>
          <w:szCs w:val="24"/>
        </w:rPr>
        <w:t xml:space="preserve"> </w:t>
      </w:r>
      <w:r w:rsidRPr="00C95AB5">
        <w:rPr>
          <w:rFonts w:ascii="Times New Roman" w:hAnsi="Times New Roman" w:cs="Times New Roman"/>
          <w:i/>
          <w:sz w:val="24"/>
          <w:szCs w:val="24"/>
        </w:rPr>
        <w:t>тарифный метод.</w:t>
      </w:r>
      <w:r>
        <w:rPr>
          <w:rFonts w:ascii="Times New Roman" w:hAnsi="Times New Roman" w:cs="Times New Roman"/>
          <w:i/>
          <w:sz w:val="24"/>
          <w:szCs w:val="24"/>
        </w:rPr>
        <w:t xml:space="preserve"> </w:t>
      </w:r>
    </w:p>
    <w:p w:rsidR="00F445A2" w:rsidRPr="00FA161B" w:rsidRDefault="00F445A2" w:rsidP="00A32AB5">
      <w:pPr>
        <w:pStyle w:val="ConsPlusNormal"/>
        <w:numPr>
          <w:ilvl w:val="0"/>
          <w:numId w:val="1"/>
        </w:numPr>
        <w:tabs>
          <w:tab w:val="left" w:pos="142"/>
          <w:tab w:val="left" w:pos="284"/>
        </w:tabs>
        <w:ind w:left="0" w:firstLine="0"/>
        <w:jc w:val="both"/>
        <w:rPr>
          <w:rFonts w:ascii="Times New Roman" w:hAnsi="Times New Roman" w:cs="Times New Roman"/>
          <w:b/>
          <w:i/>
          <w:sz w:val="24"/>
          <w:szCs w:val="24"/>
        </w:rPr>
      </w:pPr>
      <w:r w:rsidRPr="00FA161B">
        <w:rPr>
          <w:rFonts w:ascii="Times New Roman" w:hAnsi="Times New Roman" w:cs="Times New Roman"/>
          <w:i/>
          <w:iCs/>
          <w:sz w:val="24"/>
          <w:szCs w:val="24"/>
        </w:rPr>
        <w:t>в соответствии</w:t>
      </w:r>
      <w:r w:rsidRPr="00FA161B">
        <w:rPr>
          <w:rFonts w:ascii="Times New Roman" w:hAnsi="Times New Roman" w:cs="Times New Roman"/>
          <w:sz w:val="24"/>
          <w:szCs w:val="24"/>
        </w:rPr>
        <w:t xml:space="preserve"> с </w:t>
      </w:r>
      <w:r w:rsidRPr="00702276">
        <w:rPr>
          <w:rFonts w:ascii="Times New Roman" w:hAnsi="Times New Roman" w:cs="Times New Roman"/>
          <w:sz w:val="24"/>
          <w:szCs w:val="24"/>
        </w:rPr>
        <w:t>п. 25 части 1 статьи 93</w:t>
      </w:r>
      <w:r w:rsidRPr="00FA161B">
        <w:rPr>
          <w:rFonts w:ascii="Times New Roman" w:hAnsi="Times New Roman" w:cs="Times New Roman"/>
          <w:sz w:val="24"/>
          <w:szCs w:val="24"/>
        </w:rPr>
        <w:t xml:space="preserve"> Федерального закона № 44-ФЗ. Объем закупок за 2015 год, произведенных согласно п. 25 части 1 статьи 93 Федерального закона № 44-ФЗ, составил</w:t>
      </w:r>
      <w:r w:rsidRPr="00FA161B">
        <w:rPr>
          <w:rFonts w:ascii="Times New Roman" w:hAnsi="Times New Roman" w:cs="Times New Roman"/>
          <w:i/>
          <w:sz w:val="24"/>
          <w:szCs w:val="24"/>
        </w:rPr>
        <w:t xml:space="preserve"> </w:t>
      </w:r>
      <w:r>
        <w:rPr>
          <w:rFonts w:ascii="Times New Roman" w:hAnsi="Times New Roman" w:cs="Times New Roman"/>
          <w:b/>
          <w:i/>
          <w:sz w:val="24"/>
          <w:szCs w:val="24"/>
        </w:rPr>
        <w:t xml:space="preserve">1 192,8 </w:t>
      </w:r>
      <w:r w:rsidRPr="00FA161B">
        <w:rPr>
          <w:rFonts w:ascii="Times New Roman" w:hAnsi="Times New Roman" w:cs="Times New Roman"/>
          <w:b/>
          <w:i/>
          <w:sz w:val="24"/>
          <w:szCs w:val="24"/>
        </w:rPr>
        <w:t xml:space="preserve"> тыс. руб.</w:t>
      </w:r>
    </w:p>
    <w:p w:rsidR="00F445A2" w:rsidRPr="00FA161B" w:rsidRDefault="00F445A2" w:rsidP="00A32AB5">
      <w:pPr>
        <w:pStyle w:val="ConsPlusNormal"/>
        <w:widowControl/>
        <w:ind w:firstLine="709"/>
        <w:jc w:val="both"/>
        <w:rPr>
          <w:rFonts w:ascii="Times New Roman" w:hAnsi="Times New Roman" w:cs="Times New Roman"/>
          <w:sz w:val="24"/>
          <w:szCs w:val="24"/>
        </w:rPr>
      </w:pPr>
      <w:r w:rsidRPr="00FA161B">
        <w:rPr>
          <w:rFonts w:ascii="Times New Roman" w:hAnsi="Times New Roman" w:cs="Times New Roman"/>
          <w:sz w:val="24"/>
          <w:szCs w:val="24"/>
        </w:rPr>
        <w:t>По итогам несостоявшихся процедур конкурса с ограниченным участием Учреждением в проверяемом периоде осуществлялись закупки у единственного поставщика на поставку продуктов питания, на основании</w:t>
      </w:r>
      <w:r>
        <w:rPr>
          <w:rFonts w:ascii="Times New Roman" w:hAnsi="Times New Roman" w:cs="Times New Roman"/>
          <w:sz w:val="24"/>
          <w:szCs w:val="24"/>
        </w:rPr>
        <w:t xml:space="preserve"> контрактов, заключенных с</w:t>
      </w:r>
      <w:r w:rsidRPr="00FA161B">
        <w:rPr>
          <w:rFonts w:ascii="Times New Roman" w:hAnsi="Times New Roman" w:cs="Times New Roman"/>
          <w:sz w:val="24"/>
          <w:szCs w:val="24"/>
        </w:rPr>
        <w:t>:</w:t>
      </w:r>
    </w:p>
    <w:p w:rsidR="00F445A2" w:rsidRPr="002A0143" w:rsidRDefault="00F445A2" w:rsidP="00A32AB5">
      <w:pPr>
        <w:pStyle w:val="a"/>
        <w:numPr>
          <w:ilvl w:val="0"/>
          <w:numId w:val="30"/>
        </w:numPr>
        <w:tabs>
          <w:tab w:val="left" w:pos="142"/>
          <w:tab w:val="left" w:pos="284"/>
        </w:tabs>
        <w:suppressAutoHyphens/>
        <w:spacing w:line="240" w:lineRule="auto"/>
        <w:ind w:left="0" w:firstLine="0"/>
        <w:rPr>
          <w:sz w:val="24"/>
          <w:szCs w:val="24"/>
        </w:rPr>
      </w:pPr>
      <w:r w:rsidRPr="00B25B5C">
        <w:rPr>
          <w:sz w:val="24"/>
          <w:szCs w:val="24"/>
        </w:rPr>
        <w:t xml:space="preserve">ООО «АТЛ ПЛЮС» от 19.10.2015 № 7 на поставку молока и молочной на сумму </w:t>
      </w:r>
      <w:r w:rsidRPr="002A0143">
        <w:rPr>
          <w:i/>
          <w:sz w:val="24"/>
          <w:szCs w:val="24"/>
        </w:rPr>
        <w:t>397,1 тыс. руб.</w:t>
      </w:r>
    </w:p>
    <w:p w:rsidR="00F445A2" w:rsidRPr="00FA161B" w:rsidRDefault="00F445A2" w:rsidP="00A32AB5">
      <w:pPr>
        <w:pStyle w:val="a"/>
        <w:tabs>
          <w:tab w:val="left" w:pos="284"/>
        </w:tabs>
        <w:suppressAutoHyphens/>
        <w:spacing w:line="240" w:lineRule="auto"/>
        <w:ind w:firstLine="709"/>
      </w:pPr>
      <w:r w:rsidRPr="00B25B5C">
        <w:rPr>
          <w:sz w:val="24"/>
          <w:szCs w:val="24"/>
        </w:rPr>
        <w:t>В соответствии с п. 3.1. договора поставка товара осуществляется с момента заключения договора по 31.12.2015. Срок действия договора (п.3.3.) с момента заключения договора по 31.01.2016, а в части оплаты - до полного исполнения обязательств сторонами по настоящему договору.</w:t>
      </w:r>
    </w:p>
    <w:p w:rsidR="00F445A2" w:rsidRPr="00ED6428" w:rsidRDefault="00F445A2" w:rsidP="00A32AB5">
      <w:pPr>
        <w:pStyle w:val="a"/>
        <w:suppressAutoHyphens/>
        <w:spacing w:line="240" w:lineRule="auto"/>
        <w:rPr>
          <w:sz w:val="24"/>
        </w:rPr>
      </w:pPr>
      <w:r w:rsidRPr="00ED6428">
        <w:rPr>
          <w:sz w:val="24"/>
        </w:rPr>
        <w:t xml:space="preserve">Фактическое исполнение контракта составило </w:t>
      </w:r>
      <w:r w:rsidRPr="00ED6428">
        <w:rPr>
          <w:i/>
          <w:sz w:val="24"/>
        </w:rPr>
        <w:t>317,1 тыс. руб.</w:t>
      </w:r>
      <w:r w:rsidRPr="00ED6428">
        <w:rPr>
          <w:sz w:val="24"/>
        </w:rPr>
        <w:t>, что подтверждается товарными накладными (последняя поставка продуктов питания произведена 29.12.2015), оплата произведена платежными поручениями на общую сумму 257,9 тыс. руб.;</w:t>
      </w:r>
    </w:p>
    <w:p w:rsidR="00F445A2" w:rsidRDefault="00F445A2" w:rsidP="00A32AB5">
      <w:pPr>
        <w:pStyle w:val="a"/>
        <w:numPr>
          <w:ilvl w:val="0"/>
          <w:numId w:val="30"/>
        </w:numPr>
        <w:tabs>
          <w:tab w:val="left" w:pos="142"/>
          <w:tab w:val="left" w:pos="284"/>
        </w:tabs>
        <w:suppressAutoHyphens/>
        <w:spacing w:line="240" w:lineRule="auto"/>
        <w:ind w:left="0" w:firstLine="0"/>
        <w:rPr>
          <w:sz w:val="24"/>
          <w:szCs w:val="24"/>
        </w:rPr>
      </w:pPr>
      <w:r w:rsidRPr="00510CED">
        <w:rPr>
          <w:sz w:val="24"/>
          <w:szCs w:val="24"/>
        </w:rPr>
        <w:t>ООО ГК «Фуд-структура»:</w:t>
      </w:r>
    </w:p>
    <w:p w:rsidR="00F445A2" w:rsidRPr="00510CED" w:rsidRDefault="00F445A2" w:rsidP="00A32AB5">
      <w:pPr>
        <w:pStyle w:val="ConsPlusNormal"/>
        <w:widowControl/>
        <w:ind w:firstLine="709"/>
        <w:jc w:val="both"/>
        <w:rPr>
          <w:rFonts w:ascii="Times New Roman" w:hAnsi="Times New Roman" w:cs="Times New Roman"/>
          <w:sz w:val="24"/>
          <w:szCs w:val="24"/>
        </w:rPr>
      </w:pPr>
      <w:bookmarkStart w:id="0" w:name="_GoBack"/>
      <w:bookmarkEnd w:id="0"/>
      <w:r w:rsidRPr="00510CED">
        <w:rPr>
          <w:rFonts w:ascii="Times New Roman" w:hAnsi="Times New Roman" w:cs="Times New Roman"/>
          <w:sz w:val="24"/>
          <w:szCs w:val="24"/>
        </w:rPr>
        <w:t>-</w:t>
      </w:r>
      <w:r>
        <w:rPr>
          <w:rFonts w:ascii="Times New Roman" w:hAnsi="Times New Roman" w:cs="Times New Roman"/>
          <w:sz w:val="24"/>
          <w:szCs w:val="24"/>
        </w:rPr>
        <w:t xml:space="preserve"> </w:t>
      </w:r>
      <w:r w:rsidRPr="00510CED">
        <w:rPr>
          <w:rFonts w:ascii="Times New Roman" w:hAnsi="Times New Roman" w:cs="Times New Roman"/>
          <w:sz w:val="24"/>
        </w:rPr>
        <w:t xml:space="preserve">от 15.10.2015 № 4 </w:t>
      </w:r>
      <w:r w:rsidRPr="00510CED">
        <w:rPr>
          <w:rFonts w:ascii="Times New Roman" w:hAnsi="Times New Roman" w:cs="Times New Roman"/>
          <w:sz w:val="24"/>
          <w:szCs w:val="24"/>
        </w:rPr>
        <w:t xml:space="preserve">на поставку продуктов питания (мяса, мясных субпродуктов) на сумму </w:t>
      </w:r>
      <w:r w:rsidRPr="002A0143">
        <w:rPr>
          <w:rFonts w:ascii="Times New Roman" w:hAnsi="Times New Roman" w:cs="Times New Roman"/>
          <w:i/>
          <w:sz w:val="24"/>
          <w:szCs w:val="24"/>
        </w:rPr>
        <w:t>365,8</w:t>
      </w:r>
      <w:r w:rsidRPr="00510CED">
        <w:rPr>
          <w:rFonts w:ascii="Times New Roman" w:hAnsi="Times New Roman" w:cs="Times New Roman"/>
          <w:i/>
          <w:sz w:val="24"/>
          <w:szCs w:val="24"/>
        </w:rPr>
        <w:t xml:space="preserve"> тыс. руб</w:t>
      </w:r>
      <w:r w:rsidRPr="00510CED">
        <w:rPr>
          <w:rFonts w:ascii="Times New Roman" w:hAnsi="Times New Roman" w:cs="Times New Roman"/>
          <w:sz w:val="24"/>
          <w:szCs w:val="24"/>
        </w:rPr>
        <w:t>.</w:t>
      </w:r>
      <w:r w:rsidRPr="00510CED">
        <w:rPr>
          <w:sz w:val="24"/>
          <w:szCs w:val="24"/>
        </w:rPr>
        <w:t xml:space="preserve"> </w:t>
      </w:r>
      <w:r w:rsidRPr="00510CED">
        <w:rPr>
          <w:rFonts w:ascii="Times New Roman" w:hAnsi="Times New Roman" w:cs="Times New Roman"/>
          <w:sz w:val="24"/>
          <w:szCs w:val="24"/>
        </w:rPr>
        <w:t>В соответствии с п. 3.1. контракта поставка товара заказчику осуществляется с момента заключения контракта по 31.12.2015. Срок действия контракта (п.3.3.) по 31.01.2016, а в части оплаты - до полного исполнения обязательств сторонами по настоящему контракту.</w:t>
      </w:r>
    </w:p>
    <w:p w:rsidR="00F445A2" w:rsidRPr="00F21A5A" w:rsidRDefault="00F445A2" w:rsidP="00A32AB5">
      <w:pPr>
        <w:pStyle w:val="a"/>
        <w:suppressAutoHyphens/>
        <w:spacing w:line="240" w:lineRule="auto"/>
        <w:ind w:firstLine="709"/>
        <w:rPr>
          <w:sz w:val="24"/>
        </w:rPr>
      </w:pPr>
      <w:r w:rsidRPr="00F21A5A">
        <w:rPr>
          <w:sz w:val="24"/>
        </w:rPr>
        <w:t xml:space="preserve">Фактическое исполнение контракта составило </w:t>
      </w:r>
      <w:r w:rsidRPr="00F21A5A">
        <w:rPr>
          <w:i/>
          <w:sz w:val="24"/>
        </w:rPr>
        <w:t>228,4 тыс. руб.</w:t>
      </w:r>
      <w:r w:rsidRPr="00F21A5A">
        <w:rPr>
          <w:sz w:val="24"/>
        </w:rPr>
        <w:t>, что подтверждается товарными накладными на общую сумму 228,4 тыс. руб. (последняя  поставка продуктов питания произведена 25.12.2015), оплата произведена платежными поручениями</w:t>
      </w:r>
      <w:r>
        <w:rPr>
          <w:sz w:val="24"/>
        </w:rPr>
        <w:t xml:space="preserve"> на общую сумму 216,5 тыс. руб.</w:t>
      </w:r>
    </w:p>
    <w:p w:rsidR="00F445A2" w:rsidRPr="000B3FCE" w:rsidRDefault="00F445A2" w:rsidP="00A32AB5">
      <w:pPr>
        <w:pStyle w:val="a"/>
        <w:tabs>
          <w:tab w:val="left" w:pos="284"/>
        </w:tabs>
        <w:suppressAutoHyphens/>
        <w:spacing w:line="240" w:lineRule="auto"/>
        <w:ind w:firstLine="709"/>
      </w:pPr>
      <w:r w:rsidRPr="000B3FCE">
        <w:rPr>
          <w:sz w:val="24"/>
        </w:rPr>
        <w:t>-</w:t>
      </w:r>
      <w:r>
        <w:rPr>
          <w:sz w:val="24"/>
        </w:rPr>
        <w:t> </w:t>
      </w:r>
      <w:r w:rsidRPr="000B3FCE">
        <w:rPr>
          <w:sz w:val="24"/>
        </w:rPr>
        <w:t>от 15.10.2015 № 5 на поставку продуктов питания (овощи</w:t>
      </w:r>
      <w:r>
        <w:rPr>
          <w:sz w:val="24"/>
        </w:rPr>
        <w:t>,</w:t>
      </w:r>
      <w:r w:rsidRPr="000B3FCE">
        <w:rPr>
          <w:sz w:val="24"/>
        </w:rPr>
        <w:t xml:space="preserve"> фрукты) на сумму </w:t>
      </w:r>
      <w:r w:rsidRPr="00CA5DAE">
        <w:rPr>
          <w:i/>
          <w:sz w:val="24"/>
        </w:rPr>
        <w:t>290,3</w:t>
      </w:r>
      <w:r w:rsidRPr="000B3FCE">
        <w:rPr>
          <w:i/>
          <w:sz w:val="24"/>
        </w:rPr>
        <w:t xml:space="preserve"> тыс. руб. </w:t>
      </w:r>
      <w:r w:rsidRPr="000B3FCE">
        <w:rPr>
          <w:sz w:val="24"/>
          <w:szCs w:val="24"/>
        </w:rPr>
        <w:t xml:space="preserve">В соответствии с п. 3.1. контракта поставка товара заказчику осуществляется с момента заключения контракта по 31.12.2015. Срок действия контракта (п.3.3.) по 31.01.2016, а в части оплаты - до полного исполнения обязательств сторонами по настоящему контракту. </w:t>
      </w:r>
    </w:p>
    <w:p w:rsidR="00F445A2" w:rsidRPr="00D844EA" w:rsidRDefault="00F445A2" w:rsidP="00A32AB5">
      <w:pPr>
        <w:pStyle w:val="a"/>
        <w:suppressAutoHyphens/>
        <w:spacing w:line="240" w:lineRule="auto"/>
        <w:ind w:firstLine="709"/>
        <w:rPr>
          <w:sz w:val="24"/>
        </w:rPr>
      </w:pPr>
      <w:r w:rsidRPr="00D844EA">
        <w:rPr>
          <w:sz w:val="24"/>
        </w:rPr>
        <w:t xml:space="preserve">Фактическое исполнение контракта составило </w:t>
      </w:r>
      <w:r w:rsidRPr="00D844EA">
        <w:rPr>
          <w:i/>
          <w:sz w:val="24"/>
        </w:rPr>
        <w:t>200,7 тыс. руб.</w:t>
      </w:r>
      <w:r w:rsidRPr="00D844EA">
        <w:rPr>
          <w:sz w:val="24"/>
        </w:rPr>
        <w:t>, что подтверждается товарными накладными (последняя поставка продуктов питания произведена 29.12.2015), оплата произведена платежными поручениями на общую сумму 106,8 тыс. руб.</w:t>
      </w:r>
    </w:p>
    <w:p w:rsidR="00F445A2" w:rsidRPr="00614F6F" w:rsidRDefault="00F445A2" w:rsidP="00A32AB5">
      <w:pPr>
        <w:pStyle w:val="ConsPlusNormal"/>
        <w:widowControl/>
        <w:ind w:firstLine="709"/>
        <w:jc w:val="both"/>
        <w:rPr>
          <w:rFonts w:ascii="Times New Roman" w:hAnsi="Times New Roman" w:cs="Times New Roman"/>
          <w:sz w:val="24"/>
          <w:szCs w:val="24"/>
        </w:rPr>
      </w:pPr>
      <w:r w:rsidRPr="00614F6F">
        <w:rPr>
          <w:sz w:val="24"/>
        </w:rPr>
        <w:t xml:space="preserve">- </w:t>
      </w:r>
      <w:r w:rsidRPr="00614F6F">
        <w:rPr>
          <w:rFonts w:ascii="Times New Roman" w:hAnsi="Times New Roman" w:cs="Times New Roman"/>
          <w:sz w:val="24"/>
        </w:rPr>
        <w:t xml:space="preserve">от 20.10.2015 № 6 на поставку продуктов питания (рыбной продукции) на сумму </w:t>
      </w:r>
      <w:r w:rsidRPr="006A3044">
        <w:rPr>
          <w:rFonts w:ascii="Times New Roman" w:hAnsi="Times New Roman" w:cs="Times New Roman"/>
          <w:sz w:val="24"/>
        </w:rPr>
        <w:t>139,6</w:t>
      </w:r>
      <w:r w:rsidRPr="00614F6F">
        <w:rPr>
          <w:rFonts w:ascii="Times New Roman" w:hAnsi="Times New Roman" w:cs="Times New Roman"/>
          <w:sz w:val="24"/>
        </w:rPr>
        <w:t xml:space="preserve"> тыс. руб.</w:t>
      </w:r>
      <w:r w:rsidRPr="00614F6F">
        <w:rPr>
          <w:rFonts w:ascii="Times New Roman" w:hAnsi="Times New Roman" w:cs="Times New Roman"/>
          <w:sz w:val="24"/>
          <w:szCs w:val="24"/>
        </w:rPr>
        <w:t xml:space="preserve"> В соответствии с п. 3.1. контракта поставка товара заказчику осуществляется с момента заключения контракта по 31.12.2015. Срок действия контракта (п.3.3.) по 31.01.2016, а в части оплаты - до полного исполнения обязательств сторонами по настоящему контракту.</w:t>
      </w:r>
    </w:p>
    <w:p w:rsidR="00F445A2" w:rsidRPr="003B5BBF" w:rsidRDefault="00F445A2" w:rsidP="00A32AB5">
      <w:pPr>
        <w:pStyle w:val="a"/>
        <w:suppressAutoHyphens/>
        <w:spacing w:line="240" w:lineRule="auto"/>
        <w:ind w:firstLine="709"/>
        <w:rPr>
          <w:sz w:val="24"/>
        </w:rPr>
      </w:pPr>
      <w:r w:rsidRPr="003B5BBF">
        <w:rPr>
          <w:sz w:val="24"/>
        </w:rPr>
        <w:t xml:space="preserve">Фактическое исполнение контракта составило </w:t>
      </w:r>
      <w:r w:rsidRPr="003B5BBF">
        <w:rPr>
          <w:i/>
          <w:sz w:val="24"/>
        </w:rPr>
        <w:t>89,6 тыс. руб.</w:t>
      </w:r>
      <w:r w:rsidRPr="003B5BBF">
        <w:rPr>
          <w:sz w:val="24"/>
        </w:rPr>
        <w:t>, что подтверждается товарными накладными (последняя поставка продуктов питания произведена 23.12.2015), оплата произведена платежными поручениями на общую сумму 50,9 тыс. руб.</w:t>
      </w:r>
    </w:p>
    <w:p w:rsidR="00F445A2" w:rsidRPr="00FA161B" w:rsidRDefault="00F445A2" w:rsidP="00A32AB5">
      <w:pPr>
        <w:pStyle w:val="a"/>
        <w:suppressAutoHyphens/>
        <w:spacing w:line="240" w:lineRule="auto"/>
        <w:ind w:firstLine="709"/>
        <w:rPr>
          <w:sz w:val="24"/>
        </w:rPr>
      </w:pPr>
      <w:r w:rsidRPr="00001ABF">
        <w:rPr>
          <w:sz w:val="24"/>
        </w:rPr>
        <w:t>Объем товара по вышеперечисленным договору и контрактам не выбран полностью в связи с отсутствием необходимости у заказчика, без предъявления претензий со стороны поставщика.</w:t>
      </w:r>
      <w:r w:rsidRPr="00FA161B">
        <w:rPr>
          <w:sz w:val="24"/>
        </w:rPr>
        <w:t xml:space="preserve"> </w:t>
      </w:r>
    </w:p>
    <w:p w:rsidR="00F445A2" w:rsidRPr="00FA161B" w:rsidRDefault="00F445A2" w:rsidP="00A32AB5">
      <w:pPr>
        <w:tabs>
          <w:tab w:val="left" w:pos="709"/>
          <w:tab w:val="left" w:pos="1200"/>
        </w:tabs>
        <w:ind w:firstLine="709"/>
      </w:pPr>
      <w:r w:rsidRPr="00FA161B">
        <w:t>В соответствии с ч. 8 ст. 99 Федерального закона № 44-ФЗ проведена проверка в отношении:</w:t>
      </w:r>
    </w:p>
    <w:p w:rsidR="00F445A2" w:rsidRPr="00FA161B" w:rsidRDefault="00F445A2" w:rsidP="00A32AB5">
      <w:pPr>
        <w:pStyle w:val="ConsPlusNormal"/>
        <w:numPr>
          <w:ilvl w:val="0"/>
          <w:numId w:val="29"/>
        </w:numPr>
        <w:tabs>
          <w:tab w:val="left" w:pos="142"/>
          <w:tab w:val="left" w:pos="284"/>
          <w:tab w:val="left" w:pos="709"/>
          <w:tab w:val="left" w:pos="993"/>
        </w:tabs>
        <w:ind w:left="0" w:firstLine="0"/>
        <w:jc w:val="both"/>
        <w:rPr>
          <w:rFonts w:ascii="Times New Roman" w:hAnsi="Times New Roman" w:cs="Times New Roman"/>
          <w:sz w:val="24"/>
          <w:szCs w:val="24"/>
        </w:rPr>
      </w:pPr>
      <w:r w:rsidRPr="00FA161B">
        <w:rPr>
          <w:rFonts w:ascii="Times New Roman" w:hAnsi="Times New Roman" w:cs="Times New Roman"/>
          <w:i/>
          <w:sz w:val="24"/>
          <w:szCs w:val="24"/>
          <w:u w:val="single"/>
        </w:rPr>
        <w:t>Обоснования начальной (максимальной) цены контракта (НМЦК), цены контракта, заключаемого с единственным поставщиком (подрядчиком, исполнителем), включенной в план-график,</w:t>
      </w:r>
      <w:r w:rsidRPr="00FA161B">
        <w:rPr>
          <w:rFonts w:ascii="Times New Roman" w:hAnsi="Times New Roman" w:cs="Times New Roman"/>
          <w:sz w:val="24"/>
          <w:szCs w:val="24"/>
        </w:rPr>
        <w:t xml:space="preserve"> установлено:</w:t>
      </w:r>
    </w:p>
    <w:p w:rsidR="00F445A2" w:rsidRPr="00A25A65" w:rsidRDefault="00F445A2" w:rsidP="00A32AB5">
      <w:pPr>
        <w:tabs>
          <w:tab w:val="left" w:pos="1200"/>
        </w:tabs>
      </w:pPr>
      <w:r w:rsidRPr="00A25A65">
        <w:rPr>
          <w:bCs/>
          <w:iCs w:val="0"/>
        </w:rPr>
        <w:t xml:space="preserve">В соответствии со ст. 22 </w:t>
      </w:r>
      <w:r w:rsidRPr="00A25A65">
        <w:t>Федерального закона № 44-ФЗ Учреждение для обоснования НМЦК, цены контракта, заключаемого с единственным поставщиком (подрядчиком, исполнителем)</w:t>
      </w:r>
      <w:r w:rsidRPr="00A25A65">
        <w:rPr>
          <w:bCs/>
          <w:iCs w:val="0"/>
        </w:rPr>
        <w:t xml:space="preserve"> Учреждение </w:t>
      </w:r>
      <w:r w:rsidRPr="00A25A65">
        <w:t xml:space="preserve">применяло:    </w:t>
      </w:r>
    </w:p>
    <w:p w:rsidR="00F445A2" w:rsidRPr="00DE0D65" w:rsidRDefault="00F445A2" w:rsidP="00A32AB5">
      <w:pPr>
        <w:pStyle w:val="a"/>
        <w:numPr>
          <w:ilvl w:val="0"/>
          <w:numId w:val="30"/>
        </w:numPr>
        <w:tabs>
          <w:tab w:val="left" w:pos="142"/>
          <w:tab w:val="left" w:pos="284"/>
        </w:tabs>
        <w:suppressAutoHyphens/>
        <w:spacing w:line="240" w:lineRule="auto"/>
        <w:ind w:left="0" w:firstLine="0"/>
        <w:rPr>
          <w:sz w:val="24"/>
          <w:szCs w:val="24"/>
        </w:rPr>
      </w:pPr>
      <w:r w:rsidRPr="00DE0D65">
        <w:rPr>
          <w:i/>
          <w:sz w:val="24"/>
          <w:szCs w:val="24"/>
        </w:rPr>
        <w:t>тарифный метод</w:t>
      </w:r>
      <w:r w:rsidRPr="00DE0D65">
        <w:rPr>
          <w:sz w:val="24"/>
          <w:szCs w:val="24"/>
        </w:rPr>
        <w:t xml:space="preserve"> при осуществлении закупок, цены на которые регулируются государством или установлены муниципальными правовыми актами. Учреждением представлены обоснования НМЦК на подачу через присоединенную водопроводную сеть горячей воды из закрытых централизованных систем горячего водоснабжения, тепловой энергии в горячей сетевой воде,  закупку холодной (питьевой) воды, электрической энергии</w:t>
      </w:r>
      <w:r>
        <w:rPr>
          <w:sz w:val="24"/>
          <w:szCs w:val="24"/>
        </w:rPr>
        <w:t>,</w:t>
      </w:r>
      <w:r w:rsidRPr="00DE0D65">
        <w:rPr>
          <w:sz w:val="24"/>
          <w:szCs w:val="24"/>
        </w:rPr>
        <w:t xml:space="preserve"> </w:t>
      </w:r>
      <w:r>
        <w:rPr>
          <w:sz w:val="24"/>
          <w:szCs w:val="24"/>
        </w:rPr>
        <w:t>предоставление</w:t>
      </w:r>
      <w:r w:rsidRPr="00706AC0">
        <w:rPr>
          <w:sz w:val="24"/>
          <w:szCs w:val="24"/>
        </w:rPr>
        <w:t xml:space="preserve"> услуг связи (предоставление доступа к сети Интернет, внутризоновой, междугородной и международной телефонной связи) на основании информации, предоставленной единственным поставщиком (ПАО «Ростелеком»)</w:t>
      </w:r>
      <w:r w:rsidRPr="00DE0D65">
        <w:rPr>
          <w:sz w:val="24"/>
          <w:szCs w:val="24"/>
        </w:rPr>
        <w:t xml:space="preserve"> (ч. 8 ст. 22 Федерального закона № 44-ФЗ); </w:t>
      </w:r>
    </w:p>
    <w:p w:rsidR="00F445A2" w:rsidRPr="00BB29A9" w:rsidRDefault="00F445A2" w:rsidP="00A32AB5">
      <w:pPr>
        <w:pStyle w:val="a"/>
        <w:numPr>
          <w:ilvl w:val="0"/>
          <w:numId w:val="30"/>
        </w:numPr>
        <w:tabs>
          <w:tab w:val="left" w:pos="142"/>
          <w:tab w:val="left" w:pos="284"/>
        </w:tabs>
        <w:suppressAutoHyphens/>
        <w:spacing w:line="240" w:lineRule="auto"/>
        <w:ind w:left="0" w:firstLine="0"/>
        <w:rPr>
          <w:sz w:val="24"/>
          <w:szCs w:val="24"/>
        </w:rPr>
      </w:pPr>
      <w:r w:rsidRPr="00684A10">
        <w:rPr>
          <w:i/>
          <w:sz w:val="24"/>
          <w:szCs w:val="24"/>
        </w:rPr>
        <w:t>метод сопоставимых рыночных цен (анализ рынка</w:t>
      </w:r>
      <w:r w:rsidRPr="00367F16">
        <w:rPr>
          <w:i/>
          <w:sz w:val="24"/>
          <w:szCs w:val="24"/>
        </w:rPr>
        <w:t xml:space="preserve">) </w:t>
      </w:r>
      <w:r w:rsidRPr="00367F16">
        <w:rPr>
          <w:sz w:val="24"/>
          <w:szCs w:val="24"/>
        </w:rPr>
        <w:t>на основании информации о рыночных ценах идентичных товаров (услуг), планируемых к закупке, как приоритетный метод (ч. 6 ст. 22 Федерального закона № 44-ФЗ), кроме усл</w:t>
      </w:r>
      <w:r w:rsidRPr="00BB29A9">
        <w:rPr>
          <w:sz w:val="24"/>
          <w:szCs w:val="24"/>
        </w:rPr>
        <w:t>уг связи (предоставление доступа к сети Интернет, внутризоновой, междугородной и международной телефонной связи);</w:t>
      </w:r>
    </w:p>
    <w:p w:rsidR="00F445A2" w:rsidRPr="00E348F3" w:rsidRDefault="00F445A2" w:rsidP="00A32AB5">
      <w:pPr>
        <w:tabs>
          <w:tab w:val="left" w:pos="1200"/>
        </w:tabs>
        <w:ind w:firstLine="709"/>
        <w:rPr>
          <w:i/>
        </w:rPr>
      </w:pPr>
      <w:r w:rsidRPr="00AB1523">
        <w:t xml:space="preserve">Проведена выборочная проверка обоснования НМЦК </w:t>
      </w:r>
      <w:r w:rsidRPr="00AB1523">
        <w:rPr>
          <w:i/>
        </w:rPr>
        <w:t xml:space="preserve">методом сопоставимых рыночных цен </w:t>
      </w:r>
      <w:r w:rsidRPr="00AB1523">
        <w:t xml:space="preserve">на оказание услуг по техническому обслуживанию, ремонту и техническому </w:t>
      </w:r>
      <w:r>
        <w:t>освидетельствованию установке</w:t>
      </w:r>
      <w:r w:rsidRPr="00AB1523">
        <w:t xml:space="preserve"> автоматической пожарной сигнализации и системы оповещения</w:t>
      </w:r>
      <w:r>
        <w:t xml:space="preserve">, проведению промывки и опрессовки внутренних систем отопления, техническому обслуживанию и ремонту прачечного оборудования, техническому обслуживанию и текущему ремонту холодильного, кухонного оборудования,  техническому обслуживанию средств вычислительной техники. </w:t>
      </w:r>
      <w:r w:rsidRPr="00B4642E">
        <w:rPr>
          <w:i/>
        </w:rPr>
        <w:t>Н</w:t>
      </w:r>
      <w:r w:rsidRPr="00E348F3">
        <w:rPr>
          <w:i/>
        </w:rPr>
        <w:t>арушений не установлено.</w:t>
      </w:r>
    </w:p>
    <w:p w:rsidR="00F445A2" w:rsidRPr="00DB0666" w:rsidRDefault="00F445A2" w:rsidP="00A32AB5">
      <w:pPr>
        <w:tabs>
          <w:tab w:val="left" w:pos="1200"/>
        </w:tabs>
        <w:ind w:firstLine="709"/>
      </w:pPr>
      <w:r w:rsidRPr="00DB0666">
        <w:t xml:space="preserve">При определении НМЦК данным методом муниципальные контракты (договоры) заключались с организациями-поставщиками товара (работ, услуг), предложившими </w:t>
      </w:r>
      <w:r w:rsidRPr="00DB0666">
        <w:rPr>
          <w:i/>
          <w:iCs w:val="0"/>
        </w:rPr>
        <w:t>наиболее низкую цену</w:t>
      </w:r>
      <w:r w:rsidRPr="00DB0666">
        <w:t xml:space="preserve">. </w:t>
      </w:r>
    </w:p>
    <w:p w:rsidR="00F445A2" w:rsidRDefault="00F445A2" w:rsidP="00A32AB5">
      <w:pPr>
        <w:pStyle w:val="ConsPlusNormal"/>
        <w:ind w:firstLine="709"/>
        <w:jc w:val="both"/>
        <w:rPr>
          <w:rFonts w:ascii="Times New Roman" w:hAnsi="Times New Roman" w:cs="Times New Roman"/>
          <w:sz w:val="24"/>
          <w:szCs w:val="24"/>
        </w:rPr>
      </w:pPr>
      <w:r w:rsidRPr="00DB0666">
        <w:rPr>
          <w:rFonts w:ascii="Times New Roman" w:hAnsi="Times New Roman" w:cs="Times New Roman"/>
          <w:sz w:val="24"/>
          <w:szCs w:val="24"/>
        </w:rPr>
        <w:t xml:space="preserve">НМЦК определялась как </w:t>
      </w:r>
      <w:r w:rsidRPr="00DB0666">
        <w:rPr>
          <w:rFonts w:ascii="Times New Roman" w:hAnsi="Times New Roman" w:cs="Times New Roman"/>
          <w:i/>
          <w:sz w:val="24"/>
          <w:szCs w:val="24"/>
        </w:rPr>
        <w:t>средняя цена</w:t>
      </w:r>
      <w:r w:rsidRPr="00DB0666">
        <w:rPr>
          <w:rFonts w:ascii="Times New Roman" w:hAnsi="Times New Roman" w:cs="Times New Roman"/>
          <w:sz w:val="24"/>
          <w:szCs w:val="24"/>
        </w:rPr>
        <w:t xml:space="preserve"> путем проведения расчета и анализа информации о рыночных ценах идентичных (однородных) товаров, работ, услуг, планируемых к закупкам,</w:t>
      </w:r>
      <w:r w:rsidRPr="00DB0666">
        <w:rPr>
          <w:rFonts w:ascii="Times New Roman" w:hAnsi="Times New Roman"/>
          <w:sz w:val="24"/>
          <w:szCs w:val="24"/>
        </w:rPr>
        <w:t xml:space="preserve"> полученным от коммерческих организаций.</w:t>
      </w:r>
    </w:p>
    <w:p w:rsidR="00F445A2" w:rsidRDefault="00F445A2" w:rsidP="00A32AB5">
      <w:pPr>
        <w:pStyle w:val="ConsPlusNormal"/>
        <w:tabs>
          <w:tab w:val="left" w:pos="851"/>
        </w:tabs>
        <w:ind w:firstLine="709"/>
        <w:jc w:val="both"/>
        <w:rPr>
          <w:rFonts w:ascii="Times New Roman" w:hAnsi="Times New Roman" w:cs="Times New Roman"/>
          <w:sz w:val="24"/>
          <w:szCs w:val="24"/>
        </w:rPr>
      </w:pPr>
      <w:r w:rsidRPr="00A144FE">
        <w:rPr>
          <w:rFonts w:ascii="Times New Roman" w:hAnsi="Times New Roman" w:cs="Times New Roman"/>
          <w:sz w:val="24"/>
          <w:szCs w:val="24"/>
        </w:rPr>
        <w:t>Необходимо отметить, что в ходе выборочной проверки для обоснования НМЦК к договор</w:t>
      </w:r>
      <w:r>
        <w:rPr>
          <w:rFonts w:ascii="Times New Roman" w:hAnsi="Times New Roman" w:cs="Times New Roman"/>
          <w:sz w:val="24"/>
          <w:szCs w:val="24"/>
        </w:rPr>
        <w:t>ам:</w:t>
      </w:r>
    </w:p>
    <w:p w:rsidR="00F445A2" w:rsidRDefault="00F445A2" w:rsidP="00A32AB5">
      <w:pPr>
        <w:pStyle w:val="ConsPlusNormal"/>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144FE">
        <w:rPr>
          <w:rFonts w:ascii="Times New Roman" w:hAnsi="Times New Roman" w:cs="Times New Roman"/>
          <w:sz w:val="24"/>
          <w:szCs w:val="24"/>
        </w:rPr>
        <w:t>от 23.03.2015 № 32Т (ООО «ЦЕНТРПРОМБЕЗОПАСНОСТИ») на монтаж, выполнение пусконаладочных работ, внесению электронной информации на карту памяти системы РСПИ «Стелец-Мониторинг» на коммерческих предложениях ООО «Пожарная безопасность», ООО «Пожспецмонтаж» не проставлена дата или период действия предложения;</w:t>
      </w:r>
    </w:p>
    <w:p w:rsidR="00F445A2" w:rsidRPr="00963343" w:rsidRDefault="00F445A2" w:rsidP="00A32AB5">
      <w:pPr>
        <w:pStyle w:val="ConsPlusNormal"/>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144FE">
        <w:rPr>
          <w:rFonts w:ascii="Times New Roman" w:hAnsi="Times New Roman" w:cs="Times New Roman"/>
          <w:sz w:val="24"/>
          <w:szCs w:val="24"/>
        </w:rPr>
        <w:t>от 19.02.2015 № 09/15 (ООО «ГРЕЙД) на выполнение работы по очистке и дезинфекции системы вентиляции на коммерческих предложениях ООО</w:t>
      </w:r>
      <w:r w:rsidRPr="00F5322B">
        <w:rPr>
          <w:rFonts w:ascii="Times New Roman" w:hAnsi="Times New Roman" w:cs="Times New Roman"/>
          <w:sz w:val="24"/>
          <w:szCs w:val="24"/>
        </w:rPr>
        <w:t xml:space="preserve"> «</w:t>
      </w:r>
      <w:r>
        <w:rPr>
          <w:rFonts w:ascii="Times New Roman" w:hAnsi="Times New Roman" w:cs="Times New Roman"/>
          <w:sz w:val="24"/>
          <w:szCs w:val="24"/>
        </w:rPr>
        <w:t>АРТ-М</w:t>
      </w:r>
      <w:r w:rsidRPr="00F5322B">
        <w:rPr>
          <w:rFonts w:ascii="Times New Roman" w:hAnsi="Times New Roman" w:cs="Times New Roman"/>
          <w:sz w:val="24"/>
          <w:szCs w:val="24"/>
        </w:rPr>
        <w:t>», ООО «</w:t>
      </w:r>
      <w:r>
        <w:rPr>
          <w:rFonts w:ascii="Times New Roman" w:hAnsi="Times New Roman" w:cs="Times New Roman"/>
          <w:sz w:val="24"/>
          <w:szCs w:val="24"/>
        </w:rPr>
        <w:t>СтройТорг Поволжье</w:t>
      </w:r>
      <w:r w:rsidRPr="00F5322B">
        <w:rPr>
          <w:rFonts w:ascii="Times New Roman" w:hAnsi="Times New Roman" w:cs="Times New Roman"/>
          <w:sz w:val="24"/>
          <w:szCs w:val="24"/>
        </w:rPr>
        <w:t>»</w:t>
      </w:r>
      <w:r>
        <w:rPr>
          <w:rFonts w:ascii="Times New Roman" w:hAnsi="Times New Roman" w:cs="Times New Roman"/>
          <w:sz w:val="24"/>
          <w:szCs w:val="24"/>
        </w:rPr>
        <w:t xml:space="preserve"> </w:t>
      </w:r>
      <w:r w:rsidRPr="00B04EF9">
        <w:rPr>
          <w:rFonts w:ascii="Times New Roman" w:hAnsi="Times New Roman" w:cs="Times New Roman"/>
          <w:sz w:val="24"/>
          <w:szCs w:val="24"/>
        </w:rPr>
        <w:t>не проставлена дата или период действия предложения</w:t>
      </w:r>
      <w:r>
        <w:rPr>
          <w:rFonts w:ascii="Times New Roman" w:hAnsi="Times New Roman" w:cs="Times New Roman"/>
          <w:sz w:val="24"/>
          <w:szCs w:val="24"/>
        </w:rPr>
        <w:t xml:space="preserve">. </w:t>
      </w:r>
    </w:p>
    <w:p w:rsidR="00F445A2" w:rsidRPr="007323EC" w:rsidRDefault="00F445A2" w:rsidP="00A32AB5">
      <w:pPr>
        <w:pStyle w:val="ConsPlusNormal"/>
        <w:tabs>
          <w:tab w:val="left" w:pos="1155"/>
        </w:tabs>
        <w:ind w:firstLine="709"/>
        <w:jc w:val="both"/>
        <w:rPr>
          <w:rFonts w:ascii="Times New Roman" w:hAnsi="Times New Roman" w:cs="Times New Roman"/>
          <w:i/>
          <w:sz w:val="24"/>
          <w:szCs w:val="24"/>
        </w:rPr>
      </w:pPr>
      <w:r w:rsidRPr="007323EC">
        <w:rPr>
          <w:rFonts w:ascii="Times New Roman" w:hAnsi="Times New Roman" w:cs="Times New Roman"/>
          <w:sz w:val="24"/>
          <w:szCs w:val="24"/>
        </w:rPr>
        <w:t xml:space="preserve">Согласно письму департамента экономического развития мэрии городского округа Тольятти от 04.12.2014 № 58993-вн/2.2 «О планировании закупок на 2015 г.» (п.8 Приложения № 1) «… При определении цены НМЦК не следует использовать информацию о ценах по состоянию на дату, не соответствующую периоду поставки товаров. Для обоснования цены на товары департамент экономического развития рекомендует </w:t>
      </w:r>
      <w:r w:rsidRPr="007323EC">
        <w:rPr>
          <w:rFonts w:ascii="Times New Roman" w:hAnsi="Times New Roman" w:cs="Times New Roman"/>
          <w:i/>
          <w:sz w:val="24"/>
          <w:szCs w:val="24"/>
        </w:rPr>
        <w:t>направлять запросы на предоставление ценовой информации с указанием периода поставки».</w:t>
      </w:r>
    </w:p>
    <w:p w:rsidR="00F445A2" w:rsidRPr="00FA161B" w:rsidRDefault="00F445A2" w:rsidP="00A32AB5">
      <w:pPr>
        <w:pStyle w:val="ConsPlusNormal"/>
        <w:numPr>
          <w:ilvl w:val="0"/>
          <w:numId w:val="28"/>
        </w:numPr>
        <w:tabs>
          <w:tab w:val="left" w:pos="142"/>
          <w:tab w:val="left" w:pos="284"/>
          <w:tab w:val="left" w:pos="851"/>
        </w:tabs>
        <w:ind w:left="0" w:firstLine="0"/>
        <w:jc w:val="both"/>
        <w:rPr>
          <w:rFonts w:ascii="Times New Roman" w:hAnsi="Times New Roman" w:cs="Times New Roman"/>
          <w:i/>
          <w:sz w:val="24"/>
          <w:szCs w:val="24"/>
          <w:u w:val="single"/>
        </w:rPr>
      </w:pPr>
      <w:r w:rsidRPr="00FA161B">
        <w:rPr>
          <w:rFonts w:ascii="Times New Roman" w:hAnsi="Times New Roman" w:cs="Times New Roman"/>
          <w:i/>
          <w:sz w:val="24"/>
          <w:szCs w:val="24"/>
          <w:u w:val="single"/>
        </w:rPr>
        <w:t>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F445A2" w:rsidRPr="0064288D" w:rsidRDefault="00F445A2" w:rsidP="00A32AB5">
      <w:pPr>
        <w:pStyle w:val="ConsPlusNormal"/>
        <w:widowControl/>
        <w:ind w:firstLine="709"/>
        <w:jc w:val="both"/>
        <w:rPr>
          <w:rFonts w:ascii="Times New Roman" w:hAnsi="Times New Roman"/>
          <w:sz w:val="24"/>
          <w:szCs w:val="24"/>
        </w:rPr>
      </w:pPr>
      <w:r w:rsidRPr="0064288D">
        <w:rPr>
          <w:rFonts w:ascii="Times New Roman" w:hAnsi="Times New Roman"/>
          <w:sz w:val="24"/>
          <w:szCs w:val="24"/>
        </w:rPr>
        <w:t>В соответствии с п.п. 4, 5 ст. 34 Федерального закона № 44-ФЗ контрактами (договорами) установлена ответственность сторон за неисполнение или ненадлежащее исполнение обязательств.</w:t>
      </w:r>
    </w:p>
    <w:p w:rsidR="00F445A2" w:rsidRPr="0064288D" w:rsidRDefault="00F445A2" w:rsidP="00A32AB5">
      <w:pPr>
        <w:pStyle w:val="ConsPlusNormal"/>
        <w:widowControl/>
        <w:ind w:firstLine="709"/>
        <w:jc w:val="both"/>
        <w:rPr>
          <w:rFonts w:ascii="Times New Roman" w:hAnsi="Times New Roman"/>
          <w:sz w:val="24"/>
          <w:szCs w:val="24"/>
        </w:rPr>
      </w:pPr>
      <w:r w:rsidRPr="0064288D">
        <w:rPr>
          <w:rFonts w:ascii="Times New Roman" w:hAnsi="Times New Roman"/>
          <w:sz w:val="24"/>
          <w:szCs w:val="24"/>
        </w:rPr>
        <w:t>Установлено,</w:t>
      </w:r>
      <w:r w:rsidRPr="0064288D">
        <w:rPr>
          <w:rFonts w:ascii="Times New Roman" w:hAnsi="Times New Roman" w:cs="Times New Roman"/>
          <w:sz w:val="24"/>
          <w:szCs w:val="24"/>
        </w:rPr>
        <w:t xml:space="preserve"> что ш</w:t>
      </w:r>
      <w:r w:rsidRPr="0064288D">
        <w:rPr>
          <w:rFonts w:ascii="Times New Roman" w:hAnsi="Times New Roman"/>
          <w:sz w:val="24"/>
          <w:szCs w:val="24"/>
        </w:rPr>
        <w:t xml:space="preserve">трафы и пени за неисполнение или ненадлежащее исполнение обязательств, предусмотренных контрактами (договорами) на осуществление закупок </w:t>
      </w:r>
      <w:r w:rsidRPr="0064288D">
        <w:rPr>
          <w:rFonts w:ascii="Times New Roman" w:hAnsi="Times New Roman"/>
          <w:i/>
          <w:sz w:val="24"/>
          <w:szCs w:val="24"/>
        </w:rPr>
        <w:t xml:space="preserve">соответствуют </w:t>
      </w:r>
      <w:r w:rsidRPr="0064288D">
        <w:rPr>
          <w:rFonts w:ascii="Times New Roman" w:hAnsi="Times New Roman"/>
          <w:sz w:val="24"/>
          <w:szCs w:val="24"/>
        </w:rPr>
        <w:t>Правилам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(Правила определения размера штрафа), утвержденным постановлением Правительства Российской Федерации от 25.11.2013 № 1063.</w:t>
      </w:r>
    </w:p>
    <w:p w:rsidR="00F445A2" w:rsidRPr="00BD2E92" w:rsidRDefault="00F445A2" w:rsidP="00A32AB5">
      <w:pPr>
        <w:pStyle w:val="ConsPlusNormal"/>
        <w:tabs>
          <w:tab w:val="left" w:pos="851"/>
        </w:tabs>
        <w:ind w:firstLine="710"/>
        <w:jc w:val="both"/>
        <w:rPr>
          <w:rFonts w:ascii="Times New Roman" w:hAnsi="Times New Roman" w:cs="Times New Roman"/>
          <w:sz w:val="24"/>
          <w:szCs w:val="24"/>
        </w:rPr>
      </w:pPr>
      <w:r w:rsidRPr="00BD2E92">
        <w:rPr>
          <w:rFonts w:ascii="Times New Roman" w:hAnsi="Times New Roman" w:cs="Times New Roman"/>
          <w:sz w:val="24"/>
          <w:szCs w:val="24"/>
        </w:rPr>
        <w:t>В ходе ревизии выборочно рассмотрены договоры, заключенные с:</w:t>
      </w:r>
    </w:p>
    <w:p w:rsidR="00F445A2" w:rsidRDefault="00F445A2" w:rsidP="00A32AB5">
      <w:pPr>
        <w:pStyle w:val="ConsPlusNormal"/>
        <w:tabs>
          <w:tab w:val="left" w:pos="851"/>
        </w:tabs>
        <w:ind w:firstLine="710"/>
        <w:jc w:val="both"/>
        <w:rPr>
          <w:rFonts w:ascii="Times New Roman" w:hAnsi="Times New Roman" w:cs="Times New Roman"/>
          <w:sz w:val="24"/>
          <w:szCs w:val="24"/>
        </w:rPr>
      </w:pPr>
      <w:r w:rsidRPr="00BD2E92">
        <w:rPr>
          <w:rFonts w:ascii="Times New Roman" w:hAnsi="Times New Roman" w:cs="Times New Roman"/>
          <w:sz w:val="24"/>
          <w:szCs w:val="24"/>
        </w:rPr>
        <w:t xml:space="preserve">- </w:t>
      </w:r>
      <w:r w:rsidRPr="00FE1488">
        <w:rPr>
          <w:rFonts w:ascii="Times New Roman" w:hAnsi="Times New Roman" w:cs="Times New Roman"/>
          <w:sz w:val="24"/>
          <w:szCs w:val="24"/>
        </w:rPr>
        <w:t xml:space="preserve">ООО фирма «Дава+» от 23.03.2015 № ДВ00-001460 на поставку канцелярских товаров </w:t>
      </w:r>
      <w:r>
        <w:rPr>
          <w:rFonts w:ascii="Times New Roman" w:hAnsi="Times New Roman" w:cs="Times New Roman"/>
          <w:sz w:val="24"/>
          <w:szCs w:val="24"/>
        </w:rPr>
        <w:t>на</w:t>
      </w:r>
      <w:r w:rsidRPr="00FE1488">
        <w:rPr>
          <w:rFonts w:ascii="Times New Roman" w:hAnsi="Times New Roman" w:cs="Times New Roman"/>
          <w:sz w:val="24"/>
          <w:szCs w:val="24"/>
        </w:rPr>
        <w:t xml:space="preserve"> сумм</w:t>
      </w:r>
      <w:r>
        <w:rPr>
          <w:rFonts w:ascii="Times New Roman" w:hAnsi="Times New Roman" w:cs="Times New Roman"/>
          <w:sz w:val="24"/>
          <w:szCs w:val="24"/>
        </w:rPr>
        <w:t>у</w:t>
      </w:r>
      <w:r w:rsidRPr="00FE1488">
        <w:rPr>
          <w:rFonts w:ascii="Times New Roman" w:hAnsi="Times New Roman" w:cs="Times New Roman"/>
          <w:sz w:val="24"/>
          <w:szCs w:val="24"/>
        </w:rPr>
        <w:t xml:space="preserve"> 9,0 тыс. руб.;</w:t>
      </w:r>
    </w:p>
    <w:p w:rsidR="00F445A2" w:rsidRPr="00BD2E92" w:rsidRDefault="00F445A2" w:rsidP="00A32AB5">
      <w:pPr>
        <w:pStyle w:val="ConsPlusNormal"/>
        <w:tabs>
          <w:tab w:val="left" w:pos="851"/>
        </w:tabs>
        <w:ind w:firstLine="710"/>
        <w:jc w:val="both"/>
        <w:rPr>
          <w:rFonts w:ascii="Times New Roman" w:hAnsi="Times New Roman" w:cs="Times New Roman"/>
          <w:sz w:val="24"/>
          <w:szCs w:val="24"/>
        </w:rPr>
      </w:pPr>
      <w:r>
        <w:rPr>
          <w:rFonts w:ascii="Times New Roman" w:hAnsi="Times New Roman" w:cs="Times New Roman"/>
          <w:sz w:val="24"/>
          <w:szCs w:val="24"/>
        </w:rPr>
        <w:t>- ООО «ГК ИТ-СЕРВИС» от 17.04.2015 № 53 на поставку монитора на сумму 6,6 тыс. руб.;</w:t>
      </w:r>
    </w:p>
    <w:p w:rsidR="00F445A2" w:rsidRPr="00BD2E92" w:rsidRDefault="00F445A2" w:rsidP="00A32AB5">
      <w:pPr>
        <w:pStyle w:val="ConsPlusNormal"/>
        <w:tabs>
          <w:tab w:val="left" w:pos="851"/>
        </w:tabs>
        <w:ind w:firstLine="710"/>
        <w:jc w:val="both"/>
        <w:rPr>
          <w:rFonts w:ascii="Times New Roman" w:hAnsi="Times New Roman" w:cs="Times New Roman"/>
          <w:sz w:val="24"/>
          <w:szCs w:val="24"/>
        </w:rPr>
      </w:pPr>
      <w:r w:rsidRPr="00BD2E92">
        <w:rPr>
          <w:rFonts w:ascii="Times New Roman" w:hAnsi="Times New Roman" w:cs="Times New Roman"/>
          <w:sz w:val="24"/>
          <w:szCs w:val="24"/>
        </w:rPr>
        <w:t xml:space="preserve">- ООО «ЭКО-Марка-С» от 17.04.2015 </w:t>
      </w:r>
      <w:r>
        <w:rPr>
          <w:rFonts w:ascii="Times New Roman" w:hAnsi="Times New Roman" w:cs="Times New Roman"/>
          <w:sz w:val="24"/>
          <w:szCs w:val="24"/>
        </w:rPr>
        <w:t>№</w:t>
      </w:r>
      <w:r w:rsidRPr="00BD2E92">
        <w:rPr>
          <w:rFonts w:ascii="Times New Roman" w:hAnsi="Times New Roman" w:cs="Times New Roman"/>
          <w:sz w:val="24"/>
          <w:szCs w:val="24"/>
        </w:rPr>
        <w:t>№ 6/15</w:t>
      </w:r>
      <w:r>
        <w:rPr>
          <w:rFonts w:ascii="Times New Roman" w:hAnsi="Times New Roman" w:cs="Times New Roman"/>
          <w:sz w:val="24"/>
          <w:szCs w:val="24"/>
        </w:rPr>
        <w:t>, 7/15</w:t>
      </w:r>
      <w:r w:rsidRPr="00BD2E92">
        <w:rPr>
          <w:rFonts w:ascii="Times New Roman" w:hAnsi="Times New Roman" w:cs="Times New Roman"/>
          <w:sz w:val="24"/>
          <w:szCs w:val="24"/>
        </w:rPr>
        <w:t xml:space="preserve"> на выполнение замены оконных конструкций из ПВХ (текущий ремонт)  </w:t>
      </w:r>
      <w:r>
        <w:rPr>
          <w:rFonts w:ascii="Times New Roman" w:hAnsi="Times New Roman" w:cs="Times New Roman"/>
          <w:sz w:val="24"/>
          <w:szCs w:val="24"/>
        </w:rPr>
        <w:t>на</w:t>
      </w:r>
      <w:r w:rsidRPr="00BD2E92">
        <w:rPr>
          <w:rFonts w:ascii="Times New Roman" w:hAnsi="Times New Roman" w:cs="Times New Roman"/>
          <w:sz w:val="24"/>
          <w:szCs w:val="24"/>
        </w:rPr>
        <w:t xml:space="preserve"> </w:t>
      </w:r>
      <w:r>
        <w:rPr>
          <w:rFonts w:ascii="Times New Roman" w:hAnsi="Times New Roman" w:cs="Times New Roman"/>
          <w:sz w:val="24"/>
          <w:szCs w:val="24"/>
        </w:rPr>
        <w:t xml:space="preserve">общую </w:t>
      </w:r>
      <w:r w:rsidRPr="00BD2E92">
        <w:rPr>
          <w:rFonts w:ascii="Times New Roman" w:hAnsi="Times New Roman" w:cs="Times New Roman"/>
          <w:sz w:val="24"/>
          <w:szCs w:val="24"/>
        </w:rPr>
        <w:t>сумм</w:t>
      </w:r>
      <w:r>
        <w:rPr>
          <w:rFonts w:ascii="Times New Roman" w:hAnsi="Times New Roman" w:cs="Times New Roman"/>
          <w:sz w:val="24"/>
          <w:szCs w:val="24"/>
        </w:rPr>
        <w:t>у</w:t>
      </w:r>
      <w:r w:rsidRPr="00BD2E92">
        <w:rPr>
          <w:rFonts w:ascii="Times New Roman" w:hAnsi="Times New Roman" w:cs="Times New Roman"/>
          <w:sz w:val="24"/>
          <w:szCs w:val="24"/>
        </w:rPr>
        <w:t xml:space="preserve"> </w:t>
      </w:r>
      <w:r>
        <w:rPr>
          <w:rFonts w:ascii="Times New Roman" w:hAnsi="Times New Roman" w:cs="Times New Roman"/>
          <w:sz w:val="24"/>
          <w:szCs w:val="24"/>
        </w:rPr>
        <w:t>116,0</w:t>
      </w:r>
      <w:r w:rsidRPr="00BD2E92">
        <w:rPr>
          <w:rFonts w:ascii="Times New Roman" w:hAnsi="Times New Roman" w:cs="Times New Roman"/>
          <w:sz w:val="24"/>
          <w:szCs w:val="24"/>
        </w:rPr>
        <w:t xml:space="preserve"> тыс. руб.; </w:t>
      </w:r>
    </w:p>
    <w:p w:rsidR="00F445A2" w:rsidRDefault="00F445A2" w:rsidP="00A32AB5">
      <w:pPr>
        <w:pStyle w:val="ConsPlusNormal"/>
        <w:tabs>
          <w:tab w:val="left" w:pos="851"/>
        </w:tabs>
        <w:ind w:firstLine="710"/>
        <w:jc w:val="both"/>
        <w:rPr>
          <w:rFonts w:ascii="Times New Roman" w:hAnsi="Times New Roman" w:cs="Times New Roman"/>
          <w:sz w:val="24"/>
          <w:szCs w:val="24"/>
        </w:rPr>
      </w:pPr>
      <w:r w:rsidRPr="00BD2E92">
        <w:rPr>
          <w:rFonts w:ascii="Times New Roman" w:hAnsi="Times New Roman" w:cs="Times New Roman"/>
          <w:sz w:val="24"/>
          <w:szCs w:val="24"/>
        </w:rPr>
        <w:t>- ООО «ЦЕНТРПРОМБЕЗОПАСНОСТИ» от 23.03.2015 № 32Т на ока</w:t>
      </w:r>
      <w:r>
        <w:rPr>
          <w:rFonts w:ascii="Times New Roman" w:hAnsi="Times New Roman" w:cs="Times New Roman"/>
          <w:sz w:val="24"/>
          <w:szCs w:val="24"/>
        </w:rPr>
        <w:t>з</w:t>
      </w:r>
      <w:r w:rsidRPr="00BD2E92">
        <w:rPr>
          <w:rFonts w:ascii="Times New Roman" w:hAnsi="Times New Roman" w:cs="Times New Roman"/>
          <w:sz w:val="24"/>
          <w:szCs w:val="24"/>
        </w:rPr>
        <w:t>ание услуг по монтажу, выполнению пусконаладочных работ, внесению электронной информации на карту памяти системы РСПИ «Стреле</w:t>
      </w:r>
      <w:r>
        <w:rPr>
          <w:rFonts w:ascii="Times New Roman" w:hAnsi="Times New Roman" w:cs="Times New Roman"/>
          <w:sz w:val="24"/>
          <w:szCs w:val="24"/>
        </w:rPr>
        <w:t>ц</w:t>
      </w:r>
      <w:r w:rsidRPr="00BD2E92">
        <w:rPr>
          <w:rFonts w:ascii="Times New Roman" w:hAnsi="Times New Roman" w:cs="Times New Roman"/>
          <w:sz w:val="24"/>
          <w:szCs w:val="24"/>
        </w:rPr>
        <w:t xml:space="preserve">-Мониторинг» </w:t>
      </w:r>
      <w:r>
        <w:rPr>
          <w:rFonts w:ascii="Times New Roman" w:hAnsi="Times New Roman" w:cs="Times New Roman"/>
          <w:sz w:val="24"/>
          <w:szCs w:val="24"/>
        </w:rPr>
        <w:t>на сумму 44,1 тыс. руб.;</w:t>
      </w:r>
    </w:p>
    <w:p w:rsidR="00F445A2" w:rsidRDefault="00F445A2" w:rsidP="00A32AB5">
      <w:pPr>
        <w:pStyle w:val="ConsPlusNormal"/>
        <w:tabs>
          <w:tab w:val="left" w:pos="851"/>
        </w:tabs>
        <w:ind w:firstLine="710"/>
        <w:jc w:val="both"/>
        <w:rPr>
          <w:rFonts w:ascii="Times New Roman" w:hAnsi="Times New Roman" w:cs="Times New Roman"/>
          <w:sz w:val="24"/>
          <w:szCs w:val="24"/>
        </w:rPr>
      </w:pPr>
      <w:r>
        <w:rPr>
          <w:rFonts w:ascii="Times New Roman" w:hAnsi="Times New Roman" w:cs="Times New Roman"/>
          <w:sz w:val="24"/>
          <w:szCs w:val="24"/>
        </w:rPr>
        <w:t>- ООО «МИР ФАРФОРА» от 18.09.2015 № 3187-2015 на поставку моющих и чистящих средств в сумме 6,9 тыс. руб.</w:t>
      </w:r>
    </w:p>
    <w:p w:rsidR="00F445A2" w:rsidRPr="00FA161B" w:rsidRDefault="00F445A2" w:rsidP="00A32AB5">
      <w:pPr>
        <w:pStyle w:val="ConsPlusNormal"/>
        <w:tabs>
          <w:tab w:val="left" w:pos="851"/>
        </w:tabs>
        <w:ind w:firstLine="710"/>
        <w:jc w:val="both"/>
        <w:rPr>
          <w:rFonts w:ascii="Times New Roman" w:hAnsi="Times New Roman" w:cs="Times New Roman"/>
          <w:sz w:val="24"/>
          <w:szCs w:val="24"/>
        </w:rPr>
      </w:pPr>
      <w:r w:rsidRPr="00806C24">
        <w:rPr>
          <w:rFonts w:ascii="Times New Roman" w:hAnsi="Times New Roman" w:cs="Times New Roman"/>
          <w:sz w:val="24"/>
          <w:szCs w:val="24"/>
        </w:rPr>
        <w:t xml:space="preserve">Нарушений условий данных договоров в проверяемом периоде </w:t>
      </w:r>
      <w:r w:rsidRPr="00806C24">
        <w:rPr>
          <w:rFonts w:ascii="Times New Roman" w:hAnsi="Times New Roman" w:cs="Times New Roman"/>
          <w:i/>
          <w:sz w:val="24"/>
          <w:szCs w:val="24"/>
        </w:rPr>
        <w:t>не установлено</w:t>
      </w:r>
      <w:r w:rsidRPr="00806C24">
        <w:rPr>
          <w:rFonts w:ascii="Times New Roman" w:hAnsi="Times New Roman" w:cs="Times New Roman"/>
          <w:sz w:val="24"/>
          <w:szCs w:val="24"/>
        </w:rPr>
        <w:t xml:space="preserve">, соответственно, Учреждение </w:t>
      </w:r>
      <w:r w:rsidRPr="00806C24">
        <w:rPr>
          <w:rFonts w:ascii="Times New Roman" w:hAnsi="Times New Roman" w:cs="Times New Roman"/>
          <w:i/>
          <w:sz w:val="24"/>
          <w:szCs w:val="24"/>
        </w:rPr>
        <w:t xml:space="preserve">правомерно не применяло </w:t>
      </w:r>
      <w:r w:rsidRPr="00806C24">
        <w:rPr>
          <w:rFonts w:ascii="Times New Roman" w:hAnsi="Times New Roman" w:cs="Times New Roman"/>
          <w:sz w:val="24"/>
          <w:szCs w:val="24"/>
        </w:rPr>
        <w:t>меры ответственности к поставщикам.</w:t>
      </w:r>
      <w:r w:rsidRPr="00FA161B">
        <w:rPr>
          <w:rFonts w:ascii="Times New Roman" w:hAnsi="Times New Roman" w:cs="Times New Roman"/>
          <w:sz w:val="24"/>
          <w:szCs w:val="24"/>
        </w:rPr>
        <w:t xml:space="preserve"> </w:t>
      </w:r>
    </w:p>
    <w:p w:rsidR="00F445A2" w:rsidRPr="00FA161B" w:rsidRDefault="00F445A2" w:rsidP="00A32AB5">
      <w:pPr>
        <w:widowControl w:val="0"/>
        <w:numPr>
          <w:ilvl w:val="0"/>
          <w:numId w:val="28"/>
        </w:numPr>
        <w:tabs>
          <w:tab w:val="left" w:pos="284"/>
          <w:tab w:val="left" w:pos="851"/>
          <w:tab w:val="left" w:pos="1200"/>
        </w:tabs>
        <w:ind w:left="0" w:firstLine="0"/>
        <w:rPr>
          <w:i/>
          <w:u w:val="single"/>
        </w:rPr>
      </w:pPr>
      <w:r w:rsidRPr="00FA161B">
        <w:rPr>
          <w:i/>
          <w:u w:val="single"/>
        </w:rPr>
        <w:t>Соответствия поставленного товара, выполненной работы (ее результата) или оказанной услуги условиям контракта:</w:t>
      </w:r>
    </w:p>
    <w:p w:rsidR="00F445A2" w:rsidRDefault="00F445A2" w:rsidP="00A32AB5">
      <w:pPr>
        <w:pStyle w:val="ConsPlusNormal"/>
        <w:tabs>
          <w:tab w:val="left" w:pos="851"/>
        </w:tabs>
        <w:ind w:firstLine="709"/>
        <w:jc w:val="both"/>
        <w:rPr>
          <w:rFonts w:ascii="Times New Roman" w:hAnsi="Times New Roman" w:cs="Times New Roman"/>
          <w:sz w:val="24"/>
          <w:szCs w:val="24"/>
        </w:rPr>
      </w:pPr>
      <w:r w:rsidRPr="009177A1">
        <w:rPr>
          <w:rFonts w:ascii="Times New Roman" w:hAnsi="Times New Roman" w:cs="Times New Roman"/>
          <w:sz w:val="24"/>
          <w:szCs w:val="24"/>
        </w:rPr>
        <w:t>Рассмотрены договоры, заключенные с поставщиками по закупкам, осуществленным согласно п. 4 ч. 1 ст. 93 Федерального закона № 44-ФЗ:</w:t>
      </w:r>
    </w:p>
    <w:p w:rsidR="00F445A2" w:rsidRDefault="00F445A2" w:rsidP="00A32AB5">
      <w:pPr>
        <w:pStyle w:val="ConsPlusNormal"/>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ИП Воробьёва Н.С. договор от 17.04.2016 № 24/03/2015 на поставку мягкого инвентаря в сумме 36,2 тыс. руб.;</w:t>
      </w:r>
    </w:p>
    <w:p w:rsidR="00F445A2" w:rsidRDefault="00F445A2" w:rsidP="00A32AB5">
      <w:pPr>
        <w:pStyle w:val="ConsPlusNormal"/>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ООО «ГРЕЙД» договор от 19.02.2015 № 09/15 на выполнение работы по очистке и дезинфекции системы вентиляции на сумму 15,0 тыс. руб.;</w:t>
      </w:r>
    </w:p>
    <w:p w:rsidR="00F445A2" w:rsidRDefault="00F445A2" w:rsidP="00A32AB5">
      <w:pPr>
        <w:pStyle w:val="ConsPlusNormal"/>
        <w:tabs>
          <w:tab w:val="left" w:pos="284"/>
          <w:tab w:val="left" w:pos="709"/>
          <w:tab w:val="left" w:pos="993"/>
        </w:tabs>
        <w:ind w:firstLine="709"/>
        <w:jc w:val="both"/>
        <w:rPr>
          <w:rFonts w:ascii="Times New Roman" w:hAnsi="Times New Roman" w:cs="Times New Roman"/>
          <w:sz w:val="24"/>
          <w:szCs w:val="24"/>
        </w:rPr>
      </w:pPr>
      <w:r w:rsidRPr="00DE53EE">
        <w:rPr>
          <w:rFonts w:ascii="Times New Roman" w:hAnsi="Times New Roman" w:cs="Times New Roman"/>
          <w:sz w:val="24"/>
          <w:szCs w:val="24"/>
        </w:rPr>
        <w:t>-</w:t>
      </w:r>
      <w:r>
        <w:rPr>
          <w:rFonts w:ascii="Times New Roman" w:hAnsi="Times New Roman" w:cs="Times New Roman"/>
          <w:sz w:val="24"/>
          <w:szCs w:val="24"/>
        </w:rPr>
        <w:t> </w:t>
      </w:r>
      <w:r w:rsidRPr="00DE53EE">
        <w:rPr>
          <w:rFonts w:ascii="Times New Roman" w:hAnsi="Times New Roman" w:cs="Times New Roman"/>
          <w:sz w:val="24"/>
          <w:szCs w:val="24"/>
        </w:rPr>
        <w:t xml:space="preserve">ООО «МИР ФАРФОРА» договор от </w:t>
      </w:r>
      <w:r>
        <w:rPr>
          <w:rFonts w:ascii="Times New Roman" w:hAnsi="Times New Roman" w:cs="Times New Roman"/>
          <w:sz w:val="24"/>
          <w:szCs w:val="24"/>
        </w:rPr>
        <w:t>17</w:t>
      </w:r>
      <w:r w:rsidRPr="00DE53EE">
        <w:rPr>
          <w:rFonts w:ascii="Times New Roman" w:hAnsi="Times New Roman" w:cs="Times New Roman"/>
          <w:sz w:val="24"/>
          <w:szCs w:val="24"/>
        </w:rPr>
        <w:t>.</w:t>
      </w:r>
      <w:r>
        <w:rPr>
          <w:rFonts w:ascii="Times New Roman" w:hAnsi="Times New Roman" w:cs="Times New Roman"/>
          <w:sz w:val="24"/>
          <w:szCs w:val="24"/>
        </w:rPr>
        <w:t>07</w:t>
      </w:r>
      <w:r w:rsidRPr="00DE53EE">
        <w:rPr>
          <w:rFonts w:ascii="Times New Roman" w:hAnsi="Times New Roman" w:cs="Times New Roman"/>
          <w:sz w:val="24"/>
          <w:szCs w:val="24"/>
        </w:rPr>
        <w:t xml:space="preserve">.2015 № </w:t>
      </w:r>
      <w:r>
        <w:rPr>
          <w:rFonts w:ascii="Times New Roman" w:hAnsi="Times New Roman" w:cs="Times New Roman"/>
          <w:sz w:val="24"/>
          <w:szCs w:val="24"/>
        </w:rPr>
        <w:t>2621-2015</w:t>
      </w:r>
      <w:r w:rsidRPr="00DE53EE">
        <w:rPr>
          <w:rFonts w:ascii="Times New Roman" w:hAnsi="Times New Roman" w:cs="Times New Roman"/>
          <w:sz w:val="24"/>
          <w:szCs w:val="24"/>
        </w:rPr>
        <w:t xml:space="preserve"> на поставку </w:t>
      </w:r>
      <w:r>
        <w:rPr>
          <w:rFonts w:ascii="Times New Roman" w:hAnsi="Times New Roman" w:cs="Times New Roman"/>
          <w:sz w:val="24"/>
          <w:szCs w:val="24"/>
        </w:rPr>
        <w:t>хозяйственных товаров (ведро 12 л эмаль)</w:t>
      </w:r>
      <w:r w:rsidRPr="00DE53EE">
        <w:rPr>
          <w:rFonts w:ascii="Times New Roman" w:hAnsi="Times New Roman" w:cs="Times New Roman"/>
          <w:sz w:val="24"/>
          <w:szCs w:val="24"/>
        </w:rPr>
        <w:t xml:space="preserve"> на сумму </w:t>
      </w:r>
      <w:r>
        <w:rPr>
          <w:rFonts w:ascii="Times New Roman" w:hAnsi="Times New Roman" w:cs="Times New Roman"/>
          <w:sz w:val="24"/>
          <w:szCs w:val="24"/>
        </w:rPr>
        <w:t>22,5</w:t>
      </w:r>
      <w:r w:rsidRPr="00DE53EE">
        <w:rPr>
          <w:rFonts w:ascii="Times New Roman" w:hAnsi="Times New Roman" w:cs="Times New Roman"/>
          <w:sz w:val="24"/>
          <w:szCs w:val="24"/>
        </w:rPr>
        <w:t xml:space="preserve"> тыс. руб.;</w:t>
      </w:r>
    </w:p>
    <w:p w:rsidR="00F445A2" w:rsidRDefault="00F445A2" w:rsidP="00A32AB5">
      <w:pPr>
        <w:pStyle w:val="ConsPlusNormal"/>
        <w:tabs>
          <w:tab w:val="left" w:pos="284"/>
          <w:tab w:val="left" w:pos="709"/>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 ООО «Тольятти-Софт» договор от 10.09.2015 № 396 на предоставление на условиях простой (неисключительной) лицензии (</w:t>
      </w:r>
      <w:r>
        <w:rPr>
          <w:rFonts w:ascii="Times New Roman" w:hAnsi="Times New Roman" w:cs="Times New Roman"/>
          <w:sz w:val="24"/>
          <w:szCs w:val="24"/>
          <w:lang w:val="en-US"/>
        </w:rPr>
        <w:t>Kaspersky</w:t>
      </w:r>
      <w:r w:rsidRPr="006A143C">
        <w:rPr>
          <w:rFonts w:ascii="Times New Roman" w:hAnsi="Times New Roman" w:cs="Times New Roman"/>
          <w:sz w:val="24"/>
          <w:szCs w:val="24"/>
        </w:rPr>
        <w:t xml:space="preserve"> </w:t>
      </w:r>
      <w:r>
        <w:rPr>
          <w:rFonts w:ascii="Times New Roman" w:hAnsi="Times New Roman" w:cs="Times New Roman"/>
          <w:sz w:val="24"/>
          <w:szCs w:val="24"/>
          <w:lang w:val="en-US"/>
        </w:rPr>
        <w:t>Endpoind</w:t>
      </w:r>
      <w:r w:rsidRPr="006A143C">
        <w:rPr>
          <w:rFonts w:ascii="Times New Roman" w:hAnsi="Times New Roman" w:cs="Times New Roman"/>
          <w:sz w:val="24"/>
          <w:szCs w:val="24"/>
        </w:rPr>
        <w:t xml:space="preserve"> </w:t>
      </w:r>
      <w:r>
        <w:rPr>
          <w:rFonts w:ascii="Times New Roman" w:hAnsi="Times New Roman" w:cs="Times New Roman"/>
          <w:sz w:val="24"/>
          <w:szCs w:val="24"/>
          <w:lang w:val="en-US"/>
        </w:rPr>
        <w:t>Security</w:t>
      </w:r>
      <w:r w:rsidRPr="006A143C">
        <w:rPr>
          <w:rFonts w:ascii="Times New Roman" w:hAnsi="Times New Roman" w:cs="Times New Roman"/>
          <w:sz w:val="24"/>
          <w:szCs w:val="24"/>
        </w:rPr>
        <w:t xml:space="preserve"> </w:t>
      </w:r>
      <w:r>
        <w:rPr>
          <w:rFonts w:ascii="Times New Roman" w:hAnsi="Times New Roman" w:cs="Times New Roman"/>
          <w:sz w:val="24"/>
          <w:szCs w:val="24"/>
        </w:rPr>
        <w:t xml:space="preserve">для бизнеса) права на использование программного обеспечения на сумму 2,5 тыс. руб.; </w:t>
      </w:r>
    </w:p>
    <w:p w:rsidR="00F445A2" w:rsidRDefault="00F445A2" w:rsidP="00A32AB5">
      <w:pPr>
        <w:pStyle w:val="ConsPlusNormal"/>
        <w:tabs>
          <w:tab w:val="left" w:pos="284"/>
          <w:tab w:val="left" w:pos="709"/>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 </w:t>
      </w:r>
      <w:r w:rsidRPr="00557F89">
        <w:rPr>
          <w:rFonts w:ascii="Times New Roman" w:hAnsi="Times New Roman" w:cs="Times New Roman"/>
          <w:sz w:val="24"/>
          <w:szCs w:val="24"/>
        </w:rPr>
        <w:t>ООО «СУМ-Транс» договор от 17.07.2015 № 3934-15-Р на транспортировку на обезвреживание (демеркуризацию) ртутных ламп</w:t>
      </w:r>
      <w:r>
        <w:rPr>
          <w:rFonts w:ascii="Times New Roman" w:hAnsi="Times New Roman" w:cs="Times New Roman"/>
          <w:sz w:val="24"/>
          <w:szCs w:val="24"/>
        </w:rPr>
        <w:t xml:space="preserve"> на сумму 3,4 тыс. руб.; </w:t>
      </w:r>
    </w:p>
    <w:p w:rsidR="00F445A2" w:rsidRPr="00557F89" w:rsidRDefault="00F445A2" w:rsidP="00A32AB5">
      <w:pPr>
        <w:pStyle w:val="ConsPlusNormal"/>
        <w:tabs>
          <w:tab w:val="left" w:pos="284"/>
          <w:tab w:val="left" w:pos="709"/>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 ООО «ГРУППА КОМПАНИЙ ИТ-СЕРВИС» договор от 09.06.2015 № 13 на монтаж и настройку локальной вычислительной сети, регулировку аппаратной части компьютерной техники на сумму 12,2 тыс. руб.;</w:t>
      </w:r>
    </w:p>
    <w:p w:rsidR="00F445A2" w:rsidRPr="00FA161B" w:rsidRDefault="00F445A2" w:rsidP="00A32AB5">
      <w:pPr>
        <w:pStyle w:val="ConsPlusNormal"/>
        <w:widowControl/>
        <w:tabs>
          <w:tab w:val="left" w:pos="851"/>
        </w:tabs>
        <w:ind w:firstLine="709"/>
        <w:jc w:val="both"/>
        <w:rPr>
          <w:rFonts w:ascii="Times New Roman" w:hAnsi="Times New Roman" w:cs="Times New Roman"/>
          <w:sz w:val="24"/>
          <w:szCs w:val="24"/>
        </w:rPr>
      </w:pPr>
      <w:r w:rsidRPr="00DE53EE">
        <w:rPr>
          <w:rFonts w:ascii="Times New Roman" w:hAnsi="Times New Roman" w:cs="Times New Roman"/>
          <w:sz w:val="24"/>
          <w:szCs w:val="24"/>
        </w:rPr>
        <w:t xml:space="preserve">Осуществление закупок по </w:t>
      </w:r>
      <w:r w:rsidRPr="00DE53EE">
        <w:rPr>
          <w:rFonts w:ascii="Times New Roman" w:hAnsi="Times New Roman" w:cs="Times New Roman"/>
          <w:i/>
          <w:sz w:val="24"/>
          <w:szCs w:val="24"/>
        </w:rPr>
        <w:t>вышеперечисленным</w:t>
      </w:r>
      <w:r w:rsidRPr="00DE53EE">
        <w:rPr>
          <w:rFonts w:ascii="Times New Roman" w:hAnsi="Times New Roman" w:cs="Times New Roman"/>
          <w:sz w:val="24"/>
          <w:szCs w:val="24"/>
        </w:rPr>
        <w:t xml:space="preserve"> договорам производилось </w:t>
      </w:r>
      <w:r w:rsidRPr="00DE53EE">
        <w:rPr>
          <w:rFonts w:ascii="Times New Roman" w:hAnsi="Times New Roman" w:cs="Times New Roman"/>
          <w:i/>
          <w:sz w:val="24"/>
          <w:szCs w:val="24"/>
        </w:rPr>
        <w:t>в соответствии</w:t>
      </w:r>
      <w:r w:rsidRPr="00DE53EE">
        <w:rPr>
          <w:rFonts w:ascii="Times New Roman" w:hAnsi="Times New Roman" w:cs="Times New Roman"/>
          <w:sz w:val="24"/>
          <w:szCs w:val="24"/>
        </w:rPr>
        <w:t xml:space="preserve"> со спецификацией (на хоз</w:t>
      </w:r>
      <w:r>
        <w:rPr>
          <w:rFonts w:ascii="Times New Roman" w:hAnsi="Times New Roman" w:cs="Times New Roman"/>
          <w:sz w:val="24"/>
          <w:szCs w:val="24"/>
        </w:rPr>
        <w:t xml:space="preserve">яйственные </w:t>
      </w:r>
      <w:r w:rsidRPr="00DE53EE">
        <w:rPr>
          <w:rFonts w:ascii="Times New Roman" w:hAnsi="Times New Roman" w:cs="Times New Roman"/>
          <w:sz w:val="24"/>
          <w:szCs w:val="24"/>
        </w:rPr>
        <w:t>товары</w:t>
      </w:r>
      <w:r>
        <w:rPr>
          <w:rFonts w:ascii="Times New Roman" w:hAnsi="Times New Roman" w:cs="Times New Roman"/>
          <w:sz w:val="24"/>
          <w:szCs w:val="24"/>
        </w:rPr>
        <w:t>, лицензией</w:t>
      </w:r>
      <w:r w:rsidRPr="00DE53EE">
        <w:rPr>
          <w:rFonts w:ascii="Times New Roman" w:hAnsi="Times New Roman" w:cs="Times New Roman"/>
          <w:sz w:val="24"/>
          <w:szCs w:val="24"/>
        </w:rPr>
        <w:t xml:space="preserve">) </w:t>
      </w:r>
      <w:r w:rsidRPr="001367F2">
        <w:rPr>
          <w:rFonts w:ascii="Times New Roman" w:hAnsi="Times New Roman" w:cs="Times New Roman"/>
          <w:sz w:val="24"/>
          <w:szCs w:val="24"/>
        </w:rPr>
        <w:t>и условиями договоров.</w:t>
      </w:r>
    </w:p>
    <w:p w:rsidR="00F445A2" w:rsidRPr="00FA161B" w:rsidRDefault="00F445A2" w:rsidP="00963343">
      <w:pPr>
        <w:pStyle w:val="ConsPlusNormal"/>
        <w:numPr>
          <w:ilvl w:val="0"/>
          <w:numId w:val="1"/>
        </w:numPr>
        <w:tabs>
          <w:tab w:val="left" w:pos="142"/>
          <w:tab w:val="left" w:pos="284"/>
          <w:tab w:val="left" w:pos="993"/>
        </w:tabs>
        <w:ind w:left="0" w:firstLine="0"/>
        <w:jc w:val="both"/>
        <w:rPr>
          <w:lang w:val="ru-MO"/>
        </w:rPr>
      </w:pPr>
      <w:r w:rsidRPr="00FA161B">
        <w:rPr>
          <w:rFonts w:ascii="Times New Roman" w:hAnsi="Times New Roman" w:cs="Times New Roman"/>
          <w:i/>
          <w:sz w:val="24"/>
          <w:szCs w:val="24"/>
          <w:u w:val="single"/>
        </w:rPr>
        <w:t xml:space="preserve">Своевременности, полноты и достоверности отражения в документах учета поставленного товара, выполненной работы (ее результата) или оказанной услуги </w:t>
      </w:r>
    </w:p>
    <w:p w:rsidR="00F445A2" w:rsidRPr="00FA161B" w:rsidRDefault="00F445A2" w:rsidP="00963343">
      <w:pPr>
        <w:pStyle w:val="ConsPlusNormal"/>
        <w:ind w:firstLine="709"/>
        <w:jc w:val="both"/>
        <w:rPr>
          <w:rFonts w:ascii="Times New Roman" w:hAnsi="Times New Roman" w:cs="Times New Roman"/>
          <w:sz w:val="24"/>
          <w:szCs w:val="24"/>
        </w:rPr>
      </w:pPr>
      <w:r w:rsidRPr="00FA161B">
        <w:rPr>
          <w:rFonts w:ascii="Times New Roman" w:hAnsi="Times New Roman" w:cs="Times New Roman"/>
          <w:sz w:val="24"/>
          <w:szCs w:val="24"/>
        </w:rPr>
        <w:t xml:space="preserve">Проведена выборочная проверка первичных документов (товарных накладных, актов выполненных работ) и регистров бухгалтерского учета (оборотно-сальдовых ведомостей, Журналов ордеров № 4) на предмет: </w:t>
      </w:r>
    </w:p>
    <w:p w:rsidR="00F445A2" w:rsidRPr="00FA161B" w:rsidRDefault="00F445A2" w:rsidP="00A32AB5">
      <w:pPr>
        <w:pStyle w:val="BodyTextIndent2"/>
        <w:numPr>
          <w:ilvl w:val="0"/>
          <w:numId w:val="31"/>
        </w:numPr>
        <w:tabs>
          <w:tab w:val="clear" w:pos="142"/>
          <w:tab w:val="clear" w:pos="5387"/>
          <w:tab w:val="left" w:pos="284"/>
          <w:tab w:val="left" w:pos="993"/>
        </w:tabs>
        <w:spacing w:after="0" w:line="240" w:lineRule="auto"/>
        <w:ind w:left="0" w:firstLine="0"/>
      </w:pPr>
      <w:r w:rsidRPr="00FA161B">
        <w:t>оформления первичных документов, принятых к учету;</w:t>
      </w:r>
    </w:p>
    <w:p w:rsidR="00F445A2" w:rsidRPr="00FA161B" w:rsidRDefault="00F445A2" w:rsidP="00A32AB5">
      <w:pPr>
        <w:pStyle w:val="BodyTextIndent2"/>
        <w:numPr>
          <w:ilvl w:val="0"/>
          <w:numId w:val="31"/>
        </w:numPr>
        <w:tabs>
          <w:tab w:val="clear" w:pos="142"/>
          <w:tab w:val="clear" w:pos="5387"/>
          <w:tab w:val="left" w:pos="284"/>
          <w:tab w:val="left" w:pos="993"/>
        </w:tabs>
        <w:spacing w:after="0" w:line="240" w:lineRule="auto"/>
        <w:ind w:left="0" w:firstLine="0"/>
      </w:pPr>
      <w:r w:rsidRPr="00FA161B">
        <w:t>своевременности отражения в бухгалтерском учете фактов хозяйственной жизни;</w:t>
      </w:r>
    </w:p>
    <w:p w:rsidR="00F445A2" w:rsidRPr="00FA161B" w:rsidRDefault="00F445A2" w:rsidP="00A32AB5">
      <w:pPr>
        <w:pStyle w:val="BodyTextIndent2"/>
        <w:numPr>
          <w:ilvl w:val="0"/>
          <w:numId w:val="31"/>
        </w:numPr>
        <w:tabs>
          <w:tab w:val="clear" w:pos="142"/>
          <w:tab w:val="clear" w:pos="5387"/>
          <w:tab w:val="left" w:pos="284"/>
          <w:tab w:val="left" w:pos="993"/>
        </w:tabs>
        <w:spacing w:after="0" w:line="240" w:lineRule="auto"/>
        <w:ind w:left="0" w:firstLine="0"/>
      </w:pPr>
      <w:r w:rsidRPr="00FA161B">
        <w:t>достоверности отражения данных по произведенным закупкам в бухгалтерском учете.</w:t>
      </w:r>
    </w:p>
    <w:p w:rsidR="00F445A2" w:rsidRPr="001400C1" w:rsidRDefault="00F445A2" w:rsidP="00A32AB5">
      <w:pPr>
        <w:pStyle w:val="BodyTextIndent2"/>
        <w:tabs>
          <w:tab w:val="clear" w:pos="142"/>
          <w:tab w:val="clear" w:pos="5387"/>
        </w:tabs>
        <w:spacing w:after="0" w:line="240" w:lineRule="auto"/>
        <w:ind w:left="0" w:firstLine="709"/>
      </w:pPr>
      <w:r w:rsidRPr="00FA161B">
        <w:rPr>
          <w:i/>
        </w:rPr>
        <w:t>В</w:t>
      </w:r>
      <w:r w:rsidRPr="00FA161B">
        <w:t xml:space="preserve"> </w:t>
      </w:r>
      <w:r w:rsidRPr="00FA161B">
        <w:rPr>
          <w:i/>
        </w:rPr>
        <w:t xml:space="preserve">нарушение </w:t>
      </w:r>
      <w:r w:rsidRPr="00FA161B">
        <w:t>ст. 10 Федерального закона от 06.12.2011 № 402-ФЗ «О</w:t>
      </w:r>
      <w:r>
        <w:t xml:space="preserve"> </w:t>
      </w:r>
      <w:r w:rsidRPr="00FA161B">
        <w:t xml:space="preserve">бухгалтерском учете» Учреждение производило </w:t>
      </w:r>
      <w:r w:rsidRPr="00FA161B">
        <w:rPr>
          <w:i/>
        </w:rPr>
        <w:t xml:space="preserve">несвоевременное </w:t>
      </w:r>
      <w:r w:rsidRPr="00FA161B">
        <w:t>отражение в</w:t>
      </w:r>
      <w:r>
        <w:t xml:space="preserve"> </w:t>
      </w:r>
      <w:r w:rsidRPr="00FA161B">
        <w:t>бухгалтерском учете операций:</w:t>
      </w:r>
    </w:p>
    <w:p w:rsidR="00F445A2" w:rsidRDefault="00F445A2" w:rsidP="00A32AB5">
      <w:pPr>
        <w:pStyle w:val="ConsPlusNormal"/>
        <w:tabs>
          <w:tab w:val="left" w:pos="851"/>
        </w:tabs>
        <w:ind w:firstLine="680"/>
        <w:jc w:val="both"/>
        <w:rPr>
          <w:rFonts w:ascii="Times New Roman" w:hAnsi="Times New Roman" w:cs="Times New Roman"/>
          <w:sz w:val="24"/>
          <w:szCs w:val="24"/>
        </w:rPr>
      </w:pPr>
      <w:r w:rsidRPr="009E364F">
        <w:rPr>
          <w:rFonts w:ascii="Times New Roman" w:hAnsi="Times New Roman" w:cs="Times New Roman"/>
          <w:sz w:val="24"/>
          <w:szCs w:val="24"/>
        </w:rPr>
        <w:t xml:space="preserve">- акт от 22.01.2015 № </w:t>
      </w:r>
      <w:r>
        <w:rPr>
          <w:rFonts w:ascii="Times New Roman" w:hAnsi="Times New Roman" w:cs="Times New Roman"/>
          <w:sz w:val="24"/>
          <w:szCs w:val="24"/>
        </w:rPr>
        <w:t>0000</w:t>
      </w:r>
      <w:r w:rsidRPr="009E364F">
        <w:rPr>
          <w:rFonts w:ascii="Times New Roman" w:hAnsi="Times New Roman" w:cs="Times New Roman"/>
          <w:sz w:val="24"/>
          <w:szCs w:val="24"/>
        </w:rPr>
        <w:t xml:space="preserve">27 </w:t>
      </w:r>
      <w:r>
        <w:rPr>
          <w:rFonts w:ascii="Times New Roman" w:hAnsi="Times New Roman" w:cs="Times New Roman"/>
          <w:sz w:val="24"/>
          <w:szCs w:val="24"/>
        </w:rPr>
        <w:t xml:space="preserve">на сумму 2,3 тыс. руб. на обслуживание холодильного и технологического оборудования за январь 2015 года (ООО ТоргтехникаСервис) отражен </w:t>
      </w:r>
      <w:r w:rsidRPr="00FA161B">
        <w:rPr>
          <w:rFonts w:ascii="Times New Roman" w:hAnsi="Times New Roman" w:cs="Times New Roman"/>
          <w:sz w:val="24"/>
          <w:szCs w:val="24"/>
        </w:rPr>
        <w:t xml:space="preserve">в бухгалтерском учете Учреждения </w:t>
      </w:r>
      <w:r>
        <w:rPr>
          <w:rFonts w:ascii="Times New Roman" w:hAnsi="Times New Roman" w:cs="Times New Roman"/>
          <w:sz w:val="24"/>
          <w:szCs w:val="24"/>
        </w:rPr>
        <w:t>01</w:t>
      </w:r>
      <w:r w:rsidRPr="00FA161B">
        <w:rPr>
          <w:rFonts w:ascii="Times New Roman" w:hAnsi="Times New Roman" w:cs="Times New Roman"/>
          <w:sz w:val="24"/>
          <w:szCs w:val="24"/>
        </w:rPr>
        <w:t>.0</w:t>
      </w:r>
      <w:r>
        <w:rPr>
          <w:rFonts w:ascii="Times New Roman" w:hAnsi="Times New Roman" w:cs="Times New Roman"/>
          <w:sz w:val="24"/>
          <w:szCs w:val="24"/>
        </w:rPr>
        <w:t>2</w:t>
      </w:r>
      <w:r w:rsidRPr="00FA161B">
        <w:rPr>
          <w:rFonts w:ascii="Times New Roman" w:hAnsi="Times New Roman" w:cs="Times New Roman"/>
          <w:sz w:val="24"/>
          <w:szCs w:val="24"/>
        </w:rPr>
        <w:t xml:space="preserve">.2015, что подтверждается Журналом операций № 4 расчетов с поставщиками и подрядчиками за </w:t>
      </w:r>
      <w:r>
        <w:rPr>
          <w:rFonts w:ascii="Times New Roman" w:hAnsi="Times New Roman" w:cs="Times New Roman"/>
          <w:sz w:val="24"/>
          <w:szCs w:val="24"/>
        </w:rPr>
        <w:t>февраль</w:t>
      </w:r>
      <w:r w:rsidRPr="00FA161B">
        <w:rPr>
          <w:rFonts w:ascii="Times New Roman" w:hAnsi="Times New Roman" w:cs="Times New Roman"/>
          <w:sz w:val="24"/>
          <w:szCs w:val="24"/>
        </w:rPr>
        <w:t xml:space="preserve"> 2015 года</w:t>
      </w:r>
      <w:r>
        <w:rPr>
          <w:rFonts w:ascii="Times New Roman" w:hAnsi="Times New Roman" w:cs="Times New Roman"/>
          <w:sz w:val="24"/>
          <w:szCs w:val="24"/>
        </w:rPr>
        <w:t>;</w:t>
      </w:r>
    </w:p>
    <w:p w:rsidR="00F445A2" w:rsidRDefault="00F445A2" w:rsidP="00A32AB5">
      <w:pPr>
        <w:pStyle w:val="ConsPlusNormal"/>
        <w:tabs>
          <w:tab w:val="left" w:pos="851"/>
        </w:tabs>
        <w:ind w:firstLine="680"/>
        <w:jc w:val="both"/>
        <w:rPr>
          <w:rFonts w:ascii="Times New Roman" w:hAnsi="Times New Roman" w:cs="Times New Roman"/>
          <w:sz w:val="24"/>
          <w:szCs w:val="24"/>
        </w:rPr>
      </w:pPr>
      <w:r>
        <w:rPr>
          <w:rFonts w:ascii="Times New Roman" w:hAnsi="Times New Roman" w:cs="Times New Roman"/>
          <w:sz w:val="24"/>
          <w:szCs w:val="24"/>
        </w:rPr>
        <w:t xml:space="preserve">- акты от 30.01.2015 № 60, от 16.02.2015 № 118 на общую сумму 2,6 тыс. руб. на техобслуживание прачечного оборудования за январь, февраль (ООО Прачечная Бриз») </w:t>
      </w:r>
      <w:r w:rsidRPr="00FA161B">
        <w:rPr>
          <w:rFonts w:ascii="Times New Roman" w:hAnsi="Times New Roman" w:cs="Times New Roman"/>
          <w:sz w:val="24"/>
          <w:szCs w:val="24"/>
        </w:rPr>
        <w:t>отражен</w:t>
      </w:r>
      <w:r>
        <w:rPr>
          <w:rFonts w:ascii="Times New Roman" w:hAnsi="Times New Roman" w:cs="Times New Roman"/>
          <w:sz w:val="24"/>
          <w:szCs w:val="24"/>
        </w:rPr>
        <w:t>ы</w:t>
      </w:r>
      <w:r w:rsidRPr="00FA161B">
        <w:rPr>
          <w:rFonts w:ascii="Times New Roman" w:hAnsi="Times New Roman" w:cs="Times New Roman"/>
          <w:sz w:val="24"/>
          <w:szCs w:val="24"/>
        </w:rPr>
        <w:t xml:space="preserve"> в бухгалтерском учете Учреждения </w:t>
      </w:r>
      <w:r>
        <w:rPr>
          <w:rFonts w:ascii="Times New Roman" w:hAnsi="Times New Roman" w:cs="Times New Roman"/>
          <w:sz w:val="24"/>
          <w:szCs w:val="24"/>
        </w:rPr>
        <w:t>01</w:t>
      </w:r>
      <w:r w:rsidRPr="00FA161B">
        <w:rPr>
          <w:rFonts w:ascii="Times New Roman" w:hAnsi="Times New Roman" w:cs="Times New Roman"/>
          <w:sz w:val="24"/>
          <w:szCs w:val="24"/>
        </w:rPr>
        <w:t>.0</w:t>
      </w:r>
      <w:r>
        <w:rPr>
          <w:rFonts w:ascii="Times New Roman" w:hAnsi="Times New Roman" w:cs="Times New Roman"/>
          <w:sz w:val="24"/>
          <w:szCs w:val="24"/>
        </w:rPr>
        <w:t>3</w:t>
      </w:r>
      <w:r w:rsidRPr="00FA161B">
        <w:rPr>
          <w:rFonts w:ascii="Times New Roman" w:hAnsi="Times New Roman" w:cs="Times New Roman"/>
          <w:sz w:val="24"/>
          <w:szCs w:val="24"/>
        </w:rPr>
        <w:t xml:space="preserve">.2015, что подтверждается Журналом операций № 4 расчетов с поставщиками и подрядчиками за </w:t>
      </w:r>
      <w:r>
        <w:rPr>
          <w:rFonts w:ascii="Times New Roman" w:hAnsi="Times New Roman" w:cs="Times New Roman"/>
          <w:sz w:val="24"/>
          <w:szCs w:val="24"/>
        </w:rPr>
        <w:t>март</w:t>
      </w:r>
      <w:r w:rsidRPr="00FA161B">
        <w:rPr>
          <w:rFonts w:ascii="Times New Roman" w:hAnsi="Times New Roman" w:cs="Times New Roman"/>
          <w:sz w:val="24"/>
          <w:szCs w:val="24"/>
        </w:rPr>
        <w:t xml:space="preserve"> 2015 года</w:t>
      </w:r>
      <w:r>
        <w:rPr>
          <w:rFonts w:ascii="Times New Roman" w:hAnsi="Times New Roman" w:cs="Times New Roman"/>
          <w:sz w:val="24"/>
          <w:szCs w:val="24"/>
        </w:rPr>
        <w:t>;</w:t>
      </w:r>
    </w:p>
    <w:p w:rsidR="00F445A2" w:rsidRPr="00FA161B" w:rsidRDefault="00F445A2" w:rsidP="00A32AB5">
      <w:pPr>
        <w:pStyle w:val="ConsPlusNormal"/>
        <w:tabs>
          <w:tab w:val="left" w:pos="851"/>
        </w:tabs>
        <w:ind w:firstLine="680"/>
        <w:jc w:val="both"/>
        <w:rPr>
          <w:rFonts w:ascii="Times New Roman" w:hAnsi="Times New Roman" w:cs="Times New Roman"/>
          <w:sz w:val="24"/>
          <w:szCs w:val="24"/>
        </w:rPr>
      </w:pPr>
      <w:r>
        <w:rPr>
          <w:rFonts w:ascii="Times New Roman" w:hAnsi="Times New Roman" w:cs="Times New Roman"/>
          <w:sz w:val="24"/>
          <w:szCs w:val="24"/>
        </w:rPr>
        <w:t xml:space="preserve">- акт от 17.04.2015 № 164 на сумму 44,1 тыс. руб. на монтаж, выполнение пусконаладочных работ, внесение электронной информации на карту память системы РСПИ «Стрелец-Мониторинг» (ООО «ЦЕНТРПРОМБЕЗОПАСНОСТИ») </w:t>
      </w:r>
      <w:r w:rsidRPr="00FA161B">
        <w:rPr>
          <w:rFonts w:ascii="Times New Roman" w:hAnsi="Times New Roman" w:cs="Times New Roman"/>
          <w:sz w:val="24"/>
          <w:szCs w:val="24"/>
        </w:rPr>
        <w:t xml:space="preserve">отражен в бухгалтерском учете Учреждения </w:t>
      </w:r>
      <w:r>
        <w:rPr>
          <w:rFonts w:ascii="Times New Roman" w:hAnsi="Times New Roman" w:cs="Times New Roman"/>
          <w:sz w:val="24"/>
          <w:szCs w:val="24"/>
        </w:rPr>
        <w:t>01</w:t>
      </w:r>
      <w:r w:rsidRPr="00FA161B">
        <w:rPr>
          <w:rFonts w:ascii="Times New Roman" w:hAnsi="Times New Roman" w:cs="Times New Roman"/>
          <w:sz w:val="24"/>
          <w:szCs w:val="24"/>
        </w:rPr>
        <w:t>.0</w:t>
      </w:r>
      <w:r>
        <w:rPr>
          <w:rFonts w:ascii="Times New Roman" w:hAnsi="Times New Roman" w:cs="Times New Roman"/>
          <w:sz w:val="24"/>
          <w:szCs w:val="24"/>
        </w:rPr>
        <w:t>5</w:t>
      </w:r>
      <w:r w:rsidRPr="00FA161B">
        <w:rPr>
          <w:rFonts w:ascii="Times New Roman" w:hAnsi="Times New Roman" w:cs="Times New Roman"/>
          <w:sz w:val="24"/>
          <w:szCs w:val="24"/>
        </w:rPr>
        <w:t xml:space="preserve">.2015, что подтверждается Журналом операций № 4 расчетов с поставщиками и подрядчиками за </w:t>
      </w:r>
      <w:r>
        <w:rPr>
          <w:rFonts w:ascii="Times New Roman" w:hAnsi="Times New Roman" w:cs="Times New Roman"/>
          <w:sz w:val="24"/>
          <w:szCs w:val="24"/>
        </w:rPr>
        <w:t>май</w:t>
      </w:r>
      <w:r w:rsidRPr="00FA161B">
        <w:rPr>
          <w:rFonts w:ascii="Times New Roman" w:hAnsi="Times New Roman" w:cs="Times New Roman"/>
          <w:sz w:val="24"/>
          <w:szCs w:val="24"/>
        </w:rPr>
        <w:t xml:space="preserve"> 2015 года;</w:t>
      </w:r>
    </w:p>
    <w:p w:rsidR="00F445A2" w:rsidRDefault="00F445A2" w:rsidP="00A32AB5">
      <w:pPr>
        <w:pStyle w:val="ConsPlusNormal"/>
        <w:tabs>
          <w:tab w:val="left" w:pos="851"/>
        </w:tabs>
        <w:ind w:firstLine="680"/>
        <w:jc w:val="both"/>
        <w:rPr>
          <w:rFonts w:ascii="Times New Roman" w:hAnsi="Times New Roman" w:cs="Times New Roman"/>
          <w:sz w:val="24"/>
          <w:szCs w:val="24"/>
        </w:rPr>
      </w:pPr>
      <w:r>
        <w:rPr>
          <w:rFonts w:ascii="Times New Roman" w:hAnsi="Times New Roman" w:cs="Times New Roman"/>
          <w:sz w:val="24"/>
          <w:szCs w:val="24"/>
        </w:rPr>
        <w:t xml:space="preserve">- акт от 07.08.2015 № 540 на сумму 1,3 тыс. руб. на техобслуживание прачечного оборудования за август (ООО Прачечная Бриз») </w:t>
      </w:r>
      <w:r w:rsidRPr="00FA161B">
        <w:rPr>
          <w:rFonts w:ascii="Times New Roman" w:hAnsi="Times New Roman" w:cs="Times New Roman"/>
          <w:sz w:val="24"/>
          <w:szCs w:val="24"/>
        </w:rPr>
        <w:t>отражен</w:t>
      </w:r>
      <w:r>
        <w:rPr>
          <w:rFonts w:ascii="Times New Roman" w:hAnsi="Times New Roman" w:cs="Times New Roman"/>
          <w:sz w:val="24"/>
          <w:szCs w:val="24"/>
        </w:rPr>
        <w:t>ы</w:t>
      </w:r>
      <w:r w:rsidRPr="00FA161B">
        <w:rPr>
          <w:rFonts w:ascii="Times New Roman" w:hAnsi="Times New Roman" w:cs="Times New Roman"/>
          <w:sz w:val="24"/>
          <w:szCs w:val="24"/>
        </w:rPr>
        <w:t xml:space="preserve"> в бухгалтерском учете Учреждения </w:t>
      </w:r>
      <w:r>
        <w:rPr>
          <w:rFonts w:ascii="Times New Roman" w:hAnsi="Times New Roman" w:cs="Times New Roman"/>
          <w:sz w:val="24"/>
          <w:szCs w:val="24"/>
        </w:rPr>
        <w:t>01</w:t>
      </w:r>
      <w:r w:rsidRPr="00FA161B">
        <w:rPr>
          <w:rFonts w:ascii="Times New Roman" w:hAnsi="Times New Roman" w:cs="Times New Roman"/>
          <w:sz w:val="24"/>
          <w:szCs w:val="24"/>
        </w:rPr>
        <w:t>.0</w:t>
      </w:r>
      <w:r>
        <w:rPr>
          <w:rFonts w:ascii="Times New Roman" w:hAnsi="Times New Roman" w:cs="Times New Roman"/>
          <w:sz w:val="24"/>
          <w:szCs w:val="24"/>
        </w:rPr>
        <w:t>9</w:t>
      </w:r>
      <w:r w:rsidRPr="00FA161B">
        <w:rPr>
          <w:rFonts w:ascii="Times New Roman" w:hAnsi="Times New Roman" w:cs="Times New Roman"/>
          <w:sz w:val="24"/>
          <w:szCs w:val="24"/>
        </w:rPr>
        <w:t xml:space="preserve">.2015, что подтверждается Журналом операций № 4 расчетов с поставщиками и подрядчиками за </w:t>
      </w:r>
      <w:r>
        <w:rPr>
          <w:rFonts w:ascii="Times New Roman" w:hAnsi="Times New Roman" w:cs="Times New Roman"/>
          <w:sz w:val="24"/>
          <w:szCs w:val="24"/>
        </w:rPr>
        <w:t>сентябрь</w:t>
      </w:r>
      <w:r w:rsidRPr="00FA161B">
        <w:rPr>
          <w:rFonts w:ascii="Times New Roman" w:hAnsi="Times New Roman" w:cs="Times New Roman"/>
          <w:sz w:val="24"/>
          <w:szCs w:val="24"/>
        </w:rPr>
        <w:t xml:space="preserve"> 2015 года</w:t>
      </w:r>
      <w:r>
        <w:rPr>
          <w:rFonts w:ascii="Times New Roman" w:hAnsi="Times New Roman" w:cs="Times New Roman"/>
          <w:sz w:val="24"/>
          <w:szCs w:val="24"/>
        </w:rPr>
        <w:t>;</w:t>
      </w:r>
    </w:p>
    <w:p w:rsidR="00F445A2" w:rsidRDefault="00F445A2" w:rsidP="00A32AB5">
      <w:pPr>
        <w:pStyle w:val="ConsPlusNormal"/>
        <w:tabs>
          <w:tab w:val="left" w:pos="851"/>
        </w:tabs>
        <w:ind w:firstLine="680"/>
        <w:jc w:val="both"/>
        <w:rPr>
          <w:rFonts w:ascii="Times New Roman" w:hAnsi="Times New Roman" w:cs="Times New Roman"/>
          <w:sz w:val="24"/>
          <w:szCs w:val="24"/>
        </w:rPr>
      </w:pPr>
      <w:r>
        <w:rPr>
          <w:rFonts w:ascii="Times New Roman" w:hAnsi="Times New Roman" w:cs="Times New Roman"/>
          <w:sz w:val="24"/>
          <w:szCs w:val="24"/>
        </w:rPr>
        <w:t xml:space="preserve">- акт от 11.11.2015 № 000533 на сумму 2,3 тыс. руб. на обслуживание холодильного и технологического оборудования за ноябрь 2015 года (ООО ТоргтехникаСервис) отражен </w:t>
      </w:r>
      <w:r w:rsidRPr="00FA161B">
        <w:rPr>
          <w:rFonts w:ascii="Times New Roman" w:hAnsi="Times New Roman" w:cs="Times New Roman"/>
          <w:sz w:val="24"/>
          <w:szCs w:val="24"/>
        </w:rPr>
        <w:t xml:space="preserve">в бухгалтерском учете Учреждения </w:t>
      </w:r>
      <w:r>
        <w:rPr>
          <w:rFonts w:ascii="Times New Roman" w:hAnsi="Times New Roman" w:cs="Times New Roman"/>
          <w:sz w:val="24"/>
          <w:szCs w:val="24"/>
        </w:rPr>
        <w:t>01</w:t>
      </w:r>
      <w:r w:rsidRPr="00FA161B">
        <w:rPr>
          <w:rFonts w:ascii="Times New Roman" w:hAnsi="Times New Roman" w:cs="Times New Roman"/>
          <w:sz w:val="24"/>
          <w:szCs w:val="24"/>
        </w:rPr>
        <w:t>.</w:t>
      </w:r>
      <w:r>
        <w:rPr>
          <w:rFonts w:ascii="Times New Roman" w:hAnsi="Times New Roman" w:cs="Times New Roman"/>
          <w:sz w:val="24"/>
          <w:szCs w:val="24"/>
        </w:rPr>
        <w:t>12</w:t>
      </w:r>
      <w:r w:rsidRPr="00FA161B">
        <w:rPr>
          <w:rFonts w:ascii="Times New Roman" w:hAnsi="Times New Roman" w:cs="Times New Roman"/>
          <w:sz w:val="24"/>
          <w:szCs w:val="24"/>
        </w:rPr>
        <w:t xml:space="preserve">.2015, что подтверждается Журналом операций № 4 расчетов с поставщиками и подрядчиками за </w:t>
      </w:r>
      <w:r>
        <w:rPr>
          <w:rFonts w:ascii="Times New Roman" w:hAnsi="Times New Roman" w:cs="Times New Roman"/>
          <w:sz w:val="24"/>
          <w:szCs w:val="24"/>
        </w:rPr>
        <w:t>декабрь</w:t>
      </w:r>
      <w:r w:rsidRPr="00FA161B">
        <w:rPr>
          <w:rFonts w:ascii="Times New Roman" w:hAnsi="Times New Roman" w:cs="Times New Roman"/>
          <w:sz w:val="24"/>
          <w:szCs w:val="24"/>
        </w:rPr>
        <w:t xml:space="preserve"> 2015 года</w:t>
      </w:r>
      <w:r>
        <w:rPr>
          <w:rFonts w:ascii="Times New Roman" w:hAnsi="Times New Roman" w:cs="Times New Roman"/>
          <w:sz w:val="24"/>
          <w:szCs w:val="24"/>
        </w:rPr>
        <w:t>.</w:t>
      </w:r>
    </w:p>
    <w:p w:rsidR="00F445A2" w:rsidRPr="00FA161B" w:rsidRDefault="00F445A2" w:rsidP="00A32AB5">
      <w:pPr>
        <w:pStyle w:val="ConsPlusNormal"/>
        <w:ind w:firstLine="708"/>
        <w:jc w:val="both"/>
        <w:rPr>
          <w:rFonts w:ascii="Times New Roman" w:hAnsi="Times New Roman" w:cs="Times New Roman"/>
          <w:sz w:val="24"/>
          <w:szCs w:val="24"/>
        </w:rPr>
      </w:pPr>
      <w:r w:rsidRPr="00FA161B">
        <w:rPr>
          <w:rFonts w:ascii="Times New Roman" w:hAnsi="Times New Roman" w:cs="Times New Roman"/>
          <w:sz w:val="24"/>
          <w:szCs w:val="24"/>
        </w:rPr>
        <w:t xml:space="preserve">В ходе выборочной проверки </w:t>
      </w:r>
      <w:r w:rsidRPr="00FA161B">
        <w:rPr>
          <w:rFonts w:ascii="Times New Roman" w:hAnsi="Times New Roman" w:cs="Times New Roman"/>
          <w:i/>
          <w:sz w:val="24"/>
          <w:szCs w:val="24"/>
        </w:rPr>
        <w:t>полноты и достоверности отражения в документах учета поставленного товара</w:t>
      </w:r>
      <w:r w:rsidRPr="00FA161B">
        <w:rPr>
          <w:rFonts w:ascii="Times New Roman" w:hAnsi="Times New Roman" w:cs="Times New Roman"/>
          <w:sz w:val="24"/>
          <w:szCs w:val="24"/>
        </w:rPr>
        <w:t xml:space="preserve"> (выполненной работы или оказанной услуги)</w:t>
      </w:r>
      <w:r w:rsidRPr="00FA161B">
        <w:rPr>
          <w:rFonts w:ascii="Times New Roman" w:hAnsi="Times New Roman"/>
          <w:i/>
        </w:rPr>
        <w:t xml:space="preserve"> </w:t>
      </w:r>
      <w:r w:rsidRPr="00FA161B">
        <w:rPr>
          <w:rFonts w:ascii="Times New Roman" w:hAnsi="Times New Roman"/>
          <w:sz w:val="24"/>
          <w:szCs w:val="24"/>
        </w:rPr>
        <w:t xml:space="preserve">установлено, что </w:t>
      </w:r>
      <w:r w:rsidRPr="00FA161B">
        <w:rPr>
          <w:rFonts w:ascii="Times New Roman" w:hAnsi="Times New Roman" w:cs="Times New Roman"/>
          <w:sz w:val="24"/>
          <w:szCs w:val="24"/>
        </w:rPr>
        <w:t>поставка товара отражалась в бухгалтерском учете Учреждения в полном объеме по наименованиям и количеству, указанным в товарных накладных.</w:t>
      </w:r>
    </w:p>
    <w:p w:rsidR="00F445A2" w:rsidRPr="00FA161B" w:rsidRDefault="00F445A2" w:rsidP="00A32AB5">
      <w:pPr>
        <w:pStyle w:val="ConsPlusNormal"/>
        <w:numPr>
          <w:ilvl w:val="0"/>
          <w:numId w:val="1"/>
        </w:numPr>
        <w:tabs>
          <w:tab w:val="left" w:pos="142"/>
          <w:tab w:val="left" w:pos="284"/>
          <w:tab w:val="left" w:pos="709"/>
          <w:tab w:val="left" w:pos="993"/>
        </w:tabs>
        <w:ind w:left="0" w:firstLine="0"/>
        <w:jc w:val="both"/>
        <w:rPr>
          <w:rFonts w:ascii="Times New Roman" w:hAnsi="Times New Roman" w:cs="Times New Roman"/>
          <w:i/>
          <w:sz w:val="24"/>
          <w:szCs w:val="24"/>
          <w:u w:val="single"/>
        </w:rPr>
      </w:pPr>
      <w:r w:rsidRPr="00FA161B">
        <w:rPr>
          <w:rFonts w:ascii="Times New Roman" w:hAnsi="Times New Roman" w:cs="Times New Roman"/>
          <w:i/>
          <w:sz w:val="24"/>
          <w:szCs w:val="24"/>
          <w:u w:val="single"/>
        </w:rPr>
        <w:t>Соответствия использования поставленного товара, выполненной работы (ее результата) или оказанной услуги целям осуществления закупки.</w:t>
      </w:r>
    </w:p>
    <w:p w:rsidR="00F445A2" w:rsidRPr="00FA01DD" w:rsidRDefault="00F445A2" w:rsidP="00A32AB5">
      <w:pPr>
        <w:pStyle w:val="ConsPlusNormal"/>
        <w:tabs>
          <w:tab w:val="left" w:pos="851"/>
        </w:tabs>
        <w:ind w:firstLine="709"/>
        <w:jc w:val="both"/>
        <w:rPr>
          <w:rFonts w:ascii="Times New Roman" w:hAnsi="Times New Roman" w:cs="Times New Roman"/>
          <w:sz w:val="24"/>
          <w:szCs w:val="24"/>
        </w:rPr>
      </w:pPr>
      <w:r w:rsidRPr="00FA01DD">
        <w:rPr>
          <w:rFonts w:ascii="Times New Roman" w:hAnsi="Times New Roman" w:cs="Times New Roman"/>
          <w:i/>
          <w:sz w:val="24"/>
          <w:szCs w:val="24"/>
        </w:rPr>
        <w:t>Выборочной</w:t>
      </w:r>
      <w:r w:rsidRPr="00FA01DD">
        <w:rPr>
          <w:rFonts w:ascii="Times New Roman" w:hAnsi="Times New Roman" w:cs="Times New Roman"/>
          <w:sz w:val="24"/>
          <w:szCs w:val="24"/>
        </w:rPr>
        <w:t xml:space="preserve"> проверкой договоров, заключенных в 2015 году установлено, что поставленный товар, выполненные работы, оказанные услуги </w:t>
      </w:r>
      <w:r w:rsidRPr="00FA01DD">
        <w:rPr>
          <w:rFonts w:ascii="Times New Roman" w:hAnsi="Times New Roman" w:cs="Times New Roman"/>
          <w:i/>
          <w:sz w:val="24"/>
          <w:szCs w:val="24"/>
        </w:rPr>
        <w:t>соответствовали целям осуществления закупки</w:t>
      </w:r>
      <w:r w:rsidRPr="00FA01DD">
        <w:rPr>
          <w:rFonts w:ascii="Times New Roman" w:hAnsi="Times New Roman" w:cs="Times New Roman"/>
          <w:sz w:val="24"/>
          <w:szCs w:val="24"/>
        </w:rPr>
        <w:t>:</w:t>
      </w:r>
    </w:p>
    <w:p w:rsidR="00F445A2" w:rsidRPr="007406A0" w:rsidRDefault="00F445A2" w:rsidP="00A32AB5">
      <w:pPr>
        <w:pStyle w:val="ConsPlusNormal"/>
        <w:numPr>
          <w:ilvl w:val="0"/>
          <w:numId w:val="32"/>
        </w:numPr>
        <w:tabs>
          <w:tab w:val="left" w:pos="284"/>
          <w:tab w:val="left" w:pos="993"/>
        </w:tabs>
        <w:ind w:left="0" w:firstLine="709"/>
        <w:jc w:val="both"/>
        <w:rPr>
          <w:rFonts w:ascii="Times New Roman" w:hAnsi="Times New Roman" w:cs="Times New Roman"/>
          <w:sz w:val="24"/>
          <w:szCs w:val="24"/>
        </w:rPr>
      </w:pPr>
      <w:r w:rsidRPr="007406A0">
        <w:rPr>
          <w:rFonts w:ascii="Times New Roman" w:hAnsi="Times New Roman" w:cs="Times New Roman"/>
          <w:sz w:val="24"/>
          <w:szCs w:val="24"/>
        </w:rPr>
        <w:t>по техническому обслуживанию и ремонту прачечного оборудования, техническому обслуживанию и текущему ремонту холодильного и кухонного оборудования, очистке и дезинфекции систем вентиляции, аварийно-техническому обслуживанию внутридомовых систем центрального отопления, очистке и дезинфекции систем вентиляции, дезинсекции и дератизации, обслуживанию системы автоматической пожарной сигнализации, испытанию внутреннего пожарного водопровода на водоотдачу на объекте, монтажу, выполнению пусконаладочных работ и др., производились с целью содержания зданий, помещений и прилегающей территории в надлежащем состоянии;</w:t>
      </w:r>
    </w:p>
    <w:p w:rsidR="00F445A2" w:rsidRDefault="00F445A2" w:rsidP="00A32AB5">
      <w:pPr>
        <w:tabs>
          <w:tab w:val="clear" w:pos="5387"/>
          <w:tab w:val="left" w:pos="426"/>
          <w:tab w:val="left" w:pos="709"/>
        </w:tabs>
        <w:ind w:firstLine="709"/>
      </w:pPr>
      <w:r w:rsidRPr="007406A0">
        <w:t xml:space="preserve">- по подаче </w:t>
      </w:r>
      <w:r w:rsidRPr="00D607CD">
        <w:t>через присоединенную водопроводную сеть горячей воды из закрытых централизованных систем горячего водоснабжения, тепловой энергии в горячей сетевой воде</w:t>
      </w:r>
      <w:r>
        <w:t xml:space="preserve">, </w:t>
      </w:r>
      <w:r w:rsidRPr="007406A0">
        <w:t xml:space="preserve"> </w:t>
      </w:r>
      <w:r>
        <w:t xml:space="preserve">закупке </w:t>
      </w:r>
      <w:r w:rsidRPr="007406A0">
        <w:t>холодной (питьевой) воды</w:t>
      </w:r>
      <w:r>
        <w:t>,</w:t>
      </w:r>
      <w:r w:rsidRPr="007406A0">
        <w:t xml:space="preserve"> электрической энергии, предоставлению доступа к сети Интернет, внутризоновой, междугородной и международной телефонной связи,</w:t>
      </w:r>
      <w:r w:rsidRPr="00B36509">
        <w:t xml:space="preserve"> приобретению моющих и чистящих средств, игрушек, канцтоваров (бумаги, п</w:t>
      </w:r>
      <w:r>
        <w:t>а</w:t>
      </w:r>
      <w:r w:rsidRPr="00B36509">
        <w:t xml:space="preserve">пок-вкладышей с перфорацией), хозяйственных товаров, мягкого инвентаря, продуктов питания производились для осуществления уставной деятельности. Нарушений </w:t>
      </w:r>
      <w:r w:rsidRPr="00B36509">
        <w:rPr>
          <w:i/>
        </w:rPr>
        <w:t>не установлено</w:t>
      </w:r>
      <w:r w:rsidRPr="00B36509">
        <w:t>.</w:t>
      </w:r>
    </w:p>
    <w:p w:rsidR="00F445A2" w:rsidRDefault="00F445A2" w:rsidP="00A32AB5">
      <w:pPr>
        <w:tabs>
          <w:tab w:val="clear" w:pos="5387"/>
          <w:tab w:val="left" w:pos="426"/>
          <w:tab w:val="left" w:pos="709"/>
        </w:tabs>
        <w:ind w:firstLine="709"/>
      </w:pPr>
    </w:p>
    <w:p w:rsidR="00F445A2" w:rsidRDefault="00F445A2" w:rsidP="00A32AB5">
      <w:pPr>
        <w:tabs>
          <w:tab w:val="clear" w:pos="5387"/>
          <w:tab w:val="left" w:pos="426"/>
          <w:tab w:val="left" w:pos="709"/>
        </w:tabs>
        <w:ind w:firstLine="709"/>
      </w:pPr>
    </w:p>
    <w:p w:rsidR="00F445A2" w:rsidRDefault="00F445A2" w:rsidP="00672E53">
      <w:pPr>
        <w:pStyle w:val="a"/>
        <w:spacing w:line="240" w:lineRule="auto"/>
        <w:ind w:firstLine="0"/>
        <w:rPr>
          <w:sz w:val="24"/>
          <w:szCs w:val="24"/>
        </w:rPr>
      </w:pPr>
      <w:r>
        <w:rPr>
          <w:sz w:val="24"/>
          <w:szCs w:val="24"/>
        </w:rPr>
        <w:t>Начальник</w:t>
      </w:r>
    </w:p>
    <w:p w:rsidR="00F445A2" w:rsidRDefault="00F445A2" w:rsidP="00672E53">
      <w:pPr>
        <w:pStyle w:val="a"/>
        <w:spacing w:line="240" w:lineRule="auto"/>
        <w:ind w:firstLine="0"/>
        <w:rPr>
          <w:sz w:val="24"/>
          <w:szCs w:val="24"/>
        </w:rPr>
      </w:pPr>
      <w:r>
        <w:rPr>
          <w:sz w:val="24"/>
          <w:szCs w:val="24"/>
        </w:rPr>
        <w:t>контрольно-ревизионного отдела                                                                     А.П. Вострикова</w:t>
      </w:r>
    </w:p>
    <w:p w:rsidR="00F445A2" w:rsidRDefault="00F445A2" w:rsidP="00672E53">
      <w:pPr>
        <w:pStyle w:val="a"/>
        <w:spacing w:line="240" w:lineRule="auto"/>
        <w:ind w:firstLine="0"/>
        <w:rPr>
          <w:sz w:val="24"/>
          <w:szCs w:val="24"/>
        </w:rPr>
      </w:pPr>
      <w:r>
        <w:rPr>
          <w:sz w:val="24"/>
          <w:szCs w:val="24"/>
        </w:rPr>
        <w:t>мэрии городского округа Тольятти</w:t>
      </w:r>
    </w:p>
    <w:p w:rsidR="00F445A2" w:rsidRDefault="00F445A2" w:rsidP="00A32AB5">
      <w:pPr>
        <w:tabs>
          <w:tab w:val="clear" w:pos="5387"/>
          <w:tab w:val="left" w:pos="426"/>
          <w:tab w:val="left" w:pos="709"/>
        </w:tabs>
        <w:ind w:firstLine="709"/>
      </w:pPr>
    </w:p>
    <w:sectPr w:rsidR="00F445A2" w:rsidSect="00C12EC9">
      <w:headerReference w:type="even" r:id="rId8"/>
      <w:headerReference w:type="default" r:id="rId9"/>
      <w:pgSz w:w="11906" w:h="16838"/>
      <w:pgMar w:top="850" w:right="850" w:bottom="1134" w:left="1440" w:header="540"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5A2" w:rsidRDefault="00F445A2" w:rsidP="00C94430">
      <w:r>
        <w:separator/>
      </w:r>
    </w:p>
  </w:endnote>
  <w:endnote w:type="continuationSeparator" w:id="0">
    <w:p w:rsidR="00F445A2" w:rsidRDefault="00F445A2" w:rsidP="00C944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5A2" w:rsidRDefault="00F445A2" w:rsidP="00C94430">
      <w:r>
        <w:separator/>
      </w:r>
    </w:p>
  </w:footnote>
  <w:footnote w:type="continuationSeparator" w:id="0">
    <w:p w:rsidR="00F445A2" w:rsidRDefault="00F445A2" w:rsidP="00C944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5A2" w:rsidRDefault="00F445A2" w:rsidP="00C1467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45A2" w:rsidRDefault="00F445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5A2" w:rsidRDefault="00F445A2" w:rsidP="00C1467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F445A2" w:rsidRDefault="00F445A2">
    <w:pPr>
      <w:pStyle w:val="Header"/>
      <w:jc w:val="center"/>
    </w:pPr>
  </w:p>
  <w:p w:rsidR="00F445A2" w:rsidRDefault="00F445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360" w:hanging="360"/>
      </w:pPr>
      <w:rPr>
        <w:rFonts w:ascii="Symbol" w:hAnsi="Symbol"/>
        <w:color w:val="auto"/>
      </w:rPr>
    </w:lvl>
    <w:lvl w:ilvl="1">
      <w:start w:val="1"/>
      <w:numFmt w:val="bullet"/>
      <w:lvlText w:val="o"/>
      <w:lvlJc w:val="left"/>
      <w:pPr>
        <w:tabs>
          <w:tab w:val="num" w:pos="0"/>
        </w:tabs>
        <w:ind w:left="1080" w:hanging="360"/>
      </w:pPr>
      <w:rPr>
        <w:rFonts w:ascii="Courier New" w:hAnsi="Courier New" w:hint="default"/>
      </w:rPr>
    </w:lvl>
    <w:lvl w:ilvl="2">
      <w:start w:val="1"/>
      <w:numFmt w:val="bullet"/>
      <w:lvlText w:val=""/>
      <w:lvlJc w:val="left"/>
      <w:pPr>
        <w:tabs>
          <w:tab w:val="num" w:pos="0"/>
        </w:tabs>
        <w:ind w:left="1800" w:hanging="360"/>
      </w:pPr>
      <w:rPr>
        <w:rFonts w:ascii="Wingdings" w:hAnsi="Wingdings" w:hint="default"/>
      </w:rPr>
    </w:lvl>
    <w:lvl w:ilvl="3">
      <w:start w:val="1"/>
      <w:numFmt w:val="bullet"/>
      <w:lvlText w:val=""/>
      <w:lvlJc w:val="left"/>
      <w:pPr>
        <w:tabs>
          <w:tab w:val="num" w:pos="708"/>
        </w:tabs>
        <w:ind w:left="2520" w:hanging="360"/>
      </w:pPr>
      <w:rPr>
        <w:rFonts w:ascii="Symbol" w:hAnsi="Symbol"/>
        <w:color w:val="auto"/>
      </w:rPr>
    </w:lvl>
    <w:lvl w:ilvl="4">
      <w:start w:val="1"/>
      <w:numFmt w:val="bullet"/>
      <w:lvlText w:val="o"/>
      <w:lvlJc w:val="left"/>
      <w:pPr>
        <w:tabs>
          <w:tab w:val="num" w:pos="0"/>
        </w:tabs>
        <w:ind w:left="3240" w:hanging="360"/>
      </w:pPr>
      <w:rPr>
        <w:rFonts w:ascii="Courier New" w:hAnsi="Courier New" w:hint="default"/>
      </w:rPr>
    </w:lvl>
    <w:lvl w:ilvl="5">
      <w:start w:val="1"/>
      <w:numFmt w:val="bullet"/>
      <w:lvlText w:val=""/>
      <w:lvlJc w:val="left"/>
      <w:pPr>
        <w:tabs>
          <w:tab w:val="num" w:pos="0"/>
        </w:tabs>
        <w:ind w:left="3960" w:hanging="360"/>
      </w:pPr>
      <w:rPr>
        <w:rFonts w:ascii="Wingdings" w:hAnsi="Wingdings" w:hint="default"/>
      </w:rPr>
    </w:lvl>
    <w:lvl w:ilvl="6">
      <w:start w:val="1"/>
      <w:numFmt w:val="bullet"/>
      <w:lvlText w:val=""/>
      <w:lvlJc w:val="left"/>
      <w:pPr>
        <w:tabs>
          <w:tab w:val="num" w:pos="0"/>
        </w:tabs>
        <w:ind w:left="4680" w:hanging="360"/>
      </w:pPr>
      <w:rPr>
        <w:rFonts w:ascii="Symbol" w:hAnsi="Symbol"/>
        <w:color w:val="auto"/>
      </w:rPr>
    </w:lvl>
    <w:lvl w:ilvl="7">
      <w:start w:val="1"/>
      <w:numFmt w:val="bullet"/>
      <w:lvlText w:val="o"/>
      <w:lvlJc w:val="left"/>
      <w:pPr>
        <w:tabs>
          <w:tab w:val="num" w:pos="0"/>
        </w:tabs>
        <w:ind w:left="5400" w:hanging="360"/>
      </w:pPr>
      <w:rPr>
        <w:rFonts w:ascii="Courier New" w:hAnsi="Courier New" w:hint="default"/>
      </w:rPr>
    </w:lvl>
    <w:lvl w:ilvl="8">
      <w:start w:val="1"/>
      <w:numFmt w:val="bullet"/>
      <w:lvlText w:val=""/>
      <w:lvlJc w:val="left"/>
      <w:pPr>
        <w:tabs>
          <w:tab w:val="num" w:pos="0"/>
        </w:tabs>
        <w:ind w:left="6120" w:hanging="360"/>
      </w:pPr>
      <w:rPr>
        <w:rFonts w:ascii="Wingdings" w:hAnsi="Wingdings" w:hint="default"/>
      </w:rPr>
    </w:lvl>
  </w:abstractNum>
  <w:abstractNum w:abstractNumId="1">
    <w:nsid w:val="00000002"/>
    <w:multiLevelType w:val="singleLevel"/>
    <w:tmpl w:val="00000002"/>
    <w:lvl w:ilvl="0">
      <w:start w:val="1"/>
      <w:numFmt w:val="bullet"/>
      <w:lvlText w:val=""/>
      <w:lvlJc w:val="left"/>
      <w:pPr>
        <w:tabs>
          <w:tab w:val="num" w:pos="360"/>
        </w:tabs>
        <w:ind w:left="360" w:hanging="360"/>
      </w:pPr>
      <w:rPr>
        <w:rFonts w:ascii="Symbol" w:hAnsi="Symbol"/>
      </w:rPr>
    </w:lvl>
  </w:abstractNum>
  <w:abstractNum w:abstractNumId="2">
    <w:nsid w:val="00000004"/>
    <w:multiLevelType w:val="singleLevel"/>
    <w:tmpl w:val="00000004"/>
    <w:name w:val="WW8Num13"/>
    <w:lvl w:ilvl="0">
      <w:start w:val="1"/>
      <w:numFmt w:val="bullet"/>
      <w:lvlText w:val=""/>
      <w:lvlJc w:val="left"/>
      <w:pPr>
        <w:tabs>
          <w:tab w:val="num" w:pos="0"/>
        </w:tabs>
        <w:ind w:left="705" w:hanging="360"/>
      </w:pPr>
      <w:rPr>
        <w:rFonts w:ascii="Symbol" w:hAnsi="Symbol"/>
        <w:color w:val="auto"/>
      </w:rPr>
    </w:lvl>
  </w:abstractNum>
  <w:abstractNum w:abstractNumId="3">
    <w:nsid w:val="02D543E8"/>
    <w:multiLevelType w:val="hybridMultilevel"/>
    <w:tmpl w:val="BD666470"/>
    <w:lvl w:ilvl="0" w:tplc="25023E76">
      <w:start w:val="1"/>
      <w:numFmt w:val="bullet"/>
      <w:lvlText w:val="-"/>
      <w:lvlJc w:val="left"/>
      <w:pPr>
        <w:ind w:left="1400" w:hanging="360"/>
      </w:pPr>
      <w:rPr>
        <w:rFonts w:ascii="Times New Roman" w:hAnsi="Times New Roman"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
    <w:nsid w:val="0344057E"/>
    <w:multiLevelType w:val="hybridMultilevel"/>
    <w:tmpl w:val="CCC43624"/>
    <w:lvl w:ilvl="0" w:tplc="25023E7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202B71"/>
    <w:multiLevelType w:val="hybridMultilevel"/>
    <w:tmpl w:val="F642EAEE"/>
    <w:lvl w:ilvl="0" w:tplc="3F8C6D46">
      <w:start w:val="1"/>
      <w:numFmt w:val="decimal"/>
      <w:lvlText w:val="%1."/>
      <w:lvlJc w:val="left"/>
      <w:pPr>
        <w:tabs>
          <w:tab w:val="num" w:pos="360"/>
        </w:tabs>
        <w:ind w:left="360" w:hanging="360"/>
      </w:pPr>
      <w:rPr>
        <w:rFonts w:cs="Times New Roman" w:hint="default"/>
        <w:sz w:val="24"/>
        <w:szCs w:val="24"/>
      </w:rPr>
    </w:lvl>
    <w:lvl w:ilvl="1" w:tplc="04190019">
      <w:start w:val="1"/>
      <w:numFmt w:val="lowerLetter"/>
      <w:lvlText w:val="%2."/>
      <w:lvlJc w:val="left"/>
      <w:pPr>
        <w:tabs>
          <w:tab w:val="num" w:pos="1014"/>
        </w:tabs>
        <w:ind w:left="1014" w:hanging="360"/>
      </w:pPr>
      <w:rPr>
        <w:rFonts w:cs="Times New Roman"/>
      </w:rPr>
    </w:lvl>
    <w:lvl w:ilvl="2" w:tplc="0419001B" w:tentative="1">
      <w:start w:val="1"/>
      <w:numFmt w:val="lowerRoman"/>
      <w:lvlText w:val="%3."/>
      <w:lvlJc w:val="right"/>
      <w:pPr>
        <w:tabs>
          <w:tab w:val="num" w:pos="1734"/>
        </w:tabs>
        <w:ind w:left="1734" w:hanging="180"/>
      </w:pPr>
      <w:rPr>
        <w:rFonts w:cs="Times New Roman"/>
      </w:rPr>
    </w:lvl>
    <w:lvl w:ilvl="3" w:tplc="0419000F" w:tentative="1">
      <w:start w:val="1"/>
      <w:numFmt w:val="decimal"/>
      <w:lvlText w:val="%4."/>
      <w:lvlJc w:val="left"/>
      <w:pPr>
        <w:tabs>
          <w:tab w:val="num" w:pos="2454"/>
        </w:tabs>
        <w:ind w:left="2454" w:hanging="360"/>
      </w:pPr>
      <w:rPr>
        <w:rFonts w:cs="Times New Roman"/>
      </w:rPr>
    </w:lvl>
    <w:lvl w:ilvl="4" w:tplc="04190019" w:tentative="1">
      <w:start w:val="1"/>
      <w:numFmt w:val="lowerLetter"/>
      <w:lvlText w:val="%5."/>
      <w:lvlJc w:val="left"/>
      <w:pPr>
        <w:tabs>
          <w:tab w:val="num" w:pos="3174"/>
        </w:tabs>
        <w:ind w:left="3174" w:hanging="360"/>
      </w:pPr>
      <w:rPr>
        <w:rFonts w:cs="Times New Roman"/>
      </w:rPr>
    </w:lvl>
    <w:lvl w:ilvl="5" w:tplc="0419001B" w:tentative="1">
      <w:start w:val="1"/>
      <w:numFmt w:val="lowerRoman"/>
      <w:lvlText w:val="%6."/>
      <w:lvlJc w:val="right"/>
      <w:pPr>
        <w:tabs>
          <w:tab w:val="num" w:pos="3894"/>
        </w:tabs>
        <w:ind w:left="3894" w:hanging="180"/>
      </w:pPr>
      <w:rPr>
        <w:rFonts w:cs="Times New Roman"/>
      </w:rPr>
    </w:lvl>
    <w:lvl w:ilvl="6" w:tplc="0419000F" w:tentative="1">
      <w:start w:val="1"/>
      <w:numFmt w:val="decimal"/>
      <w:lvlText w:val="%7."/>
      <w:lvlJc w:val="left"/>
      <w:pPr>
        <w:tabs>
          <w:tab w:val="num" w:pos="4614"/>
        </w:tabs>
        <w:ind w:left="4614" w:hanging="360"/>
      </w:pPr>
      <w:rPr>
        <w:rFonts w:cs="Times New Roman"/>
      </w:rPr>
    </w:lvl>
    <w:lvl w:ilvl="7" w:tplc="04190019" w:tentative="1">
      <w:start w:val="1"/>
      <w:numFmt w:val="lowerLetter"/>
      <w:lvlText w:val="%8."/>
      <w:lvlJc w:val="left"/>
      <w:pPr>
        <w:tabs>
          <w:tab w:val="num" w:pos="5334"/>
        </w:tabs>
        <w:ind w:left="5334" w:hanging="360"/>
      </w:pPr>
      <w:rPr>
        <w:rFonts w:cs="Times New Roman"/>
      </w:rPr>
    </w:lvl>
    <w:lvl w:ilvl="8" w:tplc="0419001B" w:tentative="1">
      <w:start w:val="1"/>
      <w:numFmt w:val="lowerRoman"/>
      <w:lvlText w:val="%9."/>
      <w:lvlJc w:val="right"/>
      <w:pPr>
        <w:tabs>
          <w:tab w:val="num" w:pos="6054"/>
        </w:tabs>
        <w:ind w:left="6054" w:hanging="180"/>
      </w:pPr>
      <w:rPr>
        <w:rFonts w:cs="Times New Roman"/>
      </w:rPr>
    </w:lvl>
  </w:abstractNum>
  <w:abstractNum w:abstractNumId="6">
    <w:nsid w:val="0ED378BD"/>
    <w:multiLevelType w:val="hybridMultilevel"/>
    <w:tmpl w:val="6532C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93212C"/>
    <w:multiLevelType w:val="hybridMultilevel"/>
    <w:tmpl w:val="FCE6BFEE"/>
    <w:lvl w:ilvl="0" w:tplc="0AB410C0">
      <w:start w:val="3"/>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8">
    <w:nsid w:val="111741EA"/>
    <w:multiLevelType w:val="hybridMultilevel"/>
    <w:tmpl w:val="BEEA91A6"/>
    <w:lvl w:ilvl="0" w:tplc="0436D4C0">
      <w:start w:val="1"/>
      <w:numFmt w:val="bullet"/>
      <w:lvlText w:val=""/>
      <w:lvlJc w:val="left"/>
      <w:pPr>
        <w:ind w:left="2769" w:hanging="360"/>
      </w:pPr>
      <w:rPr>
        <w:rFonts w:ascii="Symbol" w:hAnsi="Symbol" w:hint="default"/>
        <w:sz w:val="28"/>
      </w:rPr>
    </w:lvl>
    <w:lvl w:ilvl="1" w:tplc="04190003" w:tentative="1">
      <w:start w:val="1"/>
      <w:numFmt w:val="bullet"/>
      <w:lvlText w:val="o"/>
      <w:lvlJc w:val="left"/>
      <w:pPr>
        <w:ind w:left="3489" w:hanging="360"/>
      </w:pPr>
      <w:rPr>
        <w:rFonts w:ascii="Courier New" w:hAnsi="Courier New" w:hint="default"/>
      </w:rPr>
    </w:lvl>
    <w:lvl w:ilvl="2" w:tplc="04190005" w:tentative="1">
      <w:start w:val="1"/>
      <w:numFmt w:val="bullet"/>
      <w:lvlText w:val=""/>
      <w:lvlJc w:val="left"/>
      <w:pPr>
        <w:ind w:left="4209" w:hanging="360"/>
      </w:pPr>
      <w:rPr>
        <w:rFonts w:ascii="Wingdings" w:hAnsi="Wingdings" w:hint="default"/>
      </w:rPr>
    </w:lvl>
    <w:lvl w:ilvl="3" w:tplc="04190001" w:tentative="1">
      <w:start w:val="1"/>
      <w:numFmt w:val="bullet"/>
      <w:lvlText w:val=""/>
      <w:lvlJc w:val="left"/>
      <w:pPr>
        <w:ind w:left="4929" w:hanging="360"/>
      </w:pPr>
      <w:rPr>
        <w:rFonts w:ascii="Symbol" w:hAnsi="Symbol" w:hint="default"/>
      </w:rPr>
    </w:lvl>
    <w:lvl w:ilvl="4" w:tplc="04190003" w:tentative="1">
      <w:start w:val="1"/>
      <w:numFmt w:val="bullet"/>
      <w:lvlText w:val="o"/>
      <w:lvlJc w:val="left"/>
      <w:pPr>
        <w:ind w:left="5649" w:hanging="360"/>
      </w:pPr>
      <w:rPr>
        <w:rFonts w:ascii="Courier New" w:hAnsi="Courier New" w:hint="default"/>
      </w:rPr>
    </w:lvl>
    <w:lvl w:ilvl="5" w:tplc="04190005" w:tentative="1">
      <w:start w:val="1"/>
      <w:numFmt w:val="bullet"/>
      <w:lvlText w:val=""/>
      <w:lvlJc w:val="left"/>
      <w:pPr>
        <w:ind w:left="6369" w:hanging="360"/>
      </w:pPr>
      <w:rPr>
        <w:rFonts w:ascii="Wingdings" w:hAnsi="Wingdings" w:hint="default"/>
      </w:rPr>
    </w:lvl>
    <w:lvl w:ilvl="6" w:tplc="04190001" w:tentative="1">
      <w:start w:val="1"/>
      <w:numFmt w:val="bullet"/>
      <w:lvlText w:val=""/>
      <w:lvlJc w:val="left"/>
      <w:pPr>
        <w:ind w:left="7089" w:hanging="360"/>
      </w:pPr>
      <w:rPr>
        <w:rFonts w:ascii="Symbol" w:hAnsi="Symbol" w:hint="default"/>
      </w:rPr>
    </w:lvl>
    <w:lvl w:ilvl="7" w:tplc="04190003" w:tentative="1">
      <w:start w:val="1"/>
      <w:numFmt w:val="bullet"/>
      <w:lvlText w:val="o"/>
      <w:lvlJc w:val="left"/>
      <w:pPr>
        <w:ind w:left="7809" w:hanging="360"/>
      </w:pPr>
      <w:rPr>
        <w:rFonts w:ascii="Courier New" w:hAnsi="Courier New" w:hint="default"/>
      </w:rPr>
    </w:lvl>
    <w:lvl w:ilvl="8" w:tplc="04190005" w:tentative="1">
      <w:start w:val="1"/>
      <w:numFmt w:val="bullet"/>
      <w:lvlText w:val=""/>
      <w:lvlJc w:val="left"/>
      <w:pPr>
        <w:ind w:left="8529" w:hanging="360"/>
      </w:pPr>
      <w:rPr>
        <w:rFonts w:ascii="Wingdings" w:hAnsi="Wingdings" w:hint="default"/>
      </w:rPr>
    </w:lvl>
  </w:abstractNum>
  <w:abstractNum w:abstractNumId="9">
    <w:nsid w:val="11D24F01"/>
    <w:multiLevelType w:val="hybridMultilevel"/>
    <w:tmpl w:val="1FE2AC94"/>
    <w:lvl w:ilvl="0" w:tplc="25023E76">
      <w:start w:val="1"/>
      <w:numFmt w:val="bullet"/>
      <w:lvlText w:val="-"/>
      <w:lvlJc w:val="left"/>
      <w:pPr>
        <w:ind w:left="1455" w:hanging="360"/>
      </w:pPr>
      <w:rPr>
        <w:rFonts w:ascii="Times New Roman" w:hAnsi="Times New Roman" w:hint="default"/>
      </w:rPr>
    </w:lvl>
    <w:lvl w:ilvl="1" w:tplc="04190003" w:tentative="1">
      <w:start w:val="1"/>
      <w:numFmt w:val="bullet"/>
      <w:lvlText w:val="o"/>
      <w:lvlJc w:val="left"/>
      <w:pPr>
        <w:ind w:left="2175" w:hanging="360"/>
      </w:pPr>
      <w:rPr>
        <w:rFonts w:ascii="Courier New" w:hAnsi="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10">
    <w:nsid w:val="14401E6D"/>
    <w:multiLevelType w:val="hybridMultilevel"/>
    <w:tmpl w:val="E578E336"/>
    <w:lvl w:ilvl="0" w:tplc="25023E76">
      <w:start w:val="1"/>
      <w:numFmt w:val="bullet"/>
      <w:lvlText w:val="-"/>
      <w:lvlJc w:val="left"/>
      <w:pPr>
        <w:ind w:left="1400" w:hanging="360"/>
      </w:pPr>
      <w:rPr>
        <w:rFonts w:ascii="Times New Roman" w:hAnsi="Times New Roman"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
    <w:nsid w:val="18C03649"/>
    <w:multiLevelType w:val="hybridMultilevel"/>
    <w:tmpl w:val="7F7ACC14"/>
    <w:lvl w:ilvl="0" w:tplc="25023E76">
      <w:start w:val="1"/>
      <w:numFmt w:val="bullet"/>
      <w:lvlText w:val="-"/>
      <w:lvlJc w:val="left"/>
      <w:pPr>
        <w:ind w:left="780" w:hanging="360"/>
      </w:pPr>
      <w:rPr>
        <w:rFonts w:ascii="Times New Roman" w:hAnsi="Times New Roman"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18F80DAC"/>
    <w:multiLevelType w:val="hybridMultilevel"/>
    <w:tmpl w:val="586CB420"/>
    <w:lvl w:ilvl="0" w:tplc="25023E7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EA5254"/>
    <w:multiLevelType w:val="hybridMultilevel"/>
    <w:tmpl w:val="4E403F1E"/>
    <w:lvl w:ilvl="0" w:tplc="6B6EBA0E">
      <w:start w:val="1"/>
      <w:numFmt w:val="bullet"/>
      <w:lvlText w:val=""/>
      <w:lvlJc w:val="left"/>
      <w:pPr>
        <w:ind w:left="1070" w:hanging="360"/>
      </w:pPr>
      <w:rPr>
        <w:rFonts w:ascii="Symbol" w:hAnsi="Symbol" w:hint="default"/>
        <w:sz w:val="28"/>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1CFF219F"/>
    <w:multiLevelType w:val="hybridMultilevel"/>
    <w:tmpl w:val="50B49434"/>
    <w:lvl w:ilvl="0" w:tplc="F288D386">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206032AE"/>
    <w:multiLevelType w:val="hybridMultilevel"/>
    <w:tmpl w:val="EE0016DE"/>
    <w:lvl w:ilvl="0" w:tplc="25023E76">
      <w:start w:val="1"/>
      <w:numFmt w:val="bullet"/>
      <w:lvlText w:val="-"/>
      <w:lvlJc w:val="left"/>
      <w:pPr>
        <w:ind w:left="780" w:hanging="360"/>
      </w:pPr>
      <w:rPr>
        <w:rFonts w:ascii="Times New Roman" w:hAnsi="Times New Roman"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26107D3B"/>
    <w:multiLevelType w:val="hybridMultilevel"/>
    <w:tmpl w:val="3A148880"/>
    <w:lvl w:ilvl="0" w:tplc="FFFFFFFF">
      <w:numFmt w:val="bullet"/>
      <w:lvlText w:val="-"/>
      <w:lvlJc w:val="left"/>
      <w:pPr>
        <w:ind w:left="502" w:hanging="360"/>
      </w:p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27535410"/>
    <w:multiLevelType w:val="hybridMultilevel"/>
    <w:tmpl w:val="B00668F2"/>
    <w:lvl w:ilvl="0" w:tplc="4664DDB2">
      <w:start w:val="1"/>
      <w:numFmt w:val="bullet"/>
      <w:lvlText w:val=""/>
      <w:lvlJc w:val="left"/>
      <w:pPr>
        <w:tabs>
          <w:tab w:val="num" w:pos="511"/>
        </w:tabs>
        <w:ind w:left="284"/>
      </w:pPr>
      <w:rPr>
        <w:rFonts w:ascii="Symbol" w:hAnsi="Symbol" w:hint="default"/>
      </w:rPr>
    </w:lvl>
    <w:lvl w:ilvl="1" w:tplc="04190003">
      <w:start w:val="1"/>
      <w:numFmt w:val="bullet"/>
      <w:lvlText w:val="o"/>
      <w:lvlJc w:val="left"/>
      <w:pPr>
        <w:tabs>
          <w:tab w:val="num" w:pos="1582"/>
        </w:tabs>
        <w:ind w:left="1582" w:hanging="360"/>
      </w:pPr>
      <w:rPr>
        <w:rFonts w:ascii="Courier New" w:hAnsi="Courier New" w:hint="default"/>
      </w:rPr>
    </w:lvl>
    <w:lvl w:ilvl="2" w:tplc="04190005">
      <w:start w:val="1"/>
      <w:numFmt w:val="bullet"/>
      <w:lvlText w:val=""/>
      <w:lvlJc w:val="left"/>
      <w:pPr>
        <w:tabs>
          <w:tab w:val="num" w:pos="2302"/>
        </w:tabs>
        <w:ind w:left="2302" w:hanging="360"/>
      </w:pPr>
      <w:rPr>
        <w:rFonts w:ascii="Wingdings" w:hAnsi="Wingdings" w:hint="default"/>
      </w:rPr>
    </w:lvl>
    <w:lvl w:ilvl="3" w:tplc="04190001">
      <w:start w:val="1"/>
      <w:numFmt w:val="bullet"/>
      <w:lvlText w:val=""/>
      <w:lvlJc w:val="left"/>
      <w:pPr>
        <w:tabs>
          <w:tab w:val="num" w:pos="3022"/>
        </w:tabs>
        <w:ind w:left="3022" w:hanging="360"/>
      </w:pPr>
      <w:rPr>
        <w:rFonts w:ascii="Symbol" w:hAnsi="Symbol" w:hint="default"/>
      </w:rPr>
    </w:lvl>
    <w:lvl w:ilvl="4" w:tplc="04190003">
      <w:start w:val="1"/>
      <w:numFmt w:val="bullet"/>
      <w:lvlText w:val="o"/>
      <w:lvlJc w:val="left"/>
      <w:pPr>
        <w:tabs>
          <w:tab w:val="num" w:pos="3742"/>
        </w:tabs>
        <w:ind w:left="3742" w:hanging="360"/>
      </w:pPr>
      <w:rPr>
        <w:rFonts w:ascii="Courier New" w:hAnsi="Courier New" w:hint="default"/>
      </w:rPr>
    </w:lvl>
    <w:lvl w:ilvl="5" w:tplc="04190005">
      <w:start w:val="1"/>
      <w:numFmt w:val="bullet"/>
      <w:lvlText w:val=""/>
      <w:lvlJc w:val="left"/>
      <w:pPr>
        <w:tabs>
          <w:tab w:val="num" w:pos="4462"/>
        </w:tabs>
        <w:ind w:left="4462" w:hanging="360"/>
      </w:pPr>
      <w:rPr>
        <w:rFonts w:ascii="Wingdings" w:hAnsi="Wingdings" w:hint="default"/>
      </w:rPr>
    </w:lvl>
    <w:lvl w:ilvl="6" w:tplc="04190001">
      <w:start w:val="1"/>
      <w:numFmt w:val="bullet"/>
      <w:lvlText w:val=""/>
      <w:lvlJc w:val="left"/>
      <w:pPr>
        <w:tabs>
          <w:tab w:val="num" w:pos="5182"/>
        </w:tabs>
        <w:ind w:left="5182" w:hanging="360"/>
      </w:pPr>
      <w:rPr>
        <w:rFonts w:ascii="Symbol" w:hAnsi="Symbol" w:hint="default"/>
      </w:rPr>
    </w:lvl>
    <w:lvl w:ilvl="7" w:tplc="04190003">
      <w:start w:val="1"/>
      <w:numFmt w:val="bullet"/>
      <w:lvlText w:val="o"/>
      <w:lvlJc w:val="left"/>
      <w:pPr>
        <w:tabs>
          <w:tab w:val="num" w:pos="5902"/>
        </w:tabs>
        <w:ind w:left="5902" w:hanging="360"/>
      </w:pPr>
      <w:rPr>
        <w:rFonts w:ascii="Courier New" w:hAnsi="Courier New" w:hint="default"/>
      </w:rPr>
    </w:lvl>
    <w:lvl w:ilvl="8" w:tplc="04190005">
      <w:start w:val="1"/>
      <w:numFmt w:val="bullet"/>
      <w:lvlText w:val=""/>
      <w:lvlJc w:val="left"/>
      <w:pPr>
        <w:tabs>
          <w:tab w:val="num" w:pos="6622"/>
        </w:tabs>
        <w:ind w:left="6622" w:hanging="360"/>
      </w:pPr>
      <w:rPr>
        <w:rFonts w:ascii="Wingdings" w:hAnsi="Wingdings" w:hint="default"/>
      </w:rPr>
    </w:lvl>
  </w:abstractNum>
  <w:abstractNum w:abstractNumId="18">
    <w:nsid w:val="27AB0BCE"/>
    <w:multiLevelType w:val="hybridMultilevel"/>
    <w:tmpl w:val="FB9E9144"/>
    <w:lvl w:ilvl="0" w:tplc="25023E76">
      <w:start w:val="1"/>
      <w:numFmt w:val="bullet"/>
      <w:lvlText w:val="-"/>
      <w:lvlJc w:val="left"/>
      <w:pPr>
        <w:ind w:left="502" w:hanging="360"/>
      </w:pPr>
      <w:rPr>
        <w:rFonts w:ascii="Times New Roman" w:hAnsi="Times New Roman"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nsid w:val="2C805B75"/>
    <w:multiLevelType w:val="hybridMultilevel"/>
    <w:tmpl w:val="C2F83018"/>
    <w:lvl w:ilvl="0" w:tplc="25023E76">
      <w:start w:val="1"/>
      <w:numFmt w:val="bullet"/>
      <w:lvlText w:val="-"/>
      <w:lvlJc w:val="left"/>
      <w:pPr>
        <w:ind w:left="1400" w:hanging="360"/>
      </w:pPr>
      <w:rPr>
        <w:rFonts w:ascii="Times New Roman" w:hAnsi="Times New Roman"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0">
    <w:nsid w:val="2D6818A4"/>
    <w:multiLevelType w:val="hybridMultilevel"/>
    <w:tmpl w:val="E3F020D4"/>
    <w:lvl w:ilvl="0" w:tplc="40428B4C">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2E3B4194"/>
    <w:multiLevelType w:val="hybridMultilevel"/>
    <w:tmpl w:val="FCE4702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2">
    <w:nsid w:val="3403082B"/>
    <w:multiLevelType w:val="hybridMultilevel"/>
    <w:tmpl w:val="10389886"/>
    <w:lvl w:ilvl="0" w:tplc="25023E7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320FDD"/>
    <w:multiLevelType w:val="hybridMultilevel"/>
    <w:tmpl w:val="E5220B70"/>
    <w:lvl w:ilvl="0" w:tplc="04190001">
      <w:start w:val="1"/>
      <w:numFmt w:val="bullet"/>
      <w:lvlText w:val=""/>
      <w:lvlJc w:val="left"/>
      <w:pPr>
        <w:ind w:left="1482" w:hanging="360"/>
      </w:pPr>
      <w:rPr>
        <w:rFonts w:ascii="Symbol" w:hAnsi="Symbol" w:hint="default"/>
      </w:rPr>
    </w:lvl>
    <w:lvl w:ilvl="1" w:tplc="04190003" w:tentative="1">
      <w:start w:val="1"/>
      <w:numFmt w:val="bullet"/>
      <w:lvlText w:val="o"/>
      <w:lvlJc w:val="left"/>
      <w:pPr>
        <w:ind w:left="2202" w:hanging="360"/>
      </w:pPr>
      <w:rPr>
        <w:rFonts w:ascii="Courier New" w:hAnsi="Courier New" w:hint="default"/>
      </w:rPr>
    </w:lvl>
    <w:lvl w:ilvl="2" w:tplc="04190005" w:tentative="1">
      <w:start w:val="1"/>
      <w:numFmt w:val="bullet"/>
      <w:lvlText w:val=""/>
      <w:lvlJc w:val="left"/>
      <w:pPr>
        <w:ind w:left="2922" w:hanging="360"/>
      </w:pPr>
      <w:rPr>
        <w:rFonts w:ascii="Wingdings" w:hAnsi="Wingdings" w:hint="default"/>
      </w:rPr>
    </w:lvl>
    <w:lvl w:ilvl="3" w:tplc="04190001" w:tentative="1">
      <w:start w:val="1"/>
      <w:numFmt w:val="bullet"/>
      <w:lvlText w:val=""/>
      <w:lvlJc w:val="left"/>
      <w:pPr>
        <w:ind w:left="3642" w:hanging="360"/>
      </w:pPr>
      <w:rPr>
        <w:rFonts w:ascii="Symbol" w:hAnsi="Symbol" w:hint="default"/>
      </w:rPr>
    </w:lvl>
    <w:lvl w:ilvl="4" w:tplc="04190003" w:tentative="1">
      <w:start w:val="1"/>
      <w:numFmt w:val="bullet"/>
      <w:lvlText w:val="o"/>
      <w:lvlJc w:val="left"/>
      <w:pPr>
        <w:ind w:left="4362" w:hanging="360"/>
      </w:pPr>
      <w:rPr>
        <w:rFonts w:ascii="Courier New" w:hAnsi="Courier New" w:hint="default"/>
      </w:rPr>
    </w:lvl>
    <w:lvl w:ilvl="5" w:tplc="04190005" w:tentative="1">
      <w:start w:val="1"/>
      <w:numFmt w:val="bullet"/>
      <w:lvlText w:val=""/>
      <w:lvlJc w:val="left"/>
      <w:pPr>
        <w:ind w:left="5082" w:hanging="360"/>
      </w:pPr>
      <w:rPr>
        <w:rFonts w:ascii="Wingdings" w:hAnsi="Wingdings" w:hint="default"/>
      </w:rPr>
    </w:lvl>
    <w:lvl w:ilvl="6" w:tplc="04190001" w:tentative="1">
      <w:start w:val="1"/>
      <w:numFmt w:val="bullet"/>
      <w:lvlText w:val=""/>
      <w:lvlJc w:val="left"/>
      <w:pPr>
        <w:ind w:left="5802" w:hanging="360"/>
      </w:pPr>
      <w:rPr>
        <w:rFonts w:ascii="Symbol" w:hAnsi="Symbol" w:hint="default"/>
      </w:rPr>
    </w:lvl>
    <w:lvl w:ilvl="7" w:tplc="04190003" w:tentative="1">
      <w:start w:val="1"/>
      <w:numFmt w:val="bullet"/>
      <w:lvlText w:val="o"/>
      <w:lvlJc w:val="left"/>
      <w:pPr>
        <w:ind w:left="6522" w:hanging="360"/>
      </w:pPr>
      <w:rPr>
        <w:rFonts w:ascii="Courier New" w:hAnsi="Courier New" w:hint="default"/>
      </w:rPr>
    </w:lvl>
    <w:lvl w:ilvl="8" w:tplc="04190005" w:tentative="1">
      <w:start w:val="1"/>
      <w:numFmt w:val="bullet"/>
      <w:lvlText w:val=""/>
      <w:lvlJc w:val="left"/>
      <w:pPr>
        <w:ind w:left="7242" w:hanging="360"/>
      </w:pPr>
      <w:rPr>
        <w:rFonts w:ascii="Wingdings" w:hAnsi="Wingdings" w:hint="default"/>
      </w:rPr>
    </w:lvl>
  </w:abstractNum>
  <w:abstractNum w:abstractNumId="24">
    <w:nsid w:val="35D861F6"/>
    <w:multiLevelType w:val="hybridMultilevel"/>
    <w:tmpl w:val="ADFE90B6"/>
    <w:lvl w:ilvl="0" w:tplc="25023E7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84163C6"/>
    <w:multiLevelType w:val="hybridMultilevel"/>
    <w:tmpl w:val="FA10D5BC"/>
    <w:lvl w:ilvl="0" w:tplc="25023E7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8A5451C"/>
    <w:multiLevelType w:val="hybridMultilevel"/>
    <w:tmpl w:val="BC50E58C"/>
    <w:lvl w:ilvl="0" w:tplc="04190001">
      <w:start w:val="1"/>
      <w:numFmt w:val="bullet"/>
      <w:lvlText w:val=""/>
      <w:lvlJc w:val="left"/>
      <w:pPr>
        <w:ind w:left="2345"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3E9478BE"/>
    <w:multiLevelType w:val="hybridMultilevel"/>
    <w:tmpl w:val="BE2407A6"/>
    <w:lvl w:ilvl="0" w:tplc="25023E7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F847E6E"/>
    <w:multiLevelType w:val="hybridMultilevel"/>
    <w:tmpl w:val="A7BA3264"/>
    <w:lvl w:ilvl="0" w:tplc="25023E76">
      <w:start w:val="1"/>
      <w:numFmt w:val="bullet"/>
      <w:lvlText w:val="-"/>
      <w:lvlJc w:val="left"/>
      <w:pPr>
        <w:ind w:left="1920" w:hanging="360"/>
      </w:pPr>
      <w:rPr>
        <w:rFonts w:ascii="Times New Roman" w:hAnsi="Times New Roman"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9">
    <w:nsid w:val="459E12AE"/>
    <w:multiLevelType w:val="hybridMultilevel"/>
    <w:tmpl w:val="AC2E14CE"/>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hint="default"/>
      </w:rPr>
    </w:lvl>
    <w:lvl w:ilvl="8" w:tplc="04190005">
      <w:start w:val="1"/>
      <w:numFmt w:val="bullet"/>
      <w:lvlText w:val=""/>
      <w:lvlJc w:val="left"/>
      <w:pPr>
        <w:ind w:left="6540" w:hanging="360"/>
      </w:pPr>
      <w:rPr>
        <w:rFonts w:ascii="Wingdings" w:hAnsi="Wingdings" w:hint="default"/>
      </w:rPr>
    </w:lvl>
  </w:abstractNum>
  <w:abstractNum w:abstractNumId="30">
    <w:nsid w:val="46CC4662"/>
    <w:multiLevelType w:val="hybridMultilevel"/>
    <w:tmpl w:val="05A02748"/>
    <w:lvl w:ilvl="0" w:tplc="25023E76">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541E442A"/>
    <w:multiLevelType w:val="hybridMultilevel"/>
    <w:tmpl w:val="7756C38E"/>
    <w:lvl w:ilvl="0" w:tplc="25023E76">
      <w:start w:val="1"/>
      <w:numFmt w:val="bullet"/>
      <w:lvlText w:val="-"/>
      <w:lvlJc w:val="left"/>
      <w:pPr>
        <w:ind w:left="1400" w:hanging="360"/>
      </w:pPr>
      <w:rPr>
        <w:rFonts w:ascii="Times New Roman" w:hAnsi="Times New Roman"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2">
    <w:nsid w:val="5ADF5A79"/>
    <w:multiLevelType w:val="hybridMultilevel"/>
    <w:tmpl w:val="47FE293E"/>
    <w:lvl w:ilvl="0" w:tplc="25023E76">
      <w:start w:val="1"/>
      <w:numFmt w:val="bullet"/>
      <w:lvlText w:val="-"/>
      <w:lvlJc w:val="left"/>
      <w:pPr>
        <w:ind w:left="1485" w:hanging="360"/>
      </w:pPr>
      <w:rPr>
        <w:rFonts w:ascii="Times New Roman" w:hAnsi="Times New Roman"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3">
    <w:nsid w:val="5C0A38D4"/>
    <w:multiLevelType w:val="hybridMultilevel"/>
    <w:tmpl w:val="B0FA1400"/>
    <w:lvl w:ilvl="0" w:tplc="25023E7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323183"/>
    <w:multiLevelType w:val="hybridMultilevel"/>
    <w:tmpl w:val="440E6394"/>
    <w:lvl w:ilvl="0" w:tplc="25023E76">
      <w:start w:val="1"/>
      <w:numFmt w:val="bullet"/>
      <w:lvlText w:val="-"/>
      <w:lvlJc w:val="left"/>
      <w:pPr>
        <w:ind w:left="928"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54C6DCC"/>
    <w:multiLevelType w:val="hybridMultilevel"/>
    <w:tmpl w:val="0D34CE9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371"/>
        </w:tabs>
        <w:ind w:left="371" w:hanging="360"/>
      </w:pPr>
      <w:rPr>
        <w:rFonts w:cs="Times New Roman"/>
      </w:rPr>
    </w:lvl>
    <w:lvl w:ilvl="2" w:tplc="04190005">
      <w:start w:val="1"/>
      <w:numFmt w:val="decimal"/>
      <w:lvlText w:val="%3."/>
      <w:lvlJc w:val="left"/>
      <w:pPr>
        <w:tabs>
          <w:tab w:val="num" w:pos="1091"/>
        </w:tabs>
        <w:ind w:left="1091" w:hanging="360"/>
      </w:pPr>
      <w:rPr>
        <w:rFonts w:cs="Times New Roman"/>
      </w:rPr>
    </w:lvl>
    <w:lvl w:ilvl="3" w:tplc="04190001">
      <w:start w:val="1"/>
      <w:numFmt w:val="decimal"/>
      <w:lvlText w:val="%4."/>
      <w:lvlJc w:val="left"/>
      <w:pPr>
        <w:tabs>
          <w:tab w:val="num" w:pos="1811"/>
        </w:tabs>
        <w:ind w:left="1811" w:hanging="360"/>
      </w:pPr>
      <w:rPr>
        <w:rFonts w:cs="Times New Roman"/>
      </w:rPr>
    </w:lvl>
    <w:lvl w:ilvl="4" w:tplc="04190003">
      <w:start w:val="1"/>
      <w:numFmt w:val="decimal"/>
      <w:lvlText w:val="%5."/>
      <w:lvlJc w:val="left"/>
      <w:pPr>
        <w:tabs>
          <w:tab w:val="num" w:pos="2531"/>
        </w:tabs>
        <w:ind w:left="2531" w:hanging="360"/>
      </w:pPr>
      <w:rPr>
        <w:rFonts w:cs="Times New Roman"/>
      </w:rPr>
    </w:lvl>
    <w:lvl w:ilvl="5" w:tplc="04190005">
      <w:start w:val="1"/>
      <w:numFmt w:val="decimal"/>
      <w:lvlText w:val="%6."/>
      <w:lvlJc w:val="left"/>
      <w:pPr>
        <w:tabs>
          <w:tab w:val="num" w:pos="3251"/>
        </w:tabs>
        <w:ind w:left="3251" w:hanging="360"/>
      </w:pPr>
      <w:rPr>
        <w:rFonts w:cs="Times New Roman"/>
      </w:rPr>
    </w:lvl>
    <w:lvl w:ilvl="6" w:tplc="04190001">
      <w:start w:val="1"/>
      <w:numFmt w:val="decimal"/>
      <w:lvlText w:val="%7."/>
      <w:lvlJc w:val="left"/>
      <w:pPr>
        <w:tabs>
          <w:tab w:val="num" w:pos="3971"/>
        </w:tabs>
        <w:ind w:left="3971" w:hanging="360"/>
      </w:pPr>
      <w:rPr>
        <w:rFonts w:cs="Times New Roman"/>
      </w:rPr>
    </w:lvl>
    <w:lvl w:ilvl="7" w:tplc="04190003">
      <w:start w:val="1"/>
      <w:numFmt w:val="decimal"/>
      <w:lvlText w:val="%8."/>
      <w:lvlJc w:val="left"/>
      <w:pPr>
        <w:tabs>
          <w:tab w:val="num" w:pos="4691"/>
        </w:tabs>
        <w:ind w:left="4691" w:hanging="360"/>
      </w:pPr>
      <w:rPr>
        <w:rFonts w:cs="Times New Roman"/>
      </w:rPr>
    </w:lvl>
    <w:lvl w:ilvl="8" w:tplc="04190005">
      <w:start w:val="1"/>
      <w:numFmt w:val="decimal"/>
      <w:lvlText w:val="%9."/>
      <w:lvlJc w:val="left"/>
      <w:pPr>
        <w:tabs>
          <w:tab w:val="num" w:pos="5411"/>
        </w:tabs>
        <w:ind w:left="5411" w:hanging="360"/>
      </w:pPr>
      <w:rPr>
        <w:rFonts w:cs="Times New Roman"/>
      </w:rPr>
    </w:lvl>
  </w:abstractNum>
  <w:abstractNum w:abstractNumId="36">
    <w:nsid w:val="65C17A6C"/>
    <w:multiLevelType w:val="hybridMultilevel"/>
    <w:tmpl w:val="C5C014B4"/>
    <w:lvl w:ilvl="0" w:tplc="25023E76">
      <w:start w:val="1"/>
      <w:numFmt w:val="bullet"/>
      <w:lvlText w:val="-"/>
      <w:lvlJc w:val="left"/>
      <w:pPr>
        <w:ind w:left="3621"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9787FB5"/>
    <w:multiLevelType w:val="hybridMultilevel"/>
    <w:tmpl w:val="4544D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9D97109"/>
    <w:multiLevelType w:val="hybridMultilevel"/>
    <w:tmpl w:val="5BCCF7AC"/>
    <w:lvl w:ilvl="0" w:tplc="25023E7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59348B"/>
    <w:multiLevelType w:val="hybridMultilevel"/>
    <w:tmpl w:val="EDC89278"/>
    <w:lvl w:ilvl="0" w:tplc="B4942424">
      <w:start w:val="1"/>
      <w:numFmt w:val="decimal"/>
      <w:lvlText w:val="%1."/>
      <w:lvlJc w:val="left"/>
      <w:pPr>
        <w:ind w:left="1192" w:hanging="105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0">
    <w:nsid w:val="75632742"/>
    <w:multiLevelType w:val="hybridMultilevel"/>
    <w:tmpl w:val="79424F1E"/>
    <w:lvl w:ilvl="0" w:tplc="25023E76">
      <w:start w:val="1"/>
      <w:numFmt w:val="bullet"/>
      <w:lvlText w:val="-"/>
      <w:lvlJc w:val="left"/>
      <w:pPr>
        <w:ind w:left="1485" w:hanging="360"/>
      </w:pPr>
      <w:rPr>
        <w:rFonts w:ascii="Times New Roman" w:hAnsi="Times New Roman"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1">
    <w:nsid w:val="784E097C"/>
    <w:multiLevelType w:val="hybridMultilevel"/>
    <w:tmpl w:val="3FA2BE04"/>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DFC10BB"/>
    <w:multiLevelType w:val="hybridMultilevel"/>
    <w:tmpl w:val="F3FA5CE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9"/>
  </w:num>
  <w:num w:numId="2">
    <w:abstractNumId w:val="36"/>
  </w:num>
  <w:num w:numId="3">
    <w:abstractNumId w:val="21"/>
  </w:num>
  <w:num w:numId="4">
    <w:abstractNumId w:val="28"/>
  </w:num>
  <w:num w:numId="5">
    <w:abstractNumId w:val="14"/>
  </w:num>
  <w:num w:numId="6">
    <w:abstractNumId w:val="18"/>
  </w:num>
  <w:num w:numId="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5"/>
  </w:num>
  <w:num w:numId="10">
    <w:abstractNumId w:val="24"/>
  </w:num>
  <w:num w:numId="11">
    <w:abstractNumId w:val="32"/>
  </w:num>
  <w:num w:numId="12">
    <w:abstractNumId w:val="5"/>
  </w:num>
  <w:num w:numId="13">
    <w:abstractNumId w:val="17"/>
  </w:num>
  <w:num w:numId="14">
    <w:abstractNumId w:val="20"/>
  </w:num>
  <w:num w:numId="15">
    <w:abstractNumId w:val="4"/>
  </w:num>
  <w:num w:numId="16">
    <w:abstractNumId w:val="1"/>
  </w:num>
  <w:num w:numId="17">
    <w:abstractNumId w:val="41"/>
  </w:num>
  <w:num w:numId="18">
    <w:abstractNumId w:val="15"/>
  </w:num>
  <w:num w:numId="19">
    <w:abstractNumId w:val="7"/>
  </w:num>
  <w:num w:numId="20">
    <w:abstractNumId w:val="42"/>
  </w:num>
  <w:num w:numId="21">
    <w:abstractNumId w:val="19"/>
  </w:num>
  <w:num w:numId="22">
    <w:abstractNumId w:val="40"/>
  </w:num>
  <w:num w:numId="23">
    <w:abstractNumId w:val="10"/>
  </w:num>
  <w:num w:numId="24">
    <w:abstractNumId w:val="31"/>
  </w:num>
  <w:num w:numId="25">
    <w:abstractNumId w:val="23"/>
  </w:num>
  <w:num w:numId="26">
    <w:abstractNumId w:val="38"/>
  </w:num>
  <w:num w:numId="27">
    <w:abstractNumId w:val="9"/>
  </w:num>
  <w:num w:numId="28">
    <w:abstractNumId w:val="13"/>
  </w:num>
  <w:num w:numId="29">
    <w:abstractNumId w:val="8"/>
  </w:num>
  <w:num w:numId="30">
    <w:abstractNumId w:val="30"/>
  </w:num>
  <w:num w:numId="31">
    <w:abstractNumId w:val="3"/>
  </w:num>
  <w:num w:numId="32">
    <w:abstractNumId w:val="34"/>
  </w:num>
  <w:num w:numId="33">
    <w:abstractNumId w:val="35"/>
  </w:num>
  <w:num w:numId="34">
    <w:abstractNumId w:val="11"/>
  </w:num>
  <w:num w:numId="35">
    <w:abstractNumId w:val="16"/>
  </w:num>
  <w:num w:numId="36">
    <w:abstractNumId w:val="26"/>
  </w:num>
  <w:num w:numId="37">
    <w:abstractNumId w:val="6"/>
  </w:num>
  <w:num w:numId="38">
    <w:abstractNumId w:val="37"/>
  </w:num>
  <w:num w:numId="39">
    <w:abstractNumId w:val="22"/>
  </w:num>
  <w:num w:numId="40">
    <w:abstractNumId w:val="27"/>
  </w:num>
  <w:num w:numId="41">
    <w:abstractNumId w:val="39"/>
  </w:num>
  <w:num w:numId="42">
    <w:abstractNumId w:val="3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7834"/>
    <w:rsid w:val="000003D9"/>
    <w:rsid w:val="00000C0D"/>
    <w:rsid w:val="00001ABF"/>
    <w:rsid w:val="00002032"/>
    <w:rsid w:val="00003DB8"/>
    <w:rsid w:val="00004317"/>
    <w:rsid w:val="000049F2"/>
    <w:rsid w:val="00007873"/>
    <w:rsid w:val="0001020C"/>
    <w:rsid w:val="00013D73"/>
    <w:rsid w:val="00014573"/>
    <w:rsid w:val="00014D6F"/>
    <w:rsid w:val="000163D4"/>
    <w:rsid w:val="0001658E"/>
    <w:rsid w:val="00016B42"/>
    <w:rsid w:val="00016F4D"/>
    <w:rsid w:val="00020552"/>
    <w:rsid w:val="0002122C"/>
    <w:rsid w:val="00021B0F"/>
    <w:rsid w:val="00022F24"/>
    <w:rsid w:val="00022FE4"/>
    <w:rsid w:val="00023D37"/>
    <w:rsid w:val="00023F8C"/>
    <w:rsid w:val="000254A5"/>
    <w:rsid w:val="000265F7"/>
    <w:rsid w:val="00031035"/>
    <w:rsid w:val="0003129F"/>
    <w:rsid w:val="00031496"/>
    <w:rsid w:val="000323F8"/>
    <w:rsid w:val="00032B65"/>
    <w:rsid w:val="00036B61"/>
    <w:rsid w:val="00040AF0"/>
    <w:rsid w:val="0004445C"/>
    <w:rsid w:val="00046041"/>
    <w:rsid w:val="00052644"/>
    <w:rsid w:val="00052F50"/>
    <w:rsid w:val="00054859"/>
    <w:rsid w:val="00054E36"/>
    <w:rsid w:val="00054FE2"/>
    <w:rsid w:val="00056604"/>
    <w:rsid w:val="000570F3"/>
    <w:rsid w:val="00060F1E"/>
    <w:rsid w:val="000625A5"/>
    <w:rsid w:val="00063F6C"/>
    <w:rsid w:val="000665CE"/>
    <w:rsid w:val="000727BD"/>
    <w:rsid w:val="0007287A"/>
    <w:rsid w:val="00074DF8"/>
    <w:rsid w:val="00076F53"/>
    <w:rsid w:val="00081A8F"/>
    <w:rsid w:val="00084D4C"/>
    <w:rsid w:val="000850C3"/>
    <w:rsid w:val="00085162"/>
    <w:rsid w:val="00086503"/>
    <w:rsid w:val="00092137"/>
    <w:rsid w:val="00094952"/>
    <w:rsid w:val="00095DFB"/>
    <w:rsid w:val="000970CA"/>
    <w:rsid w:val="000A0D82"/>
    <w:rsid w:val="000A15B7"/>
    <w:rsid w:val="000A2981"/>
    <w:rsid w:val="000A506D"/>
    <w:rsid w:val="000A6F3D"/>
    <w:rsid w:val="000A71D7"/>
    <w:rsid w:val="000B2034"/>
    <w:rsid w:val="000B23B0"/>
    <w:rsid w:val="000B2492"/>
    <w:rsid w:val="000B3FCE"/>
    <w:rsid w:val="000B4EF6"/>
    <w:rsid w:val="000B6124"/>
    <w:rsid w:val="000C189E"/>
    <w:rsid w:val="000C26B8"/>
    <w:rsid w:val="000C4D06"/>
    <w:rsid w:val="000C56F3"/>
    <w:rsid w:val="000C5F5D"/>
    <w:rsid w:val="000C613E"/>
    <w:rsid w:val="000C7FBD"/>
    <w:rsid w:val="000D03FF"/>
    <w:rsid w:val="000D1F4C"/>
    <w:rsid w:val="000D2ED7"/>
    <w:rsid w:val="000D3C7D"/>
    <w:rsid w:val="000D59FB"/>
    <w:rsid w:val="000D5DFB"/>
    <w:rsid w:val="000D70C6"/>
    <w:rsid w:val="000E0D6C"/>
    <w:rsid w:val="000E0FBA"/>
    <w:rsid w:val="000E10DA"/>
    <w:rsid w:val="000E230E"/>
    <w:rsid w:val="000E2F9D"/>
    <w:rsid w:val="000E3D23"/>
    <w:rsid w:val="000E3E18"/>
    <w:rsid w:val="000E4108"/>
    <w:rsid w:val="000E674D"/>
    <w:rsid w:val="000F205B"/>
    <w:rsid w:val="000F260A"/>
    <w:rsid w:val="000F3E67"/>
    <w:rsid w:val="000F5F7C"/>
    <w:rsid w:val="000F70FF"/>
    <w:rsid w:val="000F791B"/>
    <w:rsid w:val="000F7F55"/>
    <w:rsid w:val="00100045"/>
    <w:rsid w:val="001006E8"/>
    <w:rsid w:val="00101A8A"/>
    <w:rsid w:val="00101E74"/>
    <w:rsid w:val="00104683"/>
    <w:rsid w:val="001055EE"/>
    <w:rsid w:val="001056A1"/>
    <w:rsid w:val="001119B1"/>
    <w:rsid w:val="00111D07"/>
    <w:rsid w:val="00112127"/>
    <w:rsid w:val="00112451"/>
    <w:rsid w:val="00113ECF"/>
    <w:rsid w:val="00114B7F"/>
    <w:rsid w:val="001156C7"/>
    <w:rsid w:val="001166CA"/>
    <w:rsid w:val="00116C51"/>
    <w:rsid w:val="00120B3C"/>
    <w:rsid w:val="00122C14"/>
    <w:rsid w:val="00123001"/>
    <w:rsid w:val="001247D9"/>
    <w:rsid w:val="00126334"/>
    <w:rsid w:val="00132480"/>
    <w:rsid w:val="001343AA"/>
    <w:rsid w:val="00134993"/>
    <w:rsid w:val="001367F2"/>
    <w:rsid w:val="00137799"/>
    <w:rsid w:val="001400C1"/>
    <w:rsid w:val="001402B5"/>
    <w:rsid w:val="00141C6E"/>
    <w:rsid w:val="00142616"/>
    <w:rsid w:val="00142CA3"/>
    <w:rsid w:val="00142E08"/>
    <w:rsid w:val="00143463"/>
    <w:rsid w:val="001436CA"/>
    <w:rsid w:val="00144492"/>
    <w:rsid w:val="00144D8B"/>
    <w:rsid w:val="00144E34"/>
    <w:rsid w:val="00146029"/>
    <w:rsid w:val="001462B4"/>
    <w:rsid w:val="00146954"/>
    <w:rsid w:val="00146EC5"/>
    <w:rsid w:val="00151CD5"/>
    <w:rsid w:val="00151D0F"/>
    <w:rsid w:val="0015317F"/>
    <w:rsid w:val="0015352F"/>
    <w:rsid w:val="00153DD0"/>
    <w:rsid w:val="00155A54"/>
    <w:rsid w:val="0015670F"/>
    <w:rsid w:val="00156855"/>
    <w:rsid w:val="0016126C"/>
    <w:rsid w:val="0016600E"/>
    <w:rsid w:val="00166329"/>
    <w:rsid w:val="00167300"/>
    <w:rsid w:val="00174B1F"/>
    <w:rsid w:val="00176462"/>
    <w:rsid w:val="00181D95"/>
    <w:rsid w:val="00182ED3"/>
    <w:rsid w:val="001911FC"/>
    <w:rsid w:val="00191639"/>
    <w:rsid w:val="00191ED4"/>
    <w:rsid w:val="0019424B"/>
    <w:rsid w:val="00194C85"/>
    <w:rsid w:val="0019518D"/>
    <w:rsid w:val="001A09B3"/>
    <w:rsid w:val="001A0E03"/>
    <w:rsid w:val="001A25E6"/>
    <w:rsid w:val="001A6772"/>
    <w:rsid w:val="001A700B"/>
    <w:rsid w:val="001B2C09"/>
    <w:rsid w:val="001B4B42"/>
    <w:rsid w:val="001B61E8"/>
    <w:rsid w:val="001B6A2D"/>
    <w:rsid w:val="001B6CE4"/>
    <w:rsid w:val="001B745E"/>
    <w:rsid w:val="001B7AE7"/>
    <w:rsid w:val="001C220F"/>
    <w:rsid w:val="001C245E"/>
    <w:rsid w:val="001C2B15"/>
    <w:rsid w:val="001C305F"/>
    <w:rsid w:val="001C617F"/>
    <w:rsid w:val="001C6709"/>
    <w:rsid w:val="001C6DAE"/>
    <w:rsid w:val="001D0080"/>
    <w:rsid w:val="001D2E29"/>
    <w:rsid w:val="001D32D3"/>
    <w:rsid w:val="001D3F55"/>
    <w:rsid w:val="001D550D"/>
    <w:rsid w:val="001D594D"/>
    <w:rsid w:val="001D6262"/>
    <w:rsid w:val="001D7DFA"/>
    <w:rsid w:val="001E19A3"/>
    <w:rsid w:val="001E2246"/>
    <w:rsid w:val="001E3EEA"/>
    <w:rsid w:val="001E5441"/>
    <w:rsid w:val="001E5E70"/>
    <w:rsid w:val="001E72D9"/>
    <w:rsid w:val="001E77C5"/>
    <w:rsid w:val="001F0254"/>
    <w:rsid w:val="001F1438"/>
    <w:rsid w:val="001F1860"/>
    <w:rsid w:val="001F2DC3"/>
    <w:rsid w:val="001F3314"/>
    <w:rsid w:val="001F46D7"/>
    <w:rsid w:val="001F482B"/>
    <w:rsid w:val="001F6EEA"/>
    <w:rsid w:val="001F6F79"/>
    <w:rsid w:val="001F7998"/>
    <w:rsid w:val="00201224"/>
    <w:rsid w:val="0020175C"/>
    <w:rsid w:val="00201B01"/>
    <w:rsid w:val="002036D7"/>
    <w:rsid w:val="00204CA3"/>
    <w:rsid w:val="00207284"/>
    <w:rsid w:val="00207834"/>
    <w:rsid w:val="0021298E"/>
    <w:rsid w:val="00220A20"/>
    <w:rsid w:val="00222B4E"/>
    <w:rsid w:val="002249D9"/>
    <w:rsid w:val="00224C38"/>
    <w:rsid w:val="002262E1"/>
    <w:rsid w:val="00232017"/>
    <w:rsid w:val="00232600"/>
    <w:rsid w:val="00233D2B"/>
    <w:rsid w:val="00233D6D"/>
    <w:rsid w:val="00235389"/>
    <w:rsid w:val="0023623B"/>
    <w:rsid w:val="00237659"/>
    <w:rsid w:val="00245870"/>
    <w:rsid w:val="002474E5"/>
    <w:rsid w:val="0025105B"/>
    <w:rsid w:val="002532C9"/>
    <w:rsid w:val="002532ED"/>
    <w:rsid w:val="00255C0B"/>
    <w:rsid w:val="0026063B"/>
    <w:rsid w:val="002614E1"/>
    <w:rsid w:val="002639E2"/>
    <w:rsid w:val="0026519A"/>
    <w:rsid w:val="002658BE"/>
    <w:rsid w:val="00265C51"/>
    <w:rsid w:val="00267C31"/>
    <w:rsid w:val="002708BF"/>
    <w:rsid w:val="00270C25"/>
    <w:rsid w:val="002715A8"/>
    <w:rsid w:val="002745BF"/>
    <w:rsid w:val="00274675"/>
    <w:rsid w:val="002751DC"/>
    <w:rsid w:val="002751E2"/>
    <w:rsid w:val="002764EE"/>
    <w:rsid w:val="0027781F"/>
    <w:rsid w:val="00281F2E"/>
    <w:rsid w:val="00282510"/>
    <w:rsid w:val="00282DF1"/>
    <w:rsid w:val="002835B2"/>
    <w:rsid w:val="00283EF4"/>
    <w:rsid w:val="00283F12"/>
    <w:rsid w:val="00284114"/>
    <w:rsid w:val="00284555"/>
    <w:rsid w:val="00284F7B"/>
    <w:rsid w:val="00285323"/>
    <w:rsid w:val="00285F58"/>
    <w:rsid w:val="0028780D"/>
    <w:rsid w:val="002915F5"/>
    <w:rsid w:val="002916C7"/>
    <w:rsid w:val="00291996"/>
    <w:rsid w:val="00291F9B"/>
    <w:rsid w:val="0029419E"/>
    <w:rsid w:val="00294930"/>
    <w:rsid w:val="002963AA"/>
    <w:rsid w:val="00297383"/>
    <w:rsid w:val="00297DF7"/>
    <w:rsid w:val="002A0143"/>
    <w:rsid w:val="002A03B7"/>
    <w:rsid w:val="002A0691"/>
    <w:rsid w:val="002A2985"/>
    <w:rsid w:val="002A2D5A"/>
    <w:rsid w:val="002A34D9"/>
    <w:rsid w:val="002A6A2C"/>
    <w:rsid w:val="002A6FE1"/>
    <w:rsid w:val="002A7E4B"/>
    <w:rsid w:val="002B0597"/>
    <w:rsid w:val="002B0E9E"/>
    <w:rsid w:val="002B13B4"/>
    <w:rsid w:val="002B263E"/>
    <w:rsid w:val="002B3867"/>
    <w:rsid w:val="002B47D6"/>
    <w:rsid w:val="002B53FA"/>
    <w:rsid w:val="002B6423"/>
    <w:rsid w:val="002B6AC4"/>
    <w:rsid w:val="002C31A7"/>
    <w:rsid w:val="002C3B9B"/>
    <w:rsid w:val="002C4514"/>
    <w:rsid w:val="002C4CCD"/>
    <w:rsid w:val="002C54A1"/>
    <w:rsid w:val="002C6AB1"/>
    <w:rsid w:val="002C6C5F"/>
    <w:rsid w:val="002D02DE"/>
    <w:rsid w:val="002D0668"/>
    <w:rsid w:val="002D0A53"/>
    <w:rsid w:val="002D0EB8"/>
    <w:rsid w:val="002D1A61"/>
    <w:rsid w:val="002D415C"/>
    <w:rsid w:val="002D4CA7"/>
    <w:rsid w:val="002D69F3"/>
    <w:rsid w:val="002D7322"/>
    <w:rsid w:val="002D7FD7"/>
    <w:rsid w:val="002E0467"/>
    <w:rsid w:val="002E10EB"/>
    <w:rsid w:val="002E12BD"/>
    <w:rsid w:val="002E1C13"/>
    <w:rsid w:val="002E2963"/>
    <w:rsid w:val="002E3EA0"/>
    <w:rsid w:val="002E43AF"/>
    <w:rsid w:val="002E5F47"/>
    <w:rsid w:val="002E6B30"/>
    <w:rsid w:val="002E73BE"/>
    <w:rsid w:val="002F1179"/>
    <w:rsid w:val="002F272C"/>
    <w:rsid w:val="002F3701"/>
    <w:rsid w:val="002F4628"/>
    <w:rsid w:val="002F6A79"/>
    <w:rsid w:val="0030100F"/>
    <w:rsid w:val="003018EE"/>
    <w:rsid w:val="00302BBA"/>
    <w:rsid w:val="00305869"/>
    <w:rsid w:val="0030782A"/>
    <w:rsid w:val="0031034C"/>
    <w:rsid w:val="00310928"/>
    <w:rsid w:val="003127FE"/>
    <w:rsid w:val="003140FB"/>
    <w:rsid w:val="0031467B"/>
    <w:rsid w:val="00314AB5"/>
    <w:rsid w:val="003152AC"/>
    <w:rsid w:val="003201CE"/>
    <w:rsid w:val="0032317F"/>
    <w:rsid w:val="003233C2"/>
    <w:rsid w:val="00324BFE"/>
    <w:rsid w:val="00325462"/>
    <w:rsid w:val="003267D1"/>
    <w:rsid w:val="00333C8E"/>
    <w:rsid w:val="00334981"/>
    <w:rsid w:val="00336345"/>
    <w:rsid w:val="00337572"/>
    <w:rsid w:val="00337723"/>
    <w:rsid w:val="003433E0"/>
    <w:rsid w:val="00344AB7"/>
    <w:rsid w:val="00344F3A"/>
    <w:rsid w:val="00345265"/>
    <w:rsid w:val="00351111"/>
    <w:rsid w:val="0035147D"/>
    <w:rsid w:val="00351FA8"/>
    <w:rsid w:val="00352024"/>
    <w:rsid w:val="00352588"/>
    <w:rsid w:val="00352EC1"/>
    <w:rsid w:val="0035389C"/>
    <w:rsid w:val="00354AAB"/>
    <w:rsid w:val="00355B05"/>
    <w:rsid w:val="0035612B"/>
    <w:rsid w:val="00356B0F"/>
    <w:rsid w:val="00363D08"/>
    <w:rsid w:val="00364B64"/>
    <w:rsid w:val="003650F3"/>
    <w:rsid w:val="00365139"/>
    <w:rsid w:val="003651CD"/>
    <w:rsid w:val="00365805"/>
    <w:rsid w:val="00365849"/>
    <w:rsid w:val="00366A2B"/>
    <w:rsid w:val="00367F0C"/>
    <w:rsid w:val="00367F16"/>
    <w:rsid w:val="00370789"/>
    <w:rsid w:val="003755D7"/>
    <w:rsid w:val="003772DC"/>
    <w:rsid w:val="00382E20"/>
    <w:rsid w:val="00383148"/>
    <w:rsid w:val="0038485C"/>
    <w:rsid w:val="00386085"/>
    <w:rsid w:val="003907BD"/>
    <w:rsid w:val="003907F1"/>
    <w:rsid w:val="00391C8A"/>
    <w:rsid w:val="00391D71"/>
    <w:rsid w:val="00397641"/>
    <w:rsid w:val="00397C6B"/>
    <w:rsid w:val="003A0133"/>
    <w:rsid w:val="003A123D"/>
    <w:rsid w:val="003A41AE"/>
    <w:rsid w:val="003A55ED"/>
    <w:rsid w:val="003B13C2"/>
    <w:rsid w:val="003B183A"/>
    <w:rsid w:val="003B3BB7"/>
    <w:rsid w:val="003B3CE6"/>
    <w:rsid w:val="003B52B9"/>
    <w:rsid w:val="003B5BBF"/>
    <w:rsid w:val="003C00C5"/>
    <w:rsid w:val="003C1A9E"/>
    <w:rsid w:val="003C1C08"/>
    <w:rsid w:val="003C212F"/>
    <w:rsid w:val="003C38C2"/>
    <w:rsid w:val="003C3DC1"/>
    <w:rsid w:val="003C4134"/>
    <w:rsid w:val="003C46E2"/>
    <w:rsid w:val="003C627B"/>
    <w:rsid w:val="003C79A1"/>
    <w:rsid w:val="003C79EF"/>
    <w:rsid w:val="003C7BD0"/>
    <w:rsid w:val="003D08B5"/>
    <w:rsid w:val="003D0F3A"/>
    <w:rsid w:val="003D1F1F"/>
    <w:rsid w:val="003D210F"/>
    <w:rsid w:val="003D41CF"/>
    <w:rsid w:val="003D4474"/>
    <w:rsid w:val="003D49E2"/>
    <w:rsid w:val="003D652B"/>
    <w:rsid w:val="003D74FC"/>
    <w:rsid w:val="003E0006"/>
    <w:rsid w:val="003E0D9B"/>
    <w:rsid w:val="003E1055"/>
    <w:rsid w:val="003E12F3"/>
    <w:rsid w:val="003E547F"/>
    <w:rsid w:val="003F33E7"/>
    <w:rsid w:val="003F73A6"/>
    <w:rsid w:val="003F7C7D"/>
    <w:rsid w:val="00400F1D"/>
    <w:rsid w:val="004024AF"/>
    <w:rsid w:val="00402DAD"/>
    <w:rsid w:val="0040394C"/>
    <w:rsid w:val="00407EE0"/>
    <w:rsid w:val="0041194B"/>
    <w:rsid w:val="00413100"/>
    <w:rsid w:val="00413368"/>
    <w:rsid w:val="0041534C"/>
    <w:rsid w:val="0041573A"/>
    <w:rsid w:val="00415C54"/>
    <w:rsid w:val="00415E8A"/>
    <w:rsid w:val="00416B90"/>
    <w:rsid w:val="004177D9"/>
    <w:rsid w:val="00420CD5"/>
    <w:rsid w:val="00422939"/>
    <w:rsid w:val="00423EB3"/>
    <w:rsid w:val="004240AC"/>
    <w:rsid w:val="00425674"/>
    <w:rsid w:val="004256EB"/>
    <w:rsid w:val="00425D8B"/>
    <w:rsid w:val="00426170"/>
    <w:rsid w:val="004279E9"/>
    <w:rsid w:val="00427E37"/>
    <w:rsid w:val="004312F2"/>
    <w:rsid w:val="00431502"/>
    <w:rsid w:val="004327B5"/>
    <w:rsid w:val="00434246"/>
    <w:rsid w:val="00434823"/>
    <w:rsid w:val="0043503B"/>
    <w:rsid w:val="00436B72"/>
    <w:rsid w:val="00437E3F"/>
    <w:rsid w:val="0044133F"/>
    <w:rsid w:val="00441C2B"/>
    <w:rsid w:val="00441D53"/>
    <w:rsid w:val="00445432"/>
    <w:rsid w:val="00445A4E"/>
    <w:rsid w:val="00445E1F"/>
    <w:rsid w:val="004467BD"/>
    <w:rsid w:val="00447B4E"/>
    <w:rsid w:val="004514E4"/>
    <w:rsid w:val="00451660"/>
    <w:rsid w:val="0045385F"/>
    <w:rsid w:val="004557A1"/>
    <w:rsid w:val="00455902"/>
    <w:rsid w:val="00455D13"/>
    <w:rsid w:val="00456B1F"/>
    <w:rsid w:val="0046043A"/>
    <w:rsid w:val="00461590"/>
    <w:rsid w:val="004625DB"/>
    <w:rsid w:val="00462797"/>
    <w:rsid w:val="004653A9"/>
    <w:rsid w:val="004657DC"/>
    <w:rsid w:val="0047202C"/>
    <w:rsid w:val="00474748"/>
    <w:rsid w:val="00474DCA"/>
    <w:rsid w:val="00476060"/>
    <w:rsid w:val="00481B72"/>
    <w:rsid w:val="004824C9"/>
    <w:rsid w:val="004844F4"/>
    <w:rsid w:val="00484812"/>
    <w:rsid w:val="00484869"/>
    <w:rsid w:val="004854D8"/>
    <w:rsid w:val="00485AF6"/>
    <w:rsid w:val="00486766"/>
    <w:rsid w:val="00487E75"/>
    <w:rsid w:val="00487F1D"/>
    <w:rsid w:val="00487FF2"/>
    <w:rsid w:val="00491084"/>
    <w:rsid w:val="00493234"/>
    <w:rsid w:val="00494996"/>
    <w:rsid w:val="00494EAA"/>
    <w:rsid w:val="004A018C"/>
    <w:rsid w:val="004A1934"/>
    <w:rsid w:val="004A1ADF"/>
    <w:rsid w:val="004A3655"/>
    <w:rsid w:val="004A3AF8"/>
    <w:rsid w:val="004A452B"/>
    <w:rsid w:val="004A6A24"/>
    <w:rsid w:val="004A6EDB"/>
    <w:rsid w:val="004B0AD3"/>
    <w:rsid w:val="004B3AED"/>
    <w:rsid w:val="004B579C"/>
    <w:rsid w:val="004B6172"/>
    <w:rsid w:val="004B731E"/>
    <w:rsid w:val="004C0C50"/>
    <w:rsid w:val="004C1349"/>
    <w:rsid w:val="004C24A0"/>
    <w:rsid w:val="004C26D4"/>
    <w:rsid w:val="004C34E2"/>
    <w:rsid w:val="004C4742"/>
    <w:rsid w:val="004C564F"/>
    <w:rsid w:val="004D0E14"/>
    <w:rsid w:val="004D0FFE"/>
    <w:rsid w:val="004D192D"/>
    <w:rsid w:val="004D1AB2"/>
    <w:rsid w:val="004D3B9D"/>
    <w:rsid w:val="004D5044"/>
    <w:rsid w:val="004D5093"/>
    <w:rsid w:val="004D69A5"/>
    <w:rsid w:val="004E0869"/>
    <w:rsid w:val="004E2A3C"/>
    <w:rsid w:val="004E3BA7"/>
    <w:rsid w:val="004E4AA0"/>
    <w:rsid w:val="004E4FD0"/>
    <w:rsid w:val="004E635E"/>
    <w:rsid w:val="004E7488"/>
    <w:rsid w:val="004E7DDE"/>
    <w:rsid w:val="004E7FD0"/>
    <w:rsid w:val="004F044E"/>
    <w:rsid w:val="004F085F"/>
    <w:rsid w:val="004F1F81"/>
    <w:rsid w:val="004F243B"/>
    <w:rsid w:val="004F250B"/>
    <w:rsid w:val="004F2BE8"/>
    <w:rsid w:val="004F314D"/>
    <w:rsid w:val="004F577C"/>
    <w:rsid w:val="00501A70"/>
    <w:rsid w:val="00501D60"/>
    <w:rsid w:val="005035E8"/>
    <w:rsid w:val="00506B49"/>
    <w:rsid w:val="00507A9B"/>
    <w:rsid w:val="00507E7F"/>
    <w:rsid w:val="00510CED"/>
    <w:rsid w:val="0051245D"/>
    <w:rsid w:val="00513AC6"/>
    <w:rsid w:val="00514EA8"/>
    <w:rsid w:val="005168D9"/>
    <w:rsid w:val="00520175"/>
    <w:rsid w:val="005208B5"/>
    <w:rsid w:val="00521A3F"/>
    <w:rsid w:val="0052356A"/>
    <w:rsid w:val="00523616"/>
    <w:rsid w:val="0053182D"/>
    <w:rsid w:val="00532458"/>
    <w:rsid w:val="00532F20"/>
    <w:rsid w:val="0053308D"/>
    <w:rsid w:val="00533627"/>
    <w:rsid w:val="00533A51"/>
    <w:rsid w:val="005371D2"/>
    <w:rsid w:val="005409B0"/>
    <w:rsid w:val="00542204"/>
    <w:rsid w:val="005458B6"/>
    <w:rsid w:val="005473E9"/>
    <w:rsid w:val="005501D2"/>
    <w:rsid w:val="00551DFE"/>
    <w:rsid w:val="0055393E"/>
    <w:rsid w:val="00553EB1"/>
    <w:rsid w:val="00555896"/>
    <w:rsid w:val="0055772C"/>
    <w:rsid w:val="00557F89"/>
    <w:rsid w:val="0056225E"/>
    <w:rsid w:val="00563046"/>
    <w:rsid w:val="00563058"/>
    <w:rsid w:val="00564088"/>
    <w:rsid w:val="005656B0"/>
    <w:rsid w:val="005664B8"/>
    <w:rsid w:val="00566C91"/>
    <w:rsid w:val="00566E07"/>
    <w:rsid w:val="00567074"/>
    <w:rsid w:val="00567BA4"/>
    <w:rsid w:val="005702C3"/>
    <w:rsid w:val="00570A69"/>
    <w:rsid w:val="00573617"/>
    <w:rsid w:val="00575AF6"/>
    <w:rsid w:val="005778A9"/>
    <w:rsid w:val="0058097A"/>
    <w:rsid w:val="00580BDE"/>
    <w:rsid w:val="00583CA9"/>
    <w:rsid w:val="005857C7"/>
    <w:rsid w:val="00586085"/>
    <w:rsid w:val="00590958"/>
    <w:rsid w:val="00590A18"/>
    <w:rsid w:val="00590D09"/>
    <w:rsid w:val="0059187E"/>
    <w:rsid w:val="00591C82"/>
    <w:rsid w:val="005934E2"/>
    <w:rsid w:val="00594BCA"/>
    <w:rsid w:val="005953CC"/>
    <w:rsid w:val="005955C3"/>
    <w:rsid w:val="005955FD"/>
    <w:rsid w:val="00595EF3"/>
    <w:rsid w:val="00597B6C"/>
    <w:rsid w:val="005A1F0B"/>
    <w:rsid w:val="005A1F15"/>
    <w:rsid w:val="005A4B92"/>
    <w:rsid w:val="005A5EC0"/>
    <w:rsid w:val="005A63B7"/>
    <w:rsid w:val="005A6546"/>
    <w:rsid w:val="005A7157"/>
    <w:rsid w:val="005B0EA5"/>
    <w:rsid w:val="005B14F5"/>
    <w:rsid w:val="005B16E7"/>
    <w:rsid w:val="005B2318"/>
    <w:rsid w:val="005B3A45"/>
    <w:rsid w:val="005B64A8"/>
    <w:rsid w:val="005B65FC"/>
    <w:rsid w:val="005B6CED"/>
    <w:rsid w:val="005B74C2"/>
    <w:rsid w:val="005C0428"/>
    <w:rsid w:val="005C28F3"/>
    <w:rsid w:val="005C3C29"/>
    <w:rsid w:val="005C4653"/>
    <w:rsid w:val="005C4BD1"/>
    <w:rsid w:val="005C512D"/>
    <w:rsid w:val="005C5E11"/>
    <w:rsid w:val="005C6056"/>
    <w:rsid w:val="005C7EEF"/>
    <w:rsid w:val="005C7F75"/>
    <w:rsid w:val="005D1CED"/>
    <w:rsid w:val="005D22AB"/>
    <w:rsid w:val="005D285F"/>
    <w:rsid w:val="005D4BFE"/>
    <w:rsid w:val="005D53DD"/>
    <w:rsid w:val="005D63A5"/>
    <w:rsid w:val="005E4DB5"/>
    <w:rsid w:val="005E6DAD"/>
    <w:rsid w:val="005E7244"/>
    <w:rsid w:val="005F1C66"/>
    <w:rsid w:val="005F21ED"/>
    <w:rsid w:val="005F2320"/>
    <w:rsid w:val="005F274D"/>
    <w:rsid w:val="005F5FC7"/>
    <w:rsid w:val="005F6F1D"/>
    <w:rsid w:val="005F7B57"/>
    <w:rsid w:val="005F7D8C"/>
    <w:rsid w:val="005F7F6B"/>
    <w:rsid w:val="0060274F"/>
    <w:rsid w:val="00607082"/>
    <w:rsid w:val="00610B06"/>
    <w:rsid w:val="00614F6F"/>
    <w:rsid w:val="00615834"/>
    <w:rsid w:val="00617157"/>
    <w:rsid w:val="006177E7"/>
    <w:rsid w:val="00620FA2"/>
    <w:rsid w:val="0062160A"/>
    <w:rsid w:val="00621D49"/>
    <w:rsid w:val="00623856"/>
    <w:rsid w:val="00624EFB"/>
    <w:rsid w:val="0062635B"/>
    <w:rsid w:val="0063286B"/>
    <w:rsid w:val="00633C3B"/>
    <w:rsid w:val="006344D5"/>
    <w:rsid w:val="00634D54"/>
    <w:rsid w:val="006355D1"/>
    <w:rsid w:val="006357DB"/>
    <w:rsid w:val="00637AEC"/>
    <w:rsid w:val="0064007D"/>
    <w:rsid w:val="00640083"/>
    <w:rsid w:val="0064288D"/>
    <w:rsid w:val="00643507"/>
    <w:rsid w:val="00644161"/>
    <w:rsid w:val="0064760F"/>
    <w:rsid w:val="00653277"/>
    <w:rsid w:val="00655898"/>
    <w:rsid w:val="00656B43"/>
    <w:rsid w:val="00663ABD"/>
    <w:rsid w:val="00663D04"/>
    <w:rsid w:val="006649F6"/>
    <w:rsid w:val="0066606E"/>
    <w:rsid w:val="00666075"/>
    <w:rsid w:val="0067274D"/>
    <w:rsid w:val="00672E53"/>
    <w:rsid w:val="00672FD4"/>
    <w:rsid w:val="006744DD"/>
    <w:rsid w:val="006756F4"/>
    <w:rsid w:val="00680B67"/>
    <w:rsid w:val="00681678"/>
    <w:rsid w:val="00681BDB"/>
    <w:rsid w:val="0068287E"/>
    <w:rsid w:val="006829E4"/>
    <w:rsid w:val="00682FB6"/>
    <w:rsid w:val="0068457F"/>
    <w:rsid w:val="00684A10"/>
    <w:rsid w:val="006856C0"/>
    <w:rsid w:val="006864E1"/>
    <w:rsid w:val="006867D4"/>
    <w:rsid w:val="00687218"/>
    <w:rsid w:val="006875F0"/>
    <w:rsid w:val="006879EA"/>
    <w:rsid w:val="00690DDC"/>
    <w:rsid w:val="00693CBB"/>
    <w:rsid w:val="006A143C"/>
    <w:rsid w:val="006A148A"/>
    <w:rsid w:val="006A1B43"/>
    <w:rsid w:val="006A2005"/>
    <w:rsid w:val="006A3044"/>
    <w:rsid w:val="006C039F"/>
    <w:rsid w:val="006C0D28"/>
    <w:rsid w:val="006C369A"/>
    <w:rsid w:val="006C4057"/>
    <w:rsid w:val="006C5861"/>
    <w:rsid w:val="006C6130"/>
    <w:rsid w:val="006C675F"/>
    <w:rsid w:val="006C6B69"/>
    <w:rsid w:val="006C6C41"/>
    <w:rsid w:val="006C7BED"/>
    <w:rsid w:val="006D0012"/>
    <w:rsid w:val="006D0C65"/>
    <w:rsid w:val="006D1B3A"/>
    <w:rsid w:val="006D37CF"/>
    <w:rsid w:val="006D3B9A"/>
    <w:rsid w:val="006D736A"/>
    <w:rsid w:val="006E0C7A"/>
    <w:rsid w:val="006E0CD0"/>
    <w:rsid w:val="006E0DEE"/>
    <w:rsid w:val="006E1A60"/>
    <w:rsid w:val="006E2879"/>
    <w:rsid w:val="006F108F"/>
    <w:rsid w:val="006F2391"/>
    <w:rsid w:val="006F34AD"/>
    <w:rsid w:val="006F36C5"/>
    <w:rsid w:val="006F59E4"/>
    <w:rsid w:val="006F5DEF"/>
    <w:rsid w:val="006F7802"/>
    <w:rsid w:val="006F7F92"/>
    <w:rsid w:val="00700171"/>
    <w:rsid w:val="00702276"/>
    <w:rsid w:val="00702676"/>
    <w:rsid w:val="007041F0"/>
    <w:rsid w:val="00704EA7"/>
    <w:rsid w:val="00706155"/>
    <w:rsid w:val="00706AC0"/>
    <w:rsid w:val="0070736F"/>
    <w:rsid w:val="00707C25"/>
    <w:rsid w:val="00707E92"/>
    <w:rsid w:val="0071022C"/>
    <w:rsid w:val="00710249"/>
    <w:rsid w:val="00710725"/>
    <w:rsid w:val="00710CBA"/>
    <w:rsid w:val="00710EC6"/>
    <w:rsid w:val="007110EC"/>
    <w:rsid w:val="00711F1B"/>
    <w:rsid w:val="0071254E"/>
    <w:rsid w:val="00713242"/>
    <w:rsid w:val="007132CF"/>
    <w:rsid w:val="007143F1"/>
    <w:rsid w:val="00720EBE"/>
    <w:rsid w:val="0072216E"/>
    <w:rsid w:val="00724034"/>
    <w:rsid w:val="007323EC"/>
    <w:rsid w:val="007337F8"/>
    <w:rsid w:val="007406A0"/>
    <w:rsid w:val="00750E26"/>
    <w:rsid w:val="00751B10"/>
    <w:rsid w:val="00752169"/>
    <w:rsid w:val="007573AC"/>
    <w:rsid w:val="0076044D"/>
    <w:rsid w:val="00761E8B"/>
    <w:rsid w:val="00765569"/>
    <w:rsid w:val="007663CB"/>
    <w:rsid w:val="00770361"/>
    <w:rsid w:val="00770E53"/>
    <w:rsid w:val="00770FA8"/>
    <w:rsid w:val="0077100E"/>
    <w:rsid w:val="007711D8"/>
    <w:rsid w:val="007714B5"/>
    <w:rsid w:val="00772282"/>
    <w:rsid w:val="007728D9"/>
    <w:rsid w:val="007743E8"/>
    <w:rsid w:val="0077456F"/>
    <w:rsid w:val="00774AFE"/>
    <w:rsid w:val="0077547E"/>
    <w:rsid w:val="00775C4A"/>
    <w:rsid w:val="00777133"/>
    <w:rsid w:val="00780684"/>
    <w:rsid w:val="00783C24"/>
    <w:rsid w:val="00784113"/>
    <w:rsid w:val="007848FE"/>
    <w:rsid w:val="00792841"/>
    <w:rsid w:val="0079539B"/>
    <w:rsid w:val="007A1FBB"/>
    <w:rsid w:val="007A4370"/>
    <w:rsid w:val="007A5D20"/>
    <w:rsid w:val="007B0566"/>
    <w:rsid w:val="007B1409"/>
    <w:rsid w:val="007B3C83"/>
    <w:rsid w:val="007B6A27"/>
    <w:rsid w:val="007C037B"/>
    <w:rsid w:val="007C1BF1"/>
    <w:rsid w:val="007C2333"/>
    <w:rsid w:val="007C2F11"/>
    <w:rsid w:val="007C3B12"/>
    <w:rsid w:val="007C6E9E"/>
    <w:rsid w:val="007D1260"/>
    <w:rsid w:val="007D13BC"/>
    <w:rsid w:val="007D50D4"/>
    <w:rsid w:val="007D57A5"/>
    <w:rsid w:val="007D5920"/>
    <w:rsid w:val="007D6693"/>
    <w:rsid w:val="007E2290"/>
    <w:rsid w:val="007E3203"/>
    <w:rsid w:val="007E4C19"/>
    <w:rsid w:val="007E52BB"/>
    <w:rsid w:val="007F1410"/>
    <w:rsid w:val="007F250E"/>
    <w:rsid w:val="007F289D"/>
    <w:rsid w:val="007F4B40"/>
    <w:rsid w:val="007F610A"/>
    <w:rsid w:val="007F6641"/>
    <w:rsid w:val="007F7496"/>
    <w:rsid w:val="007F7E13"/>
    <w:rsid w:val="0080064B"/>
    <w:rsid w:val="00801D9D"/>
    <w:rsid w:val="00802B32"/>
    <w:rsid w:val="00806C24"/>
    <w:rsid w:val="00807445"/>
    <w:rsid w:val="0081094F"/>
    <w:rsid w:val="008127B1"/>
    <w:rsid w:val="00813D10"/>
    <w:rsid w:val="00814214"/>
    <w:rsid w:val="00814B79"/>
    <w:rsid w:val="00814E69"/>
    <w:rsid w:val="008173E2"/>
    <w:rsid w:val="00817FD1"/>
    <w:rsid w:val="00820865"/>
    <w:rsid w:val="00821997"/>
    <w:rsid w:val="00822377"/>
    <w:rsid w:val="008239E7"/>
    <w:rsid w:val="00825623"/>
    <w:rsid w:val="0082660A"/>
    <w:rsid w:val="00827055"/>
    <w:rsid w:val="0083009E"/>
    <w:rsid w:val="008347E0"/>
    <w:rsid w:val="00834C4B"/>
    <w:rsid w:val="008352BE"/>
    <w:rsid w:val="008362F4"/>
    <w:rsid w:val="008376DC"/>
    <w:rsid w:val="008400BC"/>
    <w:rsid w:val="008407D3"/>
    <w:rsid w:val="00844B8C"/>
    <w:rsid w:val="00844D1A"/>
    <w:rsid w:val="008452DE"/>
    <w:rsid w:val="00845F47"/>
    <w:rsid w:val="008516CB"/>
    <w:rsid w:val="00851923"/>
    <w:rsid w:val="0085222C"/>
    <w:rsid w:val="0085399C"/>
    <w:rsid w:val="0085492C"/>
    <w:rsid w:val="00857AA3"/>
    <w:rsid w:val="00860011"/>
    <w:rsid w:val="00860BED"/>
    <w:rsid w:val="0086107E"/>
    <w:rsid w:val="0086149B"/>
    <w:rsid w:val="00861568"/>
    <w:rsid w:val="008631D7"/>
    <w:rsid w:val="00866920"/>
    <w:rsid w:val="00866D0D"/>
    <w:rsid w:val="00870089"/>
    <w:rsid w:val="00870879"/>
    <w:rsid w:val="00871301"/>
    <w:rsid w:val="00871595"/>
    <w:rsid w:val="00871602"/>
    <w:rsid w:val="00873F52"/>
    <w:rsid w:val="008743B7"/>
    <w:rsid w:val="008744E2"/>
    <w:rsid w:val="00875972"/>
    <w:rsid w:val="00876EE6"/>
    <w:rsid w:val="00877609"/>
    <w:rsid w:val="00881D27"/>
    <w:rsid w:val="00882F64"/>
    <w:rsid w:val="008833CE"/>
    <w:rsid w:val="00883F3B"/>
    <w:rsid w:val="00887C12"/>
    <w:rsid w:val="008900E6"/>
    <w:rsid w:val="0089476D"/>
    <w:rsid w:val="00894B62"/>
    <w:rsid w:val="00895411"/>
    <w:rsid w:val="00895B5D"/>
    <w:rsid w:val="0089758A"/>
    <w:rsid w:val="00897ADC"/>
    <w:rsid w:val="00897F24"/>
    <w:rsid w:val="00897F36"/>
    <w:rsid w:val="008A1D6A"/>
    <w:rsid w:val="008A2397"/>
    <w:rsid w:val="008A36B2"/>
    <w:rsid w:val="008A39DD"/>
    <w:rsid w:val="008A3FE0"/>
    <w:rsid w:val="008A48EA"/>
    <w:rsid w:val="008B0FC0"/>
    <w:rsid w:val="008B330C"/>
    <w:rsid w:val="008B3B10"/>
    <w:rsid w:val="008B4545"/>
    <w:rsid w:val="008B572B"/>
    <w:rsid w:val="008B77DA"/>
    <w:rsid w:val="008B7AED"/>
    <w:rsid w:val="008C1FDF"/>
    <w:rsid w:val="008C37CA"/>
    <w:rsid w:val="008C38D5"/>
    <w:rsid w:val="008C3BF8"/>
    <w:rsid w:val="008C45ED"/>
    <w:rsid w:val="008C7E2F"/>
    <w:rsid w:val="008D2D4F"/>
    <w:rsid w:val="008D4DFB"/>
    <w:rsid w:val="008D53F4"/>
    <w:rsid w:val="008D6E5D"/>
    <w:rsid w:val="008D7192"/>
    <w:rsid w:val="008D752B"/>
    <w:rsid w:val="008E125B"/>
    <w:rsid w:val="008E3167"/>
    <w:rsid w:val="008E3C30"/>
    <w:rsid w:val="008E4737"/>
    <w:rsid w:val="008E4AAE"/>
    <w:rsid w:val="008F144D"/>
    <w:rsid w:val="008F195B"/>
    <w:rsid w:val="008F1BCF"/>
    <w:rsid w:val="008F2598"/>
    <w:rsid w:val="008F2977"/>
    <w:rsid w:val="008F3264"/>
    <w:rsid w:val="008F5B5F"/>
    <w:rsid w:val="008F5CA4"/>
    <w:rsid w:val="008F768F"/>
    <w:rsid w:val="0090140B"/>
    <w:rsid w:val="00902E1B"/>
    <w:rsid w:val="009032A7"/>
    <w:rsid w:val="00903AB5"/>
    <w:rsid w:val="00903AF7"/>
    <w:rsid w:val="009047CD"/>
    <w:rsid w:val="009051DF"/>
    <w:rsid w:val="00907C72"/>
    <w:rsid w:val="009103D3"/>
    <w:rsid w:val="009148AC"/>
    <w:rsid w:val="00915E74"/>
    <w:rsid w:val="009171BF"/>
    <w:rsid w:val="009177A1"/>
    <w:rsid w:val="00917858"/>
    <w:rsid w:val="0092063A"/>
    <w:rsid w:val="00920DC6"/>
    <w:rsid w:val="0092153A"/>
    <w:rsid w:val="0092193B"/>
    <w:rsid w:val="00921CB4"/>
    <w:rsid w:val="00922672"/>
    <w:rsid w:val="009238A9"/>
    <w:rsid w:val="00926E6A"/>
    <w:rsid w:val="00927BDA"/>
    <w:rsid w:val="009305C9"/>
    <w:rsid w:val="009312FD"/>
    <w:rsid w:val="00931EBE"/>
    <w:rsid w:val="00932620"/>
    <w:rsid w:val="00932D55"/>
    <w:rsid w:val="00935F27"/>
    <w:rsid w:val="00940062"/>
    <w:rsid w:val="0094072B"/>
    <w:rsid w:val="00942F8E"/>
    <w:rsid w:val="00946B58"/>
    <w:rsid w:val="00946E7A"/>
    <w:rsid w:val="00947820"/>
    <w:rsid w:val="00950C7D"/>
    <w:rsid w:val="00950FF8"/>
    <w:rsid w:val="0095405A"/>
    <w:rsid w:val="009560E0"/>
    <w:rsid w:val="00963204"/>
    <w:rsid w:val="00963343"/>
    <w:rsid w:val="00966D09"/>
    <w:rsid w:val="00971037"/>
    <w:rsid w:val="0097263B"/>
    <w:rsid w:val="00973F34"/>
    <w:rsid w:val="00974AEC"/>
    <w:rsid w:val="00975C71"/>
    <w:rsid w:val="00976A79"/>
    <w:rsid w:val="009803FA"/>
    <w:rsid w:val="009804D0"/>
    <w:rsid w:val="00980D06"/>
    <w:rsid w:val="00990227"/>
    <w:rsid w:val="00990252"/>
    <w:rsid w:val="00991553"/>
    <w:rsid w:val="00992830"/>
    <w:rsid w:val="00992B66"/>
    <w:rsid w:val="0099384E"/>
    <w:rsid w:val="0099393D"/>
    <w:rsid w:val="00994A0E"/>
    <w:rsid w:val="00995875"/>
    <w:rsid w:val="009965CD"/>
    <w:rsid w:val="00997A2C"/>
    <w:rsid w:val="009A0514"/>
    <w:rsid w:val="009A192B"/>
    <w:rsid w:val="009A1C32"/>
    <w:rsid w:val="009A4354"/>
    <w:rsid w:val="009A67AF"/>
    <w:rsid w:val="009B1E6C"/>
    <w:rsid w:val="009B26FE"/>
    <w:rsid w:val="009B32EE"/>
    <w:rsid w:val="009B3541"/>
    <w:rsid w:val="009B601E"/>
    <w:rsid w:val="009B7DC1"/>
    <w:rsid w:val="009C072F"/>
    <w:rsid w:val="009C3AA1"/>
    <w:rsid w:val="009C3AE9"/>
    <w:rsid w:val="009C5281"/>
    <w:rsid w:val="009C6693"/>
    <w:rsid w:val="009C6DFA"/>
    <w:rsid w:val="009D1924"/>
    <w:rsid w:val="009D4D9B"/>
    <w:rsid w:val="009D6932"/>
    <w:rsid w:val="009D6F54"/>
    <w:rsid w:val="009D7657"/>
    <w:rsid w:val="009E1404"/>
    <w:rsid w:val="009E147D"/>
    <w:rsid w:val="009E1547"/>
    <w:rsid w:val="009E364F"/>
    <w:rsid w:val="009E66D7"/>
    <w:rsid w:val="009E745F"/>
    <w:rsid w:val="009E7E6E"/>
    <w:rsid w:val="009F0E68"/>
    <w:rsid w:val="009F1BAF"/>
    <w:rsid w:val="009F451F"/>
    <w:rsid w:val="009F5548"/>
    <w:rsid w:val="009F650F"/>
    <w:rsid w:val="009F69E0"/>
    <w:rsid w:val="009F6BC2"/>
    <w:rsid w:val="009F6FD6"/>
    <w:rsid w:val="00A0038F"/>
    <w:rsid w:val="00A017C9"/>
    <w:rsid w:val="00A036D8"/>
    <w:rsid w:val="00A03733"/>
    <w:rsid w:val="00A061DE"/>
    <w:rsid w:val="00A075CE"/>
    <w:rsid w:val="00A07601"/>
    <w:rsid w:val="00A07676"/>
    <w:rsid w:val="00A105E7"/>
    <w:rsid w:val="00A13991"/>
    <w:rsid w:val="00A144FE"/>
    <w:rsid w:val="00A22A56"/>
    <w:rsid w:val="00A2572D"/>
    <w:rsid w:val="00A25A65"/>
    <w:rsid w:val="00A26057"/>
    <w:rsid w:val="00A32AB5"/>
    <w:rsid w:val="00A34985"/>
    <w:rsid w:val="00A42B5B"/>
    <w:rsid w:val="00A4380B"/>
    <w:rsid w:val="00A455A0"/>
    <w:rsid w:val="00A51E8E"/>
    <w:rsid w:val="00A531A5"/>
    <w:rsid w:val="00A53AE8"/>
    <w:rsid w:val="00A57209"/>
    <w:rsid w:val="00A612F0"/>
    <w:rsid w:val="00A63F24"/>
    <w:rsid w:val="00A65428"/>
    <w:rsid w:val="00A65757"/>
    <w:rsid w:val="00A670DD"/>
    <w:rsid w:val="00A700D2"/>
    <w:rsid w:val="00A70BA3"/>
    <w:rsid w:val="00A73F88"/>
    <w:rsid w:val="00A741D5"/>
    <w:rsid w:val="00A7441D"/>
    <w:rsid w:val="00A76888"/>
    <w:rsid w:val="00A775C4"/>
    <w:rsid w:val="00A777A2"/>
    <w:rsid w:val="00A779FA"/>
    <w:rsid w:val="00A81A41"/>
    <w:rsid w:val="00A85591"/>
    <w:rsid w:val="00A8726F"/>
    <w:rsid w:val="00A87C86"/>
    <w:rsid w:val="00A92235"/>
    <w:rsid w:val="00A9374C"/>
    <w:rsid w:val="00A939B1"/>
    <w:rsid w:val="00A93B38"/>
    <w:rsid w:val="00A97201"/>
    <w:rsid w:val="00AA1556"/>
    <w:rsid w:val="00AA18D9"/>
    <w:rsid w:val="00AA21E6"/>
    <w:rsid w:val="00AA25C9"/>
    <w:rsid w:val="00AA3B75"/>
    <w:rsid w:val="00AA3D15"/>
    <w:rsid w:val="00AA4E02"/>
    <w:rsid w:val="00AA5D3D"/>
    <w:rsid w:val="00AB1523"/>
    <w:rsid w:val="00AB4738"/>
    <w:rsid w:val="00AB479A"/>
    <w:rsid w:val="00AB4F9D"/>
    <w:rsid w:val="00AB58C0"/>
    <w:rsid w:val="00AB7F3D"/>
    <w:rsid w:val="00AC1337"/>
    <w:rsid w:val="00AC1EF4"/>
    <w:rsid w:val="00AC2929"/>
    <w:rsid w:val="00AC5722"/>
    <w:rsid w:val="00AD0069"/>
    <w:rsid w:val="00AD0646"/>
    <w:rsid w:val="00AD21E5"/>
    <w:rsid w:val="00AD7FAE"/>
    <w:rsid w:val="00AD7FED"/>
    <w:rsid w:val="00AE05B0"/>
    <w:rsid w:val="00AE182A"/>
    <w:rsid w:val="00AE3E78"/>
    <w:rsid w:val="00AE4372"/>
    <w:rsid w:val="00AE4D3F"/>
    <w:rsid w:val="00AE6DCD"/>
    <w:rsid w:val="00AF058E"/>
    <w:rsid w:val="00AF0712"/>
    <w:rsid w:val="00AF405F"/>
    <w:rsid w:val="00AF5075"/>
    <w:rsid w:val="00AF64FD"/>
    <w:rsid w:val="00AF6CA8"/>
    <w:rsid w:val="00B00804"/>
    <w:rsid w:val="00B041E7"/>
    <w:rsid w:val="00B04EF9"/>
    <w:rsid w:val="00B05AF1"/>
    <w:rsid w:val="00B065F1"/>
    <w:rsid w:val="00B067B2"/>
    <w:rsid w:val="00B10D50"/>
    <w:rsid w:val="00B10DAE"/>
    <w:rsid w:val="00B11678"/>
    <w:rsid w:val="00B12046"/>
    <w:rsid w:val="00B14479"/>
    <w:rsid w:val="00B15FB3"/>
    <w:rsid w:val="00B1618F"/>
    <w:rsid w:val="00B166F2"/>
    <w:rsid w:val="00B168ED"/>
    <w:rsid w:val="00B16F8F"/>
    <w:rsid w:val="00B1794A"/>
    <w:rsid w:val="00B20CCC"/>
    <w:rsid w:val="00B23F08"/>
    <w:rsid w:val="00B24145"/>
    <w:rsid w:val="00B24B02"/>
    <w:rsid w:val="00B25B5C"/>
    <w:rsid w:val="00B26E8E"/>
    <w:rsid w:val="00B27159"/>
    <w:rsid w:val="00B275E2"/>
    <w:rsid w:val="00B329D4"/>
    <w:rsid w:val="00B33FCE"/>
    <w:rsid w:val="00B346FC"/>
    <w:rsid w:val="00B36509"/>
    <w:rsid w:val="00B37658"/>
    <w:rsid w:val="00B37A85"/>
    <w:rsid w:val="00B40EED"/>
    <w:rsid w:val="00B41A8D"/>
    <w:rsid w:val="00B42590"/>
    <w:rsid w:val="00B43B43"/>
    <w:rsid w:val="00B43EB6"/>
    <w:rsid w:val="00B43FCB"/>
    <w:rsid w:val="00B4400F"/>
    <w:rsid w:val="00B44538"/>
    <w:rsid w:val="00B44BD6"/>
    <w:rsid w:val="00B45B03"/>
    <w:rsid w:val="00B45CFB"/>
    <w:rsid w:val="00B4642E"/>
    <w:rsid w:val="00B53611"/>
    <w:rsid w:val="00B54BCF"/>
    <w:rsid w:val="00B56C57"/>
    <w:rsid w:val="00B56D9F"/>
    <w:rsid w:val="00B57858"/>
    <w:rsid w:val="00B57F4A"/>
    <w:rsid w:val="00B63862"/>
    <w:rsid w:val="00B643ED"/>
    <w:rsid w:val="00B6610D"/>
    <w:rsid w:val="00B663A0"/>
    <w:rsid w:val="00B665D6"/>
    <w:rsid w:val="00B67FFD"/>
    <w:rsid w:val="00B700D6"/>
    <w:rsid w:val="00B70E2E"/>
    <w:rsid w:val="00B73086"/>
    <w:rsid w:val="00B75C3C"/>
    <w:rsid w:val="00B75D6F"/>
    <w:rsid w:val="00B76082"/>
    <w:rsid w:val="00B77507"/>
    <w:rsid w:val="00B806FF"/>
    <w:rsid w:val="00B8176F"/>
    <w:rsid w:val="00B84DBA"/>
    <w:rsid w:val="00B853C5"/>
    <w:rsid w:val="00B9133C"/>
    <w:rsid w:val="00B913E6"/>
    <w:rsid w:val="00B9159A"/>
    <w:rsid w:val="00B91AE7"/>
    <w:rsid w:val="00B935D0"/>
    <w:rsid w:val="00B93866"/>
    <w:rsid w:val="00B93DAA"/>
    <w:rsid w:val="00B94AE0"/>
    <w:rsid w:val="00B95AA3"/>
    <w:rsid w:val="00B9675F"/>
    <w:rsid w:val="00BA11A6"/>
    <w:rsid w:val="00BA4AB6"/>
    <w:rsid w:val="00BA4FDD"/>
    <w:rsid w:val="00BA7546"/>
    <w:rsid w:val="00BA7D94"/>
    <w:rsid w:val="00BB21AB"/>
    <w:rsid w:val="00BB29A9"/>
    <w:rsid w:val="00BB54AB"/>
    <w:rsid w:val="00BB70FF"/>
    <w:rsid w:val="00BB7496"/>
    <w:rsid w:val="00BC00B0"/>
    <w:rsid w:val="00BC0D2B"/>
    <w:rsid w:val="00BC145E"/>
    <w:rsid w:val="00BC1F9E"/>
    <w:rsid w:val="00BC29BF"/>
    <w:rsid w:val="00BC323F"/>
    <w:rsid w:val="00BC3744"/>
    <w:rsid w:val="00BC460A"/>
    <w:rsid w:val="00BC4C10"/>
    <w:rsid w:val="00BC599A"/>
    <w:rsid w:val="00BD2E92"/>
    <w:rsid w:val="00BD4C2E"/>
    <w:rsid w:val="00BD527C"/>
    <w:rsid w:val="00BD6529"/>
    <w:rsid w:val="00BD7606"/>
    <w:rsid w:val="00BE012A"/>
    <w:rsid w:val="00BE124C"/>
    <w:rsid w:val="00BE1A63"/>
    <w:rsid w:val="00BE1ED6"/>
    <w:rsid w:val="00BE259A"/>
    <w:rsid w:val="00BE3BFB"/>
    <w:rsid w:val="00BE740F"/>
    <w:rsid w:val="00BF002B"/>
    <w:rsid w:val="00BF2F8F"/>
    <w:rsid w:val="00BF4B22"/>
    <w:rsid w:val="00BF54AD"/>
    <w:rsid w:val="00BF602B"/>
    <w:rsid w:val="00C01D29"/>
    <w:rsid w:val="00C026EE"/>
    <w:rsid w:val="00C028A8"/>
    <w:rsid w:val="00C038D5"/>
    <w:rsid w:val="00C041B5"/>
    <w:rsid w:val="00C055CB"/>
    <w:rsid w:val="00C0589A"/>
    <w:rsid w:val="00C058AC"/>
    <w:rsid w:val="00C06417"/>
    <w:rsid w:val="00C12098"/>
    <w:rsid w:val="00C12A91"/>
    <w:rsid w:val="00C12EC9"/>
    <w:rsid w:val="00C13246"/>
    <w:rsid w:val="00C14678"/>
    <w:rsid w:val="00C16C78"/>
    <w:rsid w:val="00C16D83"/>
    <w:rsid w:val="00C206A2"/>
    <w:rsid w:val="00C208A3"/>
    <w:rsid w:val="00C21BD2"/>
    <w:rsid w:val="00C2288D"/>
    <w:rsid w:val="00C24259"/>
    <w:rsid w:val="00C26149"/>
    <w:rsid w:val="00C2645D"/>
    <w:rsid w:val="00C26474"/>
    <w:rsid w:val="00C26EBE"/>
    <w:rsid w:val="00C27030"/>
    <w:rsid w:val="00C30584"/>
    <w:rsid w:val="00C36E56"/>
    <w:rsid w:val="00C373B0"/>
    <w:rsid w:val="00C414A9"/>
    <w:rsid w:val="00C42900"/>
    <w:rsid w:val="00C431C8"/>
    <w:rsid w:val="00C44F77"/>
    <w:rsid w:val="00C47F96"/>
    <w:rsid w:val="00C50DB3"/>
    <w:rsid w:val="00C5180F"/>
    <w:rsid w:val="00C51BCD"/>
    <w:rsid w:val="00C51EDE"/>
    <w:rsid w:val="00C5255F"/>
    <w:rsid w:val="00C53388"/>
    <w:rsid w:val="00C53F62"/>
    <w:rsid w:val="00C5683E"/>
    <w:rsid w:val="00C571D5"/>
    <w:rsid w:val="00C606A2"/>
    <w:rsid w:val="00C60BAE"/>
    <w:rsid w:val="00C61F48"/>
    <w:rsid w:val="00C6577C"/>
    <w:rsid w:val="00C65B0E"/>
    <w:rsid w:val="00C66214"/>
    <w:rsid w:val="00C66B6A"/>
    <w:rsid w:val="00C66E52"/>
    <w:rsid w:val="00C70B11"/>
    <w:rsid w:val="00C70EBE"/>
    <w:rsid w:val="00C71605"/>
    <w:rsid w:val="00C742ED"/>
    <w:rsid w:val="00C74775"/>
    <w:rsid w:val="00C82146"/>
    <w:rsid w:val="00C828E7"/>
    <w:rsid w:val="00C8297D"/>
    <w:rsid w:val="00C83255"/>
    <w:rsid w:val="00C84942"/>
    <w:rsid w:val="00C85FD0"/>
    <w:rsid w:val="00C86AAF"/>
    <w:rsid w:val="00C87E67"/>
    <w:rsid w:val="00C916BB"/>
    <w:rsid w:val="00C94430"/>
    <w:rsid w:val="00C95AB5"/>
    <w:rsid w:val="00C9632D"/>
    <w:rsid w:val="00C9632E"/>
    <w:rsid w:val="00CA17DF"/>
    <w:rsid w:val="00CA2478"/>
    <w:rsid w:val="00CA27DC"/>
    <w:rsid w:val="00CA2AAA"/>
    <w:rsid w:val="00CA3D37"/>
    <w:rsid w:val="00CA5C3C"/>
    <w:rsid w:val="00CA5DAE"/>
    <w:rsid w:val="00CA670B"/>
    <w:rsid w:val="00CA6E24"/>
    <w:rsid w:val="00CA7D28"/>
    <w:rsid w:val="00CB0147"/>
    <w:rsid w:val="00CB330F"/>
    <w:rsid w:val="00CB3841"/>
    <w:rsid w:val="00CB7BF1"/>
    <w:rsid w:val="00CC0B50"/>
    <w:rsid w:val="00CC19E4"/>
    <w:rsid w:val="00CC237B"/>
    <w:rsid w:val="00CC27EF"/>
    <w:rsid w:val="00CC47A4"/>
    <w:rsid w:val="00CC5266"/>
    <w:rsid w:val="00CC57C9"/>
    <w:rsid w:val="00CC591D"/>
    <w:rsid w:val="00CC5FD6"/>
    <w:rsid w:val="00CC6285"/>
    <w:rsid w:val="00CD22E7"/>
    <w:rsid w:val="00CD3342"/>
    <w:rsid w:val="00CD4AEC"/>
    <w:rsid w:val="00CD53DE"/>
    <w:rsid w:val="00CD5684"/>
    <w:rsid w:val="00CD60E7"/>
    <w:rsid w:val="00CD63F7"/>
    <w:rsid w:val="00CE01E1"/>
    <w:rsid w:val="00CE0CBC"/>
    <w:rsid w:val="00CE1B31"/>
    <w:rsid w:val="00CE2BF9"/>
    <w:rsid w:val="00CE4396"/>
    <w:rsid w:val="00CE524C"/>
    <w:rsid w:val="00CE7589"/>
    <w:rsid w:val="00CE7858"/>
    <w:rsid w:val="00CF1E4B"/>
    <w:rsid w:val="00CF1E9A"/>
    <w:rsid w:val="00CF204D"/>
    <w:rsid w:val="00CF21FF"/>
    <w:rsid w:val="00CF334C"/>
    <w:rsid w:val="00CF35DF"/>
    <w:rsid w:val="00CF39A7"/>
    <w:rsid w:val="00CF43F7"/>
    <w:rsid w:val="00CF6839"/>
    <w:rsid w:val="00CF78BF"/>
    <w:rsid w:val="00D0188A"/>
    <w:rsid w:val="00D02842"/>
    <w:rsid w:val="00D02CED"/>
    <w:rsid w:val="00D039C6"/>
    <w:rsid w:val="00D0468F"/>
    <w:rsid w:val="00D11585"/>
    <w:rsid w:val="00D118E5"/>
    <w:rsid w:val="00D12359"/>
    <w:rsid w:val="00D1418F"/>
    <w:rsid w:val="00D15028"/>
    <w:rsid w:val="00D15207"/>
    <w:rsid w:val="00D15CC3"/>
    <w:rsid w:val="00D1710E"/>
    <w:rsid w:val="00D21CAB"/>
    <w:rsid w:val="00D2498E"/>
    <w:rsid w:val="00D25428"/>
    <w:rsid w:val="00D27ED0"/>
    <w:rsid w:val="00D30454"/>
    <w:rsid w:val="00D31D1D"/>
    <w:rsid w:val="00D32CF2"/>
    <w:rsid w:val="00D3403B"/>
    <w:rsid w:val="00D351EC"/>
    <w:rsid w:val="00D355CF"/>
    <w:rsid w:val="00D3582F"/>
    <w:rsid w:val="00D3667F"/>
    <w:rsid w:val="00D37E44"/>
    <w:rsid w:val="00D408DD"/>
    <w:rsid w:val="00D411C6"/>
    <w:rsid w:val="00D41A52"/>
    <w:rsid w:val="00D42E36"/>
    <w:rsid w:val="00D432E1"/>
    <w:rsid w:val="00D44494"/>
    <w:rsid w:val="00D50010"/>
    <w:rsid w:val="00D5039F"/>
    <w:rsid w:val="00D514D1"/>
    <w:rsid w:val="00D537FC"/>
    <w:rsid w:val="00D54DE5"/>
    <w:rsid w:val="00D55E35"/>
    <w:rsid w:val="00D570C4"/>
    <w:rsid w:val="00D57A6B"/>
    <w:rsid w:val="00D6051A"/>
    <w:rsid w:val="00D607CD"/>
    <w:rsid w:val="00D60C79"/>
    <w:rsid w:val="00D63C24"/>
    <w:rsid w:val="00D63F3D"/>
    <w:rsid w:val="00D64682"/>
    <w:rsid w:val="00D65267"/>
    <w:rsid w:val="00D652E3"/>
    <w:rsid w:val="00D6718A"/>
    <w:rsid w:val="00D73012"/>
    <w:rsid w:val="00D75765"/>
    <w:rsid w:val="00D7615B"/>
    <w:rsid w:val="00D76748"/>
    <w:rsid w:val="00D77A39"/>
    <w:rsid w:val="00D77C69"/>
    <w:rsid w:val="00D8060F"/>
    <w:rsid w:val="00D806D9"/>
    <w:rsid w:val="00D81458"/>
    <w:rsid w:val="00D81F7D"/>
    <w:rsid w:val="00D8205F"/>
    <w:rsid w:val="00D83D08"/>
    <w:rsid w:val="00D844EA"/>
    <w:rsid w:val="00D87983"/>
    <w:rsid w:val="00D906AF"/>
    <w:rsid w:val="00D910B8"/>
    <w:rsid w:val="00D9255A"/>
    <w:rsid w:val="00D93460"/>
    <w:rsid w:val="00D972E5"/>
    <w:rsid w:val="00D9735D"/>
    <w:rsid w:val="00DA07F9"/>
    <w:rsid w:val="00DA1F1B"/>
    <w:rsid w:val="00DA2F18"/>
    <w:rsid w:val="00DA3E64"/>
    <w:rsid w:val="00DA543F"/>
    <w:rsid w:val="00DA587E"/>
    <w:rsid w:val="00DB0666"/>
    <w:rsid w:val="00DB0B8E"/>
    <w:rsid w:val="00DB5B34"/>
    <w:rsid w:val="00DB7948"/>
    <w:rsid w:val="00DC37EE"/>
    <w:rsid w:val="00DC4D4D"/>
    <w:rsid w:val="00DC52EE"/>
    <w:rsid w:val="00DC6382"/>
    <w:rsid w:val="00DC7CA2"/>
    <w:rsid w:val="00DD0041"/>
    <w:rsid w:val="00DD02C6"/>
    <w:rsid w:val="00DD0356"/>
    <w:rsid w:val="00DD1191"/>
    <w:rsid w:val="00DD295C"/>
    <w:rsid w:val="00DD3FE9"/>
    <w:rsid w:val="00DD59BC"/>
    <w:rsid w:val="00DD6FDD"/>
    <w:rsid w:val="00DE0215"/>
    <w:rsid w:val="00DE0D65"/>
    <w:rsid w:val="00DE1286"/>
    <w:rsid w:val="00DE1D1D"/>
    <w:rsid w:val="00DE1DED"/>
    <w:rsid w:val="00DE3C24"/>
    <w:rsid w:val="00DE4B2A"/>
    <w:rsid w:val="00DE53EE"/>
    <w:rsid w:val="00DE5E76"/>
    <w:rsid w:val="00DE672B"/>
    <w:rsid w:val="00DF005A"/>
    <w:rsid w:val="00DF00E3"/>
    <w:rsid w:val="00DF1231"/>
    <w:rsid w:val="00DF1566"/>
    <w:rsid w:val="00DF2EBA"/>
    <w:rsid w:val="00DF3DF8"/>
    <w:rsid w:val="00DF4D74"/>
    <w:rsid w:val="00DF5108"/>
    <w:rsid w:val="00DF7612"/>
    <w:rsid w:val="00DF7DA6"/>
    <w:rsid w:val="00E009E8"/>
    <w:rsid w:val="00E01677"/>
    <w:rsid w:val="00E03B14"/>
    <w:rsid w:val="00E04C41"/>
    <w:rsid w:val="00E0682B"/>
    <w:rsid w:val="00E07B45"/>
    <w:rsid w:val="00E07F48"/>
    <w:rsid w:val="00E10069"/>
    <w:rsid w:val="00E1012A"/>
    <w:rsid w:val="00E14319"/>
    <w:rsid w:val="00E15A0C"/>
    <w:rsid w:val="00E15ECA"/>
    <w:rsid w:val="00E20F15"/>
    <w:rsid w:val="00E21BE4"/>
    <w:rsid w:val="00E23AD6"/>
    <w:rsid w:val="00E3041C"/>
    <w:rsid w:val="00E306DC"/>
    <w:rsid w:val="00E348F3"/>
    <w:rsid w:val="00E35174"/>
    <w:rsid w:val="00E37996"/>
    <w:rsid w:val="00E4066A"/>
    <w:rsid w:val="00E418D6"/>
    <w:rsid w:val="00E4341F"/>
    <w:rsid w:val="00E47811"/>
    <w:rsid w:val="00E50390"/>
    <w:rsid w:val="00E51E04"/>
    <w:rsid w:val="00E52DB9"/>
    <w:rsid w:val="00E545CB"/>
    <w:rsid w:val="00E55DE3"/>
    <w:rsid w:val="00E56DD9"/>
    <w:rsid w:val="00E56F02"/>
    <w:rsid w:val="00E6323C"/>
    <w:rsid w:val="00E65482"/>
    <w:rsid w:val="00E65F48"/>
    <w:rsid w:val="00E70632"/>
    <w:rsid w:val="00E73D26"/>
    <w:rsid w:val="00E75455"/>
    <w:rsid w:val="00E76BCF"/>
    <w:rsid w:val="00E8142A"/>
    <w:rsid w:val="00E82A99"/>
    <w:rsid w:val="00E845AF"/>
    <w:rsid w:val="00E84A70"/>
    <w:rsid w:val="00E86C5C"/>
    <w:rsid w:val="00E86F39"/>
    <w:rsid w:val="00E87C03"/>
    <w:rsid w:val="00E91B0F"/>
    <w:rsid w:val="00E91E72"/>
    <w:rsid w:val="00E93907"/>
    <w:rsid w:val="00E94C3B"/>
    <w:rsid w:val="00EA0213"/>
    <w:rsid w:val="00EA032A"/>
    <w:rsid w:val="00EA4D15"/>
    <w:rsid w:val="00EA61CF"/>
    <w:rsid w:val="00EB02B9"/>
    <w:rsid w:val="00EB1531"/>
    <w:rsid w:val="00EB40B7"/>
    <w:rsid w:val="00EB5B36"/>
    <w:rsid w:val="00EB6269"/>
    <w:rsid w:val="00EC013B"/>
    <w:rsid w:val="00EC1799"/>
    <w:rsid w:val="00EC188C"/>
    <w:rsid w:val="00EC2C1B"/>
    <w:rsid w:val="00EC3112"/>
    <w:rsid w:val="00EC3CD4"/>
    <w:rsid w:val="00EC4AD4"/>
    <w:rsid w:val="00EC4D53"/>
    <w:rsid w:val="00EC4F48"/>
    <w:rsid w:val="00EC6AA3"/>
    <w:rsid w:val="00ED21B7"/>
    <w:rsid w:val="00ED3541"/>
    <w:rsid w:val="00ED3937"/>
    <w:rsid w:val="00ED3BCF"/>
    <w:rsid w:val="00ED409D"/>
    <w:rsid w:val="00ED4C03"/>
    <w:rsid w:val="00ED6428"/>
    <w:rsid w:val="00EE1455"/>
    <w:rsid w:val="00EE22A0"/>
    <w:rsid w:val="00EE380C"/>
    <w:rsid w:val="00EE3E59"/>
    <w:rsid w:val="00EE5F73"/>
    <w:rsid w:val="00EF1CE6"/>
    <w:rsid w:val="00EF3A45"/>
    <w:rsid w:val="00EF60EE"/>
    <w:rsid w:val="00EF7FDD"/>
    <w:rsid w:val="00F01C47"/>
    <w:rsid w:val="00F02406"/>
    <w:rsid w:val="00F04E17"/>
    <w:rsid w:val="00F0569E"/>
    <w:rsid w:val="00F06053"/>
    <w:rsid w:val="00F0767B"/>
    <w:rsid w:val="00F0776E"/>
    <w:rsid w:val="00F10E57"/>
    <w:rsid w:val="00F10E62"/>
    <w:rsid w:val="00F10E9A"/>
    <w:rsid w:val="00F119F8"/>
    <w:rsid w:val="00F11BB6"/>
    <w:rsid w:val="00F12ADD"/>
    <w:rsid w:val="00F13C47"/>
    <w:rsid w:val="00F1737C"/>
    <w:rsid w:val="00F21A5A"/>
    <w:rsid w:val="00F221E5"/>
    <w:rsid w:val="00F232D2"/>
    <w:rsid w:val="00F25EDF"/>
    <w:rsid w:val="00F260DE"/>
    <w:rsid w:val="00F34A0C"/>
    <w:rsid w:val="00F351C9"/>
    <w:rsid w:val="00F35B00"/>
    <w:rsid w:val="00F41875"/>
    <w:rsid w:val="00F43808"/>
    <w:rsid w:val="00F445A2"/>
    <w:rsid w:val="00F449E3"/>
    <w:rsid w:val="00F45394"/>
    <w:rsid w:val="00F45604"/>
    <w:rsid w:val="00F47466"/>
    <w:rsid w:val="00F47730"/>
    <w:rsid w:val="00F51A6A"/>
    <w:rsid w:val="00F51C36"/>
    <w:rsid w:val="00F52397"/>
    <w:rsid w:val="00F5322B"/>
    <w:rsid w:val="00F53A6E"/>
    <w:rsid w:val="00F53E04"/>
    <w:rsid w:val="00F55527"/>
    <w:rsid w:val="00F567EE"/>
    <w:rsid w:val="00F56B64"/>
    <w:rsid w:val="00F57814"/>
    <w:rsid w:val="00F6204B"/>
    <w:rsid w:val="00F6216B"/>
    <w:rsid w:val="00F63F39"/>
    <w:rsid w:val="00F649C6"/>
    <w:rsid w:val="00F64C99"/>
    <w:rsid w:val="00F64E01"/>
    <w:rsid w:val="00F65291"/>
    <w:rsid w:val="00F6647A"/>
    <w:rsid w:val="00F66B31"/>
    <w:rsid w:val="00F72193"/>
    <w:rsid w:val="00F72B85"/>
    <w:rsid w:val="00F73EAE"/>
    <w:rsid w:val="00F77ED6"/>
    <w:rsid w:val="00F80322"/>
    <w:rsid w:val="00F8292C"/>
    <w:rsid w:val="00F83059"/>
    <w:rsid w:val="00F83725"/>
    <w:rsid w:val="00F837D8"/>
    <w:rsid w:val="00F84471"/>
    <w:rsid w:val="00F90FAE"/>
    <w:rsid w:val="00F91CA0"/>
    <w:rsid w:val="00F93875"/>
    <w:rsid w:val="00F941AC"/>
    <w:rsid w:val="00F96D5F"/>
    <w:rsid w:val="00F97B5A"/>
    <w:rsid w:val="00FA01DD"/>
    <w:rsid w:val="00FA161B"/>
    <w:rsid w:val="00FA32AB"/>
    <w:rsid w:val="00FA397B"/>
    <w:rsid w:val="00FA3EEF"/>
    <w:rsid w:val="00FA579B"/>
    <w:rsid w:val="00FA5A48"/>
    <w:rsid w:val="00FA7B6D"/>
    <w:rsid w:val="00FA7C25"/>
    <w:rsid w:val="00FA7DBA"/>
    <w:rsid w:val="00FB0E10"/>
    <w:rsid w:val="00FB15C9"/>
    <w:rsid w:val="00FB3C2D"/>
    <w:rsid w:val="00FB4048"/>
    <w:rsid w:val="00FB40D8"/>
    <w:rsid w:val="00FB7DB7"/>
    <w:rsid w:val="00FC32C1"/>
    <w:rsid w:val="00FC4261"/>
    <w:rsid w:val="00FC46E4"/>
    <w:rsid w:val="00FC5D9F"/>
    <w:rsid w:val="00FC6F29"/>
    <w:rsid w:val="00FC7185"/>
    <w:rsid w:val="00FC79CC"/>
    <w:rsid w:val="00FC7C1B"/>
    <w:rsid w:val="00FD3A15"/>
    <w:rsid w:val="00FD4702"/>
    <w:rsid w:val="00FE0BB5"/>
    <w:rsid w:val="00FE1488"/>
    <w:rsid w:val="00FE194E"/>
    <w:rsid w:val="00FE2301"/>
    <w:rsid w:val="00FE4DDE"/>
    <w:rsid w:val="00FE5451"/>
    <w:rsid w:val="00FE656E"/>
    <w:rsid w:val="00FF029D"/>
    <w:rsid w:val="00FF0BD2"/>
    <w:rsid w:val="00FF3E2F"/>
    <w:rsid w:val="00FF420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07834"/>
    <w:pPr>
      <w:tabs>
        <w:tab w:val="left" w:pos="142"/>
        <w:tab w:val="left" w:pos="5387"/>
      </w:tabs>
      <w:ind w:firstLine="851"/>
      <w:jc w:val="both"/>
    </w:pPr>
    <w:rPr>
      <w:rFonts w:ascii="Times New Roman" w:eastAsia="Times New Roman" w:hAnsi="Times New Roman"/>
      <w:iCs/>
      <w:sz w:val="24"/>
      <w:szCs w:val="24"/>
    </w:rPr>
  </w:style>
  <w:style w:type="paragraph" w:styleId="Heading4">
    <w:name w:val="heading 4"/>
    <w:basedOn w:val="Normal"/>
    <w:next w:val="Normal"/>
    <w:link w:val="Heading4Char"/>
    <w:uiPriority w:val="99"/>
    <w:qFormat/>
    <w:rsid w:val="00207834"/>
    <w:pPr>
      <w:keepNext/>
      <w:keepLines/>
      <w:spacing w:before="200"/>
      <w:outlineLvl w:val="3"/>
    </w:pPr>
    <w:rPr>
      <w:rFonts w:ascii="Cambria" w:eastAsia="Calibri" w:hAnsi="Cambria"/>
      <w:b/>
      <w:bCs/>
      <w:i/>
      <w:iCs w:val="0"/>
      <w:color w:val="4F81BD"/>
    </w:rPr>
  </w:style>
  <w:style w:type="paragraph" w:styleId="Heading5">
    <w:name w:val="heading 5"/>
    <w:basedOn w:val="Normal"/>
    <w:next w:val="Normal"/>
    <w:link w:val="Heading5Char"/>
    <w:uiPriority w:val="99"/>
    <w:qFormat/>
    <w:rsid w:val="00207834"/>
    <w:pPr>
      <w:keepNext/>
      <w:keepLines/>
      <w:spacing w:before="200"/>
      <w:outlineLvl w:val="4"/>
    </w:pPr>
    <w:rPr>
      <w:rFonts w:ascii="Cambria" w:eastAsia="Calibri" w:hAnsi="Cambria"/>
      <w:color w:val="243F60"/>
    </w:rPr>
  </w:style>
  <w:style w:type="paragraph" w:styleId="Heading8">
    <w:name w:val="heading 8"/>
    <w:basedOn w:val="Normal"/>
    <w:next w:val="Normal"/>
    <w:link w:val="Heading8Char"/>
    <w:uiPriority w:val="99"/>
    <w:qFormat/>
    <w:rsid w:val="00207834"/>
    <w:pPr>
      <w:keepNext/>
      <w:keepLines/>
      <w:spacing w:before="200"/>
      <w:outlineLvl w:val="7"/>
    </w:pPr>
    <w:rPr>
      <w:rFonts w:ascii="Cambria" w:eastAsia="Calibri" w:hAnsi="Cambria"/>
      <w:color w:val="404040"/>
      <w:sz w:val="20"/>
      <w:szCs w:val="20"/>
    </w:rPr>
  </w:style>
  <w:style w:type="paragraph" w:styleId="Heading9">
    <w:name w:val="heading 9"/>
    <w:basedOn w:val="Normal"/>
    <w:next w:val="Normal"/>
    <w:link w:val="Heading9Char"/>
    <w:uiPriority w:val="99"/>
    <w:qFormat/>
    <w:rsid w:val="00207834"/>
    <w:pPr>
      <w:keepNext/>
      <w:keepLines/>
      <w:spacing w:before="200"/>
      <w:outlineLvl w:val="8"/>
    </w:pPr>
    <w:rPr>
      <w:rFonts w:ascii="Cambria" w:eastAsia="Calibri" w:hAnsi="Cambria"/>
      <w:i/>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207834"/>
    <w:rPr>
      <w:rFonts w:ascii="Cambria" w:hAnsi="Cambria" w:cs="Times New Roman"/>
      <w:b/>
      <w:i/>
      <w:color w:val="4F81BD"/>
      <w:sz w:val="24"/>
      <w:lang w:eastAsia="ru-RU"/>
    </w:rPr>
  </w:style>
  <w:style w:type="character" w:customStyle="1" w:styleId="Heading5Char">
    <w:name w:val="Heading 5 Char"/>
    <w:basedOn w:val="DefaultParagraphFont"/>
    <w:link w:val="Heading5"/>
    <w:uiPriority w:val="99"/>
    <w:locked/>
    <w:rsid w:val="00207834"/>
    <w:rPr>
      <w:rFonts w:ascii="Cambria" w:hAnsi="Cambria" w:cs="Times New Roman"/>
      <w:color w:val="243F60"/>
      <w:sz w:val="24"/>
      <w:lang w:eastAsia="ru-RU"/>
    </w:rPr>
  </w:style>
  <w:style w:type="character" w:customStyle="1" w:styleId="Heading8Char">
    <w:name w:val="Heading 8 Char"/>
    <w:basedOn w:val="DefaultParagraphFont"/>
    <w:link w:val="Heading8"/>
    <w:uiPriority w:val="99"/>
    <w:locked/>
    <w:rsid w:val="00207834"/>
    <w:rPr>
      <w:rFonts w:ascii="Cambria" w:hAnsi="Cambria" w:cs="Times New Roman"/>
      <w:color w:val="404040"/>
      <w:sz w:val="20"/>
      <w:lang w:eastAsia="ru-RU"/>
    </w:rPr>
  </w:style>
  <w:style w:type="character" w:customStyle="1" w:styleId="Heading9Char">
    <w:name w:val="Heading 9 Char"/>
    <w:basedOn w:val="DefaultParagraphFont"/>
    <w:link w:val="Heading9"/>
    <w:uiPriority w:val="99"/>
    <w:locked/>
    <w:rsid w:val="00207834"/>
    <w:rPr>
      <w:rFonts w:ascii="Cambria" w:hAnsi="Cambria" w:cs="Times New Roman"/>
      <w:i/>
      <w:color w:val="404040"/>
      <w:sz w:val="20"/>
      <w:lang w:eastAsia="ru-RU"/>
    </w:rPr>
  </w:style>
  <w:style w:type="paragraph" w:styleId="BodyTextIndent">
    <w:name w:val="Body Text Indent"/>
    <w:basedOn w:val="Normal"/>
    <w:link w:val="BodyTextIndentChar"/>
    <w:uiPriority w:val="99"/>
    <w:rsid w:val="00207834"/>
    <w:pPr>
      <w:tabs>
        <w:tab w:val="clear" w:pos="5387"/>
      </w:tabs>
      <w:ind w:firstLine="0"/>
      <w:jc w:val="left"/>
    </w:pPr>
    <w:rPr>
      <w:rFonts w:eastAsia="Calibri"/>
      <w:iCs w:val="0"/>
    </w:rPr>
  </w:style>
  <w:style w:type="character" w:customStyle="1" w:styleId="BodyTextIndentChar">
    <w:name w:val="Body Text Indent Char"/>
    <w:basedOn w:val="DefaultParagraphFont"/>
    <w:link w:val="BodyTextIndent"/>
    <w:uiPriority w:val="99"/>
    <w:locked/>
    <w:rsid w:val="00207834"/>
    <w:rPr>
      <w:rFonts w:ascii="Times New Roman" w:hAnsi="Times New Roman" w:cs="Times New Roman"/>
      <w:sz w:val="24"/>
      <w:lang w:eastAsia="ru-RU"/>
    </w:rPr>
  </w:style>
  <w:style w:type="paragraph" w:styleId="ListParagraph">
    <w:name w:val="List Paragraph"/>
    <w:basedOn w:val="Normal"/>
    <w:uiPriority w:val="99"/>
    <w:qFormat/>
    <w:rsid w:val="00207834"/>
    <w:pPr>
      <w:ind w:left="720"/>
      <w:contextualSpacing/>
    </w:pPr>
  </w:style>
  <w:style w:type="paragraph" w:customStyle="1" w:styleId="a">
    <w:name w:val="Обычн"/>
    <w:uiPriority w:val="99"/>
    <w:rsid w:val="002A03B7"/>
    <w:pPr>
      <w:widowControl w:val="0"/>
      <w:spacing w:line="300" w:lineRule="auto"/>
      <w:ind w:firstLine="680"/>
      <w:jc w:val="both"/>
    </w:pPr>
    <w:rPr>
      <w:rFonts w:ascii="Times New Roman" w:eastAsia="Times New Roman" w:hAnsi="Times New Roman"/>
    </w:rPr>
  </w:style>
  <w:style w:type="paragraph" w:styleId="Title">
    <w:name w:val="Title"/>
    <w:basedOn w:val="Normal"/>
    <w:next w:val="Normal"/>
    <w:link w:val="TitleChar"/>
    <w:uiPriority w:val="99"/>
    <w:qFormat/>
    <w:rsid w:val="002A03B7"/>
    <w:pPr>
      <w:pBdr>
        <w:bottom w:val="single" w:sz="8" w:space="4" w:color="4F81BD"/>
      </w:pBdr>
      <w:spacing w:after="300"/>
      <w:contextualSpacing/>
    </w:pPr>
    <w:rPr>
      <w:rFonts w:ascii="Cambria" w:eastAsia="Calibri" w:hAnsi="Cambria"/>
      <w:iCs w:val="0"/>
      <w:color w:val="17365D"/>
      <w:spacing w:val="5"/>
      <w:kern w:val="28"/>
      <w:sz w:val="52"/>
      <w:szCs w:val="52"/>
    </w:rPr>
  </w:style>
  <w:style w:type="character" w:customStyle="1" w:styleId="TitleChar">
    <w:name w:val="Title Char"/>
    <w:basedOn w:val="DefaultParagraphFont"/>
    <w:link w:val="Title"/>
    <w:uiPriority w:val="99"/>
    <w:locked/>
    <w:rsid w:val="002A03B7"/>
    <w:rPr>
      <w:rFonts w:ascii="Cambria" w:hAnsi="Cambria" w:cs="Times New Roman"/>
      <w:color w:val="17365D"/>
      <w:spacing w:val="5"/>
      <w:kern w:val="28"/>
      <w:sz w:val="52"/>
      <w:lang w:eastAsia="ru-RU"/>
    </w:rPr>
  </w:style>
  <w:style w:type="paragraph" w:styleId="Header">
    <w:name w:val="header"/>
    <w:basedOn w:val="Normal"/>
    <w:link w:val="HeaderChar"/>
    <w:uiPriority w:val="99"/>
    <w:rsid w:val="002A03B7"/>
    <w:pPr>
      <w:tabs>
        <w:tab w:val="clear" w:pos="5387"/>
        <w:tab w:val="center" w:pos="4677"/>
        <w:tab w:val="right" w:pos="9355"/>
      </w:tabs>
    </w:pPr>
    <w:rPr>
      <w:rFonts w:eastAsia="Calibri"/>
      <w:iCs w:val="0"/>
    </w:rPr>
  </w:style>
  <w:style w:type="character" w:customStyle="1" w:styleId="HeaderChar">
    <w:name w:val="Header Char"/>
    <w:basedOn w:val="DefaultParagraphFont"/>
    <w:link w:val="Header"/>
    <w:uiPriority w:val="99"/>
    <w:locked/>
    <w:rsid w:val="002A03B7"/>
    <w:rPr>
      <w:rFonts w:ascii="Times New Roman" w:hAnsi="Times New Roman" w:cs="Times New Roman"/>
      <w:sz w:val="24"/>
      <w:lang w:eastAsia="ru-RU"/>
    </w:rPr>
  </w:style>
  <w:style w:type="paragraph" w:styleId="Footer">
    <w:name w:val="footer"/>
    <w:basedOn w:val="Normal"/>
    <w:link w:val="FooterChar"/>
    <w:uiPriority w:val="99"/>
    <w:rsid w:val="002A03B7"/>
    <w:pPr>
      <w:tabs>
        <w:tab w:val="clear" w:pos="5387"/>
        <w:tab w:val="center" w:pos="4677"/>
        <w:tab w:val="right" w:pos="9355"/>
      </w:tabs>
    </w:pPr>
    <w:rPr>
      <w:rFonts w:eastAsia="Calibri"/>
      <w:iCs w:val="0"/>
    </w:rPr>
  </w:style>
  <w:style w:type="character" w:customStyle="1" w:styleId="FooterChar">
    <w:name w:val="Footer Char"/>
    <w:basedOn w:val="DefaultParagraphFont"/>
    <w:link w:val="Footer"/>
    <w:uiPriority w:val="99"/>
    <w:locked/>
    <w:rsid w:val="002A03B7"/>
    <w:rPr>
      <w:rFonts w:ascii="Times New Roman" w:hAnsi="Times New Roman" w:cs="Times New Roman"/>
      <w:sz w:val="24"/>
      <w:lang w:eastAsia="ru-RU"/>
    </w:rPr>
  </w:style>
  <w:style w:type="paragraph" w:styleId="NoSpacing">
    <w:name w:val="No Spacing"/>
    <w:uiPriority w:val="99"/>
    <w:qFormat/>
    <w:rsid w:val="002A03B7"/>
    <w:pPr>
      <w:widowControl w:val="0"/>
      <w:tabs>
        <w:tab w:val="left" w:pos="5387"/>
      </w:tabs>
      <w:ind w:firstLine="720"/>
      <w:jc w:val="both"/>
    </w:pPr>
    <w:rPr>
      <w:rFonts w:ascii="Times New Roman" w:eastAsia="Times New Roman" w:hAnsi="Times New Roman"/>
      <w:sz w:val="24"/>
      <w:szCs w:val="24"/>
    </w:rPr>
  </w:style>
  <w:style w:type="paragraph" w:styleId="Subtitle">
    <w:name w:val="Subtitle"/>
    <w:basedOn w:val="Normal"/>
    <w:link w:val="SubtitleChar"/>
    <w:uiPriority w:val="99"/>
    <w:qFormat/>
    <w:rsid w:val="002A03B7"/>
    <w:pPr>
      <w:tabs>
        <w:tab w:val="clear" w:pos="5387"/>
      </w:tabs>
      <w:autoSpaceDE w:val="0"/>
      <w:autoSpaceDN w:val="0"/>
      <w:ind w:firstLine="0"/>
    </w:pPr>
    <w:rPr>
      <w:rFonts w:eastAsia="Calibri"/>
      <w:iCs w:val="0"/>
      <w:lang w:val="en-US"/>
    </w:rPr>
  </w:style>
  <w:style w:type="character" w:customStyle="1" w:styleId="SubtitleChar">
    <w:name w:val="Subtitle Char"/>
    <w:basedOn w:val="DefaultParagraphFont"/>
    <w:link w:val="Subtitle"/>
    <w:uiPriority w:val="99"/>
    <w:locked/>
    <w:rsid w:val="002A03B7"/>
    <w:rPr>
      <w:rFonts w:ascii="Times New Roman" w:hAnsi="Times New Roman" w:cs="Times New Roman"/>
      <w:sz w:val="24"/>
      <w:lang w:val="en-US" w:eastAsia="ru-RU"/>
    </w:rPr>
  </w:style>
  <w:style w:type="character" w:styleId="Hyperlink">
    <w:name w:val="Hyperlink"/>
    <w:basedOn w:val="DefaultParagraphFont"/>
    <w:uiPriority w:val="99"/>
    <w:rsid w:val="002A03B7"/>
    <w:rPr>
      <w:rFonts w:cs="Times New Roman"/>
      <w:color w:val="0000FF"/>
      <w:u w:val="single"/>
    </w:rPr>
  </w:style>
  <w:style w:type="paragraph" w:customStyle="1" w:styleId="ConsPlusNormal">
    <w:name w:val="ConsPlusNormal"/>
    <w:uiPriority w:val="99"/>
    <w:rsid w:val="002A03B7"/>
    <w:pPr>
      <w:widowControl w:val="0"/>
      <w:autoSpaceDE w:val="0"/>
      <w:autoSpaceDN w:val="0"/>
      <w:adjustRightInd w:val="0"/>
    </w:pPr>
    <w:rPr>
      <w:rFonts w:ascii="Arial" w:eastAsia="Times New Roman" w:hAnsi="Arial" w:cs="Arial"/>
      <w:sz w:val="20"/>
      <w:szCs w:val="20"/>
    </w:rPr>
  </w:style>
  <w:style w:type="paragraph" w:styleId="BodyText2">
    <w:name w:val="Body Text 2"/>
    <w:basedOn w:val="Normal"/>
    <w:link w:val="BodyText2Char"/>
    <w:uiPriority w:val="99"/>
    <w:rsid w:val="002A03B7"/>
    <w:pPr>
      <w:spacing w:after="120" w:line="480" w:lineRule="auto"/>
    </w:pPr>
    <w:rPr>
      <w:rFonts w:eastAsia="Calibri"/>
    </w:rPr>
  </w:style>
  <w:style w:type="character" w:customStyle="1" w:styleId="BodyText2Char">
    <w:name w:val="Body Text 2 Char"/>
    <w:basedOn w:val="DefaultParagraphFont"/>
    <w:link w:val="BodyText2"/>
    <w:uiPriority w:val="99"/>
    <w:locked/>
    <w:rsid w:val="002A03B7"/>
    <w:rPr>
      <w:rFonts w:ascii="Times New Roman" w:hAnsi="Times New Roman" w:cs="Times New Roman"/>
      <w:sz w:val="24"/>
      <w:lang w:eastAsia="ru-RU"/>
    </w:rPr>
  </w:style>
  <w:style w:type="paragraph" w:styleId="NormalWeb">
    <w:name w:val="Normal (Web)"/>
    <w:basedOn w:val="Normal"/>
    <w:uiPriority w:val="99"/>
    <w:rsid w:val="002A03B7"/>
    <w:pPr>
      <w:tabs>
        <w:tab w:val="clear" w:pos="142"/>
        <w:tab w:val="clear" w:pos="5387"/>
      </w:tabs>
      <w:spacing w:before="100" w:beforeAutospacing="1" w:after="100" w:afterAutospacing="1"/>
      <w:ind w:firstLine="0"/>
      <w:jc w:val="left"/>
    </w:pPr>
    <w:rPr>
      <w:iCs w:val="0"/>
    </w:rPr>
  </w:style>
  <w:style w:type="paragraph" w:styleId="BodyTextIndent2">
    <w:name w:val="Body Text Indent 2"/>
    <w:basedOn w:val="Normal"/>
    <w:link w:val="BodyTextIndent2Char"/>
    <w:uiPriority w:val="99"/>
    <w:rsid w:val="002A03B7"/>
    <w:pPr>
      <w:spacing w:after="120" w:line="480" w:lineRule="auto"/>
      <w:ind w:left="283"/>
    </w:pPr>
    <w:rPr>
      <w:rFonts w:eastAsia="Calibri"/>
    </w:rPr>
  </w:style>
  <w:style w:type="character" w:customStyle="1" w:styleId="BodyTextIndent2Char">
    <w:name w:val="Body Text Indent 2 Char"/>
    <w:basedOn w:val="DefaultParagraphFont"/>
    <w:link w:val="BodyTextIndent2"/>
    <w:uiPriority w:val="99"/>
    <w:locked/>
    <w:rsid w:val="002A03B7"/>
    <w:rPr>
      <w:rFonts w:ascii="Times New Roman" w:hAnsi="Times New Roman" w:cs="Times New Roman"/>
      <w:sz w:val="24"/>
      <w:lang w:eastAsia="ru-RU"/>
    </w:rPr>
  </w:style>
  <w:style w:type="paragraph" w:styleId="BodyText">
    <w:name w:val="Body Text"/>
    <w:basedOn w:val="Normal"/>
    <w:link w:val="BodyTextChar"/>
    <w:uiPriority w:val="99"/>
    <w:semiHidden/>
    <w:rsid w:val="002A03B7"/>
    <w:pPr>
      <w:spacing w:after="120"/>
    </w:pPr>
    <w:rPr>
      <w:rFonts w:eastAsia="Calibri"/>
    </w:rPr>
  </w:style>
  <w:style w:type="character" w:customStyle="1" w:styleId="BodyTextChar">
    <w:name w:val="Body Text Char"/>
    <w:basedOn w:val="DefaultParagraphFont"/>
    <w:link w:val="BodyText"/>
    <w:uiPriority w:val="99"/>
    <w:semiHidden/>
    <w:locked/>
    <w:rsid w:val="002A03B7"/>
    <w:rPr>
      <w:rFonts w:ascii="Times New Roman" w:hAnsi="Times New Roman" w:cs="Times New Roman"/>
      <w:sz w:val="24"/>
      <w:lang w:eastAsia="ru-RU"/>
    </w:rPr>
  </w:style>
  <w:style w:type="character" w:styleId="PageNumber">
    <w:name w:val="page number"/>
    <w:basedOn w:val="DefaultParagraphFont"/>
    <w:uiPriority w:val="99"/>
    <w:rsid w:val="002A03B7"/>
    <w:rPr>
      <w:rFonts w:cs="Times New Roman"/>
    </w:rPr>
  </w:style>
  <w:style w:type="character" w:customStyle="1" w:styleId="13">
    <w:name w:val="Знак Знак13"/>
    <w:uiPriority w:val="99"/>
    <w:locked/>
    <w:rsid w:val="002A03B7"/>
    <w:rPr>
      <w:rFonts w:ascii="Times New Roman" w:hAnsi="Times New Roman"/>
      <w:b/>
      <w:sz w:val="36"/>
    </w:rPr>
  </w:style>
  <w:style w:type="character" w:customStyle="1" w:styleId="12">
    <w:name w:val="Знак Знак12"/>
    <w:uiPriority w:val="99"/>
    <w:locked/>
    <w:rsid w:val="002A03B7"/>
    <w:rPr>
      <w:rFonts w:ascii="Times New Roman" w:hAnsi="Times New Roman"/>
      <w:b/>
      <w:sz w:val="32"/>
    </w:rPr>
  </w:style>
  <w:style w:type="paragraph" w:customStyle="1" w:styleId="1">
    <w:name w:val="Без интервала1"/>
    <w:uiPriority w:val="99"/>
    <w:rsid w:val="002A03B7"/>
    <w:pPr>
      <w:widowControl w:val="0"/>
      <w:ind w:firstLine="680"/>
    </w:pPr>
    <w:rPr>
      <w:rFonts w:ascii="Times New Roman" w:eastAsia="Times New Roman" w:hAnsi="Times New Roman"/>
    </w:rPr>
  </w:style>
  <w:style w:type="paragraph" w:customStyle="1" w:styleId="ConsPlusTitle">
    <w:name w:val="ConsPlusTitle"/>
    <w:uiPriority w:val="99"/>
    <w:rsid w:val="002A03B7"/>
    <w:pPr>
      <w:widowControl w:val="0"/>
      <w:autoSpaceDE w:val="0"/>
      <w:autoSpaceDN w:val="0"/>
      <w:adjustRightInd w:val="0"/>
    </w:pPr>
    <w:rPr>
      <w:rFonts w:ascii="Arial" w:eastAsia="Times New Roman" w:hAnsi="Arial" w:cs="Arial"/>
      <w:b/>
      <w:bCs/>
      <w:sz w:val="20"/>
      <w:szCs w:val="20"/>
    </w:rPr>
  </w:style>
  <w:style w:type="paragraph" w:styleId="BodyText3">
    <w:name w:val="Body Text 3"/>
    <w:basedOn w:val="Normal"/>
    <w:link w:val="BodyText3Char"/>
    <w:uiPriority w:val="99"/>
    <w:rsid w:val="002A03B7"/>
    <w:pPr>
      <w:widowControl w:val="0"/>
      <w:tabs>
        <w:tab w:val="clear" w:pos="142"/>
      </w:tabs>
      <w:spacing w:after="120"/>
      <w:ind w:firstLine="720"/>
    </w:pPr>
    <w:rPr>
      <w:rFonts w:ascii="Calibri" w:eastAsia="Calibri" w:hAnsi="Calibri"/>
      <w:iCs w:val="0"/>
      <w:sz w:val="16"/>
      <w:szCs w:val="16"/>
    </w:rPr>
  </w:style>
  <w:style w:type="character" w:customStyle="1" w:styleId="BodyText3Char">
    <w:name w:val="Body Text 3 Char"/>
    <w:basedOn w:val="DefaultParagraphFont"/>
    <w:link w:val="BodyText3"/>
    <w:uiPriority w:val="99"/>
    <w:locked/>
    <w:rsid w:val="002A03B7"/>
    <w:rPr>
      <w:rFonts w:ascii="Calibri" w:hAnsi="Calibri" w:cs="Times New Roman"/>
      <w:sz w:val="16"/>
      <w:lang w:eastAsia="ru-RU"/>
    </w:rPr>
  </w:style>
  <w:style w:type="paragraph" w:customStyle="1" w:styleId="31">
    <w:name w:val="Основной текст 31"/>
    <w:basedOn w:val="Normal"/>
    <w:uiPriority w:val="99"/>
    <w:rsid w:val="002A03B7"/>
    <w:pPr>
      <w:widowControl w:val="0"/>
      <w:tabs>
        <w:tab w:val="clear" w:pos="142"/>
        <w:tab w:val="clear" w:pos="5387"/>
      </w:tabs>
      <w:suppressAutoHyphens/>
      <w:ind w:firstLine="0"/>
    </w:pPr>
    <w:rPr>
      <w:iCs w:val="0"/>
      <w:lang w:eastAsia="zh-CN"/>
    </w:rPr>
  </w:style>
  <w:style w:type="paragraph" w:styleId="HTMLPreformatted">
    <w:name w:val="HTML Preformatted"/>
    <w:basedOn w:val="Normal"/>
    <w:link w:val="HTMLPreformattedChar"/>
    <w:uiPriority w:val="99"/>
    <w:rsid w:val="002A03B7"/>
    <w:pPr>
      <w:tabs>
        <w:tab w:val="clear" w:pos="142"/>
        <w:tab w:val="clear" w:pos="53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Calibri" w:hAnsi="Courier New"/>
      <w:iCs w:val="0"/>
      <w:sz w:val="20"/>
      <w:szCs w:val="20"/>
    </w:rPr>
  </w:style>
  <w:style w:type="character" w:customStyle="1" w:styleId="HTMLPreformattedChar">
    <w:name w:val="HTML Preformatted Char"/>
    <w:basedOn w:val="DefaultParagraphFont"/>
    <w:link w:val="HTMLPreformatted"/>
    <w:uiPriority w:val="99"/>
    <w:locked/>
    <w:rsid w:val="002A03B7"/>
    <w:rPr>
      <w:rFonts w:ascii="Courier New" w:hAnsi="Courier New" w:cs="Times New Roman"/>
      <w:sz w:val="20"/>
      <w:lang w:eastAsia="ru-RU"/>
    </w:rPr>
  </w:style>
  <w:style w:type="paragraph" w:customStyle="1" w:styleId="10">
    <w:name w:val="Абзац списка1"/>
    <w:basedOn w:val="Normal"/>
    <w:uiPriority w:val="99"/>
    <w:rsid w:val="002A03B7"/>
    <w:pPr>
      <w:widowControl w:val="0"/>
      <w:tabs>
        <w:tab w:val="clear" w:pos="142"/>
      </w:tabs>
      <w:ind w:left="720" w:firstLine="720"/>
      <w:contextualSpacing/>
    </w:pPr>
    <w:rPr>
      <w:rFonts w:eastAsia="Calibri"/>
      <w:iCs w:val="0"/>
    </w:rPr>
  </w:style>
  <w:style w:type="character" w:customStyle="1" w:styleId="apple-converted-space">
    <w:name w:val="apple-converted-space"/>
    <w:uiPriority w:val="99"/>
    <w:rsid w:val="002A03B7"/>
  </w:style>
  <w:style w:type="paragraph" w:customStyle="1" w:styleId="11">
    <w:name w:val="Абзац списка11"/>
    <w:basedOn w:val="Normal"/>
    <w:uiPriority w:val="99"/>
    <w:rsid w:val="002A03B7"/>
    <w:pPr>
      <w:widowControl w:val="0"/>
      <w:tabs>
        <w:tab w:val="clear" w:pos="142"/>
      </w:tabs>
      <w:ind w:left="720" w:firstLine="720"/>
    </w:pPr>
    <w:rPr>
      <w:rFonts w:eastAsia="Calibri"/>
      <w:iCs w:val="0"/>
    </w:rPr>
  </w:style>
  <w:style w:type="table" w:styleId="TableGrid">
    <w:name w:val="Table Grid"/>
    <w:basedOn w:val="TableNormal"/>
    <w:uiPriority w:val="99"/>
    <w:rsid w:val="002A03B7"/>
    <w:pPr>
      <w:widowControl w:val="0"/>
      <w:tabs>
        <w:tab w:val="left" w:pos="5387"/>
      </w:tabs>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Основной текст 22"/>
    <w:basedOn w:val="Normal"/>
    <w:uiPriority w:val="99"/>
    <w:rsid w:val="002A03B7"/>
    <w:pPr>
      <w:widowControl w:val="0"/>
      <w:tabs>
        <w:tab w:val="clear" w:pos="142"/>
        <w:tab w:val="clear" w:pos="5387"/>
      </w:tabs>
      <w:suppressAutoHyphens/>
      <w:spacing w:after="120" w:line="480" w:lineRule="auto"/>
      <w:ind w:firstLine="680"/>
      <w:jc w:val="left"/>
    </w:pPr>
    <w:rPr>
      <w:iCs w:val="0"/>
      <w:sz w:val="22"/>
      <w:szCs w:val="22"/>
      <w:lang w:eastAsia="zh-CN"/>
    </w:rPr>
  </w:style>
  <w:style w:type="paragraph" w:customStyle="1" w:styleId="Standard">
    <w:name w:val="Standard"/>
    <w:uiPriority w:val="99"/>
    <w:rsid w:val="002A03B7"/>
    <w:pPr>
      <w:widowControl w:val="0"/>
      <w:suppressAutoHyphens/>
      <w:autoSpaceDE w:val="0"/>
      <w:textAlignment w:val="baseline"/>
    </w:pPr>
    <w:rPr>
      <w:rFonts w:ascii="Times New Roman" w:eastAsia="Times New Roman" w:hAnsi="Times New Roman"/>
      <w:kern w:val="1"/>
      <w:sz w:val="24"/>
      <w:szCs w:val="24"/>
      <w:lang w:eastAsia="hi-IN" w:bidi="hi-IN"/>
    </w:rPr>
  </w:style>
  <w:style w:type="paragraph" w:styleId="BalloonText">
    <w:name w:val="Balloon Text"/>
    <w:basedOn w:val="Normal"/>
    <w:link w:val="BalloonTextChar"/>
    <w:uiPriority w:val="99"/>
    <w:semiHidden/>
    <w:rsid w:val="002A03B7"/>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2A03B7"/>
    <w:rPr>
      <w:rFonts w:ascii="Tahoma" w:hAnsi="Tahoma" w:cs="Times New Roman"/>
      <w:sz w:val="16"/>
    </w:rPr>
  </w:style>
  <w:style w:type="character" w:customStyle="1" w:styleId="2">
    <w:name w:val="Заголовок 2 Знак"/>
    <w:uiPriority w:val="99"/>
    <w:rsid w:val="002A03B7"/>
    <w:rPr>
      <w:rFonts w:ascii="Cambria" w:hAnsi="Cambria"/>
      <w:b/>
      <w:i/>
      <w:sz w:val="28"/>
    </w:rPr>
  </w:style>
  <w:style w:type="paragraph" w:customStyle="1" w:styleId="21">
    <w:name w:val="Основной текст с отступом 21"/>
    <w:basedOn w:val="Normal"/>
    <w:uiPriority w:val="99"/>
    <w:rsid w:val="002A03B7"/>
    <w:pPr>
      <w:suppressAutoHyphens/>
      <w:spacing w:after="120" w:line="480" w:lineRule="auto"/>
      <w:ind w:left="283"/>
    </w:pPr>
    <w:rPr>
      <w:lang w:eastAsia="ar-SA"/>
    </w:rPr>
  </w:style>
  <w:style w:type="paragraph" w:customStyle="1" w:styleId="32">
    <w:name w:val="Основной текст 32"/>
    <w:basedOn w:val="Normal"/>
    <w:uiPriority w:val="99"/>
    <w:rsid w:val="002A03B7"/>
    <w:pPr>
      <w:widowControl w:val="0"/>
      <w:suppressAutoHyphens/>
      <w:spacing w:after="120"/>
      <w:ind w:firstLine="720"/>
    </w:pPr>
    <w:rPr>
      <w:rFonts w:ascii="Calibri" w:eastAsia="Calibri" w:hAnsi="Calibri" w:cs="Calibri"/>
      <w:iCs w:val="0"/>
      <w:sz w:val="16"/>
      <w:szCs w:val="16"/>
      <w:lang w:eastAsia="ar-SA"/>
    </w:rPr>
  </w:style>
  <w:style w:type="paragraph" w:customStyle="1" w:styleId="210">
    <w:name w:val="Основной текст 21"/>
    <w:basedOn w:val="Normal"/>
    <w:uiPriority w:val="99"/>
    <w:rsid w:val="002A03B7"/>
    <w:pPr>
      <w:suppressAutoHyphens/>
      <w:spacing w:after="120" w:line="480" w:lineRule="auto"/>
    </w:pPr>
    <w:rPr>
      <w:lang w:eastAsia="ar-SA"/>
    </w:rPr>
  </w:style>
  <w:style w:type="paragraph" w:customStyle="1" w:styleId="220">
    <w:name w:val="Основной текст с отступом 22"/>
    <w:basedOn w:val="Normal"/>
    <w:uiPriority w:val="99"/>
    <w:rsid w:val="002A03B7"/>
    <w:pPr>
      <w:suppressAutoHyphens/>
      <w:spacing w:after="120" w:line="480" w:lineRule="auto"/>
      <w:ind w:left="283"/>
    </w:pPr>
    <w:rPr>
      <w:lang w:eastAsia="ar-SA"/>
    </w:rPr>
  </w:style>
  <w:style w:type="paragraph" w:customStyle="1" w:styleId="headertext">
    <w:name w:val="headertext"/>
    <w:basedOn w:val="Normal"/>
    <w:uiPriority w:val="99"/>
    <w:rsid w:val="002D69F3"/>
    <w:pPr>
      <w:tabs>
        <w:tab w:val="clear" w:pos="142"/>
        <w:tab w:val="clear" w:pos="5387"/>
      </w:tabs>
      <w:spacing w:before="100" w:beforeAutospacing="1" w:after="100" w:afterAutospacing="1"/>
      <w:ind w:firstLine="0"/>
      <w:jc w:val="left"/>
    </w:pPr>
    <w:rPr>
      <w:iCs w:val="0"/>
    </w:rPr>
  </w:style>
</w:styles>
</file>

<file path=word/webSettings.xml><?xml version="1.0" encoding="utf-8"?>
<w:webSettings xmlns:r="http://schemas.openxmlformats.org/officeDocument/2006/relationships" xmlns:w="http://schemas.openxmlformats.org/wordprocessingml/2006/main">
  <w:divs>
    <w:div w:id="1419642294">
      <w:marLeft w:val="0"/>
      <w:marRight w:val="0"/>
      <w:marTop w:val="0"/>
      <w:marBottom w:val="0"/>
      <w:divBdr>
        <w:top w:val="none" w:sz="0" w:space="0" w:color="auto"/>
        <w:left w:val="none" w:sz="0" w:space="0" w:color="auto"/>
        <w:bottom w:val="none" w:sz="0" w:space="0" w:color="auto"/>
        <w:right w:val="none" w:sz="0" w:space="0" w:color="auto"/>
      </w:divBdr>
    </w:div>
    <w:div w:id="1419642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8240</TotalTime>
  <Pages>10</Pages>
  <Words>5164</Words>
  <Characters>29438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vitall</dc:creator>
  <cp:keywords/>
  <dc:description/>
  <cp:lastModifiedBy>star</cp:lastModifiedBy>
  <cp:revision>670</cp:revision>
  <cp:lastPrinted>2016-10-28T09:37:00Z</cp:lastPrinted>
  <dcterms:created xsi:type="dcterms:W3CDTF">2016-05-05T05:35:00Z</dcterms:created>
  <dcterms:modified xsi:type="dcterms:W3CDTF">2016-10-31T08:22:00Z</dcterms:modified>
</cp:coreProperties>
</file>