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3A9" w:rsidRPr="00245C6B" w:rsidRDefault="004A13A9" w:rsidP="004A13A9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 в электронной форме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право </w:t>
      </w:r>
    </w:p>
    <w:p w:rsidR="004A13A9" w:rsidRPr="003A58FA" w:rsidRDefault="004A13A9" w:rsidP="004A13A9">
      <w:pPr>
        <w:keepNext/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заключения договора аренды земельного участка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государственная собственность на который не разграничена</w:t>
      </w:r>
    </w:p>
    <w:p w:rsidR="004A13A9" w:rsidRPr="00245C6B" w:rsidRDefault="004A13A9" w:rsidP="004A13A9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A13A9" w:rsidRPr="00245C6B" w:rsidRDefault="004A13A9" w:rsidP="004A1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Аукцион в электронной форме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 право заключения договора аренды земельного участка проводится на основании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постановления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администрации городского округа Тольятти (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решения уполномоченного органа)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D14F1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>.02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BD14F1">
        <w:rPr>
          <w:rFonts w:ascii="Times New Roman" w:eastAsia="Times New Roman" w:hAnsi="Times New Roman" w:cs="Times New Roman"/>
          <w:sz w:val="24"/>
          <w:szCs w:val="24"/>
        </w:rPr>
        <w:t>85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-п/1 «О проведении аукциона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электронной форме в 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отношении земельного участка с кадастровым номером 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Pr="00FD4E9A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 w:rsidR="00BD14F1">
        <w:rPr>
          <w:rFonts w:ascii="Times New Roman" w:eastAsia="Calibri" w:hAnsi="Times New Roman" w:cs="Times New Roman"/>
          <w:sz w:val="24"/>
          <w:szCs w:val="24"/>
          <w:lang w:eastAsia="zh-CN"/>
        </w:rPr>
        <w:t>1183</w:t>
      </w:r>
      <w:r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BD14F1">
        <w:rPr>
          <w:rFonts w:ascii="Times New Roman" w:eastAsia="Calibri" w:hAnsi="Times New Roman" w:cs="Times New Roman"/>
          <w:sz w:val="24"/>
          <w:szCs w:val="24"/>
          <w:lang w:eastAsia="zh-CN"/>
        </w:rPr>
        <w:t>12595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, с местоположением: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Российская Федерация, </w:t>
      </w:r>
      <w:bookmarkStart w:id="0" w:name="_Hlk111110128"/>
      <w:r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</w:t>
      </w:r>
      <w:r w:rsidR="00BD14F1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г. Тольятти, </w:t>
      </w:r>
      <w:r w:rsidR="00BD14F1">
        <w:rPr>
          <w:rFonts w:ascii="Times New Roman" w:eastAsia="Times New Roman" w:hAnsi="Times New Roman" w:cs="Times New Roman"/>
          <w:sz w:val="24"/>
          <w:szCs w:val="24"/>
        </w:rPr>
        <w:t>улица 40 лет Победы, земельный участок № 37Д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A13A9" w:rsidRPr="00245C6B" w:rsidRDefault="004A13A9" w:rsidP="004A1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3A9" w:rsidRDefault="004A13A9" w:rsidP="004A13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Организатор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 организации муниципальных торгов администрации городского округа Тольятти. 445020, г. Тольятти, ул. Белорусская, 33, </w:t>
      </w:r>
      <w:proofErr w:type="spellStart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. 611, тел.: (8482) 54-32-00; 54-47-52; 54-34-95.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Адрес электронной почты: </w:t>
      </w:r>
      <w:hyperlink r:id="rId5" w:history="1">
        <w:r w:rsidRPr="00245C6B">
          <w:rPr>
            <w:rFonts w:ascii="Times New Roman" w:eastAsia="Calibri" w:hAnsi="Times New Roman" w:cs="Times New Roman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SviridovaIO@mail.ru</w:t>
        </w:r>
      </w:hyperlink>
      <w:r w:rsidRPr="00245C6B"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:rsidR="004A13A9" w:rsidRPr="00245C6B" w:rsidRDefault="004A13A9" w:rsidP="004A13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</w:rPr>
      </w:pPr>
    </w:p>
    <w:p w:rsidR="004A13A9" w:rsidRPr="00245C6B" w:rsidRDefault="004A13A9" w:rsidP="004A13A9">
      <w:pPr>
        <w:spacing w:after="0" w:line="240" w:lineRule="auto"/>
        <w:ind w:firstLine="567"/>
        <w:jc w:val="both"/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Оператор электронной площадки: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АО «Сбербанк-АСТ»,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 xml:space="preserve"> владеющее сайтом </w:t>
      </w:r>
      <w:hyperlink r:id="rId6" w:history="1">
        <w:r w:rsidRPr="00B74E4D">
          <w:rPr>
            <w:rStyle w:val="a3"/>
            <w:rFonts w:ascii="Times New Roman" w:eastAsia="Times New Roman" w:hAnsi="Times New Roman" w:cs="Arial CYR"/>
            <w:sz w:val="24"/>
            <w:szCs w:val="24"/>
            <w:lang w:eastAsia="ru-RU"/>
          </w:rPr>
          <w:t>http://utp.sberbank-ast.ru/AP</w:t>
        </w:r>
      </w:hyperlink>
      <w:r>
        <w:rPr>
          <w:rFonts w:ascii="Times New Roman" w:eastAsia="Times New Roman" w:hAnsi="Times New Roman" w:cs="Arial CYR"/>
          <w:color w:val="000000"/>
          <w:sz w:val="24"/>
          <w:szCs w:val="24"/>
          <w:u w:val="single"/>
          <w:lang w:eastAsia="ru-RU"/>
        </w:rPr>
        <w:t xml:space="preserve">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в информационно-телекоммуникационной сети «Интернет».</w:t>
      </w:r>
    </w:p>
    <w:p w:rsidR="004A13A9" w:rsidRDefault="004A13A9" w:rsidP="004A13A9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Адрес: 119435, г. </w:t>
      </w:r>
      <w:r w:rsidRPr="00245C6B">
        <w:rPr>
          <w:rFonts w:ascii="Times New Roman" w:eastAsia="Times New Roman" w:hAnsi="Times New Roman" w:cs="Arial CYR"/>
          <w:color w:val="000000"/>
          <w:sz w:val="24"/>
          <w:szCs w:val="24"/>
          <w:lang w:eastAsia="ru-RU"/>
        </w:rPr>
        <w:t>Москва, Большой Саввинский переулок, дом 12, стр. 9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, тел.: (495) 787-29-97, (495) 787-29-99.</w:t>
      </w:r>
    </w:p>
    <w:p w:rsidR="004A13A9" w:rsidRPr="00245C6B" w:rsidRDefault="004A13A9" w:rsidP="004A13A9">
      <w:pPr>
        <w:widowControl w:val="0"/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13A9" w:rsidRDefault="004A13A9" w:rsidP="004A13A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Начальная цена предмета аукциона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(начальный размер ежегодной арендной платы): </w:t>
      </w:r>
      <w:bookmarkStart w:id="1" w:name="_Hlk129782585"/>
      <w:r w:rsidR="00BD14F1">
        <w:rPr>
          <w:rFonts w:ascii="Times New Roman" w:eastAsia="Calibri" w:hAnsi="Times New Roman" w:cs="Times New Roman"/>
          <w:sz w:val="24"/>
          <w:szCs w:val="24"/>
        </w:rPr>
        <w:t>9 834 505</w:t>
      </w:r>
      <w:r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BD14F1">
        <w:rPr>
          <w:rFonts w:ascii="Times New Roman" w:eastAsia="MS Mincho" w:hAnsi="Times New Roman" w:cs="Times New Roman"/>
          <w:sz w:val="24"/>
          <w:szCs w:val="24"/>
          <w:lang w:eastAsia="ru-RU"/>
        </w:rPr>
        <w:t>Девять миллионов восемьсот тридцать четыре тысячи пятьсот пять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</w:t>
      </w:r>
      <w:bookmarkEnd w:id="1"/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ей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4A13A9" w:rsidRPr="00245C6B" w:rsidRDefault="004A13A9" w:rsidP="004A13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13A9" w:rsidRDefault="004A13A9" w:rsidP="004A13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Шаг аукциона: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BD14F1">
        <w:rPr>
          <w:rFonts w:ascii="Times New Roman" w:eastAsia="Times New Roman" w:hAnsi="Times New Roman"/>
          <w:sz w:val="24"/>
          <w:szCs w:val="24"/>
          <w:lang w:eastAsia="ru-RU"/>
        </w:rPr>
        <w:t>290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000 (</w:t>
      </w:r>
      <w:r w:rsidR="00BD14F1">
        <w:rPr>
          <w:rFonts w:ascii="Times New Roman" w:eastAsia="Times New Roman" w:hAnsi="Times New Roman"/>
          <w:sz w:val="24"/>
          <w:szCs w:val="24"/>
          <w:lang w:eastAsia="ru-RU"/>
        </w:rPr>
        <w:t>Двести девяносто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тысяч) 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>рублей.</w:t>
      </w:r>
    </w:p>
    <w:p w:rsidR="004A13A9" w:rsidRPr="00245C6B" w:rsidRDefault="004A13A9" w:rsidP="004A13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13A9" w:rsidRDefault="004A13A9" w:rsidP="004A13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подачи предложений о цене: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открытая.</w:t>
      </w:r>
    </w:p>
    <w:p w:rsidR="004A13A9" w:rsidRPr="00245C6B" w:rsidRDefault="004A13A9" w:rsidP="004A13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13A9" w:rsidRPr="00774D78" w:rsidRDefault="004A13A9" w:rsidP="004A13A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245C6B">
        <w:rPr>
          <w:rFonts w:ascii="Times New Roman" w:eastAsia="Courier New" w:hAnsi="Times New Roman"/>
          <w:b/>
          <w:sz w:val="24"/>
          <w:szCs w:val="24"/>
          <w:lang w:eastAsia="ru-RU" w:bidi="ru-RU"/>
        </w:rPr>
        <w:t>Дата и время начала приема заявок на участия в аукционе</w:t>
      </w:r>
      <w:r w:rsidRPr="00774D78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="006565D8">
        <w:rPr>
          <w:rFonts w:ascii="Times New Roman" w:eastAsia="Courier New" w:hAnsi="Times New Roman"/>
          <w:sz w:val="24"/>
          <w:szCs w:val="24"/>
          <w:lang w:eastAsia="ru-RU" w:bidi="ru-RU"/>
        </w:rPr>
        <w:t>7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6565D8"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.2025 в 9:00 (время местное).</w:t>
      </w:r>
    </w:p>
    <w:p w:rsidR="004A13A9" w:rsidRPr="00774D78" w:rsidRDefault="004A13A9" w:rsidP="004A13A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4A13A9" w:rsidRPr="00774D78" w:rsidRDefault="004A13A9" w:rsidP="004A13A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774D78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="006565D8">
        <w:rPr>
          <w:rFonts w:ascii="Times New Roman" w:eastAsia="Courier New" w:hAnsi="Times New Roman"/>
          <w:sz w:val="24"/>
          <w:szCs w:val="24"/>
          <w:lang w:eastAsia="ru-RU" w:bidi="ru-RU"/>
        </w:rPr>
        <w:t>3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6565D8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.2025 в 9:00 (время местное).</w:t>
      </w:r>
    </w:p>
    <w:p w:rsidR="004A13A9" w:rsidRPr="00774D78" w:rsidRDefault="004A13A9" w:rsidP="004A13A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4A13A9" w:rsidRPr="00774D78" w:rsidRDefault="004A13A9" w:rsidP="004A13A9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774D78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Дата определения участников аукциона: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4.0</w:t>
      </w:r>
      <w:r w:rsidR="006565D8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.2025.</w:t>
      </w:r>
    </w:p>
    <w:p w:rsidR="004A13A9" w:rsidRPr="00774D78" w:rsidRDefault="004A13A9" w:rsidP="004A13A9">
      <w:pPr>
        <w:widowControl w:val="0"/>
        <w:spacing w:after="0" w:line="240" w:lineRule="auto"/>
        <w:ind w:left="-566" w:firstLine="1133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</w:p>
    <w:p w:rsidR="004A13A9" w:rsidRDefault="004A13A9" w:rsidP="004A13A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lang w:eastAsia="ru-RU" w:bidi="ru-RU"/>
        </w:rPr>
      </w:pPr>
      <w:r w:rsidRPr="00774D78">
        <w:rPr>
          <w:rFonts w:ascii="Times New Roman" w:eastAsia="Courier New" w:hAnsi="Times New Roman"/>
          <w:b/>
          <w:sz w:val="24"/>
          <w:szCs w:val="24"/>
          <w:lang w:eastAsia="ru-RU" w:bidi="ru-RU"/>
        </w:rPr>
        <w:t xml:space="preserve">Проведение аукциона (дата и время начала приема предложений от участников аукциона): </w:t>
      </w:r>
      <w:r>
        <w:rPr>
          <w:rFonts w:ascii="Times New Roman" w:eastAsia="Courier New" w:hAnsi="Times New Roman"/>
          <w:sz w:val="24"/>
          <w:szCs w:val="24"/>
          <w:lang w:eastAsia="ru-RU" w:bidi="ru-RU"/>
        </w:rPr>
        <w:t>2</w:t>
      </w:r>
      <w:r w:rsidR="006565D8">
        <w:rPr>
          <w:rFonts w:ascii="Times New Roman" w:eastAsia="Courier New" w:hAnsi="Times New Roman"/>
          <w:sz w:val="24"/>
          <w:szCs w:val="24"/>
          <w:lang w:eastAsia="ru-RU" w:bidi="ru-RU"/>
        </w:rPr>
        <w:t>9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.0</w:t>
      </w:r>
      <w:r w:rsidR="007F6487">
        <w:rPr>
          <w:rFonts w:ascii="Times New Roman" w:eastAsia="Courier New" w:hAnsi="Times New Roman"/>
          <w:sz w:val="24"/>
          <w:szCs w:val="24"/>
          <w:lang w:eastAsia="ru-RU" w:bidi="ru-RU"/>
        </w:rPr>
        <w:t>4</w:t>
      </w:r>
      <w:r w:rsidRPr="00774D78">
        <w:rPr>
          <w:rFonts w:ascii="Times New Roman" w:eastAsia="Courier New" w:hAnsi="Times New Roman"/>
          <w:sz w:val="24"/>
          <w:szCs w:val="24"/>
          <w:lang w:eastAsia="ru-RU" w:bidi="ru-RU"/>
        </w:rPr>
        <w:t>.2025 в 09:00 (время местное).</w:t>
      </w:r>
    </w:p>
    <w:p w:rsidR="004A13A9" w:rsidRPr="00245C6B" w:rsidRDefault="004A13A9" w:rsidP="004A13A9">
      <w:pPr>
        <w:widowControl w:val="0"/>
        <w:spacing w:after="0" w:line="240" w:lineRule="auto"/>
        <w:ind w:firstLine="567"/>
        <w:jc w:val="both"/>
        <w:rPr>
          <w:rFonts w:ascii="Times New Roman" w:eastAsia="Courier New" w:hAnsi="Times New Roman"/>
          <w:sz w:val="24"/>
          <w:szCs w:val="24"/>
          <w:highlight w:val="yellow"/>
          <w:lang w:eastAsia="ru-RU" w:bidi="ru-RU"/>
        </w:rPr>
      </w:pPr>
    </w:p>
    <w:p w:rsidR="004A13A9" w:rsidRDefault="004A13A9" w:rsidP="004A13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/>
          <w:b/>
          <w:sz w:val="24"/>
          <w:szCs w:val="24"/>
          <w:lang w:eastAsia="ru-RU"/>
        </w:rPr>
        <w:t>Место подачи заявок и место проведения аукциона:</w:t>
      </w:r>
      <w:r w:rsidRPr="00245C6B">
        <w:rPr>
          <w:rFonts w:ascii="Times New Roman" w:eastAsia="Times New Roman" w:hAnsi="Times New Roman"/>
          <w:sz w:val="24"/>
          <w:szCs w:val="24"/>
          <w:lang w:eastAsia="ru-RU"/>
        </w:rPr>
        <w:t xml:space="preserve"> электронная площадка – универсальная торговая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платформа АО «Сбербанк-АСТ», размещенная на сайте </w:t>
      </w:r>
      <w:r w:rsidRPr="00245C6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http://utp.sberbank-ast.ru/AP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сети Интернет (торговая секция «Приватизация, аренда и продажа прав»).</w:t>
      </w:r>
    </w:p>
    <w:p w:rsidR="004A13A9" w:rsidRPr="00245C6B" w:rsidRDefault="004A13A9" w:rsidP="004A13A9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3A9" w:rsidRDefault="004A13A9" w:rsidP="004A13A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</w:rPr>
        <w:tab/>
      </w:r>
      <w:r w:rsidRPr="00245C6B">
        <w:rPr>
          <w:rFonts w:ascii="Times New Roman" w:hAnsi="Times New Roman" w:cs="Times New Roman"/>
          <w:b/>
          <w:sz w:val="24"/>
        </w:rPr>
        <w:t>Предмет аукциона</w:t>
      </w:r>
      <w:r>
        <w:rPr>
          <w:rFonts w:ascii="Times New Roman" w:hAnsi="Times New Roman" w:cs="Times New Roman"/>
          <w:b/>
          <w:sz w:val="24"/>
        </w:rPr>
        <w:t>:</w:t>
      </w:r>
      <w:r w:rsidRPr="00245C6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</w:t>
      </w:r>
      <w:r w:rsidRPr="00245C6B">
        <w:rPr>
          <w:rFonts w:ascii="Times New Roman" w:hAnsi="Times New Roman" w:cs="Times New Roman"/>
          <w:sz w:val="24"/>
        </w:rPr>
        <w:t>раво заключени</w:t>
      </w:r>
      <w:r>
        <w:rPr>
          <w:rFonts w:ascii="Times New Roman" w:hAnsi="Times New Roman" w:cs="Times New Roman"/>
          <w:sz w:val="24"/>
        </w:rPr>
        <w:t>я</w:t>
      </w:r>
      <w:r w:rsidRPr="00245C6B">
        <w:rPr>
          <w:rFonts w:ascii="Times New Roman" w:hAnsi="Times New Roman" w:cs="Times New Roman"/>
          <w:sz w:val="24"/>
        </w:rPr>
        <w:t xml:space="preserve"> договора аренды земельного участка</w:t>
      </w:r>
      <w:r>
        <w:rPr>
          <w:rFonts w:ascii="Times New Roman" w:hAnsi="Times New Roman" w:cs="Times New Roman"/>
          <w:sz w:val="24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объектов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4A13A9" w:rsidRPr="004513AE" w:rsidRDefault="004A13A9" w:rsidP="004A13A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13A9" w:rsidRDefault="004A13A9" w:rsidP="004A13A9">
      <w:pPr>
        <w:spacing w:after="1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Кадастровый номер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F6487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63:09:0</w:t>
      </w:r>
      <w:r w:rsidR="007F6487" w:rsidRPr="00FD4E9A">
        <w:rPr>
          <w:rFonts w:ascii="Times New Roman" w:eastAsia="Calibri" w:hAnsi="Times New Roman" w:cs="Times New Roman"/>
          <w:sz w:val="24"/>
          <w:szCs w:val="24"/>
          <w:lang w:eastAsia="zh-CN"/>
        </w:rPr>
        <w:t>1</w:t>
      </w:r>
      <w:r w:rsidR="007F6487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0</w:t>
      </w:r>
      <w:r w:rsidR="007F6487">
        <w:rPr>
          <w:rFonts w:ascii="Times New Roman" w:eastAsia="Calibri" w:hAnsi="Times New Roman" w:cs="Times New Roman"/>
          <w:sz w:val="24"/>
          <w:szCs w:val="24"/>
          <w:lang w:eastAsia="zh-CN"/>
        </w:rPr>
        <w:t>1183</w:t>
      </w:r>
      <w:r w:rsidR="007F6487" w:rsidRPr="00245C6B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  <w:r w:rsidR="007F6487">
        <w:rPr>
          <w:rFonts w:ascii="Times New Roman" w:eastAsia="Calibri" w:hAnsi="Times New Roman" w:cs="Times New Roman"/>
          <w:sz w:val="24"/>
          <w:szCs w:val="24"/>
          <w:lang w:eastAsia="zh-CN"/>
        </w:rPr>
        <w:t>12595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A13A9" w:rsidRPr="00245C6B" w:rsidRDefault="004A13A9" w:rsidP="004A13A9">
      <w:pPr>
        <w:spacing w:after="1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A13A9" w:rsidRDefault="004A13A9" w:rsidP="004A1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Местоположение земельного участка</w:t>
      </w:r>
      <w:r w:rsidRPr="00245C6B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245C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6487">
        <w:rPr>
          <w:rFonts w:ascii="Times New Roman" w:eastAsia="Times New Roman" w:hAnsi="Times New Roman" w:cs="Times New Roman"/>
          <w:sz w:val="24"/>
          <w:szCs w:val="24"/>
        </w:rPr>
        <w:t xml:space="preserve">Российская Федерация, </w:t>
      </w:r>
      <w:r w:rsidR="007F6487" w:rsidRPr="00245C6B">
        <w:rPr>
          <w:rFonts w:ascii="Times New Roman" w:eastAsia="Times New Roman" w:hAnsi="Times New Roman" w:cs="Times New Roman"/>
          <w:sz w:val="24"/>
          <w:szCs w:val="24"/>
        </w:rPr>
        <w:t>Самарская область</w:t>
      </w:r>
      <w:r w:rsidR="007F6487">
        <w:rPr>
          <w:rFonts w:ascii="Times New Roman" w:eastAsia="Times New Roman" w:hAnsi="Times New Roman" w:cs="Times New Roman"/>
          <w:sz w:val="24"/>
          <w:szCs w:val="24"/>
        </w:rPr>
        <w:t xml:space="preserve"> городской округ Тольятти, г. Тольятти, улица 40 лет Победы, земельный участок № 37Д</w:t>
      </w:r>
      <w:r w:rsidR="007F648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F6487" w:rsidRPr="00245C6B" w:rsidRDefault="007F6487" w:rsidP="004A1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13A9" w:rsidRDefault="004A13A9" w:rsidP="004A13A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Площадь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F6487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9 147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кв.м</w:t>
      </w:r>
      <w:proofErr w:type="spellEnd"/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. </w:t>
      </w:r>
    </w:p>
    <w:p w:rsidR="004A13A9" w:rsidRPr="00245C6B" w:rsidRDefault="004A13A9" w:rsidP="004A13A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A13A9" w:rsidRDefault="004A13A9" w:rsidP="004A13A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lastRenderedPageBreak/>
        <w:t>Срок аренды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F6487">
        <w:rPr>
          <w:rFonts w:ascii="Times New Roman" w:eastAsia="MS Mincho" w:hAnsi="Times New Roman" w:cs="Times New Roman"/>
          <w:bCs/>
          <w:sz w:val="24"/>
          <w:szCs w:val="24"/>
          <w:lang w:eastAsia="ru-RU"/>
        </w:rPr>
        <w:t>66</w:t>
      </w:r>
      <w:r w:rsidRPr="00E31BB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 w:rsidR="007F6487">
        <w:rPr>
          <w:rFonts w:ascii="Times New Roman" w:eastAsia="MS Mincho" w:hAnsi="Times New Roman" w:cs="Times New Roman"/>
          <w:sz w:val="24"/>
          <w:szCs w:val="24"/>
          <w:lang w:eastAsia="ru-RU"/>
        </w:rPr>
        <w:t>Шестьдесят шесть</w:t>
      </w:r>
      <w:r w:rsidRPr="00E31BB0">
        <w:rPr>
          <w:rFonts w:ascii="Times New Roman" w:eastAsia="MS Mincho" w:hAnsi="Times New Roman" w:cs="Times New Roman"/>
          <w:sz w:val="24"/>
          <w:szCs w:val="24"/>
          <w:lang w:eastAsia="ru-RU"/>
        </w:rPr>
        <w:t>) месяцев.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4A13A9" w:rsidRPr="00245C6B" w:rsidRDefault="004A13A9" w:rsidP="004A13A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i/>
          <w:sz w:val="24"/>
          <w:szCs w:val="24"/>
          <w:lang w:eastAsia="ru-RU"/>
        </w:rPr>
      </w:pPr>
    </w:p>
    <w:p w:rsidR="004A13A9" w:rsidRDefault="004A13A9" w:rsidP="004A1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Ограничения права 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в использовании 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ого участ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а</w:t>
      </w: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выполнение обязательств по соблюдению установленных норм и правил в охранных зонах и коридорах инженерных коммуникаций, в соответствии с положениями ст. 56. Земельного кодекса РФ, в пользу правообладателей инженерных сетей и коммуникаций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, соблюдение ограничений в существующих зонах с особыми условиями использования территорий, указанных в выписке из ЕГРН от </w:t>
      </w:r>
      <w:r w:rsidR="007F6487">
        <w:rPr>
          <w:rFonts w:ascii="Times New Roman" w:eastAsia="MS Mincho" w:hAnsi="Times New Roman" w:cs="Times New Roman"/>
          <w:sz w:val="24"/>
          <w:szCs w:val="24"/>
          <w:lang w:eastAsia="ru-RU"/>
        </w:rPr>
        <w:t>30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="007F6487">
        <w:rPr>
          <w:rFonts w:ascii="Times New Roman" w:eastAsia="MS Mincho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 w:rsidR="007F6487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 КУВИ-001/202</w:t>
      </w:r>
      <w:r w:rsidR="007F6487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2</w:t>
      </w:r>
      <w:r w:rsidR="007F6487">
        <w:rPr>
          <w:rFonts w:ascii="Times New Roman" w:eastAsia="MS Mincho" w:hAnsi="Times New Roman" w:cs="Times New Roman"/>
          <w:sz w:val="24"/>
          <w:szCs w:val="24"/>
          <w:lang w:eastAsia="ru-RU"/>
        </w:rPr>
        <w:t>5617559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4A13A9" w:rsidRPr="00245C6B" w:rsidRDefault="004A13A9" w:rsidP="004A1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A13A9" w:rsidRDefault="004A13A9" w:rsidP="004A13A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Разрешенное использование земельного участка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в соответствии с выпиской из Единого государственного реестра недвижимости об объекте недвижимости </w:t>
      </w:r>
      <w:r w:rsidR="007F6487">
        <w:rPr>
          <w:rFonts w:ascii="Times New Roman" w:eastAsia="MS Mincho" w:hAnsi="Times New Roman" w:cs="Times New Roman"/>
          <w:sz w:val="24"/>
          <w:szCs w:val="24"/>
          <w:lang w:eastAsia="ru-RU"/>
        </w:rPr>
        <w:t>от 30</w:t>
      </w:r>
      <w:r w:rsidR="007F6487"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 w:rsidR="007F6487">
        <w:rPr>
          <w:rFonts w:ascii="Times New Roman" w:eastAsia="MS Mincho" w:hAnsi="Times New Roman" w:cs="Times New Roman"/>
          <w:sz w:val="24"/>
          <w:szCs w:val="24"/>
          <w:lang w:eastAsia="ru-RU"/>
        </w:rPr>
        <w:t>01</w:t>
      </w:r>
      <w:r w:rsidR="007F6487"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 w:rsidR="007F6487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="007F6487"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 КУВИ-001/202</w:t>
      </w:r>
      <w:r w:rsidR="007F6487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="007F6487"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-</w:t>
      </w:r>
      <w:r w:rsidR="007F6487">
        <w:rPr>
          <w:rFonts w:ascii="Times New Roman" w:eastAsia="MS Mincho" w:hAnsi="Times New Roman" w:cs="Times New Roman"/>
          <w:sz w:val="24"/>
          <w:szCs w:val="24"/>
          <w:lang w:eastAsia="ru-RU"/>
        </w:rPr>
        <w:t>25617559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: </w:t>
      </w:r>
      <w:r w:rsidR="007F6487">
        <w:rPr>
          <w:rFonts w:ascii="Times New Roman" w:eastAsia="MS Mincho" w:hAnsi="Times New Roman" w:cs="Times New Roman"/>
          <w:sz w:val="24"/>
          <w:szCs w:val="24"/>
          <w:lang w:eastAsia="ru-RU"/>
        </w:rPr>
        <w:t>многоэтажная жилая застройка (высотная застройка)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(</w:t>
      </w:r>
      <w:r w:rsidR="007F6487">
        <w:rPr>
          <w:rFonts w:ascii="Times New Roman" w:eastAsia="MS Mincho" w:hAnsi="Times New Roman" w:cs="Times New Roman"/>
          <w:sz w:val="24"/>
          <w:szCs w:val="24"/>
          <w:lang w:eastAsia="ru-RU"/>
        </w:rPr>
        <w:t>2.6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)</w:t>
      </w:r>
      <w:r w:rsidRPr="002E2920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4A13A9" w:rsidRPr="00E403A7" w:rsidRDefault="004A13A9" w:rsidP="004A13A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7F6487" w:rsidRDefault="004A13A9" w:rsidP="004E6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0F07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Основные виды разрешенного использования</w:t>
      </w:r>
      <w:r w:rsidRPr="00EB0F0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земельных участков 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F648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7F6487">
        <w:rPr>
          <w:rFonts w:ascii="Times New Roman" w:hAnsi="Times New Roman" w:cs="Times New Roman"/>
          <w:sz w:val="24"/>
          <w:szCs w:val="24"/>
        </w:rPr>
        <w:t xml:space="preserve">Ц-1. Зона делового, общественного и коммерческого назначения </w:t>
      </w:r>
      <w:r w:rsidRPr="00EB0F07">
        <w:rPr>
          <w:rFonts w:ascii="Times New Roman" w:eastAsia="Calibri" w:hAnsi="Times New Roman" w:cs="Times New Roman"/>
          <w:iCs/>
          <w:sz w:val="24"/>
          <w:szCs w:val="24"/>
        </w:rPr>
        <w:t>Правил землепользования и застройки городского округа Тольятти, утвержденных решением Думы городского округа Тольятти от 24.12.2008 № 1059:</w:t>
      </w:r>
      <w:r w:rsidRPr="004B6F18">
        <w:rPr>
          <w:rFonts w:ascii="Times New Roman" w:hAnsi="Times New Roman" w:cs="Times New Roman"/>
          <w:sz w:val="24"/>
          <w:szCs w:val="24"/>
        </w:rPr>
        <w:t xml:space="preserve"> </w:t>
      </w:r>
      <w:r w:rsidR="005523CC">
        <w:rPr>
          <w:rFonts w:ascii="Times New Roman" w:hAnsi="Times New Roman" w:cs="Times New Roman"/>
          <w:sz w:val="24"/>
          <w:szCs w:val="24"/>
        </w:rPr>
        <w:t>Общественное управление (3.8)</w:t>
      </w:r>
      <w:r w:rsidR="005523CC">
        <w:rPr>
          <w:rFonts w:ascii="Times New Roman" w:hAnsi="Times New Roman" w:cs="Times New Roman"/>
          <w:sz w:val="24"/>
          <w:szCs w:val="24"/>
        </w:rPr>
        <w:t xml:space="preserve">; </w:t>
      </w:r>
      <w:r w:rsidR="005523CC" w:rsidRPr="005523CC">
        <w:rPr>
          <w:rFonts w:ascii="Times New Roman" w:hAnsi="Times New Roman" w:cs="Times New Roman"/>
          <w:sz w:val="24"/>
          <w:szCs w:val="24"/>
        </w:rPr>
        <w:t>Обеспечение научной деятельности (3.9);</w:t>
      </w:r>
      <w:r w:rsidR="005523CC">
        <w:rPr>
          <w:rFonts w:ascii="Times New Roman" w:hAnsi="Times New Roman" w:cs="Times New Roman"/>
          <w:sz w:val="24"/>
          <w:szCs w:val="24"/>
        </w:rPr>
        <w:t xml:space="preserve"> </w:t>
      </w:r>
      <w:r w:rsidR="005523CC" w:rsidRPr="005523CC">
        <w:rPr>
          <w:rFonts w:ascii="Times New Roman" w:hAnsi="Times New Roman" w:cs="Times New Roman"/>
          <w:sz w:val="24"/>
          <w:szCs w:val="24"/>
        </w:rPr>
        <w:t>Обеспечение деятельности в области гидрометеорологии и смежных с ней областях (3.9.1)</w:t>
      </w:r>
      <w:r w:rsidR="005523CC">
        <w:rPr>
          <w:rFonts w:ascii="Times New Roman" w:hAnsi="Times New Roman" w:cs="Times New Roman"/>
          <w:sz w:val="24"/>
          <w:szCs w:val="24"/>
        </w:rPr>
        <w:t xml:space="preserve">; </w:t>
      </w:r>
      <w:r w:rsidR="005523CC">
        <w:rPr>
          <w:rFonts w:ascii="Times New Roman" w:hAnsi="Times New Roman" w:cs="Times New Roman"/>
          <w:sz w:val="24"/>
          <w:szCs w:val="24"/>
        </w:rPr>
        <w:t>Деловое управление (4.1)</w:t>
      </w:r>
      <w:r w:rsidR="005523CC">
        <w:rPr>
          <w:rFonts w:ascii="Times New Roman" w:hAnsi="Times New Roman" w:cs="Times New Roman"/>
          <w:sz w:val="24"/>
          <w:szCs w:val="24"/>
        </w:rPr>
        <w:t xml:space="preserve">; </w:t>
      </w:r>
      <w:r w:rsidR="005523CC">
        <w:rPr>
          <w:rFonts w:ascii="Times New Roman" w:hAnsi="Times New Roman" w:cs="Times New Roman"/>
          <w:sz w:val="24"/>
          <w:szCs w:val="24"/>
        </w:rPr>
        <w:t>Объекты торговли (торговые центры, торгово-развлекательные центры (комплексы) (4.2)</w:t>
      </w:r>
      <w:r w:rsidR="005523CC">
        <w:rPr>
          <w:rFonts w:ascii="Times New Roman" w:hAnsi="Times New Roman" w:cs="Times New Roman"/>
          <w:sz w:val="24"/>
          <w:szCs w:val="24"/>
        </w:rPr>
        <w:t xml:space="preserve">; </w:t>
      </w:r>
      <w:r w:rsidR="005523CC">
        <w:rPr>
          <w:rFonts w:ascii="Times New Roman" w:hAnsi="Times New Roman" w:cs="Times New Roman"/>
          <w:sz w:val="24"/>
          <w:szCs w:val="24"/>
        </w:rPr>
        <w:t>Объекты торговли (торговые центры, торгово-развлекательные центры (комплексы) (4.2)</w:t>
      </w:r>
      <w:r w:rsidR="005523CC">
        <w:rPr>
          <w:rFonts w:ascii="Times New Roman" w:hAnsi="Times New Roman" w:cs="Times New Roman"/>
          <w:sz w:val="24"/>
          <w:szCs w:val="24"/>
        </w:rPr>
        <w:t xml:space="preserve">; </w:t>
      </w:r>
      <w:r w:rsidR="005523CC">
        <w:rPr>
          <w:rFonts w:ascii="Times New Roman" w:hAnsi="Times New Roman" w:cs="Times New Roman"/>
          <w:sz w:val="24"/>
          <w:szCs w:val="24"/>
        </w:rPr>
        <w:t>Объекты торговли (торговые центры, торгово-развлекательные центры (комплексы) (4.2)</w:t>
      </w:r>
      <w:r w:rsidR="005523CC">
        <w:rPr>
          <w:rFonts w:ascii="Times New Roman" w:hAnsi="Times New Roman" w:cs="Times New Roman"/>
          <w:sz w:val="24"/>
          <w:szCs w:val="24"/>
        </w:rPr>
        <w:t xml:space="preserve">; </w:t>
      </w:r>
      <w:r w:rsidR="005523CC">
        <w:rPr>
          <w:rFonts w:ascii="Times New Roman" w:hAnsi="Times New Roman" w:cs="Times New Roman"/>
          <w:sz w:val="24"/>
          <w:szCs w:val="24"/>
        </w:rPr>
        <w:t>Культурное развитие (3.6)</w:t>
      </w:r>
      <w:r w:rsidR="005523CC">
        <w:rPr>
          <w:rFonts w:ascii="Times New Roman" w:hAnsi="Times New Roman" w:cs="Times New Roman"/>
          <w:sz w:val="24"/>
          <w:szCs w:val="24"/>
        </w:rPr>
        <w:t xml:space="preserve">; </w:t>
      </w:r>
      <w:r w:rsidR="005523CC">
        <w:rPr>
          <w:rFonts w:ascii="Times New Roman" w:hAnsi="Times New Roman" w:cs="Times New Roman"/>
          <w:sz w:val="24"/>
          <w:szCs w:val="24"/>
        </w:rPr>
        <w:t>Банковская и страховая деятельность (4.5)</w:t>
      </w:r>
      <w:r w:rsidR="005523CC">
        <w:rPr>
          <w:rFonts w:ascii="Times New Roman" w:hAnsi="Times New Roman" w:cs="Times New Roman"/>
          <w:sz w:val="24"/>
          <w:szCs w:val="24"/>
        </w:rPr>
        <w:t xml:space="preserve">; </w:t>
      </w:r>
      <w:r w:rsidR="005523CC">
        <w:rPr>
          <w:rFonts w:ascii="Times New Roman" w:hAnsi="Times New Roman" w:cs="Times New Roman"/>
          <w:sz w:val="24"/>
          <w:szCs w:val="24"/>
        </w:rPr>
        <w:t>Социальное обслуживание (3.2);</w:t>
      </w:r>
      <w:r w:rsidR="005523CC">
        <w:rPr>
          <w:rFonts w:ascii="Times New Roman" w:hAnsi="Times New Roman" w:cs="Times New Roman"/>
          <w:sz w:val="24"/>
          <w:szCs w:val="24"/>
        </w:rPr>
        <w:t xml:space="preserve"> </w:t>
      </w:r>
      <w:r w:rsidR="005523CC">
        <w:rPr>
          <w:rFonts w:ascii="Times New Roman" w:hAnsi="Times New Roman" w:cs="Times New Roman"/>
          <w:sz w:val="24"/>
          <w:szCs w:val="24"/>
        </w:rPr>
        <w:t>Предпринимательство (4.0)</w:t>
      </w:r>
      <w:r w:rsidR="004E65E8">
        <w:rPr>
          <w:rFonts w:ascii="Times New Roman" w:hAnsi="Times New Roman" w:cs="Times New Roman"/>
          <w:sz w:val="24"/>
          <w:szCs w:val="24"/>
        </w:rPr>
        <w:t xml:space="preserve">; </w:t>
      </w:r>
      <w:r w:rsidR="004E65E8">
        <w:rPr>
          <w:rFonts w:ascii="Times New Roman" w:hAnsi="Times New Roman" w:cs="Times New Roman"/>
          <w:sz w:val="24"/>
          <w:szCs w:val="24"/>
        </w:rPr>
        <w:t>Общественное питание (4.6)</w:t>
      </w:r>
      <w:r w:rsidR="004E65E8">
        <w:rPr>
          <w:rFonts w:ascii="Times New Roman" w:hAnsi="Times New Roman" w:cs="Times New Roman"/>
          <w:sz w:val="24"/>
          <w:szCs w:val="24"/>
        </w:rPr>
        <w:t xml:space="preserve">; </w:t>
      </w:r>
      <w:r w:rsidR="004E65E8">
        <w:rPr>
          <w:rFonts w:ascii="Times New Roman" w:hAnsi="Times New Roman" w:cs="Times New Roman"/>
          <w:sz w:val="24"/>
          <w:szCs w:val="24"/>
        </w:rPr>
        <w:t>Гостиничное обслуживание (4.7)</w:t>
      </w:r>
      <w:r w:rsidR="004E65E8">
        <w:rPr>
          <w:rFonts w:ascii="Times New Roman" w:hAnsi="Times New Roman" w:cs="Times New Roman"/>
          <w:sz w:val="24"/>
          <w:szCs w:val="24"/>
        </w:rPr>
        <w:t xml:space="preserve">; </w:t>
      </w:r>
      <w:r w:rsidR="004E65E8">
        <w:rPr>
          <w:rFonts w:ascii="Times New Roman" w:hAnsi="Times New Roman" w:cs="Times New Roman"/>
          <w:sz w:val="24"/>
          <w:szCs w:val="24"/>
        </w:rPr>
        <w:t>Обслуживание автотранспорта (4.9)</w:t>
      </w:r>
      <w:r w:rsidR="004E65E8">
        <w:rPr>
          <w:rFonts w:ascii="Times New Roman" w:hAnsi="Times New Roman" w:cs="Times New Roman"/>
          <w:sz w:val="24"/>
          <w:szCs w:val="24"/>
        </w:rPr>
        <w:t xml:space="preserve">; </w:t>
      </w:r>
      <w:r w:rsidR="004E65E8">
        <w:rPr>
          <w:rFonts w:ascii="Times New Roman" w:hAnsi="Times New Roman" w:cs="Times New Roman"/>
          <w:sz w:val="24"/>
          <w:szCs w:val="24"/>
        </w:rPr>
        <w:t>Спорт (5.1)</w:t>
      </w:r>
      <w:r w:rsidR="004E65E8">
        <w:rPr>
          <w:rFonts w:ascii="Times New Roman" w:hAnsi="Times New Roman" w:cs="Times New Roman"/>
          <w:sz w:val="24"/>
          <w:szCs w:val="24"/>
        </w:rPr>
        <w:t xml:space="preserve">; </w:t>
      </w:r>
      <w:r w:rsidR="004E65E8">
        <w:rPr>
          <w:rFonts w:ascii="Times New Roman" w:hAnsi="Times New Roman" w:cs="Times New Roman"/>
          <w:sz w:val="24"/>
          <w:szCs w:val="24"/>
        </w:rPr>
        <w:t>Автомобильный транспорт (7.2)</w:t>
      </w:r>
      <w:r w:rsidR="004E65E8">
        <w:rPr>
          <w:rFonts w:ascii="Times New Roman" w:hAnsi="Times New Roman" w:cs="Times New Roman"/>
          <w:sz w:val="24"/>
          <w:szCs w:val="24"/>
        </w:rPr>
        <w:t xml:space="preserve">; </w:t>
      </w:r>
      <w:r w:rsidR="004E65E8">
        <w:rPr>
          <w:rFonts w:ascii="Times New Roman" w:hAnsi="Times New Roman" w:cs="Times New Roman"/>
          <w:sz w:val="24"/>
          <w:szCs w:val="24"/>
        </w:rPr>
        <w:t>Коммунальное обслуживание (3.1)</w:t>
      </w:r>
      <w:r w:rsidR="004E65E8">
        <w:rPr>
          <w:rFonts w:ascii="Times New Roman" w:hAnsi="Times New Roman" w:cs="Times New Roman"/>
          <w:sz w:val="24"/>
          <w:szCs w:val="24"/>
        </w:rPr>
        <w:t xml:space="preserve">; </w:t>
      </w:r>
      <w:r w:rsidR="004E65E8">
        <w:rPr>
          <w:rFonts w:ascii="Times New Roman" w:hAnsi="Times New Roman" w:cs="Times New Roman"/>
          <w:sz w:val="24"/>
          <w:szCs w:val="24"/>
        </w:rPr>
        <w:t>Бытовое обслуживание (3.3)</w:t>
      </w:r>
      <w:r w:rsidR="004E65E8">
        <w:rPr>
          <w:rFonts w:ascii="Times New Roman" w:hAnsi="Times New Roman" w:cs="Times New Roman"/>
          <w:sz w:val="24"/>
          <w:szCs w:val="24"/>
        </w:rPr>
        <w:t xml:space="preserve">; </w:t>
      </w:r>
      <w:r w:rsidR="004E65E8">
        <w:rPr>
          <w:rFonts w:ascii="Times New Roman" w:hAnsi="Times New Roman" w:cs="Times New Roman"/>
          <w:sz w:val="24"/>
          <w:szCs w:val="24"/>
        </w:rPr>
        <w:t>Здравоохранение (3.4)</w:t>
      </w:r>
      <w:r w:rsidR="004E65E8">
        <w:rPr>
          <w:rFonts w:ascii="Times New Roman" w:hAnsi="Times New Roman" w:cs="Times New Roman"/>
          <w:sz w:val="24"/>
          <w:szCs w:val="24"/>
        </w:rPr>
        <w:t xml:space="preserve">; </w:t>
      </w:r>
      <w:r w:rsidR="004E65E8">
        <w:rPr>
          <w:rFonts w:ascii="Times New Roman" w:hAnsi="Times New Roman" w:cs="Times New Roman"/>
          <w:sz w:val="24"/>
          <w:szCs w:val="24"/>
        </w:rPr>
        <w:t>Магазины (4.4)</w:t>
      </w:r>
      <w:r w:rsidR="004E65E8">
        <w:rPr>
          <w:rFonts w:ascii="Times New Roman" w:hAnsi="Times New Roman" w:cs="Times New Roman"/>
          <w:sz w:val="24"/>
          <w:szCs w:val="24"/>
        </w:rPr>
        <w:t xml:space="preserve">; </w:t>
      </w:r>
      <w:r w:rsidR="004E65E8">
        <w:rPr>
          <w:rFonts w:ascii="Times New Roman" w:hAnsi="Times New Roman" w:cs="Times New Roman"/>
          <w:sz w:val="24"/>
          <w:szCs w:val="24"/>
        </w:rPr>
        <w:t>Среднее и высшее профессиональное образование (3.5.2)</w:t>
      </w:r>
      <w:r w:rsidR="004E65E8">
        <w:rPr>
          <w:rFonts w:ascii="Times New Roman" w:hAnsi="Times New Roman" w:cs="Times New Roman"/>
          <w:sz w:val="24"/>
          <w:szCs w:val="24"/>
        </w:rPr>
        <w:t>;</w:t>
      </w:r>
      <w:r w:rsidR="004E65E8" w:rsidRPr="004E65E8">
        <w:rPr>
          <w:rFonts w:ascii="Times New Roman" w:hAnsi="Times New Roman" w:cs="Times New Roman"/>
          <w:sz w:val="24"/>
          <w:szCs w:val="24"/>
        </w:rPr>
        <w:t xml:space="preserve"> </w:t>
      </w:r>
      <w:r w:rsidR="004E65E8">
        <w:rPr>
          <w:rFonts w:ascii="Times New Roman" w:hAnsi="Times New Roman" w:cs="Times New Roman"/>
          <w:sz w:val="24"/>
          <w:szCs w:val="24"/>
        </w:rPr>
        <w:t>Религиозное использование (3.7)</w:t>
      </w:r>
      <w:r w:rsidR="004E65E8">
        <w:rPr>
          <w:rFonts w:ascii="Times New Roman" w:hAnsi="Times New Roman" w:cs="Times New Roman"/>
          <w:sz w:val="24"/>
          <w:szCs w:val="24"/>
        </w:rPr>
        <w:t xml:space="preserve">;  </w:t>
      </w:r>
      <w:r w:rsidR="004E65E8">
        <w:rPr>
          <w:rFonts w:ascii="Times New Roman" w:hAnsi="Times New Roman" w:cs="Times New Roman"/>
          <w:sz w:val="24"/>
          <w:szCs w:val="24"/>
        </w:rPr>
        <w:t>Земельные участки (территории) общего пользования (12.0)</w:t>
      </w:r>
      <w:r w:rsidR="004E65E8">
        <w:rPr>
          <w:rFonts w:ascii="Times New Roman" w:hAnsi="Times New Roman" w:cs="Times New Roman"/>
          <w:sz w:val="24"/>
          <w:szCs w:val="24"/>
        </w:rPr>
        <w:t xml:space="preserve">; </w:t>
      </w:r>
      <w:r w:rsidR="004E65E8">
        <w:rPr>
          <w:rFonts w:ascii="Times New Roman" w:hAnsi="Times New Roman" w:cs="Times New Roman"/>
          <w:sz w:val="24"/>
          <w:szCs w:val="24"/>
        </w:rPr>
        <w:t>Дошкольное, начальное и среднее общее образование (3.5.1)</w:t>
      </w:r>
      <w:r w:rsidR="004E65E8">
        <w:rPr>
          <w:rFonts w:ascii="Times New Roman" w:hAnsi="Times New Roman" w:cs="Times New Roman"/>
          <w:sz w:val="24"/>
          <w:szCs w:val="24"/>
        </w:rPr>
        <w:t>.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A13A9" w:rsidRDefault="004A13A9" w:rsidP="004A1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Цель использования земельного участка: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513AE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для строительства 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>объектов капитального строительства в соответствии с наименованием видов разрешенного использования объектов капитального строительства, соответствующих виду разрешенного использования земельного участка.</w:t>
      </w:r>
    </w:p>
    <w:p w:rsidR="004A13A9" w:rsidRDefault="004A13A9" w:rsidP="004A1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A13A9" w:rsidRPr="00245C6B" w:rsidRDefault="004A13A9" w:rsidP="004A1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bCs/>
          <w:sz w:val="24"/>
          <w:szCs w:val="24"/>
          <w:lang w:eastAsia="ru-RU"/>
        </w:rPr>
        <w:t>Земельный участок относится к категории земель: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земли населенных пунктов.</w:t>
      </w:r>
    </w:p>
    <w:p w:rsidR="004A13A9" w:rsidRDefault="004A13A9" w:rsidP="004A13A9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A13A9" w:rsidRDefault="004A13A9" w:rsidP="004A13A9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По результатам аукциона в электронной форме на право заключения договора аренды земельного участка определяется ежегодный размер арендной платы.</w:t>
      </w:r>
    </w:p>
    <w:p w:rsidR="004A13A9" w:rsidRDefault="004A13A9" w:rsidP="004A13A9">
      <w:pPr>
        <w:spacing w:after="1" w:line="24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A13A9" w:rsidRPr="00912239" w:rsidRDefault="004A13A9" w:rsidP="004A13A9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912239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Предельные параметры разрешенного строительства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 объекта капитального строительства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определены в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п.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 статьи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="004E65E8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Правил землепользования и застройки городского округа Тольятти, утвержденных решением Думы городского округа Тольятти от 24.12.2008 № 1059,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границах </w:t>
      </w:r>
      <w:r w:rsidRPr="00912239">
        <w:rPr>
          <w:rFonts w:ascii="Times New Roman" w:eastAsia="Calibri" w:hAnsi="Times New Roman" w:cs="Times New Roman"/>
          <w:sz w:val="24"/>
          <w:szCs w:val="24"/>
        </w:rPr>
        <w:t xml:space="preserve">зоны </w:t>
      </w:r>
      <w:r w:rsidR="004E65E8">
        <w:rPr>
          <w:rFonts w:ascii="Times New Roman" w:hAnsi="Times New Roman" w:cs="Times New Roman"/>
          <w:sz w:val="24"/>
          <w:szCs w:val="24"/>
        </w:rPr>
        <w:t xml:space="preserve">делового, общественного и коммерческого назначения 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Ц-</w:t>
      </w:r>
      <w:r w:rsidR="004E65E8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  <w:r w:rsidRPr="00912239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912239">
        <w:rPr>
          <w:rFonts w:ascii="Times New Roman" w:eastAsia="Calibri" w:hAnsi="Times New Roman" w:cs="Times New Roman"/>
          <w:iCs/>
          <w:sz w:val="24"/>
          <w:szCs w:val="24"/>
        </w:rPr>
        <w:t xml:space="preserve">: </w:t>
      </w:r>
    </w:p>
    <w:p w:rsidR="004E65E8" w:rsidRDefault="004A13A9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«4. </w:t>
      </w:r>
      <w:r w:rsidR="004E65E8" w:rsidRPr="004E65E8">
        <w:rPr>
          <w:rFonts w:ascii="Times New Roman" w:hAnsi="Times New Roman" w:cs="Times New Roman"/>
          <w:bCs/>
          <w:sz w:val="24"/>
          <w:szCs w:val="24"/>
        </w:rPr>
        <w:t>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1. Минимальные размеры земельных участков для: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1.1. бань - 0,2 га;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1.2. прачечных - 0,5 га;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1.3. химчисток - 0,1 га;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1.4. отделений связи - 0,07 га;</w:t>
      </w:r>
    </w:p>
    <w:p w:rsidR="004E65E8" w:rsidRP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1.5. отделений банков, операционных касс - из расчета 0,2 га на объект при количестве до двух операционных касс; 0,5 га на объект при количестве от трех до семи операционных касс;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1.6. организаций и учреждений управления: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- при этажности 3 - 5 этажей - принимается из расчета 44 - 18,5 кв. м на 1 сотрудника;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- при этажности 9 - 12 этажей - принимается из расчета 13,5 - 11 кв. м на 1 сотрудника;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- при этажности 16 и более - принимается из расчета 10,5 кв. м на 1 сотрудника;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1.7. объектов проектного и научно-исследовательского назначения: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- при этажности 2 - 5 этажей - принимается из расчета 30 - 15 кв. м на 1 сотрудника;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- при этажности 9 - 12 этажей - принимается из расчета 9,5 - 8,5 кв. м на 1 сотрудника;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- при этажности 16 и более - принимается из расчета 7 кв. м на 1 сотрудника;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1.8. судов: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- из расчета 0,15 га на объект при 1 судье;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- из расчета 0,4 га на объект при 5 судьях;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- из расчета 0,3 га на объект при 10 судьях;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- из расчета 0,5 га на объект при 25 судьях;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1.9. гостиниц при числе мест гостиницы: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- от 25 до 100 мест - из расчета 55 кв. м на 1 место;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- от 100 до 500 мест - из расчета 30 кв. м на 1 место;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- от 500 до 1 000 мест - из расчета 20 кв. м на 1 место;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- от 1 000 до 2 000 мест - из расчета 15 кв. м на 1 место;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1.10. музеев, выставочных залов, художественных галерей, библиотек, кинотеатров, кинозалов, театров, филармоний, планетариев - не подлежат ограничению настоящими Правилами;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1.11. объектов обеспечения правопорядка - 0,3 га;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1.12. набережных - не подлежат ограничению настоящими Правилами.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2. Максимальные размеры земельных участков для: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2.1. бань - 0,4 га;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2.2. прачечных - 1,2 га;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2.3. химчисток - 1 га;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2.4. отделений связи - 0,12 га;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2.5. отделений банков, операционных касс - не подлежат ограничению настоящими Правилами;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2.6. организаций и учреждений управления - не подлежат ограничению настоящими Правилами;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2.7. проектных организаций и конструкторских бюро - не подлежат ограничению настоящими Правилами;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2.8. судов - не подлежат ограничению настоящими Правилами;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2.9. гостиниц - не подлежат ограничению настоящими Правилами;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2.10. музеев, выставочных залов, художественных галерей, библиотек, кинотеатров, кинозалов, театров, филармоний, планетариев - не подлежат ограничению настоящими Правилами;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2.11. объектов обеспечения правопорядка - 3 га;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2.12. набережных - не подлежат ограничению настоящими Правилами.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3.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не подлежат ограничению настоящими Правилами.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4. Предельное (минимальное и максимальное) количество этажей для общественных зданий - 1 - 30.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5. Предельная (минимальная и максимальная) высота зданий, строений, сооружений (м) - 4 - 123.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6.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для размещения: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6.1. общественных зданий - 60%;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6.2. объектов (сооружений) инженерно-технического обеспечения - не подлежит ограничению настоящими Правилами.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>7. Предельные размеры земельных участков и предельные параметры разрешенного строительства, реконструкции объектов капитального строительства для: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 xml:space="preserve">7.1. объектов здравоохранения - установлены в </w:t>
      </w:r>
      <w:hyperlink r:id="rId7" w:history="1">
        <w:r w:rsidRPr="004E65E8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статье 44</w:t>
        </w:r>
      </w:hyperlink>
      <w:r w:rsidRPr="004E65E8">
        <w:rPr>
          <w:rFonts w:ascii="Times New Roman" w:hAnsi="Times New Roman" w:cs="Times New Roman"/>
          <w:bCs/>
          <w:sz w:val="24"/>
          <w:szCs w:val="24"/>
        </w:rPr>
        <w:t xml:space="preserve"> настоящих Правил;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 xml:space="preserve">7.2. объектов спортивного и физкультурно-оздоровительного назначения - установлены в </w:t>
      </w:r>
      <w:hyperlink r:id="rId8" w:history="1">
        <w:r w:rsidRPr="004E65E8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статье 45</w:t>
        </w:r>
      </w:hyperlink>
      <w:r w:rsidRPr="004E65E8">
        <w:rPr>
          <w:rFonts w:ascii="Times New Roman" w:hAnsi="Times New Roman" w:cs="Times New Roman"/>
          <w:bCs/>
          <w:sz w:val="24"/>
          <w:szCs w:val="24"/>
        </w:rPr>
        <w:t xml:space="preserve"> настоящих Правил;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 xml:space="preserve">7.3. объектов образовательного и учебно-воспитательного назначения - установлены в </w:t>
      </w:r>
      <w:hyperlink r:id="rId9" w:history="1">
        <w:r w:rsidRPr="004E65E8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статьях 39</w:t>
        </w:r>
      </w:hyperlink>
      <w:r w:rsidRPr="004E65E8">
        <w:rPr>
          <w:rFonts w:ascii="Times New Roman" w:hAnsi="Times New Roman" w:cs="Times New Roman"/>
          <w:bCs/>
          <w:sz w:val="24"/>
          <w:szCs w:val="24"/>
        </w:rPr>
        <w:t xml:space="preserve"> и </w:t>
      </w:r>
      <w:hyperlink r:id="rId10" w:history="1">
        <w:r w:rsidRPr="004E65E8">
          <w:rPr>
            <w:rFonts w:ascii="Times New Roman" w:hAnsi="Times New Roman" w:cs="Times New Roman"/>
            <w:bCs/>
            <w:color w:val="0000FF"/>
            <w:sz w:val="24"/>
            <w:szCs w:val="24"/>
          </w:rPr>
          <w:t>43</w:t>
        </w:r>
      </w:hyperlink>
      <w:r w:rsidRPr="004E65E8">
        <w:rPr>
          <w:rFonts w:ascii="Times New Roman" w:hAnsi="Times New Roman" w:cs="Times New Roman"/>
          <w:bCs/>
          <w:sz w:val="24"/>
          <w:szCs w:val="24"/>
        </w:rPr>
        <w:t xml:space="preserve"> настоящих Правил;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 xml:space="preserve">7.4. объектов торгового назначения - установлены в </w:t>
      </w:r>
      <w:hyperlink r:id="rId11" w:history="1">
        <w:r w:rsidRPr="004E65E8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статье 46</w:t>
        </w:r>
      </w:hyperlink>
      <w:r w:rsidRPr="004E65E8">
        <w:rPr>
          <w:rFonts w:ascii="Times New Roman" w:hAnsi="Times New Roman" w:cs="Times New Roman"/>
          <w:bCs/>
          <w:sz w:val="24"/>
          <w:szCs w:val="24"/>
        </w:rPr>
        <w:t xml:space="preserve"> настоящих Правил;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 xml:space="preserve">7.5. многоквартирных многоэтажных жилых домов - установлены в </w:t>
      </w:r>
      <w:hyperlink r:id="rId12" w:history="1">
        <w:r w:rsidRPr="004E65E8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статье 37</w:t>
        </w:r>
      </w:hyperlink>
      <w:r w:rsidRPr="004E65E8">
        <w:rPr>
          <w:rFonts w:ascii="Times New Roman" w:hAnsi="Times New Roman" w:cs="Times New Roman"/>
          <w:bCs/>
          <w:sz w:val="24"/>
          <w:szCs w:val="24"/>
        </w:rPr>
        <w:t xml:space="preserve"> настоящих Правил;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 xml:space="preserve">7.6. многоквартирных </w:t>
      </w:r>
      <w:proofErr w:type="spellStart"/>
      <w:r w:rsidRPr="004E65E8">
        <w:rPr>
          <w:rFonts w:ascii="Times New Roman" w:hAnsi="Times New Roman" w:cs="Times New Roman"/>
          <w:bCs/>
          <w:sz w:val="24"/>
          <w:szCs w:val="24"/>
        </w:rPr>
        <w:t>среднеэтажных</w:t>
      </w:r>
      <w:proofErr w:type="spellEnd"/>
      <w:r w:rsidRPr="004E65E8">
        <w:rPr>
          <w:rFonts w:ascii="Times New Roman" w:hAnsi="Times New Roman" w:cs="Times New Roman"/>
          <w:bCs/>
          <w:sz w:val="24"/>
          <w:szCs w:val="24"/>
        </w:rPr>
        <w:t xml:space="preserve"> жилых домов - установлены в </w:t>
      </w:r>
      <w:hyperlink r:id="rId13" w:history="1">
        <w:r w:rsidRPr="004E65E8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статье 36</w:t>
        </w:r>
      </w:hyperlink>
      <w:r w:rsidRPr="004E65E8">
        <w:rPr>
          <w:rFonts w:ascii="Times New Roman" w:hAnsi="Times New Roman" w:cs="Times New Roman"/>
          <w:bCs/>
          <w:sz w:val="24"/>
          <w:szCs w:val="24"/>
        </w:rPr>
        <w:t xml:space="preserve"> настоящих Правил;</w:t>
      </w:r>
    </w:p>
    <w:p w:rsid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 xml:space="preserve">7.7. многоквартирных малоэтажных жилых домов - установлены в </w:t>
      </w:r>
      <w:hyperlink r:id="rId14" w:history="1">
        <w:r w:rsidRPr="004E65E8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статье 35</w:t>
        </w:r>
      </w:hyperlink>
      <w:r w:rsidRPr="004E65E8">
        <w:rPr>
          <w:rFonts w:ascii="Times New Roman" w:hAnsi="Times New Roman" w:cs="Times New Roman"/>
          <w:bCs/>
          <w:sz w:val="24"/>
          <w:szCs w:val="24"/>
        </w:rPr>
        <w:t xml:space="preserve"> настоящих Правил;</w:t>
      </w:r>
    </w:p>
    <w:p w:rsidR="004A13A9" w:rsidRPr="004E65E8" w:rsidRDefault="004E65E8" w:rsidP="004E65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65E8">
        <w:rPr>
          <w:rFonts w:ascii="Times New Roman" w:hAnsi="Times New Roman" w:cs="Times New Roman"/>
          <w:bCs/>
          <w:sz w:val="24"/>
          <w:szCs w:val="24"/>
        </w:rPr>
        <w:t xml:space="preserve">7.8. гаражей и стоянок - установлены в </w:t>
      </w:r>
      <w:hyperlink r:id="rId15" w:history="1">
        <w:r w:rsidRPr="004E65E8">
          <w:rPr>
            <w:rFonts w:ascii="Times New Roman" w:hAnsi="Times New Roman" w:cs="Times New Roman"/>
            <w:bCs/>
            <w:color w:val="0000FF"/>
            <w:sz w:val="24"/>
            <w:szCs w:val="24"/>
          </w:rPr>
          <w:t>статье 57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настоящих Правил</w:t>
      </w:r>
      <w:r w:rsidR="004A13A9" w:rsidRPr="004E65E8">
        <w:rPr>
          <w:rFonts w:ascii="Times New Roman" w:hAnsi="Times New Roman" w:cs="Times New Roman"/>
          <w:sz w:val="24"/>
          <w:szCs w:val="24"/>
        </w:rPr>
        <w:t>».</w:t>
      </w:r>
    </w:p>
    <w:p w:rsidR="004A13A9" w:rsidRPr="004E65E8" w:rsidRDefault="004A13A9" w:rsidP="004A1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MS Mincho" w:hAnsi="Times New Roman" w:cs="Times New Roman"/>
          <w:bCs/>
          <w:iCs/>
          <w:sz w:val="24"/>
          <w:szCs w:val="24"/>
          <w:lang w:eastAsia="ru-RU"/>
        </w:rPr>
      </w:pPr>
    </w:p>
    <w:p w:rsidR="004A13A9" w:rsidRDefault="004A13A9" w:rsidP="004A1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</w:pPr>
      <w:r w:rsidRPr="00912239">
        <w:rPr>
          <w:rFonts w:ascii="Times New Roman" w:eastAsia="MS Mincho" w:hAnsi="Times New Roman" w:cs="Times New Roman"/>
          <w:b/>
          <w:bCs/>
          <w:iCs/>
          <w:sz w:val="24"/>
          <w:szCs w:val="24"/>
          <w:lang w:eastAsia="ru-RU"/>
        </w:rPr>
        <w:t>Технические условия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4A13A9" w:rsidRPr="00786A98" w:rsidRDefault="004A13A9" w:rsidP="004A1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bookmarkStart w:id="2" w:name="_Hlk103764574"/>
      <w:r w:rsidRPr="00DC70F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 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Информация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ПАО «Ростелеком» от </w:t>
      </w:r>
      <w:r w:rsidR="00B36535">
        <w:rPr>
          <w:rFonts w:ascii="Times New Roman" w:eastAsia="MS Mincho" w:hAnsi="Times New Roman" w:cs="Times New Roman"/>
          <w:sz w:val="24"/>
          <w:szCs w:val="24"/>
          <w:lang w:eastAsia="ru-RU"/>
        </w:rPr>
        <w:t>10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</w:t>
      </w:r>
      <w:r w:rsidR="00B36535"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.202</w:t>
      </w:r>
      <w:r w:rsidR="00B36535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№ 01/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05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1</w:t>
      </w:r>
      <w:r w:rsidR="00B36535">
        <w:rPr>
          <w:rFonts w:ascii="Times New Roman" w:eastAsia="MS Mincho" w:hAnsi="Times New Roman" w:cs="Times New Roman"/>
          <w:sz w:val="24"/>
          <w:szCs w:val="24"/>
          <w:lang w:eastAsia="ru-RU"/>
        </w:rPr>
        <w:t>698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>/2</w:t>
      </w:r>
      <w:r w:rsidR="00B36535">
        <w:rPr>
          <w:rFonts w:ascii="Times New Roman" w:eastAsia="MS Mincho" w:hAnsi="Times New Roman" w:cs="Times New Roman"/>
          <w:sz w:val="24"/>
          <w:szCs w:val="24"/>
          <w:lang w:eastAsia="ru-RU"/>
        </w:rPr>
        <w:t>5</w:t>
      </w:r>
      <w:r w:rsidRPr="00431143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на подключение к сетям электросвязи;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bookmarkEnd w:id="2"/>
    <w:p w:rsidR="004A13A9" w:rsidRPr="00786A98" w:rsidRDefault="004A13A9" w:rsidP="004A1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-  Информация ООО «</w:t>
      </w:r>
      <w:proofErr w:type="spellStart"/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Средневолжская</w:t>
      </w:r>
      <w:proofErr w:type="spellEnd"/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газовая компания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3653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365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.2024. № 31-05/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B36535">
        <w:rPr>
          <w:rFonts w:ascii="Times New Roman" w:eastAsia="Times New Roman" w:hAnsi="Times New Roman" w:cs="Times New Roman"/>
          <w:sz w:val="24"/>
          <w:szCs w:val="24"/>
          <w:lang w:eastAsia="ru-RU"/>
        </w:rPr>
        <w:t>7702</w:t>
      </w:r>
      <w:r w:rsidRPr="0006475D">
        <w:rPr>
          <w:rFonts w:ascii="Times New Roman" w:eastAsia="Times New Roman" w:hAnsi="Times New Roman" w:cs="Times New Roman"/>
          <w:sz w:val="24"/>
          <w:szCs w:val="24"/>
          <w:lang w:eastAsia="ru-RU"/>
        </w:rPr>
        <w:t>/ОПКБО о технической возможности присоединения к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газораспределительной сети;</w:t>
      </w:r>
    </w:p>
    <w:p w:rsidR="004A13A9" w:rsidRPr="00786A98" w:rsidRDefault="004A13A9" w:rsidP="004A1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Самарская сетевая компания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B3653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B3653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36535">
        <w:rPr>
          <w:rFonts w:ascii="Times New Roman" w:eastAsia="Times New Roman" w:hAnsi="Times New Roman" w:cs="Times New Roman"/>
          <w:sz w:val="24"/>
          <w:szCs w:val="24"/>
          <w:lang w:eastAsia="ru-RU"/>
        </w:rPr>
        <w:t>345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 w:rsidR="00B36535">
        <w:rPr>
          <w:rFonts w:ascii="Times New Roman" w:eastAsia="Times New Roman" w:hAnsi="Times New Roman" w:cs="Times New Roman"/>
          <w:sz w:val="24"/>
          <w:szCs w:val="24"/>
          <w:lang w:eastAsia="ru-RU"/>
        </w:rPr>
        <w:t>56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присоединении к электрическим сетям</w:t>
      </w:r>
      <w:r w:rsidRPr="00786A9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A13A9" w:rsidRPr="00786A98" w:rsidRDefault="004A13A9" w:rsidP="004A1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Информация ПАО «Т Плюс» от </w:t>
      </w:r>
      <w:r w:rsidR="00B3653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3653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B36535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51100-23-</w:t>
      </w:r>
      <w:r w:rsidR="00B36535">
        <w:rPr>
          <w:rFonts w:ascii="Times New Roman" w:eastAsia="Times New Roman" w:hAnsi="Times New Roman" w:cs="Times New Roman"/>
          <w:sz w:val="24"/>
          <w:szCs w:val="24"/>
          <w:lang w:eastAsia="ru-RU"/>
        </w:rPr>
        <w:t>00255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отсутствии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подключения к системе теплоснабжения</w:t>
      </w:r>
      <w:r w:rsidRPr="00786A9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A13A9" w:rsidRDefault="004A13A9" w:rsidP="004A1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 </w:t>
      </w:r>
      <w:r w:rsidRPr="00E301BF">
        <w:rPr>
          <w:rFonts w:ascii="Times New Roman" w:eastAsia="MS Mincho" w:hAnsi="Times New Roman" w:cs="Times New Roman"/>
          <w:sz w:val="24"/>
          <w:szCs w:val="24"/>
          <w:lang w:eastAsia="ru-RU"/>
        </w:rPr>
        <w:t>Ин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формация 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 w:rsidR="00B3653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ТЕВИС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от </w:t>
      </w:r>
      <w:r w:rsidR="00B36535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.01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B365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№ 511</w:t>
      </w:r>
      <w:r w:rsidR="00B36535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36535">
        <w:rPr>
          <w:rFonts w:ascii="Times New Roman" w:eastAsia="Times New Roman" w:hAnsi="Times New Roman" w:cs="Times New Roman"/>
          <w:sz w:val="24"/>
          <w:szCs w:val="24"/>
          <w:lang w:eastAsia="ru-RU"/>
        </w:rPr>
        <w:t>00145/</w:t>
      </w:r>
      <w:proofErr w:type="spellStart"/>
      <w:r w:rsidR="00B3653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исх</w:t>
      </w:r>
      <w:proofErr w:type="spellEnd"/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</w:t>
      </w:r>
      <w:r w:rsidRPr="00786A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присоединении</w:t>
      </w:r>
      <w:r w:rsidRPr="00786A98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к система</w:t>
      </w:r>
      <w:r>
        <w:rPr>
          <w:rFonts w:ascii="Times New Roman" w:eastAsia="MS Mincho" w:hAnsi="Times New Roman" w:cs="Times New Roman"/>
          <w:sz w:val="24"/>
          <w:szCs w:val="24"/>
          <w:lang w:eastAsia="ru-RU"/>
        </w:rPr>
        <w:t>м водоснабжения и водоотведения.</w:t>
      </w:r>
    </w:p>
    <w:p w:rsidR="004A13A9" w:rsidRPr="00245C6B" w:rsidRDefault="004A13A9" w:rsidP="004A1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Вышеуказанные сведения о технических условиях размещены в сети «Интернет» в Государственной информационной системе - официальном сайте Российской Федерации </w:t>
      </w:r>
      <w:hyperlink r:id="rId16" w:history="1"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http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://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www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torgi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gov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.</w:t>
        </w:r>
        <w:r w:rsidRPr="00245C6B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val="en-US" w:eastAsia="ru-RU"/>
          </w:rPr>
          <w:t>ru</w:t>
        </w:r>
      </w:hyperlink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также на официальном портале администрации городского округа Тольятти 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://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portal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tgl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45C6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разделе «Продажа муниципального имущества».</w:t>
      </w:r>
    </w:p>
    <w:p w:rsidR="004A13A9" w:rsidRDefault="004A13A9" w:rsidP="004A13A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:rsidR="004A13A9" w:rsidRPr="00245C6B" w:rsidRDefault="004A13A9" w:rsidP="004A13A9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>Порядок регистрации на электронной площадке:</w:t>
      </w:r>
    </w:p>
    <w:p w:rsidR="004A13A9" w:rsidRPr="00245C6B" w:rsidRDefault="004A13A9" w:rsidP="004A1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доступа к участию в аукционе в электронной форме заявителям необходимо пройти процедуру регистрации в соответствии с Регламентом электронной площадки Оператора электронной площадки, размещенном на сайте www.sberbank-ast.ru.</w:t>
      </w:r>
    </w:p>
    <w:p w:rsidR="004A13A9" w:rsidRPr="00245C6B" w:rsidRDefault="004A13A9" w:rsidP="004A13A9">
      <w:pPr>
        <w:widowControl w:val="0"/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на электронной площадке осуществляется без взимания платы.</w:t>
      </w:r>
    </w:p>
    <w:p w:rsidR="004A13A9" w:rsidRDefault="004A13A9" w:rsidP="004A1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Регистрации на электронной площадке подлежат заявители, ранее не зарегистрированные на электронной площадке или регистрация которых на </w:t>
      </w:r>
      <w:proofErr w:type="gramStart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электронной площадке</w:t>
      </w:r>
      <w:proofErr w:type="gramEnd"/>
      <w:r w:rsidRPr="00245C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была ими прекращена.</w:t>
      </w:r>
    </w:p>
    <w:p w:rsidR="004A13A9" w:rsidRPr="00245C6B" w:rsidRDefault="004A13A9" w:rsidP="004A1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A13A9" w:rsidRPr="00245C6B" w:rsidRDefault="004A13A9" w:rsidP="004A13A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b/>
          <w:bCs/>
          <w:sz w:val="24"/>
          <w:szCs w:val="24"/>
        </w:rPr>
        <w:t>Внимание!</w:t>
      </w:r>
      <w:r w:rsidRPr="00245C6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ГИС Торги</w:t>
      </w:r>
      <w:r w:rsidRPr="00245C6B">
        <w:rPr>
          <w:rFonts w:ascii="Times New Roman" w:hAnsi="Times New Roman"/>
          <w:sz w:val="24"/>
          <w:szCs w:val="24"/>
        </w:rPr>
        <w:t xml:space="preserve"> доступна регистрация пользователей в реестре участников торгов, предусматривающая автоматическую регистрацию (аккредитацию) на электронной площадке.</w:t>
      </w:r>
    </w:p>
    <w:p w:rsidR="004A13A9" w:rsidRDefault="004A13A9" w:rsidP="004A13A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A13A9" w:rsidRPr="00245C6B" w:rsidRDefault="004A13A9" w:rsidP="004A13A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Для участия в аукционе заявители </w:t>
      </w:r>
      <w:r w:rsidRPr="00245C6B">
        <w:rPr>
          <w:rFonts w:ascii="Times New Roman" w:hAnsi="Times New Roman" w:cs="Times New Roman"/>
          <w:b/>
          <w:sz w:val="24"/>
        </w:rPr>
        <w:t xml:space="preserve">направляют оператору электронной площадки 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>в установленный срок следующие документы:</w:t>
      </w:r>
    </w:p>
    <w:p w:rsidR="004A13A9" w:rsidRPr="00245C6B" w:rsidRDefault="004A13A9" w:rsidP="004A13A9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Заявка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C6B">
        <w:rPr>
          <w:rFonts w:ascii="Times New Roman" w:eastAsia="Calibri" w:hAnsi="Times New Roman" w:cs="Times New Roman"/>
          <w:sz w:val="24"/>
          <w:szCs w:val="24"/>
        </w:rPr>
        <w:t>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(Приложение № 1)</w:t>
      </w:r>
      <w:r w:rsidRPr="00245C6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4A13A9" w:rsidRPr="00245C6B" w:rsidRDefault="004A13A9" w:rsidP="004A1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2)  копии документов, удостоверяющих личность заявителя (для граждан, индивидуальных предпринимателей);</w:t>
      </w:r>
    </w:p>
    <w:p w:rsidR="004A13A9" w:rsidRPr="00245C6B" w:rsidRDefault="004A13A9" w:rsidP="004A13A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3) </w:t>
      </w:r>
      <w:proofErr w:type="gramStart"/>
      <w:r w:rsidRPr="00245C6B">
        <w:rPr>
          <w:rFonts w:ascii="Times New Roman" w:eastAsia="Calibri" w:hAnsi="Times New Roman" w:cs="Times New Roman"/>
          <w:sz w:val="24"/>
          <w:szCs w:val="24"/>
        </w:rPr>
        <w:t>надлежащим образом</w:t>
      </w:r>
      <w:proofErr w:type="gram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4A13A9" w:rsidRPr="00245C6B" w:rsidRDefault="004A13A9" w:rsidP="004A1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документы, подтверждающие внесение задатка (информация о внесении заявителем задатка формируется оператором электронной площадки и направляется организатору аукциона).</w:t>
      </w:r>
    </w:p>
    <w:p w:rsidR="004A13A9" w:rsidRPr="00245C6B" w:rsidRDefault="004A13A9" w:rsidP="004A1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Представление документов, подтверждающих внесение задатка, признается заключением соглашения о задатке.</w:t>
      </w:r>
    </w:p>
    <w:p w:rsidR="004A13A9" w:rsidRPr="00245C6B" w:rsidRDefault="004A13A9" w:rsidP="004A13A9">
      <w:pPr>
        <w:spacing w:after="1" w:line="240" w:lineRule="auto"/>
        <w:ind w:firstLine="567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4A13A9" w:rsidRPr="00245C6B" w:rsidRDefault="004A13A9" w:rsidP="004A13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заявитель вправе подать только одну заявку на участие в аукционе.</w:t>
      </w:r>
    </w:p>
    <w:p w:rsidR="004A13A9" w:rsidRPr="00245C6B" w:rsidRDefault="004A13A9" w:rsidP="004A13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Заявитель, подавший заявку на участие в аукционе, вправе отозвать такую заявку в любое время до дня и времени окончания срока приема заявок. </w:t>
      </w:r>
    </w:p>
    <w:p w:rsidR="004A13A9" w:rsidRPr="00245C6B" w:rsidRDefault="004A13A9" w:rsidP="004A13A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 xml:space="preserve">Отзыв и изменение заявки осуществляется заявителем из личного кабинета электронной площадки. Изменение заявки осуществляется путем отзыва ранее поданной заявки и подачи новой заявки.  </w:t>
      </w:r>
    </w:p>
    <w:p w:rsidR="004A13A9" w:rsidRPr="00245C6B" w:rsidRDefault="004A13A9" w:rsidP="004A1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403E17" w:rsidRDefault="004A13A9" w:rsidP="00403E17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аукционе установлен задаток в размере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403E17">
        <w:rPr>
          <w:rFonts w:ascii="Times New Roman" w:eastAsia="Calibri" w:hAnsi="Times New Roman" w:cs="Times New Roman"/>
          <w:sz w:val="24"/>
          <w:szCs w:val="24"/>
        </w:rPr>
        <w:t>9 834 505</w:t>
      </w:r>
      <w:r w:rsidR="00403E17" w:rsidRPr="0089174F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  <w:r w:rsidR="00403E17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(</w:t>
      </w:r>
      <w:r w:rsidR="00403E17">
        <w:rPr>
          <w:rFonts w:ascii="Times New Roman" w:eastAsia="MS Mincho" w:hAnsi="Times New Roman" w:cs="Times New Roman"/>
          <w:sz w:val="24"/>
          <w:szCs w:val="24"/>
          <w:lang w:eastAsia="ru-RU"/>
        </w:rPr>
        <w:t>Девять миллионов восемьсот тридцать четыре тысячи пятьсот пять)</w:t>
      </w:r>
      <w:r w:rsidR="00403E17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рубл</w:t>
      </w:r>
      <w:r w:rsidR="00403E17">
        <w:rPr>
          <w:rFonts w:ascii="Times New Roman" w:eastAsia="MS Mincho" w:hAnsi="Times New Roman" w:cs="Times New Roman"/>
          <w:sz w:val="24"/>
          <w:szCs w:val="24"/>
          <w:lang w:eastAsia="ru-RU"/>
        </w:rPr>
        <w:t>ей</w:t>
      </w:r>
      <w:r w:rsidR="00403E17"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.</w:t>
      </w:r>
    </w:p>
    <w:p w:rsidR="004A13A9" w:rsidRPr="00245C6B" w:rsidRDefault="004A13A9" w:rsidP="004A13A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13A9" w:rsidRDefault="004A13A9" w:rsidP="004A13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осуществляет перечисление денежных средств в качестве задатка на банковские реквизиты: </w:t>
      </w:r>
    </w:p>
    <w:p w:rsidR="004A13A9" w:rsidRPr="00245C6B" w:rsidRDefault="004A13A9" w:rsidP="004A13A9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ПОЛУЧАТЕЛЬ:</w:t>
      </w:r>
    </w:p>
    <w:p w:rsidR="004A13A9" w:rsidRDefault="004A13A9" w:rsidP="004A13A9">
      <w:pPr>
        <w:spacing w:after="0" w:line="240" w:lineRule="auto"/>
        <w:jc w:val="both"/>
        <w:textAlignment w:val="top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Наименование: АО «Сбербанк-АСТ», ИНН: 7707308480, КПП: 770401001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Расчетный счет: 40702810300020038047.</w:t>
      </w:r>
    </w:p>
    <w:p w:rsidR="004A13A9" w:rsidRPr="00245C6B" w:rsidRDefault="004A13A9" w:rsidP="004A13A9">
      <w:pPr>
        <w:spacing w:after="0" w:line="240" w:lineRule="auto"/>
        <w:ind w:firstLine="708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БАНК ПОЛУЧАТЕЛЯ:</w:t>
      </w:r>
    </w:p>
    <w:p w:rsidR="004A13A9" w:rsidRDefault="004A13A9" w:rsidP="004A13A9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  <w:r w:rsidRPr="00245C6B">
        <w:rPr>
          <w:rFonts w:ascii="Times New Roman" w:hAnsi="Times New Roman" w:cs="Times New Roman"/>
          <w:color w:val="333333"/>
          <w:sz w:val="24"/>
          <w:szCs w:val="24"/>
        </w:rPr>
        <w:t>Наименование банка: ПАО «СБЕРБАНК РОССИИ» Г. МОСКВА, БИК: 044525225</w:t>
      </w:r>
      <w:r w:rsidRPr="00245C6B">
        <w:rPr>
          <w:rFonts w:ascii="Times New Roman" w:hAnsi="Times New Roman" w:cs="Times New Roman"/>
          <w:color w:val="333333"/>
          <w:sz w:val="24"/>
          <w:szCs w:val="24"/>
        </w:rPr>
        <w:br/>
        <w:t>Корреспондентский счет: 30101810400000000225.</w:t>
      </w:r>
    </w:p>
    <w:p w:rsidR="004A13A9" w:rsidRPr="00245C6B" w:rsidRDefault="004A13A9" w:rsidP="004A13A9">
      <w:pPr>
        <w:spacing w:after="0" w:line="240" w:lineRule="auto"/>
        <w:jc w:val="both"/>
        <w:textAlignment w:val="top"/>
        <w:rPr>
          <w:rFonts w:ascii="Times New Roman" w:hAnsi="Times New Roman" w:cs="Times New Roman"/>
          <w:color w:val="333333"/>
          <w:sz w:val="24"/>
          <w:szCs w:val="24"/>
        </w:rPr>
      </w:pPr>
    </w:p>
    <w:p w:rsidR="004A13A9" w:rsidRDefault="004A13A9" w:rsidP="004A13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СРЕДСТВА, ПЕРЕЧИСЛЕННЫЕ ЗА ЗАЯВИТЕЛЯ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ТРЕТЬИМ  ЛИЦОМ</w:t>
      </w:r>
      <w:proofErr w:type="gramEnd"/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ЗАЧИСЛЯЮТСЯ НА СЧЕТ ТАКОГО ЗАЯВИТЕЛЯ НА УНИВЕРСАЛЬНОЙ ТОРГОВОЙ ПЛАТФОРМЕ.</w:t>
      </w:r>
    </w:p>
    <w:p w:rsidR="004A13A9" w:rsidRPr="00245C6B" w:rsidRDefault="004A13A9" w:rsidP="004A13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3A9" w:rsidRPr="00245C6B" w:rsidRDefault="004A13A9" w:rsidP="004A13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Денежные средства в сумме задатка должны быть зачислены на лицевой счет заявителя на электронной площадке не позднее 00 часов 00 минут (время московское) дня определения участников аукциона, указанного в настоящем извещении. </w:t>
      </w:r>
    </w:p>
    <w:p w:rsidR="004A13A9" w:rsidRPr="00245C6B" w:rsidRDefault="004A13A9" w:rsidP="004A13A9">
      <w:p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  <w:r w:rsidRPr="00245C6B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Платежи по перечислению задатка для участия в аукционе и порядок возврата задатка осуществляются в соответствии с Регламентом электронной площадки.</w:t>
      </w:r>
    </w:p>
    <w:p w:rsidR="004A13A9" w:rsidRPr="00245C6B" w:rsidRDefault="004A13A9" w:rsidP="004A13A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</w:t>
      </w:r>
      <w:r w:rsidR="00403E17">
        <w:rPr>
          <w:rFonts w:ascii="Times New Roman" w:eastAsia="MS Mincho" w:hAnsi="Times New Roman" w:cs="Times New Roman"/>
          <w:sz w:val="24"/>
          <w:szCs w:val="24"/>
          <w:lang w:eastAsia="ru-RU"/>
        </w:rPr>
        <w:t>,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20</w:t>
      </w:r>
      <w:r w:rsidR="00403E17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или 25</w:t>
      </w:r>
      <w:r w:rsidRPr="00245C6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статьи 39.12 Земельного кодекса Российской Федерации, засчитываются в оплату приобретаемого земельного участка или в счет арендной платы за него. Задатки, внесенные этими лицами, не заключившими в установленном статьей 39.12 Земельного кодекса Российской Федерации порядке договора купли-продажи или договора аренды земельного участка вследствие уклонения от заключения указанных договоров, не возвращаются.</w:t>
      </w:r>
    </w:p>
    <w:p w:rsidR="004A13A9" w:rsidRPr="00245C6B" w:rsidRDefault="004A13A9" w:rsidP="004A13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Оператор электронной площадки прекращает блокирование денежных средств в размере задатка на лицевом счете:</w:t>
      </w:r>
    </w:p>
    <w:p w:rsidR="004A13A9" w:rsidRPr="00245C6B" w:rsidRDefault="004A13A9" w:rsidP="004A13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 - участника аукциона в течение трех дней со дня принятия решения об отказе в проведении аукциона;</w:t>
      </w:r>
    </w:p>
    <w:p w:rsidR="004A13A9" w:rsidRPr="00245C6B" w:rsidRDefault="004A13A9" w:rsidP="004A13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заявителя в течение трех рабочих дней со дня поступления уведомления об отзыве заявки;</w:t>
      </w:r>
    </w:p>
    <w:p w:rsidR="004A13A9" w:rsidRPr="00245C6B" w:rsidRDefault="004A13A9" w:rsidP="004A13A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 xml:space="preserve">- заявителя, не допущенного к участию в аукционе, в течение трех рабочих дней со дня оформления протокола </w:t>
      </w:r>
      <w:r w:rsidR="00403E17">
        <w:rPr>
          <w:rFonts w:ascii="Times New Roman" w:hAnsi="Times New Roman"/>
          <w:sz w:val="24"/>
          <w:szCs w:val="24"/>
        </w:rPr>
        <w:t>рассмотрения</w:t>
      </w:r>
      <w:r w:rsidRPr="00245C6B">
        <w:rPr>
          <w:rFonts w:ascii="Times New Roman" w:hAnsi="Times New Roman"/>
          <w:sz w:val="24"/>
          <w:szCs w:val="24"/>
        </w:rPr>
        <w:t xml:space="preserve"> заявок на участие в аукционе;</w:t>
      </w:r>
    </w:p>
    <w:p w:rsidR="004A13A9" w:rsidRDefault="004A13A9" w:rsidP="00403E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5C6B">
        <w:rPr>
          <w:rFonts w:ascii="Times New Roman" w:hAnsi="Times New Roman"/>
          <w:sz w:val="24"/>
          <w:szCs w:val="24"/>
        </w:rPr>
        <w:t>- лиц, участвовавших в аукционе, но не победивших в нем</w:t>
      </w:r>
      <w:r w:rsidR="00403E17">
        <w:rPr>
          <w:rFonts w:ascii="Times New Roman" w:hAnsi="Times New Roman"/>
          <w:sz w:val="24"/>
          <w:szCs w:val="24"/>
        </w:rPr>
        <w:t xml:space="preserve">, за исключением участника аукциона, который сделал предпоследнее предложение о цене, </w:t>
      </w:r>
      <w:r w:rsidRPr="00245C6B">
        <w:rPr>
          <w:rFonts w:ascii="Times New Roman" w:hAnsi="Times New Roman"/>
          <w:sz w:val="24"/>
          <w:szCs w:val="24"/>
        </w:rPr>
        <w:t>в течение трех рабочих дней со дня подписания протокола о результатах аукциона.</w:t>
      </w:r>
    </w:p>
    <w:p w:rsidR="00403E17" w:rsidRDefault="00403E17" w:rsidP="00971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Задаток, внесенный участником аукциона, </w:t>
      </w:r>
      <w:r>
        <w:rPr>
          <w:rFonts w:ascii="Times New Roman" w:hAnsi="Times New Roman" w:cs="Times New Roman"/>
          <w:sz w:val="24"/>
          <w:szCs w:val="24"/>
        </w:rPr>
        <w:t>который сделал предпоследнее предложение о цене предмета аукциона</w:t>
      </w:r>
      <w:r w:rsidR="00BB3C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возвращается ему в течение трех дней со дня подписания договора купли-продажи или договора аренды земельного участка победителем аукциона</w:t>
      </w:r>
      <w:r w:rsidR="00BB3CAD">
        <w:rPr>
          <w:rFonts w:ascii="Times New Roman" w:hAnsi="Times New Roman" w:cs="Times New Roman"/>
          <w:sz w:val="24"/>
          <w:szCs w:val="24"/>
        </w:rPr>
        <w:t>.</w:t>
      </w:r>
    </w:p>
    <w:p w:rsidR="00BB3CAD" w:rsidRPr="00245C6B" w:rsidRDefault="00BB3CAD" w:rsidP="00971B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Заявитель, признанный участником аукциона, становится участником аукциона с даты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</w:t>
      </w:r>
    </w:p>
    <w:p w:rsidR="004A13A9" w:rsidRDefault="004A13A9" w:rsidP="004A13A9">
      <w:pPr>
        <w:spacing w:after="1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 рассмотрения заявок на участие в электронном аукционе.</w:t>
      </w:r>
    </w:p>
    <w:p w:rsidR="00BB3CAD" w:rsidRDefault="00BB3CAD" w:rsidP="00BB3CA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позднее чем на следующий день после дня подписания протокола рассмотрения заявок.</w:t>
      </w:r>
    </w:p>
    <w:p w:rsidR="004A13A9" w:rsidRPr="00245C6B" w:rsidRDefault="004A13A9" w:rsidP="004A13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A13A9" w:rsidRPr="00245C6B" w:rsidRDefault="004A13A9" w:rsidP="004A1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45C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Заявитель</w:t>
      </w:r>
      <w:r w:rsidRPr="00245C6B">
        <w:rPr>
          <w:rFonts w:ascii="Times New Roman" w:eastAsia="Calibri" w:hAnsi="Times New Roman" w:cs="Times New Roman"/>
          <w:b/>
          <w:sz w:val="24"/>
          <w:szCs w:val="24"/>
        </w:rPr>
        <w:t xml:space="preserve"> не допускается к участию в аукционе в следующих случаях:</w:t>
      </w:r>
    </w:p>
    <w:p w:rsidR="004A13A9" w:rsidRPr="00245C6B" w:rsidRDefault="004A13A9" w:rsidP="004A1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4A13A9" w:rsidRPr="00245C6B" w:rsidRDefault="004A13A9" w:rsidP="004A1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proofErr w:type="spellStart"/>
      <w:r w:rsidRPr="00245C6B">
        <w:rPr>
          <w:rFonts w:ascii="Times New Roman" w:eastAsia="Calibri" w:hAnsi="Times New Roman" w:cs="Times New Roman"/>
          <w:sz w:val="24"/>
          <w:szCs w:val="24"/>
        </w:rPr>
        <w:t>непоступление</w:t>
      </w:r>
      <w:proofErr w:type="spellEnd"/>
      <w:r w:rsidRPr="00245C6B">
        <w:rPr>
          <w:rFonts w:ascii="Times New Roman" w:eastAsia="Calibri" w:hAnsi="Times New Roman" w:cs="Times New Roman"/>
          <w:sz w:val="24"/>
          <w:szCs w:val="24"/>
        </w:rPr>
        <w:t xml:space="preserve"> задатка на дату рассмотрения заявок на участие в аукционе;</w:t>
      </w:r>
    </w:p>
    <w:p w:rsidR="004A13A9" w:rsidRPr="00245C6B" w:rsidRDefault="004A13A9" w:rsidP="004A1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3) 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4A13A9" w:rsidRPr="00245C6B" w:rsidRDefault="004A13A9" w:rsidP="004A13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C6B">
        <w:rPr>
          <w:rFonts w:ascii="Times New Roman" w:eastAsia="Calibri" w:hAnsi="Times New Roman" w:cs="Times New Roman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РФ реестре недобросовестных участников аукциона.</w:t>
      </w:r>
    </w:p>
    <w:p w:rsidR="004A13A9" w:rsidRPr="00245C6B" w:rsidRDefault="004A13A9" w:rsidP="004A13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ru-RU"/>
        </w:rPr>
      </w:pPr>
      <w:r w:rsidRPr="00245C6B">
        <w:rPr>
          <w:rFonts w:ascii="Times New Roman" w:eastAsia="Calibri" w:hAnsi="Times New Roman"/>
          <w:sz w:val="24"/>
          <w:szCs w:val="24"/>
          <w:lang w:eastAsia="ru-RU"/>
        </w:rPr>
        <w:t>В случае,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</w:t>
      </w:r>
    </w:p>
    <w:p w:rsidR="004A13A9" w:rsidRPr="00245C6B" w:rsidRDefault="004A13A9" w:rsidP="004A13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45C6B">
        <w:rPr>
          <w:rFonts w:ascii="Times New Roman" w:hAnsi="Times New Roman"/>
          <w:sz w:val="24"/>
          <w:szCs w:val="24"/>
          <w:lang w:eastAsia="ru-RU"/>
        </w:rPr>
        <w:t>В случае,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</w:t>
      </w:r>
    </w:p>
    <w:p w:rsidR="004A13A9" w:rsidRPr="00245C6B" w:rsidRDefault="004A13A9" w:rsidP="004A13A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3A9" w:rsidRPr="00245C6B" w:rsidRDefault="004A13A9" w:rsidP="004A13A9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eastAsia="MS Mincho" w:hAnsi="Times New Roman" w:cs="Times New Roman"/>
          <w:b/>
          <w:sz w:val="24"/>
          <w:szCs w:val="24"/>
          <w:lang w:eastAsia="ru-RU"/>
        </w:rPr>
        <w:t xml:space="preserve">Порядок проведения аукциона: </w:t>
      </w:r>
    </w:p>
    <w:p w:rsidR="004A13A9" w:rsidRPr="00245C6B" w:rsidRDefault="004A13A9" w:rsidP="004A13A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путем последовательного повышения участниками аукциона начальной цены предмета аукциона на величину «шага аукциона» (далее – подача предложений о цене).</w:t>
      </w:r>
    </w:p>
    <w:p w:rsidR="004A13A9" w:rsidRPr="00245C6B" w:rsidRDefault="004A13A9" w:rsidP="004A13A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4A13A9" w:rsidRPr="00245C6B" w:rsidRDefault="004A13A9" w:rsidP="004A13A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  <w:lang w:eastAsia="ru-RU"/>
        </w:rPr>
        <w:t>Аукцион проводится в день и время, указанные в извещении о проведении аукциона.</w:t>
      </w:r>
    </w:p>
    <w:p w:rsidR="004A13A9" w:rsidRPr="00245C6B" w:rsidRDefault="004A13A9" w:rsidP="004A13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С момента начала подачи предложений о цене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оператор электронной площадки обеспечивает доступ участников аукциона к закрытой части электронной площадки и возможность подачи ими предложений о цене. Оператор электронной площадки обеспечивает непрерывность процедуры аукциона.</w:t>
      </w:r>
    </w:p>
    <w:p w:rsidR="004A13A9" w:rsidRPr="00245C6B" w:rsidRDefault="004A13A9" w:rsidP="004A13A9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Предложением о цене признается подписанное электронной подписью участника ценовое предложение.</w:t>
      </w:r>
    </w:p>
    <w:p w:rsidR="004A13A9" w:rsidRPr="00245C6B" w:rsidRDefault="004A13A9" w:rsidP="004A13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 «Шаг аукциона» устанавливается организатором аукциона в фиксированной сумме и не изменяется в течение всего времени подачи предложений о цене. </w:t>
      </w:r>
    </w:p>
    <w:p w:rsidR="004A13A9" w:rsidRPr="00245C6B" w:rsidRDefault="004A13A9" w:rsidP="004A13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Время для подачи предложений о цене определяется в следующем порядке: </w:t>
      </w:r>
    </w:p>
    <w:p w:rsidR="004A13A9" w:rsidRPr="00245C6B" w:rsidRDefault="004A13A9" w:rsidP="004A13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время для подачи первого предложения о цене составляет 10 минут с момента начала аукциона; </w:t>
      </w:r>
    </w:p>
    <w:p w:rsidR="004A13A9" w:rsidRPr="00245C6B" w:rsidRDefault="004A13A9" w:rsidP="004A13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– в случае поступления предложения о цене, увеличивающего начальную цену договора или текущее лучшее предложение о цене, время для подачи предложений о цене продлевается на 10 минут с момента приема оператором электронной площадки каждого из таких предложений. </w:t>
      </w:r>
    </w:p>
    <w:p w:rsidR="004A13A9" w:rsidRPr="00245C6B" w:rsidRDefault="004A13A9" w:rsidP="004A13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при помощи программных и технических средств электронной площадки завершается.</w:t>
      </w:r>
    </w:p>
    <w:p w:rsidR="004A13A9" w:rsidRPr="00245C6B" w:rsidRDefault="004A13A9" w:rsidP="004A13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В ходе проведения подачи предложений о цене оператор электронной площадки программными средствами электронной площадки обеспечивает отклонение предложения о цене в момент его поступления и соответствующее уведомление участника аукциона в следующих случаях:</w:t>
      </w:r>
    </w:p>
    <w:p w:rsidR="004A13A9" w:rsidRPr="00245C6B" w:rsidRDefault="004A13A9" w:rsidP="004A13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предложение о цене подано до начала или по истечении установленного времени для подачи предложений о цене; </w:t>
      </w:r>
    </w:p>
    <w:p w:rsidR="004A13A9" w:rsidRPr="00245C6B" w:rsidRDefault="004A13A9" w:rsidP="004A13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ниже начальной цены; </w:t>
      </w:r>
    </w:p>
    <w:p w:rsidR="004A13A9" w:rsidRPr="00245C6B" w:rsidRDefault="004A13A9" w:rsidP="004A13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равно нулю; </w:t>
      </w:r>
    </w:p>
    <w:p w:rsidR="004A13A9" w:rsidRPr="00245C6B" w:rsidRDefault="004A13A9" w:rsidP="004A13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предложение о цене не соответствует увеличению текущей цены в соответствии с «шагом аукциона»; </w:t>
      </w:r>
    </w:p>
    <w:p w:rsidR="004A13A9" w:rsidRPr="00245C6B" w:rsidRDefault="004A13A9" w:rsidP="004A13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представленное участником аукциона предложение о цене меньше ранее представленных предложений; </w:t>
      </w:r>
    </w:p>
    <w:p w:rsidR="004A13A9" w:rsidRPr="00245C6B" w:rsidRDefault="004A13A9" w:rsidP="004A13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представленное участником аукциона предложение о цене является лучшим текущим предложением о цене;</w:t>
      </w:r>
    </w:p>
    <w:p w:rsidR="004A13A9" w:rsidRPr="00245C6B" w:rsidRDefault="004A13A9" w:rsidP="004A13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45C6B">
        <w:rPr>
          <w:rFonts w:ascii="Times New Roman" w:hAnsi="Times New Roman" w:cs="Times New Roman"/>
          <w:sz w:val="24"/>
        </w:rPr>
        <w:t>- текущее максимальное предложение о цене предмета аукциона подано таким участником аукциона.</w:t>
      </w:r>
    </w:p>
    <w:p w:rsidR="004A13A9" w:rsidRPr="00245C6B" w:rsidRDefault="004A13A9" w:rsidP="004A13A9">
      <w:pPr>
        <w:spacing w:after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аукциона оформляются протоколом, который составляется организатором аукциона и размещается в течение одного дня со дня подписания данного протокола</w:t>
      </w:r>
      <w:r w:rsidRPr="00245C6B">
        <w:rPr>
          <w:rFonts w:ascii="Times New Roman" w:hAnsi="Times New Roman" w:cs="Times New Roman"/>
          <w:sz w:val="24"/>
        </w:rPr>
        <w:t xml:space="preserve"> на электронной площадке,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hyperlink r:id="rId17" w:history="1"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portal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tgl</w:t>
        </w:r>
        <w:proofErr w:type="spellEnd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245C6B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  <w:r w:rsidRPr="00245C6B">
        <w:rPr>
          <w:rFonts w:ascii="Times New Roman" w:hAnsi="Times New Roman" w:cs="Times New Roman"/>
          <w:sz w:val="24"/>
        </w:rPr>
        <w:t xml:space="preserve">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</w:t>
      </w:r>
      <w:r w:rsidRPr="00245C6B">
        <w:rPr>
          <w:rFonts w:ascii="Times New Roman" w:hAnsi="Times New Roman" w:cs="Times New Roman"/>
          <w:sz w:val="24"/>
          <w:szCs w:val="24"/>
          <w:lang w:eastAsia="ru-RU"/>
        </w:rPr>
        <w:t>в ГИС Торги.</w:t>
      </w:r>
    </w:p>
    <w:p w:rsidR="004A13A9" w:rsidRPr="00245C6B" w:rsidRDefault="004A13A9" w:rsidP="004A13A9">
      <w:pPr>
        <w:spacing w:after="0" w:line="240" w:lineRule="auto"/>
        <w:ind w:firstLine="708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  <w:r w:rsidRPr="00245C6B">
        <w:rPr>
          <w:rFonts w:ascii="Times New Roman" w:hAnsi="Times New Roman" w:cs="Times New Roman"/>
          <w:sz w:val="24"/>
          <w:szCs w:val="24"/>
        </w:rPr>
        <w:t>Оператор электронной площадки в течение одного часа с момента подписания организатором аукциона протокола о результатах аукциона направляет победителю аукциона или единственному участнику аукциона уведомление с протоколом о результатах аукциона.</w:t>
      </w:r>
    </w:p>
    <w:p w:rsidR="004A13A9" w:rsidRDefault="004A13A9" w:rsidP="004A13A9">
      <w:pPr>
        <w:spacing w:after="1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245C6B">
        <w:rPr>
          <w:rFonts w:ascii="Times New Roman" w:hAnsi="Times New Roman" w:cs="Times New Roman"/>
          <w:sz w:val="24"/>
        </w:rPr>
        <w:t xml:space="preserve">По результатам проведения электронного аукциона не допускается заключение договора аренды ранее,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в ГИС Торги,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на официальном портале администрации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5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Тольятти </w:t>
      </w:r>
      <w:hyperlink r:id="rId18" w:history="1"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http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://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portal</w:t>
        </w:r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tgl</w:t>
        </w:r>
        <w:proofErr w:type="spellEnd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Pr="00811930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Pr="00245C6B">
        <w:rPr>
          <w:rFonts w:ascii="Times New Roman" w:hAnsi="Times New Roman" w:cs="Times New Roman"/>
          <w:sz w:val="24"/>
        </w:rPr>
        <w:t>.</w:t>
      </w:r>
    </w:p>
    <w:p w:rsidR="004A13A9" w:rsidRDefault="004A13A9" w:rsidP="004A13A9">
      <w:pPr>
        <w:spacing w:after="1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4A13A9" w:rsidRPr="00245C6B" w:rsidRDefault="004A13A9" w:rsidP="00661C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BB3CAD">
        <w:rPr>
          <w:rFonts w:ascii="Times New Roman" w:hAnsi="Times New Roman" w:cs="Times New Roman"/>
          <w:sz w:val="24"/>
        </w:rPr>
        <w:t>В течение 5 дней со дня истечения срока, предусмотренного пунктом 11 статьи 39.13 Земельного</w:t>
      </w:r>
      <w:r>
        <w:rPr>
          <w:rFonts w:ascii="Times New Roman" w:hAnsi="Times New Roman" w:cs="Times New Roman"/>
          <w:sz w:val="24"/>
        </w:rPr>
        <w:t xml:space="preserve"> кодекса, победителю аукциона </w:t>
      </w:r>
      <w:r w:rsidR="00971B01">
        <w:rPr>
          <w:rFonts w:ascii="Times New Roman" w:hAnsi="Times New Roman" w:cs="Times New Roman"/>
          <w:sz w:val="24"/>
        </w:rPr>
        <w:t xml:space="preserve">или </w:t>
      </w:r>
      <w:r w:rsidR="00661C31">
        <w:rPr>
          <w:rFonts w:ascii="Times New Roman" w:hAnsi="Times New Roman" w:cs="Times New Roman"/>
          <w:sz w:val="24"/>
          <w:szCs w:val="24"/>
        </w:rPr>
        <w:t xml:space="preserve">иным лицам, с которыми в соответствии с </w:t>
      </w:r>
      <w:hyperlink r:id="rId19" w:history="1">
        <w:r w:rsidR="00661C31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="00661C31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="00661C31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="00661C31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="00661C31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="00661C3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history="1">
        <w:r w:rsidR="00661C31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="00661C31">
        <w:rPr>
          <w:rFonts w:ascii="Times New Roman" w:hAnsi="Times New Roman" w:cs="Times New Roman"/>
          <w:sz w:val="24"/>
          <w:szCs w:val="24"/>
        </w:rPr>
        <w:t xml:space="preserve"> настоящего Кодекса заключается договор купли-продажи земельного участка</w:t>
      </w:r>
      <w:r w:rsidR="00971B01">
        <w:rPr>
          <w:rFonts w:ascii="Times New Roman" w:hAnsi="Times New Roman" w:cs="Times New Roman"/>
          <w:sz w:val="24"/>
          <w:szCs w:val="24"/>
        </w:rPr>
        <w:t xml:space="preserve"> либо договор аренды земельного участка,</w:t>
      </w:r>
      <w:r w:rsidR="00661C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</w:rPr>
        <w:t>направляется подписанный проект договора</w:t>
      </w:r>
      <w:r w:rsidR="00971B01">
        <w:rPr>
          <w:rFonts w:ascii="Times New Roman" w:hAnsi="Times New Roman" w:cs="Times New Roman"/>
          <w:sz w:val="24"/>
        </w:rPr>
        <w:t xml:space="preserve"> купли продажи земельного участка либо проект договора</w:t>
      </w:r>
      <w:bookmarkStart w:id="3" w:name="_GoBack"/>
      <w:bookmarkEnd w:id="3"/>
      <w:r>
        <w:rPr>
          <w:rFonts w:ascii="Times New Roman" w:hAnsi="Times New Roman" w:cs="Times New Roman"/>
          <w:sz w:val="24"/>
        </w:rPr>
        <w:t xml:space="preserve"> аренды такого участка.</w:t>
      </w:r>
    </w:p>
    <w:p w:rsidR="004A13A9" w:rsidRPr="00245C6B" w:rsidRDefault="004A13A9" w:rsidP="004A13A9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</w:p>
    <w:p w:rsidR="004A13A9" w:rsidRPr="00245C6B" w:rsidRDefault="004A13A9" w:rsidP="004A1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Согласно пункту 5 статьи 39.13. Земельного кодекса допускается взимание оператором электронной площадки с победителя электронного аукциона или иных лиц, с которыми в соответствии с пунктами 13, 14, 20 и 25 статьи 39.12.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платы за участие в электронном аукционе в порядке, размере и на условиях, которые установлены Правительством Российской Федерации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нужд:</w:t>
      </w:r>
    </w:p>
    <w:p w:rsidR="004A13A9" w:rsidRPr="00245C6B" w:rsidRDefault="004A13A9" w:rsidP="004A13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 xml:space="preserve">В соответствии с пунктом 4(1) постановления Правительства РФ от 10.05.2018 № 564 (в  редакции от 18.02.2023 № 262) при проведении в соответствии с Земельным </w:t>
      </w:r>
      <w:hyperlink r:id="rId23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Российской Федерации аукциона по продаже земельного участка, находящегося в государственной или муниципальной собственности, либо аукциона на право заключения договора аренды земельного участка, находящегося в государственной или муниципальной собственности, в электронной форме (далее - аукцион) оператор электронной площадки вправе в соответствии с </w:t>
      </w:r>
      <w:hyperlink r:id="rId24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утвержденными настоящим постановлением, взимать с победителя аукциона или иного лица, с которыми в соответствии с </w:t>
      </w:r>
      <w:hyperlink r:id="rId25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пунктами 13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26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14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20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28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25 статьи 39.12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 заключается договор купли-продажи земельного участка, находящегося в государственной или муниципальной собственности, либо договор аренды такого участка, плату за участие в аукционе в размере, не превышающем предельный размер, установленный </w:t>
      </w:r>
      <w:hyperlink r:id="rId29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(предельный размер платы утвержден в размере одного процента начальной (максимальной) цены контракта и не более чем 5 тыс. рублей без учета налога на добавленную стоимость). При этом:</w:t>
      </w:r>
    </w:p>
    <w:p w:rsidR="004A13A9" w:rsidRPr="00245C6B" w:rsidRDefault="004A13A9" w:rsidP="004A13A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45C6B">
        <w:rPr>
          <w:rFonts w:ascii="Times New Roman" w:hAnsi="Times New Roman" w:cs="Times New Roman"/>
          <w:sz w:val="24"/>
          <w:szCs w:val="24"/>
        </w:rPr>
        <w:t>- размер платы исчисляется в процентах начальной цены предмета аукциона;</w:t>
      </w:r>
    </w:p>
    <w:p w:rsidR="004A13A9" w:rsidRDefault="004A13A9" w:rsidP="004A13A9">
      <w:pPr>
        <w:spacing w:after="0" w:line="240" w:lineRule="auto"/>
        <w:ind w:firstLine="540"/>
        <w:jc w:val="both"/>
      </w:pPr>
      <w:r w:rsidRPr="00245C6B">
        <w:rPr>
          <w:rFonts w:ascii="Times New Roman" w:hAnsi="Times New Roman" w:cs="Times New Roman"/>
          <w:sz w:val="24"/>
          <w:szCs w:val="24"/>
        </w:rPr>
        <w:t xml:space="preserve">- предусмотренный </w:t>
      </w:r>
      <w:hyperlink r:id="rId30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2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настоящего постановления предельный размер платы, не превышающий 2 тыс. рублей, применяется в случае проведения аукциона на право заключения договора аренды земельного участка, находящегося в государственной или муниципальной собственности, включенного в перечень государственного имущества или перечень муниципального имущества, предусмотренные </w:t>
      </w:r>
      <w:hyperlink r:id="rId31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18</w:t>
        </w:r>
      </w:hyperlink>
      <w:r w:rsidRPr="00245C6B">
        <w:rPr>
          <w:rFonts w:ascii="Times New Roman" w:hAnsi="Times New Roman" w:cs="Times New Roman"/>
          <w:sz w:val="24"/>
          <w:szCs w:val="24"/>
        </w:rPr>
        <w:t xml:space="preserve"> Федерального закона «О развитии малого и среднего предпринимательства в Российской Федерации», а также в случае, если лицом, с которым заключается договор по результатам аукциона, проводимого в случае, предусмотренном </w:t>
      </w:r>
      <w:hyperlink r:id="rId32">
        <w:r w:rsidRPr="00245C6B">
          <w:rPr>
            <w:rFonts w:ascii="Times New Roman" w:hAnsi="Times New Roman" w:cs="Times New Roman"/>
            <w:color w:val="0000FF"/>
            <w:sz w:val="24"/>
            <w:szCs w:val="24"/>
          </w:rPr>
          <w:t>пунктом 7 статьи 39.18</w:t>
        </w:r>
      </w:hyperlink>
      <w:r w:rsidRPr="00245C6B">
        <w:rPr>
          <w:rFonts w:ascii="Times New Roman" w:hAnsi="Times New Roman" w:cs="Times New Roman"/>
          <w:color w:val="0000FF"/>
          <w:sz w:val="24"/>
          <w:szCs w:val="24"/>
        </w:rPr>
        <w:t>.</w:t>
      </w:r>
      <w:r w:rsidRPr="00245C6B">
        <w:rPr>
          <w:rFonts w:ascii="Times New Roman" w:hAnsi="Times New Roman" w:cs="Times New Roman"/>
          <w:sz w:val="24"/>
          <w:szCs w:val="24"/>
        </w:rPr>
        <w:t xml:space="preserve"> Земельного кодекса Российской Федерации, является гражданин.</w:t>
      </w:r>
    </w:p>
    <w:p w:rsidR="004A13A9" w:rsidRDefault="004A13A9" w:rsidP="004A13A9">
      <w:pPr>
        <w:spacing w:line="240" w:lineRule="auto"/>
      </w:pPr>
    </w:p>
    <w:p w:rsidR="004A13A9" w:rsidRDefault="004A13A9" w:rsidP="004A13A9">
      <w:pPr>
        <w:spacing w:line="240" w:lineRule="auto"/>
      </w:pPr>
    </w:p>
    <w:p w:rsidR="008B1900" w:rsidRDefault="008B1900"/>
    <w:sectPr w:rsidR="008B1900" w:rsidSect="00C161C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15294"/>
    <w:multiLevelType w:val="hybridMultilevel"/>
    <w:tmpl w:val="D7520FCE"/>
    <w:lvl w:ilvl="0" w:tplc="13D8BF5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A9"/>
    <w:rsid w:val="000C36F1"/>
    <w:rsid w:val="00403E17"/>
    <w:rsid w:val="004A13A9"/>
    <w:rsid w:val="004E65E8"/>
    <w:rsid w:val="005523CC"/>
    <w:rsid w:val="006565D8"/>
    <w:rsid w:val="00661C31"/>
    <w:rsid w:val="007F6487"/>
    <w:rsid w:val="008B1900"/>
    <w:rsid w:val="00971B01"/>
    <w:rsid w:val="00B36535"/>
    <w:rsid w:val="00BB3CAD"/>
    <w:rsid w:val="00BD1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E3A76"/>
  <w15:chartTrackingRefBased/>
  <w15:docId w15:val="{2D6CBF0E-7C94-44BA-8581-408D49A5F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1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13A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C36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36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256&amp;n=192797&amp;dst=102062" TargetMode="External"/><Relationship Id="rId18" Type="http://schemas.openxmlformats.org/officeDocument/2006/relationships/hyperlink" Target="http://portal.tgl.ru" TargetMode="External"/><Relationship Id="rId26" Type="http://schemas.openxmlformats.org/officeDocument/2006/relationships/hyperlink" Target="consultantplus://offline/ref=F8F8FE272013E6761F56FE5DF4AF393332766A87EFF5857B126EF375443D2E15BB71181A67A0E2BF16EB91AAFEBCFE884FB6F6DADFC4O3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3141&amp;dst=70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256&amp;n=192797&amp;dst=102597" TargetMode="External"/><Relationship Id="rId12" Type="http://schemas.openxmlformats.org/officeDocument/2006/relationships/hyperlink" Target="https://login.consultant.ru/link/?req=doc&amp;base=RLAW256&amp;n=192797&amp;dst=102143" TargetMode="External"/><Relationship Id="rId17" Type="http://schemas.openxmlformats.org/officeDocument/2006/relationships/hyperlink" Target="http://portal.tgl.ru" TargetMode="External"/><Relationship Id="rId25" Type="http://schemas.openxmlformats.org/officeDocument/2006/relationships/hyperlink" Target="consultantplus://offline/ref=F8F8FE272013E6761F56FE5DF4AF393332766A87EFF5857B126EF375443D2E15BB71181A66A9E2BF16EB91AAFEBCFE884FB6F6DADFC4O3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20" Type="http://schemas.openxmlformats.org/officeDocument/2006/relationships/hyperlink" Target="https://login.consultant.ru/link/?req=doc&amp;base=LAW&amp;n=483141&amp;dst=690" TargetMode="External"/><Relationship Id="rId29" Type="http://schemas.openxmlformats.org/officeDocument/2006/relationships/hyperlink" Target="consultantplus://offline/ref=F8F8FE272013E6761F56FE5DF4AF393332706F83E5F8857B126EF375443D2E15BB71181D6DABBDBA03FAC9A6FCA1E08B52AAF4D8CDOE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/AP" TargetMode="External"/><Relationship Id="rId11" Type="http://schemas.openxmlformats.org/officeDocument/2006/relationships/hyperlink" Target="https://login.consultant.ru/link/?req=doc&amp;base=RLAW256&amp;n=192797&amp;dst=102703" TargetMode="External"/><Relationship Id="rId24" Type="http://schemas.openxmlformats.org/officeDocument/2006/relationships/hyperlink" Target="consultantplus://offline/ref=F8F8FE272013E6761F56FE5DF4AF393332706F83E5F8857B126EF375443D2E15BB71181D6EA0E9EA44A490F6BBEAED894FB6F4D9C3420F43C9O0F" TargetMode="External"/><Relationship Id="rId32" Type="http://schemas.openxmlformats.org/officeDocument/2006/relationships/hyperlink" Target="consultantplus://offline/ref=F8F8FE272013E6761F56FE5DF4AF393332766A87EFF5857B126EF375443D2E15BB71181469A8E2BF16EB91AAFEBCFE884FB6F6DADFC4O3F" TargetMode="External"/><Relationship Id="rId5" Type="http://schemas.openxmlformats.org/officeDocument/2006/relationships/hyperlink" Target="mailto:SviridovaIO@mail.ru" TargetMode="External"/><Relationship Id="rId15" Type="http://schemas.openxmlformats.org/officeDocument/2006/relationships/hyperlink" Target="https://login.consultant.ru/link/?req=doc&amp;base=RLAW256&amp;n=192797&amp;dst=103153" TargetMode="External"/><Relationship Id="rId23" Type="http://schemas.openxmlformats.org/officeDocument/2006/relationships/hyperlink" Target="consultantplus://offline/ref=F8F8FE272013E6761F56FE5DF4AF393332766A87EFF5857B126EF375443D2E15BB71181A68A8E2BF16EB91AAFEBCFE884FB6F6DADFC4O3F" TargetMode="External"/><Relationship Id="rId28" Type="http://schemas.openxmlformats.org/officeDocument/2006/relationships/hyperlink" Target="consultantplus://offline/ref=F8F8FE272013E6761F56FE5DF4AF393332766A87EFF5857B126EF375443D2E15BB71181D6EA1EBE845A490F6BBEAED894FB6F4D9C3420F43C9O0F" TargetMode="External"/><Relationship Id="rId10" Type="http://schemas.openxmlformats.org/officeDocument/2006/relationships/hyperlink" Target="https://login.consultant.ru/link/?req=doc&amp;base=RLAW256&amp;n=192797&amp;dst=102535" TargetMode="External"/><Relationship Id="rId19" Type="http://schemas.openxmlformats.org/officeDocument/2006/relationships/hyperlink" Target="https://login.consultant.ru/link/?req=doc&amp;base=LAW&amp;n=483141&amp;dst=689" TargetMode="External"/><Relationship Id="rId31" Type="http://schemas.openxmlformats.org/officeDocument/2006/relationships/hyperlink" Target="consultantplus://offline/ref=F8F8FE272013E6761F56FE5DF4AF393332776981E1F5857B126EF375443D2E15BB71181D6EA0EAED46A490F6BBEAED894FB6F4D9C3420F43C9O0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256&amp;n=192797&amp;dst=102353" TargetMode="External"/><Relationship Id="rId14" Type="http://schemas.openxmlformats.org/officeDocument/2006/relationships/hyperlink" Target="https://login.consultant.ru/link/?req=doc&amp;base=RLAW256&amp;n=192797&amp;dst=101983" TargetMode="External"/><Relationship Id="rId22" Type="http://schemas.openxmlformats.org/officeDocument/2006/relationships/hyperlink" Target="https://login.consultant.ru/link/?req=doc&amp;base=LAW&amp;n=483141&amp;dst=101232" TargetMode="External"/><Relationship Id="rId27" Type="http://schemas.openxmlformats.org/officeDocument/2006/relationships/hyperlink" Target="consultantplus://offline/ref=F8F8FE272013E6761F56FE5DF4AF393332766A87EFF5857B126EF375443D2E15BB71181B6EA2E2BF16EB91AAFEBCFE884FB6F6DADFC4O3F" TargetMode="External"/><Relationship Id="rId30" Type="http://schemas.openxmlformats.org/officeDocument/2006/relationships/hyperlink" Target="consultantplus://offline/ref=F8F8FE272013E6761F56FE5DF4AF393332706F83E5F8857B126EF375443D2E15BB71181D6DABBDBA03FAC9A6FCA1E08B52AAF4D8CDOEF" TargetMode="External"/><Relationship Id="rId8" Type="http://schemas.openxmlformats.org/officeDocument/2006/relationships/hyperlink" Target="https://login.consultant.ru/link/?req=doc&amp;base=RLAW256&amp;n=192797&amp;dst=1026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8</Pages>
  <Words>4107</Words>
  <Characters>23412</Characters>
  <Application>Microsoft Office Word</Application>
  <DocSecurity>0</DocSecurity>
  <Lines>195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Извещение о проведении аукциона в электронной форме на право </vt:lpstr>
      <vt:lpstr>заключения договора аренды земельного участка, государственная собственность на </vt:lpstr>
      <vt:lpstr>Платежи по перечислению задатка для участия в аукционе и порядок возврата задат</vt:lpstr>
    </vt:vector>
  </TitlesOfParts>
  <Company/>
  <LinksUpToDate>false</LinksUpToDate>
  <CharactersWithSpaces>27465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Свиридова Ирина Оттовна</dc:creator>
  <cp:keywords/>
  <dc:description/>
  <cp:lastModifiedBy>Свиридова Ирина Оттовна</cp:lastModifiedBy>
  <cp:revision>7</cp:revision>
  <cp:lastPrinted>2025-03-25T07:47:00Z</cp:lastPrinted>
  <dcterms:created xsi:type="dcterms:W3CDTF">2025-03-25T05:54:00Z</dcterms:created>
  <dcterms:modified xsi:type="dcterms:W3CDTF">2025-03-25T09:36:00Z</dcterms:modified>
</cp:coreProperties>
</file>