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55" w:rsidRPr="00245C6B" w:rsidRDefault="00524555" w:rsidP="007F07CD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524555" w:rsidRPr="003A58FA" w:rsidRDefault="00524555" w:rsidP="007F07CD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524555" w:rsidRPr="00245C6B" w:rsidRDefault="00524555" w:rsidP="007F07C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24.03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552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654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 Тольятти, Автозаводский район, северо-западнее здания, имеющего адрес: улица Ботаническая, 20, строение 50».</w:t>
      </w: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555" w:rsidRDefault="00524555" w:rsidP="007F07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524555" w:rsidRDefault="00524555" w:rsidP="007F07CD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524555" w:rsidRPr="00245C6B" w:rsidRDefault="00524555" w:rsidP="007F07CD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555" w:rsidRDefault="00524555" w:rsidP="007F07C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Calibri" w:hAnsi="Times New Roman" w:cs="Times New Roman"/>
          <w:sz w:val="24"/>
          <w:szCs w:val="24"/>
        </w:rPr>
        <w:t>479 304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Четыреста семьдесят девять тысяч триста четыре)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555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14 000 (Четырнадцать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555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555" w:rsidRPr="00774D78" w:rsidRDefault="00524555" w:rsidP="007F07C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524555" w:rsidRPr="00774D78" w:rsidRDefault="00524555" w:rsidP="007F07C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524555" w:rsidRPr="00774D78" w:rsidRDefault="00524555" w:rsidP="007F07C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524555" w:rsidRPr="00774D78" w:rsidRDefault="00524555" w:rsidP="007F07C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524555" w:rsidRPr="00774D78" w:rsidRDefault="00524555" w:rsidP="007F07CD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определения участников аукциона: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.2025.</w:t>
      </w:r>
    </w:p>
    <w:p w:rsidR="00524555" w:rsidRPr="00774D78" w:rsidRDefault="00524555" w:rsidP="007F07CD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524555" w:rsidRDefault="00524555" w:rsidP="007F07C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09:00 (время местное).</w:t>
      </w:r>
    </w:p>
    <w:p w:rsidR="00524555" w:rsidRPr="00245C6B" w:rsidRDefault="00524555" w:rsidP="007F07C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524555" w:rsidRDefault="00524555" w:rsidP="007F07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524555" w:rsidRPr="00245C6B" w:rsidRDefault="00524555" w:rsidP="007F07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555" w:rsidRDefault="00524555" w:rsidP="007F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524555" w:rsidRPr="004513AE" w:rsidRDefault="00524555" w:rsidP="007F07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555" w:rsidRDefault="00524555" w:rsidP="007F07CD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654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4555" w:rsidRPr="00245C6B" w:rsidRDefault="00524555" w:rsidP="007F07CD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24555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Тольятти, Автозаводский район, северо-западнее здания, имеющего адрес: улица Ботаническая, 20, строение 50.</w:t>
      </w: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555" w:rsidRDefault="00524555" w:rsidP="007F07C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4 696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24555" w:rsidRDefault="00524555" w:rsidP="007F07C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58</w:t>
      </w:r>
      <w:r w:rsidRPr="00E3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Пятьдесят восемь</w:t>
      </w:r>
      <w:r w:rsidRPr="00E31BB0">
        <w:rPr>
          <w:rFonts w:ascii="Times New Roman" w:eastAsia="MS Mincho" w:hAnsi="Times New Roman" w:cs="Times New Roman"/>
          <w:sz w:val="24"/>
          <w:szCs w:val="24"/>
          <w:lang w:eastAsia="ru-RU"/>
        </w:rPr>
        <w:t>) месяцев.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524555" w:rsidRDefault="00524555" w:rsidP="007F0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соблюдение ограничений в существующих зонах с особыми условиями использования территорий, указанных в выписке из ЕГРН 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46777859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524555" w:rsidRPr="00245C6B" w:rsidRDefault="00524555" w:rsidP="007F0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24555" w:rsidRDefault="00524555" w:rsidP="007F07C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от 20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02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46777859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склады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(6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524555" w:rsidRPr="00E403A7" w:rsidRDefault="00524555" w:rsidP="007F07C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24555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CF6F3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6F37">
        <w:rPr>
          <w:rFonts w:ascii="Times New Roman" w:hAnsi="Times New Roman" w:cs="Times New Roman"/>
          <w:sz w:val="24"/>
          <w:szCs w:val="24"/>
        </w:rPr>
        <w:t xml:space="preserve">ПК-4. Зона коммунально-складских объектов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4B6F18">
        <w:rPr>
          <w:rFonts w:ascii="Times New Roman" w:hAnsi="Times New Roman" w:cs="Times New Roman"/>
          <w:sz w:val="24"/>
          <w:szCs w:val="24"/>
        </w:rPr>
        <w:t xml:space="preserve"> </w:t>
      </w:r>
      <w:r w:rsidR="00CF6F37">
        <w:rPr>
          <w:rFonts w:ascii="Times New Roman" w:hAnsi="Times New Roman" w:cs="Times New Roman"/>
          <w:sz w:val="24"/>
          <w:szCs w:val="24"/>
        </w:rPr>
        <w:t>Питомники (1.17)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Связь (6.8)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Бытовое обслуживание (3.3)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Обеспечение научной деятельности (3.9)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Ветеринарное обслуживание (3.10)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Рынки (4.3)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Объекты торговли (торговые центры, торгово-развлекательные центры (комплексы) (4.2)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Магазины (4.4)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Объекты придорожного сервиса (4.9.1)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Склады (6.9)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Железнодорожный транспорт (7.1)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Автомобильный транспорт (7.2)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="00CF6F37">
        <w:rPr>
          <w:rFonts w:ascii="Times New Roman" w:hAnsi="Times New Roman" w:cs="Times New Roman"/>
          <w:sz w:val="24"/>
          <w:szCs w:val="24"/>
        </w:rPr>
        <w:t xml:space="preserve">; </w:t>
      </w:r>
      <w:r w:rsidR="00CF6F37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CF6F37">
        <w:rPr>
          <w:rFonts w:ascii="Times New Roman" w:hAnsi="Times New Roman" w:cs="Times New Roman"/>
          <w:sz w:val="24"/>
          <w:szCs w:val="24"/>
        </w:rPr>
        <w:t>.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4555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524555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524555" w:rsidRDefault="00524555" w:rsidP="007F07CD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24555" w:rsidRDefault="00524555" w:rsidP="007F07CD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524555" w:rsidRDefault="00524555" w:rsidP="007F07CD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24555" w:rsidRPr="00912239" w:rsidRDefault="00524555" w:rsidP="007F07CD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 w:rsidR="00CF6F37">
        <w:rPr>
          <w:rFonts w:ascii="Times New Roman" w:eastAsia="Times New Roman" w:hAnsi="Times New Roman" w:cs="Times New Roman"/>
          <w:sz w:val="24"/>
          <w:szCs w:val="24"/>
          <w:lang w:eastAsia="ar-SA"/>
        </w:rPr>
        <w:t>53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CF6F37">
        <w:rPr>
          <w:rFonts w:ascii="Times New Roman" w:hAnsi="Times New Roman" w:cs="Times New Roman"/>
          <w:sz w:val="24"/>
          <w:szCs w:val="24"/>
        </w:rPr>
        <w:t>коммунально-складских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CF6F37"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F6F3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CF6F37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 w:rsidR="00CF6F37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Минимальные размеры земельных участков: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рыночных комплексов принимаются по норме от 7 до 14 кв. м на 1 кв. м торговой площади рыночного комплекса в зависимости от вместимости и функционального назначения;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бань - 0,2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прачечных - 0,5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химчисток - 0,1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пунктов приема вторсырья - 0,01 га на объект;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размещения котельных - 0,7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канализационных очистных сооружений - не подлежат ограничению настоящими Правилами;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размещения газонаполнительных станций - 6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станций очистки воды - не подлежат ограничению настоящими Правилами;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коммунально-складских объектов - не подлежат ограничению настоящими Правилами;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приютов для животных - не подлежат ограничению настоящими Правилами.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Максимальные размеры земельных участков для: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бань - 0,4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прачечных - 1,2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химчисток - 1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котельных - 11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канализационных очистных сооружений - 70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газонаполнительных станций - 8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станций очистки воды - 24 га;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коммунально-складских объектов - не подлежат ограничению настоящими Правилами;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объектов пожарной охраны - не подлежат ограничению настоящими Правилами;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приютов для животных - не подлежат ограничению настоящими Правилами.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ограничению настоящими Правилами.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строений, сооружений - не подлежит ограничению настоящими Правилами.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- 60%;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Минимальные расстояния до красных линий от: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приемных пунктов вторичного сырья - 5 метров;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пожарных депо - 15 метров.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CF6F37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объектов торговли - установлены в статье 46 настоящих Правил;</w:t>
      </w:r>
    </w:p>
    <w:p w:rsidR="00524555" w:rsidRPr="004E65E8" w:rsidRDefault="00CF6F37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объектов обслуживания автомобильного транспорта - установлены в стат</w:t>
      </w:r>
      <w:r>
        <w:rPr>
          <w:rFonts w:ascii="Times New Roman" w:hAnsi="Times New Roman" w:cs="Times New Roman"/>
          <w:sz w:val="24"/>
          <w:szCs w:val="24"/>
        </w:rPr>
        <w:t>ье 57 настоящих Правил</w:t>
      </w:r>
      <w:r w:rsidR="00524555" w:rsidRPr="004E65E8">
        <w:rPr>
          <w:rFonts w:ascii="Times New Roman" w:hAnsi="Times New Roman" w:cs="Times New Roman"/>
          <w:sz w:val="24"/>
          <w:szCs w:val="24"/>
        </w:rPr>
        <w:t>».</w:t>
      </w:r>
    </w:p>
    <w:p w:rsidR="00524555" w:rsidRPr="004E65E8" w:rsidRDefault="00524555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</w:p>
    <w:p w:rsidR="00524555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24555" w:rsidRPr="00786A98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="007F07CD">
        <w:rPr>
          <w:rFonts w:ascii="Times New Roman" w:eastAsia="MS Mincho" w:hAnsi="Times New Roman" w:cs="Times New Roman"/>
          <w:sz w:val="24"/>
          <w:szCs w:val="24"/>
          <w:lang w:eastAsia="ru-RU"/>
        </w:rPr>
        <w:t>ТУ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 w:rsidR="007F07CD">
        <w:rPr>
          <w:rFonts w:ascii="Times New Roman" w:eastAsia="MS Mincho" w:hAnsi="Times New Roman" w:cs="Times New Roman"/>
          <w:sz w:val="24"/>
          <w:szCs w:val="24"/>
          <w:lang w:eastAsia="ru-RU"/>
        </w:rPr>
        <w:t>06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7F07CD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01/</w:t>
      </w:r>
      <w:r w:rsidR="007F07CD"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7F07CD">
        <w:rPr>
          <w:rFonts w:ascii="Times New Roman" w:eastAsia="MS Mincho" w:hAnsi="Times New Roman" w:cs="Times New Roman"/>
          <w:sz w:val="24"/>
          <w:szCs w:val="24"/>
          <w:lang w:eastAsia="ru-RU"/>
        </w:rPr>
        <w:t>941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524555" w:rsidRPr="00786A98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31-05/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04685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524555" w:rsidRPr="00786A98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сетевая компания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041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4555" w:rsidRPr="00786A98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51100-23-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1208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24555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511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B6A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F07CD">
        <w:rPr>
          <w:rFonts w:ascii="Times New Roman" w:eastAsia="Times New Roman" w:hAnsi="Times New Roman" w:cs="Times New Roman"/>
          <w:sz w:val="24"/>
          <w:szCs w:val="24"/>
          <w:lang w:eastAsia="ru-RU"/>
        </w:rPr>
        <w:t>330</w:t>
      </w:r>
      <w:bookmarkStart w:id="3" w:name="_GoBack"/>
      <w:bookmarkEnd w:id="3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водоотведения.</w:t>
      </w: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524555" w:rsidRDefault="00524555" w:rsidP="007F07C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524555" w:rsidRPr="00245C6B" w:rsidRDefault="00524555" w:rsidP="007F0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524555" w:rsidRPr="00245C6B" w:rsidRDefault="00524555" w:rsidP="007F07CD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524555" w:rsidRDefault="00524555" w:rsidP="007F0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524555" w:rsidRPr="00245C6B" w:rsidRDefault="00524555" w:rsidP="007F07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524555" w:rsidRDefault="00524555" w:rsidP="007F07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555" w:rsidRPr="00245C6B" w:rsidRDefault="00524555" w:rsidP="007F07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524555" w:rsidRPr="00245C6B" w:rsidRDefault="00524555" w:rsidP="007F07C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24555" w:rsidRPr="00245C6B" w:rsidRDefault="00524555" w:rsidP="007F07CD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24555" w:rsidRPr="00245C6B" w:rsidRDefault="00524555" w:rsidP="007F0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524555" w:rsidRPr="00245C6B" w:rsidRDefault="00524555" w:rsidP="007F0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7F07CD" w:rsidRDefault="00524555" w:rsidP="007F07C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F07CD">
        <w:rPr>
          <w:rFonts w:ascii="Times New Roman" w:eastAsia="Calibri" w:hAnsi="Times New Roman" w:cs="Times New Roman"/>
          <w:sz w:val="24"/>
          <w:szCs w:val="24"/>
        </w:rPr>
        <w:t>479 304</w:t>
      </w:r>
      <w:r w:rsidR="007F07CD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7F07CD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7F07CD">
        <w:rPr>
          <w:rFonts w:ascii="Times New Roman" w:eastAsia="MS Mincho" w:hAnsi="Times New Roman" w:cs="Times New Roman"/>
          <w:sz w:val="24"/>
          <w:szCs w:val="24"/>
          <w:lang w:eastAsia="ru-RU"/>
        </w:rPr>
        <w:t>Четыреста семьдесят девять тысяч триста четыре)</w:t>
      </w:r>
      <w:r w:rsidR="007F07CD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7F07CD"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="007F07CD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524555" w:rsidRPr="00245C6B" w:rsidRDefault="00524555" w:rsidP="007F07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555" w:rsidRDefault="00524555" w:rsidP="007F07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524555" w:rsidRPr="00245C6B" w:rsidRDefault="00524555" w:rsidP="007F07CD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524555" w:rsidRDefault="00524555" w:rsidP="007F07CD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524555" w:rsidRPr="00245C6B" w:rsidRDefault="00524555" w:rsidP="007F07CD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524555" w:rsidRDefault="00524555" w:rsidP="007F07CD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524555" w:rsidRPr="00245C6B" w:rsidRDefault="00524555" w:rsidP="007F07CD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524555" w:rsidRDefault="00524555" w:rsidP="007F07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524555" w:rsidRPr="00245C6B" w:rsidRDefault="00524555" w:rsidP="007F07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CD" w:rsidRDefault="007F07CD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524555" w:rsidRPr="00245C6B" w:rsidRDefault="00524555" w:rsidP="007F07CD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524555" w:rsidRPr="00245C6B" w:rsidRDefault="00524555" w:rsidP="007F07C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или 25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24555" w:rsidRPr="00245C6B" w:rsidRDefault="00524555" w:rsidP="007F0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524555" w:rsidRPr="00245C6B" w:rsidRDefault="00524555" w:rsidP="007F0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524555" w:rsidRPr="00245C6B" w:rsidRDefault="00524555" w:rsidP="007F0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524555" w:rsidRPr="00245C6B" w:rsidRDefault="00524555" w:rsidP="007F0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- заявителя, не допущенного к участию в аукционе, в течение трех рабочих дней со дня оформления протокола </w:t>
      </w:r>
      <w:r>
        <w:rPr>
          <w:rFonts w:ascii="Times New Roman" w:hAnsi="Times New Roman"/>
          <w:sz w:val="24"/>
          <w:szCs w:val="24"/>
        </w:rPr>
        <w:t>рассмотрения</w:t>
      </w:r>
      <w:r w:rsidRPr="00245C6B">
        <w:rPr>
          <w:rFonts w:ascii="Times New Roman" w:hAnsi="Times New Roman"/>
          <w:sz w:val="24"/>
          <w:szCs w:val="24"/>
        </w:rPr>
        <w:t xml:space="preserve"> заявок на участие в аукционе;</w:t>
      </w:r>
    </w:p>
    <w:p w:rsidR="00524555" w:rsidRDefault="00524555" w:rsidP="007F0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</w:t>
      </w:r>
      <w:r>
        <w:rPr>
          <w:rFonts w:ascii="Times New Roman" w:hAnsi="Times New Roman"/>
          <w:sz w:val="24"/>
          <w:szCs w:val="24"/>
        </w:rPr>
        <w:t xml:space="preserve">, за исключением участника аукциона, который сделал предпоследнее предложение о цене, </w:t>
      </w:r>
      <w:r w:rsidRPr="00245C6B">
        <w:rPr>
          <w:rFonts w:ascii="Times New Roman" w:hAnsi="Times New Roman"/>
          <w:sz w:val="24"/>
          <w:szCs w:val="24"/>
        </w:rPr>
        <w:t>в течение трех рабочих дней со дня подписания протокола о результатах аукциона.</w:t>
      </w:r>
    </w:p>
    <w:p w:rsidR="00524555" w:rsidRDefault="00524555" w:rsidP="007F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Задаток, внесенный участником аукциона, </w:t>
      </w:r>
      <w:r>
        <w:rPr>
          <w:rFonts w:ascii="Times New Roman" w:hAnsi="Times New Roman" w:cs="Times New Roman"/>
          <w:sz w:val="24"/>
          <w:szCs w:val="24"/>
        </w:rPr>
        <w:t>который сделал предпоследнее предложение о цене предмета аукциона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</w:t>
      </w:r>
    </w:p>
    <w:p w:rsidR="00524555" w:rsidRDefault="00524555" w:rsidP="007F07CD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524555" w:rsidRDefault="00524555" w:rsidP="007F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524555" w:rsidRPr="00245C6B" w:rsidRDefault="00524555" w:rsidP="007F07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555" w:rsidRPr="00245C6B" w:rsidRDefault="00524555" w:rsidP="007F07C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524555" w:rsidRPr="00245C6B" w:rsidRDefault="00524555" w:rsidP="007F0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524555" w:rsidRPr="00245C6B" w:rsidRDefault="00524555" w:rsidP="007F07CD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8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45C6B">
        <w:rPr>
          <w:rFonts w:ascii="Times New Roman" w:hAnsi="Times New Roman" w:cs="Times New Roman"/>
          <w:sz w:val="24"/>
        </w:rPr>
        <w:t xml:space="preserve">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524555" w:rsidRPr="00245C6B" w:rsidRDefault="00524555" w:rsidP="007F07C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524555" w:rsidRDefault="00524555" w:rsidP="007F07CD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9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</w:p>
    <w:p w:rsidR="00524555" w:rsidRDefault="00524555" w:rsidP="007F07CD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24555" w:rsidRPr="00245C6B" w:rsidRDefault="00524555" w:rsidP="007F07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3CAD">
        <w:rPr>
          <w:rFonts w:ascii="Times New Roman" w:hAnsi="Times New Roman" w:cs="Times New Roman"/>
          <w:sz w:val="24"/>
        </w:rPr>
        <w:t>В течение 5 дней со дня истечения срока, предусмотренного пунктом 11 статьи 39.13 Земельного</w:t>
      </w:r>
      <w:r>
        <w:rPr>
          <w:rFonts w:ascii="Times New Roman" w:hAnsi="Times New Roman" w:cs="Times New Roman"/>
          <w:sz w:val="24"/>
        </w:rPr>
        <w:t xml:space="preserve"> кодекса, победителю аукциона или </w:t>
      </w:r>
      <w:r>
        <w:rPr>
          <w:rFonts w:ascii="Times New Roman" w:hAnsi="Times New Roman" w:cs="Times New Roman"/>
          <w:sz w:val="24"/>
          <w:szCs w:val="24"/>
        </w:rPr>
        <w:t xml:space="preserve">иным лицам, с которыми в соответствии с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 заключается договор купли-продажи земельного участка либо договор аренды земельного участка, </w:t>
      </w:r>
      <w:r>
        <w:rPr>
          <w:rFonts w:ascii="Times New Roman" w:hAnsi="Times New Roman" w:cs="Times New Roman"/>
          <w:sz w:val="24"/>
        </w:rPr>
        <w:t>направляется подписанный проект договора купли продажи земельного участка либо проект договора аренды такого участка.</w:t>
      </w:r>
    </w:p>
    <w:p w:rsidR="00524555" w:rsidRPr="00245C6B" w:rsidRDefault="00524555" w:rsidP="007F07C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24555" w:rsidRPr="00245C6B" w:rsidRDefault="00524555" w:rsidP="007F0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524555" w:rsidRPr="00245C6B" w:rsidRDefault="00524555" w:rsidP="007F07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524555" w:rsidRPr="00245C6B" w:rsidRDefault="00524555" w:rsidP="007F07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524555" w:rsidRDefault="00524555" w:rsidP="007F07CD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2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524555" w:rsidRDefault="00524555" w:rsidP="007F07CD">
      <w:pPr>
        <w:spacing w:line="240" w:lineRule="auto"/>
      </w:pPr>
    </w:p>
    <w:p w:rsidR="00520018" w:rsidRDefault="00520018" w:rsidP="007F07CD">
      <w:pPr>
        <w:spacing w:line="240" w:lineRule="auto"/>
      </w:pPr>
    </w:p>
    <w:sectPr w:rsidR="00520018" w:rsidSect="00C161C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55"/>
    <w:rsid w:val="00375163"/>
    <w:rsid w:val="004B6A91"/>
    <w:rsid w:val="00520018"/>
    <w:rsid w:val="00524555"/>
    <w:rsid w:val="007F07CD"/>
    <w:rsid w:val="00C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4B53"/>
  <w15:chartTrackingRefBased/>
  <w15:docId w15:val="{C08FC8C6-9285-4473-86AF-DD795DFA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5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tgl.ru" TargetMode="External"/><Relationship Id="rId13" Type="http://schemas.openxmlformats.org/officeDocument/2006/relationships/hyperlink" Target="https://login.consultant.ru/link/?req=doc&amp;base=LAW&amp;n=483141&amp;dst=101232" TargetMode="External"/><Relationship Id="rId18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F8FE272013E6761F56FE5DF4AF393332706F83E5F8857B126EF375443D2E15BB71181D6DABBDBA03FAC9A6FCA1E08B52AAF4D8CDOEF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login.consultant.ru/link/?req=doc&amp;base=LAW&amp;n=483141&amp;dst=702" TargetMode="External"/><Relationship Id="rId17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20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s://login.consultant.ru/link/?req=doc&amp;base=LAW&amp;n=483141&amp;dst=690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23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10" Type="http://schemas.openxmlformats.org/officeDocument/2006/relationships/hyperlink" Target="https://login.consultant.ru/link/?req=doc&amp;base=LAW&amp;n=483141&amp;dst=689" TargetMode="External"/><Relationship Id="rId19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tgl.ru" TargetMode="External"/><Relationship Id="rId14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2" Type="http://schemas.openxmlformats.org/officeDocument/2006/relationships/hyperlink" Target="consultantplus://offline/ref=F8F8FE272013E6761F56FE5DF4AF393332776981E1F5857B126EF375443D2E15BB71181D6EA0EAED46A490F6BBEAED894FB6F4D9C3420F43C9O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3672</Words>
  <Characters>20932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3</cp:revision>
  <cp:lastPrinted>2025-03-26T07:26:00Z</cp:lastPrinted>
  <dcterms:created xsi:type="dcterms:W3CDTF">2025-03-26T06:57:00Z</dcterms:created>
  <dcterms:modified xsi:type="dcterms:W3CDTF">2025-03-26T07:40:00Z</dcterms:modified>
</cp:coreProperties>
</file>