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38" w:rsidRPr="00245C6B" w:rsidRDefault="00420A38" w:rsidP="00851C34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420A38" w:rsidRPr="00245C6B" w:rsidRDefault="00420A38" w:rsidP="00851C34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420A38" w:rsidRPr="00245C6B" w:rsidRDefault="00420A38" w:rsidP="00851C3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20A38" w:rsidRDefault="00420A38" w:rsidP="0085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055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5770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, с местоположением: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г.Тольятти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</w:rPr>
        <w:t>Олимпийская</w:t>
      </w:r>
      <w:r>
        <w:rPr>
          <w:rFonts w:ascii="Times New Roman" w:eastAsia="Times New Roman" w:hAnsi="Times New Roman" w:cs="Times New Roman"/>
          <w:sz w:val="24"/>
          <w:szCs w:val="24"/>
        </w:rPr>
        <w:t>, уч.</w:t>
      </w:r>
      <w:r>
        <w:rPr>
          <w:rFonts w:ascii="Times New Roman" w:eastAsia="Times New Roman" w:hAnsi="Times New Roman" w:cs="Times New Roman"/>
          <w:sz w:val="24"/>
          <w:szCs w:val="24"/>
        </w:rPr>
        <w:t>34В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B4C" w:rsidRPr="00245C6B" w:rsidRDefault="00BC4B4C" w:rsidP="0085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A38" w:rsidRDefault="00420A38" w:rsidP="00851C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C4B4C" w:rsidRPr="00245C6B" w:rsidRDefault="00BC4B4C" w:rsidP="00851C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20A38" w:rsidRPr="00245C6B" w:rsidRDefault="00420A38" w:rsidP="00851C34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420A38" w:rsidRDefault="00420A38" w:rsidP="00851C34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BC4B4C" w:rsidRPr="00245C6B" w:rsidRDefault="00BC4B4C" w:rsidP="00851C34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A38" w:rsidRDefault="00420A38" w:rsidP="00851C3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313 700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Триста тринадцать тысяч семьсот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C4B4C" w:rsidRPr="00245C6B" w:rsidRDefault="00BC4B4C" w:rsidP="00851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A38" w:rsidRDefault="00420A38" w:rsidP="00851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Девять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BC4B4C" w:rsidRPr="00245C6B" w:rsidRDefault="00BC4B4C" w:rsidP="00851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A38" w:rsidRDefault="00420A38" w:rsidP="00851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C4B4C" w:rsidRPr="00245C6B" w:rsidRDefault="00BC4B4C" w:rsidP="00851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A38" w:rsidRDefault="00420A38" w:rsidP="00851C34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C4B4C" w:rsidRPr="00245C6B" w:rsidRDefault="00BC4B4C" w:rsidP="00851C34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420A38" w:rsidRDefault="00420A38" w:rsidP="00851C34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C4B4C" w:rsidRPr="00245C6B" w:rsidRDefault="00BC4B4C" w:rsidP="00851C34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420A38" w:rsidRDefault="00420A38" w:rsidP="00851C34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C4B4C" w:rsidRPr="00245C6B" w:rsidRDefault="00BC4B4C" w:rsidP="00851C34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420A38" w:rsidRDefault="00420A38" w:rsidP="00851C34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BC4B4C" w:rsidRPr="00245C6B" w:rsidRDefault="00BC4B4C" w:rsidP="00851C34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420A38" w:rsidRDefault="00420A38" w:rsidP="00851C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C4B4C" w:rsidRPr="00245C6B" w:rsidRDefault="00BC4B4C" w:rsidP="00851C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38" w:rsidRDefault="00420A38" w:rsidP="00851C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 w:rsidR="009C68EA"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BC4B4C" w:rsidRPr="004513AE" w:rsidRDefault="00BC4B4C" w:rsidP="00851C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0A38" w:rsidRDefault="00420A38" w:rsidP="00851C34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68EA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9C68EA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="009C68EA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9C68EA">
        <w:rPr>
          <w:rFonts w:ascii="Times New Roman" w:eastAsia="Calibri" w:hAnsi="Times New Roman" w:cs="Times New Roman"/>
          <w:sz w:val="24"/>
          <w:szCs w:val="24"/>
          <w:lang w:eastAsia="zh-CN"/>
        </w:rPr>
        <w:t>1055</w:t>
      </w:r>
      <w:r w:rsidR="009C68EA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9C68EA">
        <w:rPr>
          <w:rFonts w:ascii="Times New Roman" w:eastAsia="Calibri" w:hAnsi="Times New Roman" w:cs="Times New Roman"/>
          <w:sz w:val="24"/>
          <w:szCs w:val="24"/>
          <w:lang w:eastAsia="zh-CN"/>
        </w:rPr>
        <w:t>5770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4B4C" w:rsidRPr="00245C6B" w:rsidRDefault="00BC4B4C" w:rsidP="00851C34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20A38" w:rsidRDefault="00420A38" w:rsidP="0085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8EA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9C68EA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</w:t>
      </w:r>
      <w:proofErr w:type="spellStart"/>
      <w:r w:rsidR="009C68EA">
        <w:rPr>
          <w:rFonts w:ascii="Times New Roman" w:eastAsia="Times New Roman" w:hAnsi="Times New Roman" w:cs="Times New Roman"/>
          <w:sz w:val="24"/>
          <w:szCs w:val="24"/>
        </w:rPr>
        <w:t>г.Тольятти</w:t>
      </w:r>
      <w:proofErr w:type="spellEnd"/>
      <w:r w:rsidR="009C68EA">
        <w:rPr>
          <w:rFonts w:ascii="Times New Roman" w:eastAsia="Times New Roman" w:hAnsi="Times New Roman" w:cs="Times New Roman"/>
          <w:sz w:val="24"/>
          <w:szCs w:val="24"/>
        </w:rPr>
        <w:t>, ул. Олимпийская, уч.34В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4B4C" w:rsidRPr="00245C6B" w:rsidRDefault="00BC4B4C" w:rsidP="0085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A38" w:rsidRDefault="00420A38" w:rsidP="00851C3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68EA">
        <w:rPr>
          <w:rFonts w:ascii="Times New Roman" w:eastAsia="MS Mincho" w:hAnsi="Times New Roman" w:cs="Times New Roman"/>
          <w:sz w:val="24"/>
          <w:szCs w:val="24"/>
          <w:lang w:eastAsia="ru-RU"/>
        </w:rPr>
        <w:t>1 254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BC4B4C" w:rsidRPr="00245C6B" w:rsidRDefault="00BC4B4C" w:rsidP="00851C3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20A38" w:rsidRDefault="00420A38" w:rsidP="00851C3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 w:rsidR="009C68EA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9C68EA">
        <w:rPr>
          <w:rFonts w:ascii="Times New Roman" w:eastAsia="MS Mincho" w:hAnsi="Times New Roman" w:cs="Times New Roman"/>
          <w:sz w:val="24"/>
          <w:szCs w:val="24"/>
          <w:lang w:eastAsia="ru-RU"/>
        </w:rPr>
        <w:t>Тридцать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 w:rsidR="009C68EA"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BC4B4C" w:rsidRPr="00245C6B" w:rsidRDefault="00BC4B4C" w:rsidP="00851C3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420A38" w:rsidRDefault="00420A38" w:rsidP="00851C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</w:t>
      </w:r>
      <w:r w:rsidR="009C68EA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C4B4C" w:rsidRPr="00245C6B" w:rsidRDefault="00BC4B4C" w:rsidP="00851C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20A38" w:rsidRDefault="00420A38" w:rsidP="00851C3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29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11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КУВИ-001/202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26</w:t>
      </w:r>
      <w:r w:rsidR="009C68EA">
        <w:rPr>
          <w:rFonts w:ascii="Times New Roman" w:eastAsia="MS Mincho" w:hAnsi="Times New Roman" w:cs="Times New Roman"/>
          <w:sz w:val="24"/>
          <w:szCs w:val="24"/>
          <w:lang w:eastAsia="ru-RU"/>
        </w:rPr>
        <w:t>9063146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9C68EA">
        <w:rPr>
          <w:rFonts w:ascii="Times New Roman" w:eastAsia="MS Mincho" w:hAnsi="Times New Roman" w:cs="Times New Roman"/>
          <w:sz w:val="24"/>
          <w:szCs w:val="24"/>
          <w:lang w:eastAsia="ru-RU"/>
        </w:rPr>
        <w:t>магазины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(4.</w:t>
      </w:r>
      <w:r w:rsidR="009C68EA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C4B4C" w:rsidRPr="00E403A7" w:rsidRDefault="00BC4B4C" w:rsidP="00851C3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C4B4C" w:rsidRDefault="00420A38" w:rsidP="00851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BC4B4C">
        <w:rPr>
          <w:rFonts w:ascii="Times New Roman" w:hAnsi="Times New Roman" w:cs="Times New Roman"/>
          <w:sz w:val="24"/>
          <w:szCs w:val="24"/>
        </w:rPr>
        <w:t xml:space="preserve">36. Ж-3. Зона </w:t>
      </w:r>
      <w:proofErr w:type="spellStart"/>
      <w:r w:rsidR="00BC4B4C">
        <w:rPr>
          <w:rFonts w:ascii="Times New Roman" w:hAnsi="Times New Roman" w:cs="Times New Roman"/>
          <w:sz w:val="24"/>
          <w:szCs w:val="24"/>
        </w:rPr>
        <w:t>среднеэтажной</w:t>
      </w:r>
      <w:proofErr w:type="spellEnd"/>
      <w:r w:rsidR="00BC4B4C">
        <w:rPr>
          <w:rFonts w:ascii="Times New Roman" w:hAnsi="Times New Roman" w:cs="Times New Roman"/>
          <w:sz w:val="24"/>
          <w:szCs w:val="24"/>
        </w:rPr>
        <w:t xml:space="preserve"> жилой застройки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F34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B4C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="00BC4B4C">
        <w:rPr>
          <w:rFonts w:ascii="Times New Roman" w:hAnsi="Times New Roman" w:cs="Times New Roman"/>
          <w:sz w:val="24"/>
          <w:szCs w:val="24"/>
        </w:rPr>
        <w:t xml:space="preserve"> жилая застройка (2.5)</w:t>
      </w:r>
      <w:r w:rsidR="00BC4B4C">
        <w:rPr>
          <w:rFonts w:ascii="Times New Roman" w:hAnsi="Times New Roman" w:cs="Times New Roman"/>
          <w:sz w:val="24"/>
          <w:szCs w:val="24"/>
        </w:rPr>
        <w:t xml:space="preserve">; </w:t>
      </w:r>
      <w:r w:rsidR="00BC4B4C">
        <w:rPr>
          <w:rFonts w:ascii="Times New Roman" w:hAnsi="Times New Roman" w:cs="Times New Roman"/>
          <w:sz w:val="24"/>
          <w:szCs w:val="24"/>
        </w:rPr>
        <w:t>Коммунальное обслуживание (3.1)</w:t>
      </w:r>
      <w:r w:rsidR="00BC4B4C">
        <w:rPr>
          <w:rFonts w:ascii="Times New Roman" w:hAnsi="Times New Roman" w:cs="Times New Roman"/>
          <w:sz w:val="24"/>
          <w:szCs w:val="24"/>
        </w:rPr>
        <w:t xml:space="preserve">; </w:t>
      </w:r>
      <w:r w:rsidR="00BC4B4C">
        <w:rPr>
          <w:rFonts w:ascii="Times New Roman" w:hAnsi="Times New Roman" w:cs="Times New Roman"/>
          <w:sz w:val="24"/>
          <w:szCs w:val="24"/>
        </w:rPr>
        <w:t>Бытовое обслуживание (3.3)</w:t>
      </w:r>
      <w:r w:rsidR="00BC4B4C">
        <w:rPr>
          <w:rFonts w:ascii="Times New Roman" w:hAnsi="Times New Roman" w:cs="Times New Roman"/>
          <w:sz w:val="24"/>
          <w:szCs w:val="24"/>
        </w:rPr>
        <w:t xml:space="preserve">; </w:t>
      </w:r>
      <w:r w:rsidR="00BC4B4C">
        <w:rPr>
          <w:rFonts w:ascii="Times New Roman" w:hAnsi="Times New Roman" w:cs="Times New Roman"/>
          <w:sz w:val="24"/>
          <w:szCs w:val="24"/>
        </w:rPr>
        <w:t>Здравоохранение (3.4)</w:t>
      </w:r>
      <w:r w:rsidR="00BC4B4C">
        <w:rPr>
          <w:rFonts w:ascii="Times New Roman" w:hAnsi="Times New Roman" w:cs="Times New Roman"/>
          <w:sz w:val="24"/>
          <w:szCs w:val="24"/>
        </w:rPr>
        <w:t xml:space="preserve">; </w:t>
      </w:r>
      <w:r w:rsidR="00BC4B4C">
        <w:rPr>
          <w:rFonts w:ascii="Times New Roman" w:hAnsi="Times New Roman" w:cs="Times New Roman"/>
          <w:sz w:val="24"/>
          <w:szCs w:val="24"/>
        </w:rPr>
        <w:t>Дошкольное, начальное и среднее общее образование (3.5.1)</w:t>
      </w:r>
      <w:r w:rsidR="00BC4B4C">
        <w:rPr>
          <w:rFonts w:ascii="Times New Roman" w:hAnsi="Times New Roman" w:cs="Times New Roman"/>
          <w:sz w:val="24"/>
          <w:szCs w:val="24"/>
        </w:rPr>
        <w:t xml:space="preserve">; </w:t>
      </w:r>
      <w:r w:rsidR="00BC4B4C">
        <w:rPr>
          <w:rFonts w:ascii="Times New Roman" w:hAnsi="Times New Roman" w:cs="Times New Roman"/>
          <w:sz w:val="24"/>
          <w:szCs w:val="24"/>
        </w:rPr>
        <w:t>Спорт (5.1)</w:t>
      </w:r>
      <w:r w:rsidR="00BC4B4C">
        <w:rPr>
          <w:rFonts w:ascii="Times New Roman" w:hAnsi="Times New Roman" w:cs="Times New Roman"/>
          <w:sz w:val="24"/>
          <w:szCs w:val="24"/>
        </w:rPr>
        <w:t xml:space="preserve">; </w:t>
      </w:r>
      <w:r w:rsidR="00BC4B4C">
        <w:rPr>
          <w:rFonts w:ascii="Times New Roman" w:hAnsi="Times New Roman" w:cs="Times New Roman"/>
          <w:sz w:val="24"/>
          <w:szCs w:val="24"/>
        </w:rPr>
        <w:t>Культурное развитие (3.6)</w:t>
      </w:r>
      <w:r w:rsidR="00BC4B4C">
        <w:rPr>
          <w:rFonts w:ascii="Times New Roman" w:hAnsi="Times New Roman" w:cs="Times New Roman"/>
          <w:sz w:val="24"/>
          <w:szCs w:val="24"/>
        </w:rPr>
        <w:t xml:space="preserve">; </w:t>
      </w:r>
      <w:r w:rsidR="00BC4B4C">
        <w:rPr>
          <w:rFonts w:ascii="Times New Roman" w:hAnsi="Times New Roman" w:cs="Times New Roman"/>
          <w:sz w:val="24"/>
          <w:szCs w:val="24"/>
        </w:rPr>
        <w:t>Общественное управление (3.8)</w:t>
      </w:r>
      <w:r w:rsidR="00BC4B4C">
        <w:rPr>
          <w:rFonts w:ascii="Times New Roman" w:hAnsi="Times New Roman" w:cs="Times New Roman"/>
          <w:sz w:val="24"/>
          <w:szCs w:val="24"/>
        </w:rPr>
        <w:t xml:space="preserve">; </w:t>
      </w:r>
      <w:r w:rsidR="00BC4B4C">
        <w:rPr>
          <w:rFonts w:ascii="Times New Roman" w:hAnsi="Times New Roman" w:cs="Times New Roman"/>
          <w:sz w:val="24"/>
          <w:szCs w:val="24"/>
        </w:rPr>
        <w:t>Деловое управление (4.1)</w:t>
      </w:r>
      <w:r w:rsidR="00BC4B4C">
        <w:rPr>
          <w:rFonts w:ascii="Times New Roman" w:hAnsi="Times New Roman" w:cs="Times New Roman"/>
          <w:sz w:val="24"/>
          <w:szCs w:val="24"/>
        </w:rPr>
        <w:t xml:space="preserve">; </w:t>
      </w:r>
      <w:r w:rsidR="00BC4B4C">
        <w:rPr>
          <w:rFonts w:ascii="Times New Roman" w:hAnsi="Times New Roman" w:cs="Times New Roman"/>
          <w:sz w:val="24"/>
          <w:szCs w:val="24"/>
        </w:rPr>
        <w:t>Магазины (4.4)</w:t>
      </w:r>
      <w:r w:rsidR="00BC4B4C">
        <w:rPr>
          <w:rFonts w:ascii="Times New Roman" w:hAnsi="Times New Roman" w:cs="Times New Roman"/>
          <w:sz w:val="24"/>
          <w:szCs w:val="24"/>
        </w:rPr>
        <w:t xml:space="preserve">; </w:t>
      </w:r>
      <w:r w:rsidR="00BC4B4C">
        <w:rPr>
          <w:rFonts w:ascii="Times New Roman" w:hAnsi="Times New Roman" w:cs="Times New Roman"/>
          <w:sz w:val="24"/>
          <w:szCs w:val="24"/>
        </w:rPr>
        <w:t>Банковская и страховая деятельность (4.5)</w:t>
      </w:r>
      <w:r w:rsidR="00BC4B4C">
        <w:rPr>
          <w:rFonts w:ascii="Times New Roman" w:hAnsi="Times New Roman" w:cs="Times New Roman"/>
          <w:sz w:val="24"/>
          <w:szCs w:val="24"/>
        </w:rPr>
        <w:t xml:space="preserve">; </w:t>
      </w:r>
      <w:r w:rsidR="00BC4B4C">
        <w:rPr>
          <w:rFonts w:ascii="Times New Roman" w:hAnsi="Times New Roman" w:cs="Times New Roman"/>
          <w:sz w:val="24"/>
          <w:szCs w:val="24"/>
        </w:rPr>
        <w:t>Социальное обслуживание (3.2);</w:t>
      </w:r>
      <w:r w:rsidR="00BC4B4C" w:rsidRPr="00BC4B4C">
        <w:rPr>
          <w:rFonts w:ascii="Times New Roman" w:hAnsi="Times New Roman" w:cs="Times New Roman"/>
          <w:sz w:val="24"/>
          <w:szCs w:val="24"/>
        </w:rPr>
        <w:t xml:space="preserve"> </w:t>
      </w:r>
      <w:r w:rsidR="00BC4B4C">
        <w:rPr>
          <w:rFonts w:ascii="Times New Roman" w:hAnsi="Times New Roman" w:cs="Times New Roman"/>
          <w:sz w:val="24"/>
          <w:szCs w:val="24"/>
        </w:rPr>
        <w:t>Общественное питание (4.6)</w:t>
      </w:r>
      <w:r w:rsidR="00BC4B4C">
        <w:rPr>
          <w:rFonts w:ascii="Times New Roman" w:hAnsi="Times New Roman" w:cs="Times New Roman"/>
          <w:sz w:val="24"/>
          <w:szCs w:val="24"/>
        </w:rPr>
        <w:t xml:space="preserve">; </w:t>
      </w:r>
      <w:r w:rsidR="00BC4B4C">
        <w:rPr>
          <w:rFonts w:ascii="Times New Roman" w:hAnsi="Times New Roman" w:cs="Times New Roman"/>
          <w:sz w:val="24"/>
          <w:szCs w:val="24"/>
        </w:rPr>
        <w:t>Гостиничное обслуживание (4.7)</w:t>
      </w:r>
      <w:r w:rsidR="00BC4B4C">
        <w:rPr>
          <w:rFonts w:ascii="Times New Roman" w:hAnsi="Times New Roman" w:cs="Times New Roman"/>
          <w:sz w:val="24"/>
          <w:szCs w:val="24"/>
        </w:rPr>
        <w:t>;</w:t>
      </w:r>
      <w:r w:rsidR="00BC4B4C" w:rsidRPr="00BC4B4C">
        <w:rPr>
          <w:rFonts w:ascii="Times New Roman" w:hAnsi="Times New Roman" w:cs="Times New Roman"/>
          <w:sz w:val="24"/>
          <w:szCs w:val="24"/>
        </w:rPr>
        <w:t xml:space="preserve"> </w:t>
      </w:r>
      <w:r w:rsidR="00BC4B4C">
        <w:rPr>
          <w:rFonts w:ascii="Times New Roman" w:hAnsi="Times New Roman" w:cs="Times New Roman"/>
          <w:sz w:val="24"/>
          <w:szCs w:val="24"/>
        </w:rPr>
        <w:t>Объекты гаражного назначения (2.7.1)</w:t>
      </w:r>
      <w:r w:rsidR="00BC4B4C">
        <w:rPr>
          <w:rFonts w:ascii="Times New Roman" w:hAnsi="Times New Roman" w:cs="Times New Roman"/>
          <w:sz w:val="24"/>
          <w:szCs w:val="24"/>
        </w:rPr>
        <w:t xml:space="preserve">;  </w:t>
      </w:r>
      <w:r w:rsidR="00BC4B4C">
        <w:rPr>
          <w:rFonts w:ascii="Times New Roman" w:hAnsi="Times New Roman" w:cs="Times New Roman"/>
          <w:sz w:val="24"/>
          <w:szCs w:val="24"/>
        </w:rPr>
        <w:t>Обслуживание автотранспорта (4.9)</w:t>
      </w:r>
      <w:r w:rsidR="00BC4B4C">
        <w:rPr>
          <w:rFonts w:ascii="Times New Roman" w:hAnsi="Times New Roman" w:cs="Times New Roman"/>
          <w:sz w:val="24"/>
          <w:szCs w:val="24"/>
        </w:rPr>
        <w:t xml:space="preserve">; </w:t>
      </w:r>
      <w:r w:rsidR="00BC4B4C">
        <w:rPr>
          <w:rFonts w:ascii="Times New Roman" w:hAnsi="Times New Roman" w:cs="Times New Roman"/>
          <w:sz w:val="24"/>
          <w:szCs w:val="24"/>
        </w:rPr>
        <w:t>Обеспечение внутреннего правопорядка (8.3)</w:t>
      </w:r>
      <w:r w:rsidR="00BC4B4C">
        <w:rPr>
          <w:rFonts w:ascii="Times New Roman" w:hAnsi="Times New Roman" w:cs="Times New Roman"/>
          <w:sz w:val="24"/>
          <w:szCs w:val="24"/>
        </w:rPr>
        <w:t xml:space="preserve">; </w:t>
      </w:r>
      <w:r w:rsidR="00BC4B4C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  <w:r w:rsidR="00BC4B4C">
        <w:rPr>
          <w:rFonts w:ascii="Times New Roman" w:hAnsi="Times New Roman" w:cs="Times New Roman"/>
          <w:sz w:val="24"/>
          <w:szCs w:val="24"/>
        </w:rPr>
        <w:t>.</w:t>
      </w:r>
    </w:p>
    <w:p w:rsidR="00BC4B4C" w:rsidRPr="00245C6B" w:rsidRDefault="00BC4B4C" w:rsidP="00851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BC4B4C" w:rsidRDefault="00BC4B4C" w:rsidP="00851C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="00420A38"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 w:rsidR="00420A3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BC4B4C" w:rsidRDefault="00BC4B4C" w:rsidP="00851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20A38" w:rsidRPr="00245C6B" w:rsidRDefault="00420A38" w:rsidP="00851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420A38" w:rsidRDefault="00420A38" w:rsidP="00851C3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20A38" w:rsidRDefault="00420A38" w:rsidP="00851C3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181CD5" w:rsidRDefault="00181CD5" w:rsidP="00851C3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81CD5" w:rsidRPr="00912239" w:rsidRDefault="00181CD5" w:rsidP="00851C3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жилой застройки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для: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многоквартирных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жилых домов принимается из расчета 0,96 кв. м на 1 кв. м общей площади жилых помещений;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многоквартирных малоэтажных жилых домов принимается из расчета 1,41 кв. м на 1 кв. м общей площади жилых помещений;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общественных зданий, объектов пожарной охраны - не подлежит ограничению настоящими Правилами.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для: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многоквартирных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жилых домов - не подлежат ограничению настоящими Правилами;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многоквартирных малоэтажных жилых домов - не подлежат ограничению настоящими Правилами;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объектов спортивного и физкультурно-оздоровительного назначения в жилой зоне - 0,9 га на 1 тыс. чел.;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общественных зданий, объектов пожарной охраны - не подлежит ограничению настоящими Правилами.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для: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многоквартирных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жилых домов - 2 - 8;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многоквартирных малоэтажных жилых домов - 1 - 3;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общественных зданий - 1 - 8;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объектов пожарной охраны - не подлежит ограничению настоящими Правилами.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(м):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многоквартирных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жилых домов - 12 - 34;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многоквартирных малоэтажных жилых домов - 4 - 20;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общественных зданий - 4 - 40;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объектов пожарной охраны - не подлежит ограничению настоящими Правилами.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многоквартирных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жилых домов: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новом строительстве - 50%;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реконструкции - 60%;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многоквартирных малоэтажных жилых домов: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новом строительстве - 50%;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реконструкции - 60%;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общественных зданий: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новом строительстве - 50%;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реконструкции - 60%;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объектов (сооружений) инженерно-технического обеспечения - не подлежит ограничению настоящими Правилами;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объектов пожарной охраны - не подлежит ограничению настоящими Правилами.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Максимальный коэффициент плотности застройки земельного участка для размещения многоквартирных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жилых домов: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при новом строительстве - 1,6;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при реконструкции - 2.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Максимальная вместимость объектов общественного питания - 150 мест.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Максимальная торговая площадь магазинов - 2 000 кв. м.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Предельные размеры земельных участков и предельные параметры разрешенного строительства, реконструкции объектов капитального строительства для: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многоквартирного многоэтажного жилого дома - установлены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объектов образовательного и учебно-воспитательного назначения - установлены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гаражей и стоянок - установлены в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объектов здравоохранения - установлены в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10.5. объектов торгового назначения - установлены в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объектов административно-делового назначения - установлены в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-местами от 2/3 количества квартир в доме при соблюдении одного из условий: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границах земельного участка, предназначенного для размещения жилого дома;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размещением автомобилей частично на территории жилых кварталов с учетом санитарных норм и правил (СанПиН), а также на прилегающей территории с учетом пешеходной доступности не более 800 метров в соответствии с утвержденным проектом планировки территории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181CD5" w:rsidRPr="00912239" w:rsidRDefault="00181CD5" w:rsidP="00851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2" w:name="_Hlk103764574"/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Информация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«Ростелеком» 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164AEF"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164AEF">
        <w:rPr>
          <w:rFonts w:ascii="Times New Roman" w:eastAsia="MS Mincho" w:hAnsi="Times New Roman" w:cs="Times New Roman"/>
          <w:sz w:val="24"/>
          <w:szCs w:val="24"/>
          <w:lang w:eastAsia="ru-RU"/>
        </w:rPr>
        <w:t>11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0607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05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 w:rsidR="00164AEF">
        <w:rPr>
          <w:rFonts w:ascii="Times New Roman" w:eastAsia="MS Mincho" w:hAnsi="Times New Roman" w:cs="Times New Roman"/>
          <w:sz w:val="24"/>
          <w:szCs w:val="24"/>
          <w:lang w:eastAsia="ru-RU"/>
        </w:rPr>
        <w:t>11032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 возможности подключения объектов.</w:t>
      </w:r>
    </w:p>
    <w:p w:rsidR="00181CD5" w:rsidRPr="00386DD8" w:rsidRDefault="00181CD5" w:rsidP="00851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- ТУ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«Ростелеком» 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164AEF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164AEF">
        <w:rPr>
          <w:rFonts w:ascii="Times New Roman" w:eastAsia="MS Mincho" w:hAnsi="Times New Roman" w:cs="Times New Roman"/>
          <w:sz w:val="24"/>
          <w:szCs w:val="24"/>
          <w:lang w:eastAsia="ru-RU"/>
        </w:rPr>
        <w:t>11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17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 w:rsidR="00164AEF">
        <w:rPr>
          <w:rFonts w:ascii="Times New Roman" w:eastAsia="MS Mincho" w:hAnsi="Times New Roman" w:cs="Times New Roman"/>
          <w:sz w:val="24"/>
          <w:szCs w:val="24"/>
          <w:lang w:eastAsia="ru-RU"/>
        </w:rPr>
        <w:t>27465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подключение к сетям электросвязи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; </w:t>
      </w:r>
    </w:p>
    <w:bookmarkEnd w:id="2"/>
    <w:p w:rsidR="00181CD5" w:rsidRPr="00386DD8" w:rsidRDefault="00181CD5" w:rsidP="0085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ОО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>ЖЭРП Поволжское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технических условиях подключения к сетям водоснабжения</w:t>
      </w:r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водоотведения;</w:t>
      </w:r>
    </w:p>
    <w:p w:rsidR="00181CD5" w:rsidRPr="00386DD8" w:rsidRDefault="00181CD5" w:rsidP="0085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03-12/</w:t>
      </w:r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>38211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181CD5" w:rsidRDefault="00181CD5" w:rsidP="00851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</w:t>
      </w:r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Жигулевского </w:t>
      </w:r>
      <w:proofErr w:type="gramStart"/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proofErr w:type="gramEnd"/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ПАО </w:t>
      </w:r>
      <w:r w:rsidR="00164AEF"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Волга</w:t>
      </w:r>
      <w:r w:rsidR="00164AEF"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«Самарские РС»</w:t>
      </w:r>
      <w:r w:rsidR="00164AEF"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E5E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bookmarkStart w:id="3" w:name="_GoBack"/>
      <w:bookmarkEnd w:id="3"/>
      <w:r w:rsidR="00164AEF"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64AEF"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4AEF"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>МР6/121.04/101/2585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</w:t>
      </w:r>
      <w:r w:rsidR="00164AEF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электрическим сетям</w:t>
      </w:r>
      <w:r w:rsidR="00164AE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4AEF" w:rsidRDefault="00164AEF" w:rsidP="00851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Информация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</w:t>
      </w:r>
      <w:r w:rsidR="00851C34">
        <w:rPr>
          <w:rFonts w:ascii="Times New Roman" w:eastAsia="MS Mincho" w:hAnsi="Times New Roman" w:cs="Times New Roman"/>
          <w:sz w:val="24"/>
          <w:szCs w:val="24"/>
          <w:lang w:eastAsia="ru-RU"/>
        </w:rPr>
        <w:t>Т Плюс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851C34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11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</w:t>
      </w:r>
      <w:r w:rsidR="00851C34">
        <w:rPr>
          <w:rFonts w:ascii="Times New Roman" w:eastAsia="MS Mincho" w:hAnsi="Times New Roman" w:cs="Times New Roman"/>
          <w:sz w:val="24"/>
          <w:szCs w:val="24"/>
          <w:lang w:eastAsia="ru-RU"/>
        </w:rPr>
        <w:t>51100-23-08473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 возможности подключения </w:t>
      </w:r>
      <w:r w:rsidR="00851C34">
        <w:rPr>
          <w:rFonts w:ascii="Times New Roman" w:eastAsia="MS Mincho" w:hAnsi="Times New Roman" w:cs="Times New Roman"/>
          <w:sz w:val="24"/>
          <w:szCs w:val="24"/>
          <w:lang w:eastAsia="ru-RU"/>
        </w:rPr>
        <w:t>к системе теплоснабжения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164AEF" w:rsidRPr="00C75379" w:rsidRDefault="00164AEF" w:rsidP="00851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81CD5" w:rsidRPr="00245C6B" w:rsidRDefault="00181CD5" w:rsidP="0085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13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BC4B4C" w:rsidRPr="00245C6B" w:rsidRDefault="00BC4B4C" w:rsidP="00851C34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420A38" w:rsidRPr="00245C6B" w:rsidRDefault="00420A38" w:rsidP="00851C3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420A38" w:rsidRPr="00245C6B" w:rsidRDefault="00420A38" w:rsidP="00851C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420A38" w:rsidRPr="00245C6B" w:rsidRDefault="00420A38" w:rsidP="00851C34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420A38" w:rsidRDefault="00420A38" w:rsidP="00851C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BC4B4C" w:rsidRPr="00245C6B" w:rsidRDefault="00BC4B4C" w:rsidP="00851C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A38" w:rsidRPr="00245C6B" w:rsidRDefault="00420A38" w:rsidP="00851C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информационной системе - официальном сайте Российской Федерации </w:t>
      </w:r>
      <w:hyperlink r:id="rId14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420A38" w:rsidRDefault="00420A38" w:rsidP="00851C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A38" w:rsidRPr="00245C6B" w:rsidRDefault="00420A38" w:rsidP="00851C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420A38" w:rsidRPr="00245C6B" w:rsidRDefault="00420A38" w:rsidP="00851C3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0A38" w:rsidRPr="00245C6B" w:rsidRDefault="00420A38" w:rsidP="00851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420A38" w:rsidRPr="00245C6B" w:rsidRDefault="00420A38" w:rsidP="00851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20A38" w:rsidRPr="00245C6B" w:rsidRDefault="00420A38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420A38" w:rsidRPr="00245C6B" w:rsidRDefault="00420A38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20A38" w:rsidRPr="00245C6B" w:rsidRDefault="00420A38" w:rsidP="00851C34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20A38" w:rsidRPr="00245C6B" w:rsidRDefault="00420A38" w:rsidP="0085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420A38" w:rsidRPr="00245C6B" w:rsidRDefault="00420A38" w:rsidP="00851C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420A38" w:rsidRPr="00245C6B" w:rsidRDefault="00420A38" w:rsidP="00851C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420A38" w:rsidRPr="00245C6B" w:rsidRDefault="00420A38" w:rsidP="00851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C4B4C" w:rsidRDefault="00420A38" w:rsidP="00851C3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C4B4C">
        <w:rPr>
          <w:rFonts w:ascii="Times New Roman" w:eastAsia="MS Mincho" w:hAnsi="Times New Roman" w:cs="Times New Roman"/>
          <w:sz w:val="24"/>
          <w:szCs w:val="24"/>
          <w:lang w:eastAsia="ru-RU"/>
        </w:rPr>
        <w:t>313 700</w:t>
      </w:r>
      <w:r w:rsidR="00BC4B4C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BC4B4C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BC4B4C">
        <w:rPr>
          <w:rFonts w:ascii="Times New Roman" w:eastAsia="MS Mincho" w:hAnsi="Times New Roman" w:cs="Times New Roman"/>
          <w:sz w:val="24"/>
          <w:szCs w:val="24"/>
          <w:lang w:eastAsia="ru-RU"/>
        </w:rPr>
        <w:t>Триста тринадцать тысяч семьсот)</w:t>
      </w:r>
      <w:r w:rsidR="00BC4B4C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C62F3E" w:rsidRDefault="00C62F3E" w:rsidP="00851C3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20A38" w:rsidRPr="00245C6B" w:rsidRDefault="00420A38" w:rsidP="0085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420A38" w:rsidRPr="00245C6B" w:rsidRDefault="00420A38" w:rsidP="00851C34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420A38" w:rsidRPr="00245C6B" w:rsidRDefault="00420A38" w:rsidP="00851C34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420A38" w:rsidRPr="00245C6B" w:rsidRDefault="00420A38" w:rsidP="00851C34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420A38" w:rsidRPr="00245C6B" w:rsidRDefault="00420A38" w:rsidP="00851C34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420A38" w:rsidRPr="00245C6B" w:rsidRDefault="00420A38" w:rsidP="00851C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420A38" w:rsidRPr="00245C6B" w:rsidRDefault="00420A38" w:rsidP="00851C3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420A38" w:rsidRPr="00245C6B" w:rsidRDefault="00420A38" w:rsidP="00851C3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420A38" w:rsidRPr="00245C6B" w:rsidRDefault="00420A38" w:rsidP="0085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420A38" w:rsidRPr="00245C6B" w:rsidRDefault="00420A38" w:rsidP="0085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420A38" w:rsidRPr="00245C6B" w:rsidRDefault="00420A38" w:rsidP="0085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420A38" w:rsidRPr="00245C6B" w:rsidRDefault="00420A38" w:rsidP="0085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420A38" w:rsidRPr="00245C6B" w:rsidRDefault="00420A38" w:rsidP="0085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420A38" w:rsidRPr="00245C6B" w:rsidRDefault="00420A38" w:rsidP="00851C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38" w:rsidRPr="00245C6B" w:rsidRDefault="00420A38" w:rsidP="00851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420A38" w:rsidRPr="00245C6B" w:rsidRDefault="00420A38" w:rsidP="00851C34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420A38" w:rsidRPr="00245C6B" w:rsidRDefault="00420A38" w:rsidP="00851C34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20A38" w:rsidRPr="00245C6B" w:rsidRDefault="00420A38" w:rsidP="0085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0A38" w:rsidRPr="00245C6B" w:rsidRDefault="00420A38" w:rsidP="00851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420A38" w:rsidRPr="00245C6B" w:rsidRDefault="00420A38" w:rsidP="00851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20A38" w:rsidRPr="00245C6B" w:rsidRDefault="00420A38" w:rsidP="00851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420A38" w:rsidRPr="00245C6B" w:rsidRDefault="00420A38" w:rsidP="00851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20A38" w:rsidRPr="00245C6B" w:rsidRDefault="00420A38" w:rsidP="00851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420A38" w:rsidRPr="00245C6B" w:rsidRDefault="00420A38" w:rsidP="00851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420A38" w:rsidRPr="00245C6B" w:rsidRDefault="00420A38" w:rsidP="00851C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38" w:rsidRPr="00245C6B" w:rsidRDefault="00420A38" w:rsidP="00851C34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420A38" w:rsidRPr="00245C6B" w:rsidRDefault="00420A38" w:rsidP="00851C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420A38" w:rsidRPr="00245C6B" w:rsidRDefault="00420A38" w:rsidP="00851C34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420A38" w:rsidRPr="00245C6B" w:rsidRDefault="00420A38" w:rsidP="00851C34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420A38" w:rsidRPr="00245C6B" w:rsidRDefault="00420A38" w:rsidP="0085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420A38" w:rsidRPr="00245C6B" w:rsidRDefault="00420A38" w:rsidP="00851C34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420A38" w:rsidRPr="00245C6B" w:rsidRDefault="00420A38" w:rsidP="00851C3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20A38" w:rsidRPr="00245C6B" w:rsidRDefault="00420A38" w:rsidP="00851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420A38" w:rsidRPr="00245C6B" w:rsidRDefault="00420A38" w:rsidP="00851C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2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420A38" w:rsidRPr="00245C6B" w:rsidRDefault="00420A38" w:rsidP="00851C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420A38" w:rsidRPr="00245C6B" w:rsidRDefault="00420A38" w:rsidP="00851C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2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420A38" w:rsidRPr="00245C6B" w:rsidRDefault="00420A38" w:rsidP="0085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38" w:rsidRDefault="00420A38" w:rsidP="00851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0A38" w:rsidRDefault="00420A38" w:rsidP="00851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0A38" w:rsidRDefault="00420A38" w:rsidP="00851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0A38" w:rsidRDefault="00420A38" w:rsidP="00851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0A38" w:rsidRDefault="00420A38" w:rsidP="00851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0A38" w:rsidRDefault="00420A38" w:rsidP="00851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0A38" w:rsidRDefault="00420A38" w:rsidP="00851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0A38" w:rsidRDefault="00420A38" w:rsidP="00851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0A38" w:rsidRDefault="00420A38" w:rsidP="00851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0A38" w:rsidRDefault="00420A38" w:rsidP="00851C34">
      <w:pPr>
        <w:spacing w:line="240" w:lineRule="auto"/>
      </w:pPr>
    </w:p>
    <w:p w:rsidR="00E51C4F" w:rsidRDefault="00E51C4F" w:rsidP="00851C34">
      <w:pPr>
        <w:spacing w:line="240" w:lineRule="auto"/>
      </w:pPr>
    </w:p>
    <w:sectPr w:rsidR="00E51C4F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38"/>
    <w:rsid w:val="00164AEF"/>
    <w:rsid w:val="00181CD5"/>
    <w:rsid w:val="00420A38"/>
    <w:rsid w:val="00851C34"/>
    <w:rsid w:val="009C68EA"/>
    <w:rsid w:val="00BC4B4C"/>
    <w:rsid w:val="00BE5EDE"/>
    <w:rsid w:val="00C62F3E"/>
    <w:rsid w:val="00E5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BAE5"/>
  <w15:chartTrackingRefBased/>
  <w15:docId w15:val="{79BDB3F7-E010-4693-A677-F4DD589A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A3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1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2550&amp;dst=102353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F8FE272013E6761F56FE5DF4AF393332706F83E5F8857B126EF375443D2E15BB71181D6DABBDBA03FAC9A6FCA1E08B52AAF4D8CDOEF" TargetMode="External"/><Relationship Id="rId7" Type="http://schemas.openxmlformats.org/officeDocument/2006/relationships/hyperlink" Target="https://login.consultant.ru/link/?req=doc&amp;base=RLAW256&amp;n=172550&amp;dst=102143" TargetMode="External"/><Relationship Id="rId12" Type="http://schemas.openxmlformats.org/officeDocument/2006/relationships/hyperlink" Target="https://login.consultant.ru/link/?req=doc&amp;base=RLAW256&amp;n=172550&amp;dst=102405" TargetMode="External"/><Relationship Id="rId17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0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s://login.consultant.ru/link/?req=doc&amp;base=RLAW256&amp;n=172550&amp;dst=102703" TargetMode="External"/><Relationship Id="rId24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3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0" Type="http://schemas.openxmlformats.org/officeDocument/2006/relationships/hyperlink" Target="https://login.consultant.ru/link/?req=doc&amp;base=RLAW256&amp;n=172550&amp;dst=102597" TargetMode="External"/><Relationship Id="rId19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72550&amp;dst=103153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3842</Words>
  <Characters>21902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6</cp:revision>
  <cp:lastPrinted>2024-01-23T06:39:00Z</cp:lastPrinted>
  <dcterms:created xsi:type="dcterms:W3CDTF">2024-01-23T05:48:00Z</dcterms:created>
  <dcterms:modified xsi:type="dcterms:W3CDTF">2024-01-23T06:55:00Z</dcterms:modified>
</cp:coreProperties>
</file>