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A83601" w:rsidRDefault="00D058BD" w:rsidP="00A83601">
      <w:pPr>
        <w:widowControl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5854DD">
        <w:rPr>
          <w:b/>
          <w:shd w:val="clear" w:color="auto" w:fill="FFFFFF"/>
        </w:rPr>
        <w:t xml:space="preserve"> </w:t>
      </w:r>
      <w:hyperlink r:id="rId7" w:history="1">
        <w:r w:rsidR="005854DD" w:rsidRPr="005854DD">
          <w:rPr>
            <w:rStyle w:val="a3"/>
            <w:b/>
            <w:shd w:val="clear" w:color="auto" w:fill="FFFFFF"/>
          </w:rPr>
          <w:t>https://utp.sberbank-ast</w:t>
        </w:r>
        <w:bookmarkStart w:id="0" w:name="_GoBack"/>
        <w:bookmarkEnd w:id="0"/>
        <w:r w:rsidR="005854DD" w:rsidRPr="005854DD">
          <w:rPr>
            <w:rStyle w:val="a3"/>
            <w:b/>
            <w:shd w:val="clear" w:color="auto" w:fill="FFFFFF"/>
          </w:rPr>
          <w:t>.</w:t>
        </w:r>
        <w:r w:rsidR="005854DD" w:rsidRPr="005854DD">
          <w:rPr>
            <w:rStyle w:val="a3"/>
            <w:b/>
            <w:shd w:val="clear" w:color="auto" w:fill="FFFFFF"/>
          </w:rPr>
          <w:t>ru/AP/NBT/PurchaseView/13/0/0/2486584</w:t>
        </w:r>
      </w:hyperlink>
    </w:p>
    <w:p w:rsidR="00521BEC" w:rsidRDefault="00521BEC" w:rsidP="00A83601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E278C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6930A1">
        <w:rPr>
          <w:shd w:val="clear" w:color="auto" w:fill="FFFFFF"/>
        </w:rPr>
        <w:t xml:space="preserve"> </w:t>
      </w:r>
      <w:r w:rsidR="00EA0A1B">
        <w:rPr>
          <w:shd w:val="clear" w:color="auto" w:fill="FFFFFF"/>
        </w:rPr>
        <w:t>12.11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EA0A1B">
        <w:rPr>
          <w:shd w:val="clear" w:color="auto" w:fill="FFFFFF"/>
        </w:rPr>
        <w:t>2113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proofErr w:type="spellStart"/>
      <w:r w:rsidR="00EA0A1B">
        <w:rPr>
          <w:shd w:val="clear" w:color="auto" w:fill="FFFFFF"/>
        </w:rPr>
        <w:t>А.С.о</w:t>
      </w:r>
      <w:proofErr w:type="spellEnd"/>
      <w:r w:rsidR="00EA0A1B">
        <w:rPr>
          <w:shd w:val="clear" w:color="auto" w:fill="FFFFFF"/>
        </w:rPr>
        <w:t xml:space="preserve">. </w:t>
      </w:r>
      <w:proofErr w:type="spellStart"/>
      <w:r w:rsidR="00EA0A1B">
        <w:rPr>
          <w:shd w:val="clear" w:color="auto" w:fill="FFFFFF"/>
        </w:rPr>
        <w:t>Амирова</w:t>
      </w:r>
      <w:proofErr w:type="spellEnd"/>
      <w:r w:rsidR="00D835E0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EA0A1B">
        <w:rPr>
          <w:shd w:val="clear" w:color="auto" w:fill="FFFFFF"/>
        </w:rPr>
        <w:t>632123045970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proofErr w:type="spellStart"/>
      <w:r w:rsidR="00EA0A1B">
        <w:rPr>
          <w:shd w:val="clear" w:color="auto" w:fill="FFFFFF"/>
        </w:rPr>
        <w:t>Амиров</w:t>
      </w:r>
      <w:proofErr w:type="spellEnd"/>
      <w:r w:rsidR="00EA0A1B">
        <w:rPr>
          <w:shd w:val="clear" w:color="auto" w:fill="FFFFFF"/>
        </w:rPr>
        <w:t xml:space="preserve"> </w:t>
      </w:r>
      <w:proofErr w:type="spellStart"/>
      <w:r w:rsidR="00EA0A1B">
        <w:rPr>
          <w:shd w:val="clear" w:color="auto" w:fill="FFFFFF"/>
        </w:rPr>
        <w:t>А.С.о</w:t>
      </w:r>
      <w:proofErr w:type="spellEnd"/>
      <w:r w:rsidR="009F5034">
        <w:rPr>
          <w:shd w:val="clear" w:color="auto" w:fill="FFFFFF"/>
        </w:rPr>
        <w:t xml:space="preserve">. </w:t>
      </w:r>
      <w:r w:rsidR="009F5034" w:rsidRPr="001F1681">
        <w:rPr>
          <w:shd w:val="clear" w:color="auto" w:fill="FFFFFF"/>
        </w:rPr>
        <w:t xml:space="preserve">(ИНН </w:t>
      </w:r>
      <w:r w:rsidR="00EA0A1B">
        <w:rPr>
          <w:shd w:val="clear" w:color="auto" w:fill="FFFFFF"/>
        </w:rPr>
        <w:t>632123045970</w:t>
      </w:r>
      <w:r w:rsidR="00D835E0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</w:t>
      </w:r>
      <w:r w:rsidR="00DA1666">
        <w:rPr>
          <w:shd w:val="clear" w:color="auto" w:fill="FFFFFF"/>
        </w:rPr>
        <w:t>ФРСБ</w:t>
      </w:r>
      <w:r w:rsidR="00665BE4">
        <w:rPr>
          <w:shd w:val="clear" w:color="auto" w:fill="FFFFFF"/>
        </w:rPr>
        <w:t xml:space="preserve">): </w:t>
      </w:r>
      <w:r w:rsidR="00EA0A1B">
        <w:rPr>
          <w:shd w:val="clear" w:color="auto" w:fill="FFFFFF"/>
        </w:rPr>
        <w:t xml:space="preserve">445051, </w:t>
      </w:r>
      <w:proofErr w:type="gramStart"/>
      <w:r w:rsidR="00BA2916">
        <w:rPr>
          <w:shd w:val="clear" w:color="auto" w:fill="FFFFFF"/>
        </w:rPr>
        <w:t>Самарская</w:t>
      </w:r>
      <w:proofErr w:type="gramEnd"/>
      <w:r w:rsidR="00BA2916">
        <w:rPr>
          <w:shd w:val="clear" w:color="auto" w:fill="FFFFFF"/>
        </w:rPr>
        <w:t xml:space="preserve"> обл</w:t>
      </w:r>
      <w:r w:rsidR="003D14A1">
        <w:rPr>
          <w:shd w:val="clear" w:color="auto" w:fill="FFFFFF"/>
        </w:rPr>
        <w:t>.</w:t>
      </w:r>
      <w:r w:rsidR="00BA2916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>г. Тольятти</w:t>
      </w:r>
      <w:r w:rsidR="00665BE4">
        <w:rPr>
          <w:shd w:val="clear" w:color="auto" w:fill="FFFFFF"/>
        </w:rPr>
        <w:t xml:space="preserve">, </w:t>
      </w:r>
      <w:proofErr w:type="spellStart"/>
      <w:r w:rsidR="00EA0A1B">
        <w:rPr>
          <w:shd w:val="clear" w:color="auto" w:fill="FFFFFF"/>
        </w:rPr>
        <w:t>пр-кт</w:t>
      </w:r>
      <w:proofErr w:type="spellEnd"/>
      <w:r w:rsidR="00990F96">
        <w:rPr>
          <w:shd w:val="clear" w:color="auto" w:fill="FFFFFF"/>
        </w:rPr>
        <w:t xml:space="preserve">. </w:t>
      </w:r>
      <w:r w:rsidR="00EA0A1B">
        <w:rPr>
          <w:shd w:val="clear" w:color="auto" w:fill="FFFFFF"/>
        </w:rPr>
        <w:t>Степана Разина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д. </w:t>
      </w:r>
      <w:r w:rsidR="00EA0A1B">
        <w:rPr>
          <w:shd w:val="clear" w:color="auto" w:fill="FFFFFF"/>
        </w:rPr>
        <w:t>59</w:t>
      </w:r>
      <w:r w:rsidR="00D835E0">
        <w:rPr>
          <w:shd w:val="clear" w:color="auto" w:fill="FFFFFF"/>
        </w:rPr>
        <w:t xml:space="preserve">, </w:t>
      </w:r>
      <w:r w:rsidR="00DA1666">
        <w:rPr>
          <w:shd w:val="clear" w:color="auto" w:fill="FFFFFF"/>
        </w:rPr>
        <w:t xml:space="preserve">кв. </w:t>
      </w:r>
      <w:r w:rsidR="00EA0A1B">
        <w:rPr>
          <w:shd w:val="clear" w:color="auto" w:fill="FFFFFF"/>
        </w:rPr>
        <w:t>229</w:t>
      </w:r>
      <w:r w:rsidR="00665BE4">
        <w:rPr>
          <w:shd w:val="clear" w:color="auto" w:fill="FFFFFF"/>
        </w:rPr>
        <w:t>.</w:t>
      </w:r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2F2473">
        <w:t>Самарской области</w:t>
      </w:r>
      <w:r w:rsidR="00610BF9">
        <w:t xml:space="preserve"> </w:t>
      </w:r>
      <w:r>
        <w:t xml:space="preserve">от </w:t>
      </w:r>
      <w:r w:rsidR="00EA0A1B">
        <w:t>19.10</w:t>
      </w:r>
      <w:r>
        <w:t>.20</w:t>
      </w:r>
      <w:r w:rsidR="00727429">
        <w:t>2</w:t>
      </w:r>
      <w:r w:rsidR="00E4707D">
        <w:t>2</w:t>
      </w:r>
      <w:r>
        <w:t xml:space="preserve"> года </w:t>
      </w:r>
      <w:r w:rsidR="009B3680" w:rsidRPr="008C24C9">
        <w:t>по делу № А55-</w:t>
      </w:r>
      <w:r w:rsidR="00EA0A1B">
        <w:t>27193</w:t>
      </w:r>
      <w:r w:rsidR="009B3680" w:rsidRPr="008C24C9">
        <w:t>/20</w:t>
      </w:r>
      <w:r w:rsidR="00E4707D">
        <w:t>2</w:t>
      </w:r>
      <w:r w:rsidR="00EA0A1B">
        <w:t xml:space="preserve">2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 w:rsidR="00727429">
        <w:t>введена процедура реализации имущества</w:t>
      </w:r>
      <w:r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EA0A1B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</w:p>
    <w:p w:rsidR="009B3680" w:rsidRDefault="00EA0A1B" w:rsidP="004C0106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суда от 24.01.2020  по делу №А55-31289/2019; Расчет суммы неосновательного обогащения за пользование земельным участком от 28.05.2021.</w:t>
      </w:r>
      <w:r w:rsidR="00B80F9D" w:rsidRPr="00EA0A1B">
        <w:rPr>
          <w:sz w:val="24"/>
          <w:szCs w:val="24"/>
        </w:rPr>
        <w:t xml:space="preserve"> </w:t>
      </w:r>
    </w:p>
    <w:p w:rsidR="004C0106" w:rsidRPr="00EA0A1B" w:rsidRDefault="004C0106" w:rsidP="004C0106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суда от 22.01.2020 по делу №А55-24444/2019; Решение суда от 13.04.2017 по делу №А55-26288/2015; Расчет задолженности от 15.05.2021 к договору аренды земельного участка № 2465 от 03.12.2005; Расчет задолженности от 15.05.2021 к договору аренды земельного участка № 540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24.09.2002.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AB10D2">
        <w:t xml:space="preserve"> </w:t>
      </w:r>
      <w:r w:rsidRPr="008C24C9">
        <w:t xml:space="preserve">от </w:t>
      </w:r>
      <w:r w:rsidR="004C0106">
        <w:t>06.09.2021 по делу №А55-30420/2019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r w:rsidR="004C0106">
        <w:t xml:space="preserve">Хачатурян </w:t>
      </w:r>
      <w:proofErr w:type="spellStart"/>
      <w:r w:rsidR="004C0106">
        <w:t>Акоп</w:t>
      </w:r>
      <w:proofErr w:type="spellEnd"/>
      <w:r w:rsidR="004C0106">
        <w:t xml:space="preserve"> </w:t>
      </w:r>
      <w:proofErr w:type="spellStart"/>
      <w:r w:rsidR="004C0106">
        <w:t>Араратович</w:t>
      </w:r>
      <w:proofErr w:type="spellEnd"/>
      <w:r w:rsidR="004C0106">
        <w:t>, член Ассоциации арбитражных управляющих «Центр финансового оздоровления предприятий агропромышленного комплекса»</w:t>
      </w:r>
      <w:r w:rsidR="00E4707D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4C0106">
        <w:t>06.09.2021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4C0106">
        <w:t>689 088,65</w:t>
      </w:r>
      <w:r>
        <w:t xml:space="preserve"> руб.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605C4D">
        <w:t>689 088</w:t>
      </w:r>
      <w:r w:rsidR="005A365B">
        <w:t xml:space="preserve"> </w:t>
      </w:r>
      <w:r w:rsidR="008B469A">
        <w:t>руб.</w:t>
      </w:r>
      <w:r w:rsidR="00605C4D">
        <w:t xml:space="preserve"> 65 коп.</w:t>
      </w:r>
      <w:r w:rsidR="008B469A">
        <w:t xml:space="preserve"> (</w:t>
      </w:r>
      <w:r w:rsidR="00605C4D">
        <w:t>Шестьсот восемьдесят девять тысяч восемьдесят восемь</w:t>
      </w:r>
      <w:r w:rsidR="00E4707D">
        <w:t xml:space="preserve"> рублей </w:t>
      </w:r>
      <w:r w:rsidR="00605C4D">
        <w:t>65</w:t>
      </w:r>
      <w:r w:rsidR="005A365B">
        <w:t xml:space="preserve"> копеек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605C4D">
        <w:t>20 672</w:t>
      </w:r>
      <w:r>
        <w:t xml:space="preserve"> руб. </w:t>
      </w:r>
      <w:r w:rsidR="00605C4D">
        <w:t xml:space="preserve">66 коп. </w:t>
      </w:r>
      <w:r>
        <w:t>(</w:t>
      </w:r>
      <w:r w:rsidR="00605C4D">
        <w:t>Двадцать тысяч шестьсот семьдесят два рубля 66</w:t>
      </w:r>
      <w:r w:rsidR="005A365B">
        <w:t xml:space="preserve"> копеек</w:t>
      </w:r>
      <w:r w:rsidR="00727429">
        <w:t>)</w:t>
      </w:r>
      <w:r>
        <w:t xml:space="preserve">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605C4D">
        <w:t>34 454</w:t>
      </w:r>
      <w:r w:rsidR="0083354F">
        <w:t xml:space="preserve"> </w:t>
      </w:r>
      <w:r>
        <w:t>руб.</w:t>
      </w:r>
      <w:r w:rsidR="00605C4D">
        <w:t xml:space="preserve"> 43 коп.</w:t>
      </w:r>
      <w:r>
        <w:t xml:space="preserve"> (</w:t>
      </w:r>
      <w:r w:rsidR="00605C4D">
        <w:t>Тридцать четыре тысячи четыреста пятьдесят четыре рубля</w:t>
      </w:r>
      <w:r w:rsidR="00E4707D">
        <w:t xml:space="preserve"> </w:t>
      </w:r>
      <w:r w:rsidR="00605C4D">
        <w:t>43</w:t>
      </w:r>
      <w:r w:rsidR="005A365B">
        <w:t xml:space="preserve"> копе</w:t>
      </w:r>
      <w:r w:rsidR="00EA35A6">
        <w:t>йки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641148">
        <w:rPr>
          <w:rFonts w:eastAsia="Courier New"/>
          <w:lang w:bidi="ru-RU"/>
        </w:rPr>
        <w:t>16.11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641148">
        <w:rPr>
          <w:rFonts w:eastAsia="Courier New"/>
          <w:lang w:bidi="ru-RU"/>
        </w:rPr>
        <w:t>06.12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641148">
        <w:rPr>
          <w:rFonts w:eastAsia="Courier New"/>
          <w:lang w:bidi="ru-RU"/>
        </w:rPr>
        <w:t>09.12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641148">
        <w:rPr>
          <w:rFonts w:eastAsia="Courier New"/>
          <w:lang w:bidi="ru-RU"/>
        </w:rPr>
        <w:t>16.12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E549C1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lastRenderedPageBreak/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 xml:space="preserve"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</w:t>
      </w:r>
      <w:r w:rsidRPr="00065891">
        <w:rPr>
          <w:bCs/>
          <w:sz w:val="24"/>
          <w:szCs w:val="24"/>
          <w:lang w:bidi="ru-RU"/>
        </w:rPr>
        <w:lastRenderedPageBreak/>
        <w:t>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641148">
        <w:t>34 454 руб. 43 коп. (Тридцать четыре тысячи четыреста пятьдесят четыре рубля 43 копейки).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191BEA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B7E69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</w:t>
      </w:r>
    </w:p>
    <w:p w:rsidR="00081B3A" w:rsidRDefault="00200832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BB7E69">
        <w:rPr>
          <w:rFonts w:ascii="Times New Roman" w:hAnsi="Times New Roman" w:cs="Times New Roman"/>
          <w:sz w:val="24"/>
          <w:szCs w:val="24"/>
        </w:rPr>
        <w:t xml:space="preserve">в размере 219 077,44 руб. </w:t>
      </w:r>
      <w:r>
        <w:rPr>
          <w:rFonts w:ascii="Times New Roman" w:hAnsi="Times New Roman" w:cs="Times New Roman"/>
          <w:sz w:val="24"/>
          <w:szCs w:val="24"/>
        </w:rPr>
        <w:t xml:space="preserve">следует перечислить в течение 10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C57D66">
        <w:rPr>
          <w:rFonts w:ascii="Times New Roman" w:hAnsi="Times New Roman" w:cs="Times New Roman"/>
          <w:sz w:val="24"/>
          <w:szCs w:val="24"/>
        </w:rPr>
        <w:t xml:space="preserve"> </w:t>
      </w:r>
      <w:r w:rsidR="00BB7E69">
        <w:rPr>
          <w:rFonts w:ascii="Times New Roman" w:hAnsi="Times New Roman" w:cs="Times New Roman"/>
          <w:sz w:val="24"/>
          <w:szCs w:val="24"/>
        </w:rPr>
        <w:t>на следующие реквизиты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7E69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</w:t>
      </w:r>
      <w:proofErr w:type="gramStart"/>
      <w:r w:rsidRPr="00F7024D">
        <w:rPr>
          <w:rFonts w:ascii="Times New Roman" w:hAnsi="Times New Roman" w:cs="Times New Roman"/>
          <w:sz w:val="24"/>
          <w:szCs w:val="24"/>
          <w:lang w:eastAsia="en-US"/>
        </w:rPr>
        <w:t>УФК по Самарской области</w:t>
      </w:r>
      <w:r w:rsidR="00BB7E69">
        <w:rPr>
          <w:rFonts w:ascii="Times New Roman" w:hAnsi="Times New Roman" w:cs="Times New Roman"/>
          <w:sz w:val="24"/>
          <w:szCs w:val="24"/>
          <w:lang w:eastAsia="en-US"/>
        </w:rPr>
        <w:t xml:space="preserve"> (Департамент градостроительной деятельности администрации городского округа Тольятти, л/с 04423010820</w:t>
      </w:r>
      <w:proofErr w:type="gramEnd"/>
    </w:p>
    <w:p w:rsidR="00BB7E69" w:rsidRPr="00F7024D" w:rsidRDefault="00BB7E69" w:rsidP="00BB7E6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</w:t>
      </w:r>
    </w:p>
    <w:p w:rsidR="00BB7E69" w:rsidRPr="00F7024D" w:rsidRDefault="00BB7E69" w:rsidP="00BB7E6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BB7E69" w:rsidRPr="00F7024D" w:rsidRDefault="00BB7E69" w:rsidP="00BB7E6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БИК 013601205</w:t>
      </w:r>
    </w:p>
    <w:p w:rsidR="00BB7E69" w:rsidRPr="00F7024D" w:rsidRDefault="00BB7E69" w:rsidP="00BB7E6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BB7E69" w:rsidRPr="00F7024D" w:rsidRDefault="00BB7E69" w:rsidP="00BB7E69">
      <w:pPr>
        <w:spacing w:line="276" w:lineRule="auto"/>
        <w:ind w:left="708" w:firstLine="1"/>
        <w:jc w:val="both"/>
      </w:pPr>
      <w:r>
        <w:lastRenderedPageBreak/>
        <w:t>КБК:</w:t>
      </w:r>
      <w:r w:rsidRPr="00F7024D">
        <w:t xml:space="preserve"> </w:t>
      </w:r>
      <w:r>
        <w:t>91411609040041000140</w:t>
      </w:r>
    </w:p>
    <w:p w:rsidR="00BB7E69" w:rsidRPr="00F7024D" w:rsidRDefault="00BB7E69" w:rsidP="00BB7E6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за фактическое пользование земельным участком по адресу: г. Тольятти, от Южного шоссе до ул. Свердлова – ул. 40 лет Победы, западнее кварталов 19, 16, 14, на участке от улицы 70 лет Октября до ул. Дзержинского,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B7E69" w:rsidRDefault="00C57D66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Денежные средства в размере 470 011,21 руб., из них 258 594,04 руб. – арендная плата, 211 417,17 руб. – пени следует перечислить в течение 10 дней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083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>
        <w:rPr>
          <w:rFonts w:ascii="Times New Roman" w:hAnsi="Times New Roman" w:cs="Times New Roman"/>
          <w:sz w:val="24"/>
          <w:szCs w:val="24"/>
        </w:rPr>
        <w:t xml:space="preserve"> на следующие реквизиты:</w:t>
      </w:r>
    </w:p>
    <w:p w:rsidR="006E2F9D" w:rsidRPr="00F7024D" w:rsidRDefault="00C57D66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Получатель: УФК по Самарской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205BB8">
        <w:rPr>
          <w:rFonts w:ascii="Times New Roman" w:hAnsi="Times New Roman" w:cs="Times New Roman"/>
          <w:sz w:val="24"/>
          <w:szCs w:val="24"/>
          <w:lang w:eastAsia="en-US"/>
        </w:rPr>
        <w:t>Управление потребительского рынка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городского округа Тольятти)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Единый казначейский счет: 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02810545370000036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 xml:space="preserve">    БИК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6324</w:t>
      </w:r>
      <w:r w:rsidR="00083B34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5009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ОКТМО: 36740000</w:t>
      </w:r>
    </w:p>
    <w:p w:rsidR="00C57D66" w:rsidRDefault="00C57D66" w:rsidP="00FE2224">
      <w:pPr>
        <w:spacing w:line="276" w:lineRule="auto"/>
        <w:ind w:left="708" w:firstLine="1"/>
        <w:jc w:val="both"/>
      </w:pPr>
      <w:r>
        <w:t>КБК:</w:t>
      </w:r>
      <w:r w:rsidR="006E2F9D" w:rsidRPr="00F7024D">
        <w:t xml:space="preserve"> </w:t>
      </w:r>
      <w:r w:rsidR="00F062FA" w:rsidRPr="00F062FA">
        <w:t>926</w:t>
      </w:r>
      <w:r w:rsidR="006E2F9D" w:rsidRPr="00F7024D">
        <w:t xml:space="preserve"> 1 1</w:t>
      </w:r>
      <w:r w:rsidR="00D65E02">
        <w:t>1</w:t>
      </w:r>
      <w:r w:rsidR="006E2F9D" w:rsidRPr="00F7024D">
        <w:t xml:space="preserve"> 050</w:t>
      </w:r>
      <w:r>
        <w:t>12</w:t>
      </w:r>
      <w:r w:rsidR="006E2F9D" w:rsidRPr="00F7024D">
        <w:t xml:space="preserve"> 04 0000 120 </w:t>
      </w:r>
      <w:r>
        <w:t>– арендная плата</w:t>
      </w:r>
    </w:p>
    <w:p w:rsidR="006E2F9D" w:rsidRPr="00F7024D" w:rsidRDefault="00C57D66" w:rsidP="00FE2224">
      <w:pPr>
        <w:spacing w:line="276" w:lineRule="auto"/>
        <w:ind w:left="708" w:firstLine="1"/>
        <w:jc w:val="both"/>
      </w:pPr>
      <w:r>
        <w:t xml:space="preserve">КБК: </w:t>
      </w:r>
      <w:r w:rsidR="006E2F9D" w:rsidRPr="00F7024D">
        <w:t>9</w:t>
      </w:r>
      <w:r w:rsidR="00F062FA" w:rsidRPr="00F062FA">
        <w:t>26</w:t>
      </w:r>
      <w:r w:rsidR="006E2F9D" w:rsidRPr="00F7024D">
        <w:t xml:space="preserve"> 1 16 07090 04 </w:t>
      </w:r>
      <w:r w:rsidR="00205BB8">
        <w:t>0010</w:t>
      </w:r>
      <w:r w:rsidR="006E2F9D" w:rsidRPr="00F7024D">
        <w:t xml:space="preserve"> 140</w:t>
      </w:r>
      <w:r>
        <w:t xml:space="preserve"> – пени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по договору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2465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205BB8">
        <w:rPr>
          <w:rFonts w:ascii="Times New Roman" w:hAnsi="Times New Roman" w:cs="Times New Roman"/>
          <w:sz w:val="24"/>
          <w:szCs w:val="24"/>
          <w:lang w:eastAsia="en-US"/>
        </w:rPr>
        <w:t>03.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4C115A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C57D66">
        <w:rPr>
          <w:rFonts w:ascii="Times New Roman" w:hAnsi="Times New Roman" w:cs="Times New Roman"/>
          <w:sz w:val="24"/>
          <w:szCs w:val="24"/>
          <w:lang w:eastAsia="en-US"/>
        </w:rPr>
        <w:t xml:space="preserve">196 098,12 руб.  – арендная плата, 87 782,87 руб. – пени; по договору аренды земельного участка              № 540 от 24.09.2002, 62 495,92 руб. – арендная плата, 123 634,30 руб. – пени,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C276F82"/>
    <w:multiLevelType w:val="hybridMultilevel"/>
    <w:tmpl w:val="B64E61EC"/>
    <w:lvl w:ilvl="0" w:tplc="047E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25EA6"/>
    <w:rsid w:val="0006216B"/>
    <w:rsid w:val="00065891"/>
    <w:rsid w:val="00081B3A"/>
    <w:rsid w:val="00083B34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91BEA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05BB8"/>
    <w:rsid w:val="00210E90"/>
    <w:rsid w:val="00226136"/>
    <w:rsid w:val="00226244"/>
    <w:rsid w:val="00232D5D"/>
    <w:rsid w:val="002518C6"/>
    <w:rsid w:val="0026233F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09CC"/>
    <w:rsid w:val="00326FCF"/>
    <w:rsid w:val="00333DE1"/>
    <w:rsid w:val="003351A5"/>
    <w:rsid w:val="00345904"/>
    <w:rsid w:val="003508CB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3D14A1"/>
    <w:rsid w:val="003D7867"/>
    <w:rsid w:val="004008F1"/>
    <w:rsid w:val="0040137A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B1DA6"/>
    <w:rsid w:val="004B1DD8"/>
    <w:rsid w:val="004B54F1"/>
    <w:rsid w:val="004C0106"/>
    <w:rsid w:val="004C115A"/>
    <w:rsid w:val="004F004A"/>
    <w:rsid w:val="004F365C"/>
    <w:rsid w:val="004F4B9D"/>
    <w:rsid w:val="00521B9C"/>
    <w:rsid w:val="00521BEC"/>
    <w:rsid w:val="00533B17"/>
    <w:rsid w:val="00536C61"/>
    <w:rsid w:val="00537D04"/>
    <w:rsid w:val="00546B55"/>
    <w:rsid w:val="00564E17"/>
    <w:rsid w:val="00572AAA"/>
    <w:rsid w:val="005757BE"/>
    <w:rsid w:val="005854DD"/>
    <w:rsid w:val="00587F4A"/>
    <w:rsid w:val="0059757C"/>
    <w:rsid w:val="005977A6"/>
    <w:rsid w:val="005A1DE8"/>
    <w:rsid w:val="005A365B"/>
    <w:rsid w:val="005B1714"/>
    <w:rsid w:val="005C19B3"/>
    <w:rsid w:val="005C2587"/>
    <w:rsid w:val="005C357C"/>
    <w:rsid w:val="005D0284"/>
    <w:rsid w:val="005D1AD0"/>
    <w:rsid w:val="005D236F"/>
    <w:rsid w:val="005D516F"/>
    <w:rsid w:val="00605C4D"/>
    <w:rsid w:val="00610BF9"/>
    <w:rsid w:val="00617354"/>
    <w:rsid w:val="0063738F"/>
    <w:rsid w:val="00641148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E0A04"/>
    <w:rsid w:val="006E2F9D"/>
    <w:rsid w:val="006E5C23"/>
    <w:rsid w:val="00713C16"/>
    <w:rsid w:val="0071729F"/>
    <w:rsid w:val="00722DB4"/>
    <w:rsid w:val="00727429"/>
    <w:rsid w:val="007413FB"/>
    <w:rsid w:val="0074573F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458F"/>
    <w:rsid w:val="009660ED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503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3601"/>
    <w:rsid w:val="00A8510B"/>
    <w:rsid w:val="00A8755A"/>
    <w:rsid w:val="00A9468F"/>
    <w:rsid w:val="00AB10D2"/>
    <w:rsid w:val="00AC0E8A"/>
    <w:rsid w:val="00AC22A6"/>
    <w:rsid w:val="00AD416E"/>
    <w:rsid w:val="00AE24F1"/>
    <w:rsid w:val="00B00B48"/>
    <w:rsid w:val="00B01BFA"/>
    <w:rsid w:val="00B042B0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54DC"/>
    <w:rsid w:val="00B87EE6"/>
    <w:rsid w:val="00B91BBB"/>
    <w:rsid w:val="00B973B0"/>
    <w:rsid w:val="00BA2916"/>
    <w:rsid w:val="00BB101A"/>
    <w:rsid w:val="00BB2819"/>
    <w:rsid w:val="00BB30BE"/>
    <w:rsid w:val="00BB6D35"/>
    <w:rsid w:val="00BB7E69"/>
    <w:rsid w:val="00BC32AC"/>
    <w:rsid w:val="00BC7503"/>
    <w:rsid w:val="00BD0EFD"/>
    <w:rsid w:val="00BD1DCD"/>
    <w:rsid w:val="00BE599E"/>
    <w:rsid w:val="00BF32DA"/>
    <w:rsid w:val="00BF4616"/>
    <w:rsid w:val="00C021F2"/>
    <w:rsid w:val="00C11026"/>
    <w:rsid w:val="00C33443"/>
    <w:rsid w:val="00C42774"/>
    <w:rsid w:val="00C45F4E"/>
    <w:rsid w:val="00C57D66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13D9A"/>
    <w:rsid w:val="00D31A89"/>
    <w:rsid w:val="00D3715C"/>
    <w:rsid w:val="00D43904"/>
    <w:rsid w:val="00D477D5"/>
    <w:rsid w:val="00D55855"/>
    <w:rsid w:val="00D65E02"/>
    <w:rsid w:val="00D7051B"/>
    <w:rsid w:val="00D723E7"/>
    <w:rsid w:val="00D7304B"/>
    <w:rsid w:val="00D80418"/>
    <w:rsid w:val="00D835E0"/>
    <w:rsid w:val="00D922D2"/>
    <w:rsid w:val="00DA1666"/>
    <w:rsid w:val="00DA474F"/>
    <w:rsid w:val="00DB65F0"/>
    <w:rsid w:val="00DD3FE7"/>
    <w:rsid w:val="00DD41E8"/>
    <w:rsid w:val="00E11E99"/>
    <w:rsid w:val="00E170DC"/>
    <w:rsid w:val="00E278C2"/>
    <w:rsid w:val="00E42A52"/>
    <w:rsid w:val="00E4707D"/>
    <w:rsid w:val="00E529CB"/>
    <w:rsid w:val="00E549C1"/>
    <w:rsid w:val="00E6668A"/>
    <w:rsid w:val="00E7407D"/>
    <w:rsid w:val="00E84F88"/>
    <w:rsid w:val="00EA0A1B"/>
    <w:rsid w:val="00EA35A6"/>
    <w:rsid w:val="00EA56E0"/>
    <w:rsid w:val="00EC283A"/>
    <w:rsid w:val="00EE0DB7"/>
    <w:rsid w:val="00EE24A7"/>
    <w:rsid w:val="00EE423A"/>
    <w:rsid w:val="00F062FA"/>
    <w:rsid w:val="00F51F6E"/>
    <w:rsid w:val="00F52A22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C4CBA"/>
    <w:rsid w:val="00FE02BE"/>
    <w:rsid w:val="00FE2224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48658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CEB8-9437-46E4-88FE-83D17815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5</cp:revision>
  <cp:lastPrinted>2024-11-14T10:40:00Z</cp:lastPrinted>
  <dcterms:created xsi:type="dcterms:W3CDTF">2024-11-14T10:40:00Z</dcterms:created>
  <dcterms:modified xsi:type="dcterms:W3CDTF">2024-11-15T05:44:00Z</dcterms:modified>
</cp:coreProperties>
</file>