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DA" w:rsidRDefault="006472DA" w:rsidP="00A655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A65576" w:rsidRPr="009E0673" w:rsidRDefault="00A65576" w:rsidP="00A655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A65576" w:rsidRDefault="00A65576" w:rsidP="00A655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</w:p>
    <w:p w:rsidR="00A65576" w:rsidRDefault="00A65576" w:rsidP="00A655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A65576" w:rsidRPr="009E0673" w:rsidRDefault="00A65576" w:rsidP="00A655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</w:t>
      </w:r>
      <w:r w:rsidRPr="00BE79E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Тольятти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65576" w:rsidRPr="009E0673" w:rsidRDefault="00A65576" w:rsidP="00A65576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A65576" w:rsidRPr="009E0673" w:rsidRDefault="00A65576" w:rsidP="00A65576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A65576" w:rsidRPr="00A65576" w:rsidRDefault="00A65576" w:rsidP="006B610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</w:t>
      </w:r>
      <w:r w:rsidR="006472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(далее – Порядок № 426)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 «Об утверждении схемы размещения нестационарных торговых объектов на территории городского округа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Тольятти», постановлением администрации городского округа Тольятти 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6472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13.03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.2025 г. № </w:t>
      </w:r>
      <w:r w:rsidR="006472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487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</w:t>
      </w:r>
      <w:proofErr w:type="gramStart"/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5576" w:rsidRPr="009E0673" w:rsidRDefault="00A65576" w:rsidP="006B610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A65576" w:rsidRPr="00A65576" w:rsidRDefault="00A65576" w:rsidP="006B610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</w:t>
      </w:r>
      <w:proofErr w:type="gramStart"/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ау</w:t>
      </w:r>
      <w:proofErr w:type="gramEnd"/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6472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13.03</w:t>
      </w:r>
      <w:r w:rsidR="006472DA"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.2025 г. № </w:t>
      </w:r>
      <w:r w:rsidR="006472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487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="006472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5576" w:rsidRPr="009E0673" w:rsidRDefault="00A65576" w:rsidP="006B610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A65576" w:rsidRPr="009E0673" w:rsidRDefault="00A65576" w:rsidP="006B610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5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A65576" w:rsidRPr="009E0673" w:rsidRDefault="00A65576" w:rsidP="006B6107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6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A65576" w:rsidRPr="009E0673" w:rsidRDefault="00A65576" w:rsidP="006B610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A65576" w:rsidRDefault="00A65576" w:rsidP="006B6107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72DA" w:rsidRDefault="006472DA" w:rsidP="006B6107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72DA" w:rsidRDefault="006472DA" w:rsidP="006B6107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72DA" w:rsidRDefault="006472DA" w:rsidP="006B6107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72DA" w:rsidRDefault="006472DA" w:rsidP="006B6107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72DA" w:rsidRPr="009E0673" w:rsidRDefault="006472DA" w:rsidP="006B6107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A65576" w:rsidRPr="002A0B4F" w:rsidRDefault="00A65576" w:rsidP="00A65576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№</w:t>
      </w:r>
      <w:r w:rsidR="003F16C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3F16C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Ц, 2К, 3А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r w:rsidR="003F16C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</w:t>
      </w:r>
      <w:r w:rsidR="00F41A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</w:t>
      </w:r>
      <w:r w:rsidR="00F41A19" w:rsidRPr="00F41A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F41A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9К</w:t>
      </w:r>
    </w:p>
    <w:p w:rsidR="00A65576" w:rsidRPr="009E0673" w:rsidRDefault="00A65576" w:rsidP="00A65576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64"/>
        <w:gridCol w:w="1559"/>
        <w:gridCol w:w="1957"/>
        <w:gridCol w:w="1445"/>
        <w:gridCol w:w="993"/>
        <w:gridCol w:w="1134"/>
        <w:gridCol w:w="992"/>
        <w:gridCol w:w="1701"/>
        <w:gridCol w:w="1121"/>
        <w:gridCol w:w="1275"/>
        <w:gridCol w:w="1276"/>
        <w:gridCol w:w="1134"/>
      </w:tblGrid>
      <w:tr w:rsidR="004F4FE6" w:rsidRPr="00A65576" w:rsidTr="004F4FE6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в Схеме размещения НТО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Адрес или адресное обозначение места расположения НТО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Координаты характерных точек границ места размещения НТО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Площадь земельного участка или места расположения НТО, </w:t>
            </w:r>
            <w:proofErr w:type="spellStart"/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Специализация НТО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4F4FE6" w:rsidRPr="00A65576" w:rsidTr="004F4FE6">
        <w:trPr>
          <w:trHeight w:val="1250"/>
          <w:jc w:val="center"/>
        </w:trPr>
        <w:tc>
          <w:tcPr>
            <w:tcW w:w="572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1Ц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1417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Самарская область, г.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Тольятти, Центральный район, ул. Ленинградская, 51, напротив  магазина «</w:t>
            </w:r>
            <w:proofErr w:type="spellStart"/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Метида</w:t>
            </w:r>
            <w:proofErr w:type="spellEnd"/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F4FE6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Местная система координат г. Тольятти 29081.39  20100.88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29084.64  20101.48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29085.18  20098.53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29081.94  20097.93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63:09:0301111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продовольственная - автолавка по реализации яблок и сока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4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537,00</w:t>
            </w:r>
          </w:p>
        </w:tc>
      </w:tr>
      <w:tr w:rsidR="004F4FE6" w:rsidRPr="00A65576" w:rsidTr="004F4FE6">
        <w:trPr>
          <w:trHeight w:val="1780"/>
          <w:jc w:val="center"/>
        </w:trPr>
        <w:tc>
          <w:tcPr>
            <w:tcW w:w="572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2К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Самарская область, г.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Тольятти, Комсомольский район, Площадь Никонова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Местная система координат г. Тольятти 36805.15  15406.37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36806.08  15409.23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36809.22  15408.21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36808.29  15405.35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63:09:0201060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продовольственная - автолавка по реализации яблок и сока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4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537,00</w:t>
            </w:r>
          </w:p>
        </w:tc>
      </w:tr>
      <w:tr w:rsidR="004F4FE6" w:rsidRPr="00A65576" w:rsidTr="004F4FE6">
        <w:trPr>
          <w:trHeight w:val="1114"/>
          <w:jc w:val="center"/>
        </w:trPr>
        <w:tc>
          <w:tcPr>
            <w:tcW w:w="572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1541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FE6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Самарская область, г.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Тольятти, Автозаводский район,  5 кв., ул. Юбилейная, площадка в районе д. 25</w:t>
            </w:r>
            <w:proofErr w:type="gramEnd"/>
          </w:p>
        </w:tc>
        <w:tc>
          <w:tcPr>
            <w:tcW w:w="1957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Местная система координат г. Тольятти 20129.90  22398.18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20129.32  22394.93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20126.36  22395.45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20126.94  22398.70</w:t>
            </w: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20129.90  22398.18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63:09:0101165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продовольственная - автолавка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4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537,00</w:t>
            </w:r>
          </w:p>
        </w:tc>
      </w:tr>
      <w:tr w:rsidR="004F4FE6" w:rsidRPr="00A65576" w:rsidTr="004F4FE6">
        <w:trPr>
          <w:trHeight w:val="566"/>
          <w:jc w:val="center"/>
        </w:trPr>
        <w:tc>
          <w:tcPr>
            <w:tcW w:w="572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1592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FE6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Самарская область,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63CB">
              <w:rPr>
                <w:rFonts w:ascii="Times New Roman" w:hAnsi="Times New Roman"/>
                <w:sz w:val="18"/>
                <w:szCs w:val="18"/>
              </w:rPr>
              <w:t>Тольятти, Автозаводский район, 2 кв., восточнее здания, имеющего адрес б-р Кулибина, 15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Местная система координат г. Тольятти 19525.16  23525.70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19525.53  23528.18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19529.48  23527.58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19529.11  23525.11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19525.16  23525.70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63:09:0101159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продовольственная - автолавка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4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537,00</w:t>
            </w:r>
          </w:p>
        </w:tc>
      </w:tr>
      <w:tr w:rsidR="004F4FE6" w:rsidRPr="00A65576" w:rsidTr="004F4FE6">
        <w:trPr>
          <w:trHeight w:val="1146"/>
          <w:jc w:val="center"/>
        </w:trPr>
        <w:tc>
          <w:tcPr>
            <w:tcW w:w="572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5А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1593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63CB">
              <w:rPr>
                <w:rFonts w:ascii="Times New Roman" w:hAnsi="Times New Roman"/>
                <w:sz w:val="18"/>
                <w:szCs w:val="18"/>
              </w:rPr>
              <w:t>Самарская область,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63CB">
              <w:rPr>
                <w:rFonts w:ascii="Times New Roman" w:hAnsi="Times New Roman"/>
                <w:sz w:val="18"/>
                <w:szCs w:val="18"/>
              </w:rPr>
              <w:t>Тольятти, Автозаводский район, 4 кв., западнее  магазина «Ладья», имеющего адрес ул. Юбилейная, 9</w:t>
            </w:r>
            <w:proofErr w:type="gramEnd"/>
          </w:p>
        </w:tc>
        <w:tc>
          <w:tcPr>
            <w:tcW w:w="1957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Местная система координат г. Тольятти  20330.33  23414.18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20330.95  23418.14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20333.42  23417.75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20332.79  23413.80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20330.33  23414.18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63:09:0101161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продовольственная - автолавка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4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537,00</w:t>
            </w:r>
          </w:p>
        </w:tc>
      </w:tr>
      <w:tr w:rsidR="004F4FE6" w:rsidRPr="00A65576" w:rsidTr="004F4FE6">
        <w:trPr>
          <w:trHeight w:val="1275"/>
          <w:jc w:val="center"/>
        </w:trPr>
        <w:tc>
          <w:tcPr>
            <w:tcW w:w="572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1594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63CB">
              <w:rPr>
                <w:rFonts w:ascii="Times New Roman" w:hAnsi="Times New Roman"/>
                <w:sz w:val="18"/>
                <w:szCs w:val="18"/>
              </w:rPr>
              <w:t>Самарская область,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63CB">
              <w:rPr>
                <w:rFonts w:ascii="Times New Roman" w:hAnsi="Times New Roman"/>
                <w:sz w:val="18"/>
                <w:szCs w:val="18"/>
              </w:rPr>
              <w:t>Тольятти, Автозаводский район, 7 кв., северо-западнее кафе «Салют», имеющего адрес ул. Юбилейная, 43</w:t>
            </w:r>
            <w:proofErr w:type="gramEnd"/>
          </w:p>
        </w:tc>
        <w:tc>
          <w:tcPr>
            <w:tcW w:w="1957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Местная система координат г. Тольятти 19878.29  21051.99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19882.22  21051.30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19881.79  21048.83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19877.85  21049.53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19878.29  21051.99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63:09:0101170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продовольственная - автолавка по реализации яблок и сока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4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537,00</w:t>
            </w:r>
          </w:p>
        </w:tc>
      </w:tr>
      <w:tr w:rsidR="004F4FE6" w:rsidRPr="00A65576" w:rsidTr="004F4FE6">
        <w:trPr>
          <w:trHeight w:val="1122"/>
          <w:jc w:val="center"/>
        </w:trPr>
        <w:tc>
          <w:tcPr>
            <w:tcW w:w="572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Самарская область,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63CB">
              <w:rPr>
                <w:rFonts w:ascii="Times New Roman" w:hAnsi="Times New Roman"/>
                <w:sz w:val="18"/>
                <w:szCs w:val="18"/>
              </w:rPr>
              <w:t>Тольятти, Автозаводский район, 9 кв., восточнее павильона, имеющего адрес Ленинский пр-т, 10Б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Местная система координат г. Тольятти  21609.71  21721.39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21613.65  21720.72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21613.22  21718.25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21609.28  21718.93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21609.71  21721.39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63:09:0101166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продовольственная - автолавка по реализации яблок и сока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4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537,00</w:t>
            </w:r>
          </w:p>
        </w:tc>
      </w:tr>
      <w:tr w:rsidR="004F4FE6" w:rsidRPr="00A65576" w:rsidTr="004F4FE6">
        <w:trPr>
          <w:trHeight w:val="1268"/>
          <w:jc w:val="center"/>
        </w:trPr>
        <w:tc>
          <w:tcPr>
            <w:tcW w:w="572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Самарская область,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63CB">
              <w:rPr>
                <w:rFonts w:ascii="Times New Roman" w:hAnsi="Times New Roman"/>
                <w:sz w:val="18"/>
                <w:szCs w:val="18"/>
              </w:rPr>
              <w:t xml:space="preserve">Тольятти, Автозаводский район, 10 кв., </w:t>
            </w:r>
            <w:r>
              <w:rPr>
                <w:rFonts w:ascii="Times New Roman" w:hAnsi="Times New Roman"/>
                <w:sz w:val="18"/>
                <w:szCs w:val="18"/>
              </w:rPr>
              <w:t>западнее здания, имеющего адрес</w:t>
            </w:r>
            <w:r w:rsidRPr="006663CB">
              <w:rPr>
                <w:rFonts w:ascii="Times New Roman" w:hAnsi="Times New Roman"/>
                <w:sz w:val="18"/>
                <w:szCs w:val="18"/>
              </w:rPr>
              <w:t xml:space="preserve"> б-р Луначарского, 2А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Местная система координат г. Тольятти  22047.18  23459.17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22046.50  23455.23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22044.04  23455.65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22044.71  23459.59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22047.18  23459.17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63:09:0101162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продовольственная - автолавка по реализации яблок и сока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4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537,00</w:t>
            </w:r>
          </w:p>
        </w:tc>
      </w:tr>
      <w:tr w:rsidR="004F4FE6" w:rsidRPr="00A65576" w:rsidTr="004F4FE6">
        <w:trPr>
          <w:trHeight w:val="1275"/>
          <w:jc w:val="center"/>
        </w:trPr>
        <w:tc>
          <w:tcPr>
            <w:tcW w:w="572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9К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color w:val="000000"/>
                <w:sz w:val="18"/>
                <w:szCs w:val="18"/>
              </w:rPr>
              <w:t>1597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Самарская область,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63CB">
              <w:rPr>
                <w:rFonts w:ascii="Times New Roman" w:hAnsi="Times New Roman"/>
                <w:sz w:val="18"/>
                <w:szCs w:val="18"/>
              </w:rPr>
              <w:t xml:space="preserve">Тольятти, Комсомольский район, северо-западнее здания, имеющего адрес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663C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6663CB">
              <w:rPr>
                <w:rFonts w:ascii="Times New Roman" w:hAnsi="Times New Roman"/>
                <w:sz w:val="18"/>
                <w:szCs w:val="18"/>
              </w:rPr>
              <w:t>Мурысева</w:t>
            </w:r>
            <w:proofErr w:type="spellEnd"/>
            <w:r w:rsidRPr="006663CB">
              <w:rPr>
                <w:rFonts w:ascii="Times New Roman" w:hAnsi="Times New Roman"/>
                <w:sz w:val="18"/>
                <w:szCs w:val="18"/>
              </w:rPr>
              <w:t>, 102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Местная система координат г. Тольятти 33298.38  16771.01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33302.36  16770.62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33302.11  16768.14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33298.13  16768.53</w:t>
            </w:r>
            <w:r w:rsidRPr="006663CB">
              <w:rPr>
                <w:rFonts w:ascii="Times New Roman" w:hAnsi="Times New Roman"/>
                <w:sz w:val="18"/>
                <w:szCs w:val="18"/>
              </w:rPr>
              <w:br/>
              <w:t>33298.38  16771.01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63:09:0201059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hAnsi="Times New Roman"/>
                <w:sz w:val="18"/>
                <w:szCs w:val="18"/>
              </w:rPr>
              <w:t>продовольственная - автолавка по реализации яблок и сока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F4FE6" w:rsidRPr="006663CB" w:rsidRDefault="004F4FE6" w:rsidP="00A875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4" w:type="dxa"/>
            <w:vAlign w:val="center"/>
          </w:tcPr>
          <w:p w:rsidR="004F4FE6" w:rsidRPr="006663CB" w:rsidRDefault="004F4FE6" w:rsidP="00A8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663C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537,00</w:t>
            </w:r>
          </w:p>
        </w:tc>
      </w:tr>
    </w:tbl>
    <w:p w:rsidR="00A65576" w:rsidRDefault="00A65576" w:rsidP="00A65576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5576" w:rsidRPr="009E0673" w:rsidRDefault="00A65576" w:rsidP="006B6107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A65576" w:rsidRPr="009E0673" w:rsidRDefault="00A65576" w:rsidP="006B610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A65576" w:rsidRPr="00A82296" w:rsidRDefault="00A65576" w:rsidP="006B610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 w:rsidR="004F4FE6">
        <w:rPr>
          <w:rFonts w:ascii="Times New Roman" w:eastAsia="Courier New" w:hAnsi="Times New Roman"/>
          <w:sz w:val="24"/>
          <w:szCs w:val="24"/>
          <w:lang w:eastAsia="ru-RU" w:bidi="ru-RU"/>
        </w:rPr>
        <w:t>19.03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.2025 в 9:00 по местному времени (8:00 </w:t>
      </w:r>
      <w:proofErr w:type="gramStart"/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:rsidR="00A65576" w:rsidRPr="00A82296" w:rsidRDefault="00A65576" w:rsidP="006B610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822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 w:rsidR="004F4FE6">
        <w:rPr>
          <w:rFonts w:ascii="Times New Roman" w:eastAsia="Courier New" w:hAnsi="Times New Roman"/>
          <w:sz w:val="24"/>
          <w:szCs w:val="24"/>
          <w:lang w:eastAsia="ru-RU" w:bidi="ru-RU"/>
        </w:rPr>
        <w:t>14.04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.2025 в 9:00 по местному времени (8:00 </w:t>
      </w:r>
      <w:proofErr w:type="gramStart"/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A65576" w:rsidRPr="00A82296" w:rsidRDefault="00A65576" w:rsidP="006B610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A822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 w:rsidR="004F4FE6">
        <w:rPr>
          <w:rFonts w:ascii="Times New Roman" w:eastAsia="Courier New" w:hAnsi="Times New Roman"/>
          <w:sz w:val="24"/>
          <w:szCs w:val="24"/>
          <w:lang w:eastAsia="ru-RU" w:bidi="ru-RU"/>
        </w:rPr>
        <w:t>15.04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.2025. </w:t>
      </w:r>
    </w:p>
    <w:p w:rsidR="00A65576" w:rsidRPr="009E0673" w:rsidRDefault="00A65576" w:rsidP="006B6107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822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 w:rsidR="004F4FE6">
        <w:rPr>
          <w:rFonts w:ascii="Times New Roman" w:eastAsia="Courier New" w:hAnsi="Times New Roman"/>
          <w:sz w:val="24"/>
          <w:szCs w:val="24"/>
          <w:lang w:eastAsia="ru-RU" w:bidi="ru-RU"/>
        </w:rPr>
        <w:t>18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.2025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A65576" w:rsidRPr="009E0673" w:rsidRDefault="00A65576" w:rsidP="006B6107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65576" w:rsidRDefault="00A65576" w:rsidP="006B6107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65576" w:rsidRPr="009E0673" w:rsidRDefault="00A65576" w:rsidP="006B6107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A65576" w:rsidRPr="009E0673" w:rsidRDefault="00A65576" w:rsidP="006B6107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A65576" w:rsidRPr="009E0673" w:rsidRDefault="00A65576" w:rsidP="006B610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A65576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A65576" w:rsidRPr="009E0673" w:rsidRDefault="00A65576" w:rsidP="006B610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7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заявку на участие в аукционе, путем заполнения ее электронной формы;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надлежащим образом заверенный перевод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, если претендентом является иностранное юридическое лицо;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A65576" w:rsidRPr="009E0673" w:rsidRDefault="00A65576" w:rsidP="006B610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A65576" w:rsidRDefault="00A65576" w:rsidP="006B6107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65576" w:rsidRPr="009E0673" w:rsidRDefault="00A65576" w:rsidP="006B6107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A65576" w:rsidRPr="009E0673" w:rsidRDefault="00A65576" w:rsidP="006B6107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A65576" w:rsidRPr="009E0673" w:rsidRDefault="00A65576" w:rsidP="006B6107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A65576" w:rsidRPr="009E0673" w:rsidRDefault="00A65576" w:rsidP="006B6107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A65576" w:rsidRDefault="00A65576" w:rsidP="006B6107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A65576" w:rsidRPr="009E0673" w:rsidRDefault="00A65576" w:rsidP="006B6107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 w:rsidR="00161227">
        <w:rPr>
          <w:rFonts w:ascii="Times New Roman" w:eastAsia="Courier New" w:hAnsi="Times New Roman"/>
          <w:sz w:val="24"/>
          <w:szCs w:val="24"/>
          <w:lang w:eastAsia="ru-RU" w:bidi="ru-RU"/>
        </w:rPr>
        <w:t>15.04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A65576" w:rsidRPr="009E0673" w:rsidRDefault="00A65576" w:rsidP="006B610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A65576" w:rsidRPr="009E0673" w:rsidRDefault="00A65576" w:rsidP="006B610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="00A1330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участника, который сделал предпоследнее предложение о размере платы по договору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течение 3 рабочих дней со дня подписания протокола о результатах аукциона;</w:t>
      </w: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A65576" w:rsidRPr="009E0673" w:rsidRDefault="00A65576" w:rsidP="006B610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</w:t>
      </w:r>
      <w:r w:rsidR="00A13306">
        <w:rPr>
          <w:rFonts w:ascii="Times New Roman" w:eastAsia="Times New Roman" w:hAnsi="Times New Roman"/>
          <w:sz w:val="24"/>
          <w:szCs w:val="24"/>
          <w:lang w:eastAsia="ru-RU"/>
        </w:rPr>
        <w:t>ственного допущенного участника,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единственного принявшего участие в аукционе участника</w:t>
      </w:r>
      <w:r w:rsidR="00A13306">
        <w:rPr>
          <w:rFonts w:ascii="Times New Roman" w:eastAsia="Courier New" w:hAnsi="Times New Roman"/>
          <w:sz w:val="24"/>
          <w:szCs w:val="24"/>
          <w:lang w:eastAsia="ru-RU" w:bidi="ru-RU"/>
        </w:rPr>
        <w:t>, участника, который сделал предпоследнее предложение о размере платы по договору.</w:t>
      </w:r>
      <w:proofErr w:type="gramEnd"/>
    </w:p>
    <w:p w:rsidR="00A65576" w:rsidRPr="00741582" w:rsidRDefault="00A65576" w:rsidP="006B610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741582">
        <w:rPr>
          <w:rFonts w:ascii="Times New Roman" w:eastAsia="Times New Roman" w:hAnsi="Times New Roman"/>
          <w:sz w:val="24"/>
          <w:szCs w:val="24"/>
          <w:lang w:eastAsia="ru-RU"/>
        </w:rPr>
        <w:t xml:space="preserve">, внесенный лицом, признанным победителем аукциона, </w:t>
      </w:r>
      <w:r w:rsidR="00741582" w:rsidRPr="00741582">
        <w:rPr>
          <w:rFonts w:ascii="Times New Roman" w:eastAsia="Times New Roman" w:hAnsi="Times New Roman"/>
          <w:sz w:val="24"/>
          <w:szCs w:val="24"/>
          <w:lang w:eastAsia="ru-RU"/>
        </w:rPr>
        <w:t>а также задаток,</w:t>
      </w:r>
      <w:r w:rsidR="00741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1582" w:rsidRPr="00741582">
        <w:rPr>
          <w:rFonts w:ascii="Times New Roman" w:eastAsia="Times New Roman" w:hAnsi="Times New Roman"/>
          <w:sz w:val="24"/>
          <w:szCs w:val="24"/>
          <w:lang w:eastAsia="ru-RU"/>
        </w:rPr>
        <w:t>внесенный лицом, с которым договор на  размещение нестационарного торгового объекта заключается в соответс</w:t>
      </w:r>
      <w:r w:rsidR="0074158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41582" w:rsidRPr="00741582">
        <w:rPr>
          <w:rFonts w:ascii="Times New Roman" w:eastAsia="Times New Roman" w:hAnsi="Times New Roman"/>
          <w:sz w:val="24"/>
          <w:szCs w:val="24"/>
          <w:lang w:eastAsia="ru-RU"/>
        </w:rPr>
        <w:t xml:space="preserve">вии </w:t>
      </w:r>
      <w:r w:rsidR="00741582">
        <w:rPr>
          <w:rFonts w:ascii="Times New Roman" w:eastAsia="Times New Roman" w:hAnsi="Times New Roman"/>
          <w:sz w:val="24"/>
          <w:szCs w:val="24"/>
          <w:lang w:eastAsia="ru-RU"/>
        </w:rPr>
        <w:t xml:space="preserve">с пунктами 3.24, 3.30, 3.33, 3.34 Порядка № 426, </w:t>
      </w:r>
      <w:r w:rsidRPr="00741582">
        <w:rPr>
          <w:rFonts w:ascii="Times New Roman" w:eastAsia="Times New Roman" w:hAnsi="Times New Roman"/>
          <w:sz w:val="24"/>
          <w:szCs w:val="24"/>
          <w:lang w:eastAsia="ru-RU"/>
        </w:rPr>
        <w:t>засчитыва</w:t>
      </w:r>
      <w:r w:rsidR="0074158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41582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741582">
        <w:rPr>
          <w:rFonts w:ascii="Times New Roman" w:eastAsia="Times New Roman" w:hAnsi="Times New Roman"/>
          <w:sz w:val="24"/>
          <w:szCs w:val="24"/>
          <w:lang w:eastAsia="ru-RU"/>
        </w:rPr>
        <w:t>в оплату по договору на размещение нестационарного торгового объекта.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</w:t>
      </w:r>
      <w:r w:rsidRPr="007415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5576" w:rsidRPr="009E0673" w:rsidRDefault="00A65576" w:rsidP="006B610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65576" w:rsidRPr="009E0673" w:rsidRDefault="00A65576" w:rsidP="006B610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65576" w:rsidRPr="009E0673" w:rsidRDefault="00A65576" w:rsidP="006B61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Время для подачи предложений о цене аукциона определяется в следующем порядке: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(десять) минут с момента начала аукциона;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A65576" w:rsidRPr="009E0673" w:rsidRDefault="00A65576" w:rsidP="006B61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A65576" w:rsidRPr="009E0673" w:rsidRDefault="00A65576" w:rsidP="006B610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576" w:rsidRDefault="00A65576" w:rsidP="006B610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Договор на размещение нестационарного торгового объекта (Приложение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bookmarkStart w:id="0" w:name="_GoBack"/>
      <w:r w:rsidR="005A01F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13.03</w:t>
      </w:r>
      <w:r w:rsidR="005A01FF"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.2025 г. № </w:t>
      </w:r>
      <w:r w:rsidR="005A01F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487</w:t>
      </w:r>
      <w:bookmarkEnd w:id="0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единственным участником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электронном аукционе в случае, если электронный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признан несостоявшимся,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8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9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A65576" w:rsidRPr="00435293" w:rsidRDefault="00A65576" w:rsidP="006B610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sectPr w:rsidR="00A65576" w:rsidRPr="00435293" w:rsidSect="006B610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76"/>
    <w:rsid w:val="00161227"/>
    <w:rsid w:val="003E7FDA"/>
    <w:rsid w:val="003F16C3"/>
    <w:rsid w:val="004F4FE6"/>
    <w:rsid w:val="005A01FF"/>
    <w:rsid w:val="006472DA"/>
    <w:rsid w:val="006B6107"/>
    <w:rsid w:val="007110C3"/>
    <w:rsid w:val="00741582"/>
    <w:rsid w:val="00751091"/>
    <w:rsid w:val="00A13306"/>
    <w:rsid w:val="00A65576"/>
    <w:rsid w:val="00CE53AF"/>
    <w:rsid w:val="00F4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berbankast.ru/Page.aspx?cid=27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12</cp:revision>
  <dcterms:created xsi:type="dcterms:W3CDTF">2025-03-17T09:26:00Z</dcterms:created>
  <dcterms:modified xsi:type="dcterms:W3CDTF">2025-03-17T10:35:00Z</dcterms:modified>
</cp:coreProperties>
</file>