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74" w:rsidRDefault="000E4074" w:rsidP="00587CB1">
      <w:pPr>
        <w:jc w:val="center"/>
        <w:rPr>
          <w:b/>
          <w:sz w:val="28"/>
          <w:szCs w:val="28"/>
          <w:lang w:val="en-US"/>
        </w:rPr>
      </w:pPr>
    </w:p>
    <w:p w:rsidR="009B02CD" w:rsidRDefault="00587CB1" w:rsidP="00587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Мотивированное обоснование принятого решения по результатам публичных слушаний по вопросу: </w:t>
      </w:r>
      <w:r w:rsidR="000F1608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бюджет</w:t>
      </w:r>
      <w:r w:rsidR="000F16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городского округа Тольятти на 20</w:t>
      </w:r>
      <w:r w:rsidR="000943A8">
        <w:rPr>
          <w:b/>
          <w:sz w:val="28"/>
          <w:szCs w:val="28"/>
        </w:rPr>
        <w:t>2</w:t>
      </w:r>
      <w:r w:rsidR="007F53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3F5ADF">
        <w:rPr>
          <w:b/>
          <w:sz w:val="28"/>
          <w:szCs w:val="28"/>
        </w:rPr>
        <w:t>2</w:t>
      </w:r>
      <w:r w:rsidR="007F53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="00BF2C53">
        <w:rPr>
          <w:b/>
          <w:sz w:val="28"/>
          <w:szCs w:val="28"/>
        </w:rPr>
        <w:t>2</w:t>
      </w:r>
      <w:r w:rsidR="007F53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587CB1" w:rsidRPr="000E4074" w:rsidRDefault="00587CB1" w:rsidP="00587CB1">
      <w:pPr>
        <w:jc w:val="center"/>
        <w:rPr>
          <w:b/>
          <w:sz w:val="28"/>
          <w:szCs w:val="28"/>
        </w:rPr>
      </w:pPr>
    </w:p>
    <w:p w:rsidR="000E4074" w:rsidRPr="000E4074" w:rsidRDefault="000E4074" w:rsidP="00587CB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6273"/>
      </w:tblGrid>
      <w:tr w:rsidR="00587CB1" w:rsidRPr="00470265" w:rsidTr="002D6076">
        <w:tc>
          <w:tcPr>
            <w:tcW w:w="0" w:type="auto"/>
          </w:tcPr>
          <w:p w:rsidR="00587CB1" w:rsidRPr="00470265" w:rsidRDefault="00587CB1" w:rsidP="00470265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Инициатор проведения публичных слушаний</w:t>
            </w:r>
          </w:p>
        </w:tc>
        <w:tc>
          <w:tcPr>
            <w:tcW w:w="0" w:type="auto"/>
          </w:tcPr>
          <w:p w:rsidR="00587CB1" w:rsidRPr="00470265" w:rsidRDefault="00BF2C53" w:rsidP="00675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87CB1" w:rsidRPr="00470265">
              <w:rPr>
                <w:sz w:val="28"/>
                <w:szCs w:val="28"/>
              </w:rPr>
              <w:t xml:space="preserve"> городского округа Тольятти. Публичные слушания назначены постановлением </w:t>
            </w:r>
            <w:r w:rsidR="005E6DFB">
              <w:rPr>
                <w:sz w:val="28"/>
                <w:szCs w:val="28"/>
              </w:rPr>
              <w:t>администраци</w:t>
            </w:r>
            <w:r w:rsidR="008660C6">
              <w:rPr>
                <w:sz w:val="28"/>
                <w:szCs w:val="28"/>
              </w:rPr>
              <w:t>и</w:t>
            </w:r>
            <w:r w:rsidR="005E6DFB" w:rsidRPr="00470265">
              <w:rPr>
                <w:sz w:val="28"/>
                <w:szCs w:val="28"/>
              </w:rPr>
              <w:t xml:space="preserve"> </w:t>
            </w:r>
            <w:r w:rsidR="00587CB1" w:rsidRPr="00470265">
              <w:rPr>
                <w:sz w:val="28"/>
                <w:szCs w:val="28"/>
              </w:rPr>
              <w:t xml:space="preserve">от </w:t>
            </w:r>
            <w:r w:rsidR="00F44D8C" w:rsidRPr="005E6DFB">
              <w:rPr>
                <w:sz w:val="28"/>
                <w:szCs w:val="28"/>
              </w:rPr>
              <w:t>1</w:t>
            </w:r>
            <w:r w:rsidR="007F5357">
              <w:rPr>
                <w:sz w:val="28"/>
                <w:szCs w:val="28"/>
              </w:rPr>
              <w:t>1</w:t>
            </w:r>
            <w:r w:rsidR="00587CB1" w:rsidRPr="005E6DFB">
              <w:rPr>
                <w:sz w:val="28"/>
                <w:szCs w:val="28"/>
              </w:rPr>
              <w:t>.10.20</w:t>
            </w:r>
            <w:r w:rsidR="001A4D7C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3</w:t>
            </w:r>
            <w:r w:rsidR="00587CB1" w:rsidRPr="005E6DFB">
              <w:rPr>
                <w:sz w:val="28"/>
                <w:szCs w:val="28"/>
              </w:rPr>
              <w:t xml:space="preserve"> № </w:t>
            </w:r>
            <w:r w:rsidR="00F341D7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890</w:t>
            </w:r>
            <w:r w:rsidR="005E6DFB">
              <w:rPr>
                <w:sz w:val="28"/>
                <w:szCs w:val="28"/>
              </w:rPr>
              <w:t>-п/1</w:t>
            </w:r>
            <w:r w:rsidR="00675807">
              <w:rPr>
                <w:sz w:val="28"/>
                <w:szCs w:val="28"/>
              </w:rPr>
              <w:t xml:space="preserve"> «О проведении публичных слушаний по п</w:t>
            </w:r>
            <w:r w:rsidR="00675807" w:rsidRPr="00824EAE">
              <w:rPr>
                <w:sz w:val="28"/>
                <w:szCs w:val="28"/>
              </w:rPr>
              <w:t>роект</w:t>
            </w:r>
            <w:r w:rsidR="00675807">
              <w:rPr>
                <w:sz w:val="28"/>
                <w:szCs w:val="28"/>
              </w:rPr>
              <w:t>у</w:t>
            </w:r>
            <w:r w:rsidR="00675807" w:rsidRPr="00824EAE">
              <w:rPr>
                <w:sz w:val="28"/>
                <w:szCs w:val="28"/>
              </w:rPr>
              <w:t xml:space="preserve"> </w:t>
            </w:r>
            <w:r w:rsidR="00675807">
              <w:rPr>
                <w:sz w:val="28"/>
                <w:szCs w:val="28"/>
              </w:rPr>
              <w:t>бюджета городского округа Тольятти</w:t>
            </w:r>
            <w:r w:rsidR="00675807" w:rsidRPr="00510013">
              <w:rPr>
                <w:sz w:val="28"/>
                <w:szCs w:val="28"/>
              </w:rPr>
              <w:t xml:space="preserve"> </w:t>
            </w:r>
            <w:r w:rsidR="00675807" w:rsidRPr="009E73D1">
              <w:rPr>
                <w:sz w:val="28"/>
                <w:szCs w:val="28"/>
              </w:rPr>
              <w:t>на 20</w:t>
            </w:r>
            <w:r w:rsidR="00675807">
              <w:rPr>
                <w:sz w:val="28"/>
                <w:szCs w:val="28"/>
              </w:rPr>
              <w:t>24</w:t>
            </w:r>
            <w:r w:rsidR="00675807" w:rsidRPr="009E73D1">
              <w:rPr>
                <w:sz w:val="28"/>
                <w:szCs w:val="28"/>
              </w:rPr>
              <w:t xml:space="preserve"> год и плановый период 20</w:t>
            </w:r>
            <w:r w:rsidR="00675807">
              <w:rPr>
                <w:sz w:val="28"/>
                <w:szCs w:val="28"/>
              </w:rPr>
              <w:t>25</w:t>
            </w:r>
            <w:r w:rsidR="00675807" w:rsidRPr="009E73D1">
              <w:rPr>
                <w:sz w:val="28"/>
                <w:szCs w:val="28"/>
              </w:rPr>
              <w:t xml:space="preserve"> и 20</w:t>
            </w:r>
            <w:r w:rsidR="00675807">
              <w:rPr>
                <w:sz w:val="28"/>
                <w:szCs w:val="28"/>
              </w:rPr>
              <w:t>26</w:t>
            </w:r>
            <w:r w:rsidR="00675807" w:rsidRPr="009E73D1">
              <w:rPr>
                <w:sz w:val="28"/>
                <w:szCs w:val="28"/>
              </w:rPr>
              <w:t xml:space="preserve"> годов</w:t>
            </w:r>
            <w:r w:rsidR="00675807">
              <w:rPr>
                <w:sz w:val="28"/>
                <w:szCs w:val="28"/>
              </w:rPr>
              <w:t>»</w:t>
            </w:r>
          </w:p>
        </w:tc>
      </w:tr>
      <w:tr w:rsidR="00587CB1" w:rsidRPr="00470265" w:rsidTr="002D6076">
        <w:tc>
          <w:tcPr>
            <w:tcW w:w="0" w:type="auto"/>
          </w:tcPr>
          <w:p w:rsidR="00587CB1" w:rsidRPr="00470265" w:rsidRDefault="00587CB1" w:rsidP="00FA6A97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 xml:space="preserve">Наименование (краткое содержание) рассматриваемого проекта (вопроса) </w:t>
            </w:r>
          </w:p>
        </w:tc>
        <w:tc>
          <w:tcPr>
            <w:tcW w:w="0" w:type="auto"/>
          </w:tcPr>
          <w:p w:rsidR="00587CB1" w:rsidRPr="00470265" w:rsidRDefault="00587CB1" w:rsidP="007F5357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Проект бюджета городского округа Тольятти на 20</w:t>
            </w:r>
            <w:r w:rsidR="000943A8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4</w:t>
            </w:r>
            <w:r w:rsidRPr="00470265">
              <w:rPr>
                <w:sz w:val="28"/>
                <w:szCs w:val="28"/>
              </w:rPr>
              <w:t xml:space="preserve"> год и плановый период 20</w:t>
            </w:r>
            <w:r w:rsidR="003F5ADF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5</w:t>
            </w:r>
            <w:r w:rsidRPr="00470265">
              <w:rPr>
                <w:sz w:val="28"/>
                <w:szCs w:val="28"/>
              </w:rPr>
              <w:t xml:space="preserve"> и 20</w:t>
            </w:r>
            <w:r w:rsidR="00BF2C53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6</w:t>
            </w:r>
            <w:r w:rsidRPr="00470265">
              <w:rPr>
                <w:sz w:val="28"/>
                <w:szCs w:val="28"/>
              </w:rPr>
              <w:t xml:space="preserve"> годов. В рассматриваемом проекте определены основные параметры бюджета городского округа по доходам и расходом, источники финансирования дефицита, ведомств</w:t>
            </w:r>
            <w:r w:rsidR="00631A7C" w:rsidRPr="00470265">
              <w:rPr>
                <w:sz w:val="28"/>
                <w:szCs w:val="28"/>
              </w:rPr>
              <w:t>е</w:t>
            </w:r>
            <w:r w:rsidRPr="00470265">
              <w:rPr>
                <w:sz w:val="28"/>
                <w:szCs w:val="28"/>
              </w:rPr>
              <w:t>нная и функциональная структур</w:t>
            </w:r>
            <w:r w:rsidR="00631A7C" w:rsidRPr="00470265">
              <w:rPr>
                <w:sz w:val="28"/>
                <w:szCs w:val="28"/>
              </w:rPr>
              <w:t>а</w:t>
            </w:r>
            <w:r w:rsidRPr="00470265">
              <w:rPr>
                <w:sz w:val="28"/>
                <w:szCs w:val="28"/>
              </w:rPr>
              <w:t xml:space="preserve"> бюджета</w:t>
            </w:r>
            <w:r w:rsidR="00631A7C" w:rsidRPr="00470265">
              <w:rPr>
                <w:sz w:val="28"/>
                <w:szCs w:val="28"/>
              </w:rPr>
              <w:t>, размер муниципального долга</w:t>
            </w:r>
            <w:r w:rsidRPr="00470265">
              <w:rPr>
                <w:sz w:val="28"/>
                <w:szCs w:val="28"/>
              </w:rPr>
              <w:t>.</w:t>
            </w:r>
          </w:p>
        </w:tc>
      </w:tr>
      <w:tr w:rsidR="00C32639" w:rsidRPr="00470265" w:rsidTr="002D6076">
        <w:tc>
          <w:tcPr>
            <w:tcW w:w="0" w:type="auto"/>
          </w:tcPr>
          <w:p w:rsidR="00C32639" w:rsidRPr="00470265" w:rsidRDefault="00C32639" w:rsidP="00470265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Результат публичных слушаний</w:t>
            </w:r>
          </w:p>
        </w:tc>
        <w:tc>
          <w:tcPr>
            <w:tcW w:w="0" w:type="auto"/>
          </w:tcPr>
          <w:p w:rsidR="00D23FEC" w:rsidRPr="00D23FEC" w:rsidRDefault="00C92134" w:rsidP="007F5357">
            <w:pPr>
              <w:jc w:val="both"/>
              <w:rPr>
                <w:sz w:val="28"/>
                <w:szCs w:val="28"/>
              </w:rPr>
            </w:pPr>
            <w:r w:rsidRPr="00824EA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бюджета городского округа Тольятти</w:t>
            </w:r>
            <w:r w:rsidRPr="00510013">
              <w:rPr>
                <w:sz w:val="28"/>
                <w:szCs w:val="28"/>
              </w:rPr>
              <w:t xml:space="preserve"> </w:t>
            </w:r>
            <w:r w:rsidRPr="009E73D1">
              <w:rPr>
                <w:sz w:val="28"/>
                <w:szCs w:val="28"/>
              </w:rPr>
              <w:t>на 20</w:t>
            </w:r>
            <w:r w:rsidR="000943A8"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4</w:t>
            </w:r>
            <w:r w:rsidRPr="009E73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5</w:t>
            </w:r>
            <w:r w:rsidRPr="009E73D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7F5357">
              <w:rPr>
                <w:sz w:val="28"/>
                <w:szCs w:val="28"/>
              </w:rPr>
              <w:t>6</w:t>
            </w:r>
            <w:r w:rsidRPr="009E73D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, вынесенный на публичные слушания,</w:t>
            </w:r>
            <w:r w:rsidRPr="00BF4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одобрен участниками публичных слушаний.</w:t>
            </w:r>
          </w:p>
        </w:tc>
      </w:tr>
      <w:tr w:rsidR="00A17EEC" w:rsidRPr="00470265" w:rsidTr="002D6076">
        <w:tc>
          <w:tcPr>
            <w:tcW w:w="0" w:type="auto"/>
            <w:gridSpan w:val="2"/>
            <w:vAlign w:val="bottom"/>
          </w:tcPr>
          <w:p w:rsidR="002D6076" w:rsidRDefault="00A17EEC" w:rsidP="002D6076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Мотивированное обоснование принятого решения:</w:t>
            </w:r>
          </w:p>
          <w:p w:rsidR="00A17EEC" w:rsidRPr="00470265" w:rsidRDefault="00B97537" w:rsidP="002D6076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 xml:space="preserve">В соответствии с </w:t>
            </w:r>
            <w:r w:rsidR="006C6E8C" w:rsidRPr="00470265">
              <w:rPr>
                <w:sz w:val="28"/>
                <w:szCs w:val="28"/>
              </w:rPr>
              <w:t>Бюджетным кодексом РФ</w:t>
            </w:r>
            <w:r w:rsidR="002915F9" w:rsidRPr="00470265">
              <w:rPr>
                <w:sz w:val="28"/>
                <w:szCs w:val="28"/>
              </w:rPr>
              <w:t xml:space="preserve"> должна обеспечиваться обязательная открытость для общества и средств массовой информации проекта бюджета. В соответстви</w:t>
            </w:r>
            <w:r w:rsidR="00E90DB6">
              <w:rPr>
                <w:sz w:val="28"/>
                <w:szCs w:val="28"/>
              </w:rPr>
              <w:t>и</w:t>
            </w:r>
            <w:r w:rsidR="002915F9" w:rsidRPr="00470265">
              <w:rPr>
                <w:sz w:val="28"/>
                <w:szCs w:val="28"/>
              </w:rPr>
              <w:t xml:space="preserve"> с</w:t>
            </w:r>
            <w:r w:rsidR="006C6E8C" w:rsidRPr="00470265">
              <w:rPr>
                <w:sz w:val="28"/>
                <w:szCs w:val="28"/>
              </w:rPr>
              <w:t xml:space="preserve"> </w:t>
            </w:r>
            <w:r w:rsidRPr="00470265">
              <w:rPr>
                <w:sz w:val="28"/>
                <w:szCs w:val="28"/>
              </w:rPr>
              <w:t>Уставом городского округа Тольятти, Положением о бюджетном процессе в городском округе Тольятти проект бюджета до направления его для рассмотрения и утверждения в Думу подлежит обязательному обсуждению на публичных слушаниях</w:t>
            </w:r>
            <w:r w:rsidR="002D6076">
              <w:rPr>
                <w:sz w:val="28"/>
                <w:szCs w:val="28"/>
              </w:rPr>
              <w:t>, в</w:t>
            </w:r>
            <w:r w:rsidR="00315EE7" w:rsidRPr="00470265">
              <w:rPr>
                <w:sz w:val="28"/>
                <w:szCs w:val="28"/>
              </w:rPr>
              <w:t xml:space="preserve"> </w:t>
            </w:r>
            <w:proofErr w:type="gramStart"/>
            <w:r w:rsidR="00315EE7" w:rsidRPr="00470265">
              <w:rPr>
                <w:sz w:val="28"/>
                <w:szCs w:val="28"/>
              </w:rPr>
              <w:t>связи</w:t>
            </w:r>
            <w:proofErr w:type="gramEnd"/>
            <w:r w:rsidR="00315EE7" w:rsidRPr="00470265">
              <w:rPr>
                <w:sz w:val="28"/>
                <w:szCs w:val="28"/>
              </w:rPr>
              <w:t xml:space="preserve"> с </w:t>
            </w:r>
            <w:r w:rsidR="006C6E8C" w:rsidRPr="00470265">
              <w:rPr>
                <w:sz w:val="28"/>
                <w:szCs w:val="28"/>
              </w:rPr>
              <w:t>чем проект бюджета</w:t>
            </w:r>
            <w:r w:rsidR="00F45D5F" w:rsidRPr="00470265">
              <w:rPr>
                <w:sz w:val="28"/>
                <w:szCs w:val="28"/>
              </w:rPr>
              <w:t xml:space="preserve"> городского округа Тольятти на 20</w:t>
            </w:r>
            <w:r w:rsidR="000943A8">
              <w:rPr>
                <w:sz w:val="28"/>
                <w:szCs w:val="28"/>
              </w:rPr>
              <w:t>2</w:t>
            </w:r>
            <w:r w:rsidR="00E90DB6">
              <w:rPr>
                <w:sz w:val="28"/>
                <w:szCs w:val="28"/>
              </w:rPr>
              <w:t>4</w:t>
            </w:r>
            <w:r w:rsidR="00F45D5F" w:rsidRPr="00470265">
              <w:rPr>
                <w:sz w:val="28"/>
                <w:szCs w:val="28"/>
              </w:rPr>
              <w:t xml:space="preserve"> год и плановый период 20</w:t>
            </w:r>
            <w:r w:rsidR="009C6B45">
              <w:rPr>
                <w:sz w:val="28"/>
                <w:szCs w:val="28"/>
              </w:rPr>
              <w:t>2</w:t>
            </w:r>
            <w:r w:rsidR="00E90DB6">
              <w:rPr>
                <w:sz w:val="28"/>
                <w:szCs w:val="28"/>
              </w:rPr>
              <w:t>5</w:t>
            </w:r>
            <w:r w:rsidR="00F45D5F" w:rsidRPr="00470265">
              <w:rPr>
                <w:sz w:val="28"/>
                <w:szCs w:val="28"/>
              </w:rPr>
              <w:t xml:space="preserve"> и 20</w:t>
            </w:r>
            <w:r w:rsidR="00F45D5F">
              <w:rPr>
                <w:sz w:val="28"/>
                <w:szCs w:val="28"/>
              </w:rPr>
              <w:t>2</w:t>
            </w:r>
            <w:r w:rsidR="00E90DB6">
              <w:rPr>
                <w:sz w:val="28"/>
                <w:szCs w:val="28"/>
              </w:rPr>
              <w:t>6</w:t>
            </w:r>
            <w:r w:rsidR="00F45D5F" w:rsidRPr="00470265">
              <w:rPr>
                <w:sz w:val="28"/>
                <w:szCs w:val="28"/>
              </w:rPr>
              <w:t xml:space="preserve"> годов</w:t>
            </w:r>
            <w:r w:rsidR="006C6E8C" w:rsidRPr="00470265">
              <w:rPr>
                <w:sz w:val="28"/>
                <w:szCs w:val="28"/>
              </w:rPr>
              <w:t xml:space="preserve"> был представлен на публичные слушания для рассмотрения и обсуждения</w:t>
            </w:r>
            <w:r w:rsidR="002D6076">
              <w:rPr>
                <w:sz w:val="28"/>
                <w:szCs w:val="28"/>
              </w:rPr>
              <w:t>. В</w:t>
            </w:r>
            <w:r w:rsidR="006C6E8C" w:rsidRPr="00470265">
              <w:rPr>
                <w:sz w:val="28"/>
                <w:szCs w:val="28"/>
              </w:rPr>
              <w:t xml:space="preserve"> результате</w:t>
            </w:r>
            <w:r w:rsidR="002D6076">
              <w:rPr>
                <w:sz w:val="28"/>
                <w:szCs w:val="28"/>
              </w:rPr>
              <w:t xml:space="preserve"> </w:t>
            </w:r>
            <w:r w:rsidR="006C6E8C" w:rsidRPr="00470265">
              <w:rPr>
                <w:sz w:val="28"/>
                <w:szCs w:val="28"/>
              </w:rPr>
              <w:t xml:space="preserve">участниками </w:t>
            </w:r>
            <w:r w:rsidR="00391A84">
              <w:rPr>
                <w:sz w:val="28"/>
                <w:szCs w:val="28"/>
              </w:rPr>
              <w:t xml:space="preserve">публичных </w:t>
            </w:r>
            <w:r w:rsidR="006C6E8C" w:rsidRPr="00470265">
              <w:rPr>
                <w:sz w:val="28"/>
                <w:szCs w:val="28"/>
              </w:rPr>
              <w:t>слушаний путем голосования</w:t>
            </w:r>
            <w:r w:rsidR="00044ECA" w:rsidRPr="00044ECA">
              <w:rPr>
                <w:sz w:val="28"/>
                <w:szCs w:val="28"/>
              </w:rPr>
              <w:t xml:space="preserve"> принято решение об одобрении </w:t>
            </w:r>
            <w:r w:rsidR="009A7BB6">
              <w:rPr>
                <w:sz w:val="28"/>
                <w:szCs w:val="28"/>
              </w:rPr>
              <w:t>проекта</w:t>
            </w:r>
            <w:r w:rsidR="00421ED1">
              <w:rPr>
                <w:sz w:val="28"/>
                <w:szCs w:val="28"/>
              </w:rPr>
              <w:t xml:space="preserve"> бюджета</w:t>
            </w:r>
            <w:r w:rsidR="000943A8">
              <w:rPr>
                <w:sz w:val="28"/>
                <w:szCs w:val="28"/>
              </w:rPr>
              <w:t>.</w:t>
            </w:r>
            <w:r w:rsidR="00315EE7" w:rsidRPr="00470265">
              <w:rPr>
                <w:sz w:val="28"/>
                <w:szCs w:val="28"/>
              </w:rPr>
              <w:t xml:space="preserve"> </w:t>
            </w:r>
          </w:p>
        </w:tc>
      </w:tr>
    </w:tbl>
    <w:p w:rsidR="00587CB1" w:rsidRPr="00587CB1" w:rsidRDefault="00587CB1" w:rsidP="001D3AF8">
      <w:pPr>
        <w:jc w:val="both"/>
        <w:rPr>
          <w:b/>
          <w:sz w:val="28"/>
          <w:szCs w:val="28"/>
        </w:rPr>
      </w:pPr>
    </w:p>
    <w:sectPr w:rsidR="00587CB1" w:rsidRPr="0058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characterSpacingControl w:val="doNotCompress"/>
  <w:compat/>
  <w:rsids>
    <w:rsidRoot w:val="00587CB1"/>
    <w:rsid w:val="00036D12"/>
    <w:rsid w:val="00044ECA"/>
    <w:rsid w:val="00047D0E"/>
    <w:rsid w:val="000943A8"/>
    <w:rsid w:val="000A2EB4"/>
    <w:rsid w:val="000B1625"/>
    <w:rsid w:val="000D2DC1"/>
    <w:rsid w:val="000E4074"/>
    <w:rsid w:val="000E5EA5"/>
    <w:rsid w:val="000F1608"/>
    <w:rsid w:val="000F3570"/>
    <w:rsid w:val="00106384"/>
    <w:rsid w:val="001137C7"/>
    <w:rsid w:val="00135EF8"/>
    <w:rsid w:val="00137140"/>
    <w:rsid w:val="00165627"/>
    <w:rsid w:val="001A4D7C"/>
    <w:rsid w:val="001C6471"/>
    <w:rsid w:val="001D3AF8"/>
    <w:rsid w:val="001E7565"/>
    <w:rsid w:val="00263BCA"/>
    <w:rsid w:val="002915F9"/>
    <w:rsid w:val="002A2186"/>
    <w:rsid w:val="002A23D2"/>
    <w:rsid w:val="002C071C"/>
    <w:rsid w:val="002C2B2B"/>
    <w:rsid w:val="002C7DFF"/>
    <w:rsid w:val="002D1FD9"/>
    <w:rsid w:val="002D6076"/>
    <w:rsid w:val="00315EE7"/>
    <w:rsid w:val="0035072A"/>
    <w:rsid w:val="0035502F"/>
    <w:rsid w:val="00391A84"/>
    <w:rsid w:val="003A3475"/>
    <w:rsid w:val="003B426E"/>
    <w:rsid w:val="003D51E0"/>
    <w:rsid w:val="003F5ADF"/>
    <w:rsid w:val="00416C24"/>
    <w:rsid w:val="00421ED1"/>
    <w:rsid w:val="00431861"/>
    <w:rsid w:val="00440328"/>
    <w:rsid w:val="00446820"/>
    <w:rsid w:val="004470E7"/>
    <w:rsid w:val="00452588"/>
    <w:rsid w:val="00470265"/>
    <w:rsid w:val="004B4C33"/>
    <w:rsid w:val="004F5428"/>
    <w:rsid w:val="00513411"/>
    <w:rsid w:val="0051507F"/>
    <w:rsid w:val="005308E4"/>
    <w:rsid w:val="00541CE2"/>
    <w:rsid w:val="0054742C"/>
    <w:rsid w:val="00565880"/>
    <w:rsid w:val="00587CB1"/>
    <w:rsid w:val="005A51A6"/>
    <w:rsid w:val="005C2AF6"/>
    <w:rsid w:val="005D4DF2"/>
    <w:rsid w:val="005E6DFB"/>
    <w:rsid w:val="006231AE"/>
    <w:rsid w:val="00631A7C"/>
    <w:rsid w:val="006737B0"/>
    <w:rsid w:val="00675807"/>
    <w:rsid w:val="006815AB"/>
    <w:rsid w:val="006C6E8C"/>
    <w:rsid w:val="006D028F"/>
    <w:rsid w:val="006D72CD"/>
    <w:rsid w:val="006E147E"/>
    <w:rsid w:val="006E5FC3"/>
    <w:rsid w:val="006F3B11"/>
    <w:rsid w:val="00706910"/>
    <w:rsid w:val="007404AF"/>
    <w:rsid w:val="007527E7"/>
    <w:rsid w:val="0075500B"/>
    <w:rsid w:val="007642CE"/>
    <w:rsid w:val="0076711D"/>
    <w:rsid w:val="007972A2"/>
    <w:rsid w:val="007D0096"/>
    <w:rsid w:val="007E1366"/>
    <w:rsid w:val="007E3CE0"/>
    <w:rsid w:val="007F5357"/>
    <w:rsid w:val="008040D8"/>
    <w:rsid w:val="00810436"/>
    <w:rsid w:val="00842AFD"/>
    <w:rsid w:val="00857580"/>
    <w:rsid w:val="008660C6"/>
    <w:rsid w:val="008930E3"/>
    <w:rsid w:val="008B6B5A"/>
    <w:rsid w:val="008E201B"/>
    <w:rsid w:val="00951F8D"/>
    <w:rsid w:val="00982A61"/>
    <w:rsid w:val="009A7BB6"/>
    <w:rsid w:val="009B02CD"/>
    <w:rsid w:val="009B50AE"/>
    <w:rsid w:val="009C076E"/>
    <w:rsid w:val="009C6B45"/>
    <w:rsid w:val="00A17EEC"/>
    <w:rsid w:val="00A42DE0"/>
    <w:rsid w:val="00A61630"/>
    <w:rsid w:val="00AC3437"/>
    <w:rsid w:val="00AC3508"/>
    <w:rsid w:val="00AC3698"/>
    <w:rsid w:val="00B1409B"/>
    <w:rsid w:val="00B16992"/>
    <w:rsid w:val="00B544EA"/>
    <w:rsid w:val="00B7798E"/>
    <w:rsid w:val="00B97537"/>
    <w:rsid w:val="00BA6D4E"/>
    <w:rsid w:val="00BA7759"/>
    <w:rsid w:val="00BF2068"/>
    <w:rsid w:val="00BF2C53"/>
    <w:rsid w:val="00C17FFB"/>
    <w:rsid w:val="00C26114"/>
    <w:rsid w:val="00C32639"/>
    <w:rsid w:val="00C43E31"/>
    <w:rsid w:val="00C738E9"/>
    <w:rsid w:val="00C852D2"/>
    <w:rsid w:val="00C92134"/>
    <w:rsid w:val="00CB1C92"/>
    <w:rsid w:val="00CB5926"/>
    <w:rsid w:val="00CE2785"/>
    <w:rsid w:val="00CE2E54"/>
    <w:rsid w:val="00D05187"/>
    <w:rsid w:val="00D20250"/>
    <w:rsid w:val="00D23FEC"/>
    <w:rsid w:val="00D34952"/>
    <w:rsid w:val="00D421CA"/>
    <w:rsid w:val="00D53611"/>
    <w:rsid w:val="00D540C7"/>
    <w:rsid w:val="00D61465"/>
    <w:rsid w:val="00D7197C"/>
    <w:rsid w:val="00D966E6"/>
    <w:rsid w:val="00DA6958"/>
    <w:rsid w:val="00DD22C2"/>
    <w:rsid w:val="00E272E9"/>
    <w:rsid w:val="00E46200"/>
    <w:rsid w:val="00E8043E"/>
    <w:rsid w:val="00E81028"/>
    <w:rsid w:val="00E90DB6"/>
    <w:rsid w:val="00F12A6F"/>
    <w:rsid w:val="00F341D7"/>
    <w:rsid w:val="00F36E90"/>
    <w:rsid w:val="00F44D8C"/>
    <w:rsid w:val="00F45D5F"/>
    <w:rsid w:val="00F53F6C"/>
    <w:rsid w:val="00FA2D3F"/>
    <w:rsid w:val="00FA6A97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Мотивированное обоснование принятого решения по результатам публичных слушаний по вопросу: Проект решения Думы городского округа Тольятти «О бюджете городского округа Тольятти на 2013 год и на плановый период 2014 и 2015 годов»</vt:lpstr>
    </vt:vector>
  </TitlesOfParts>
  <Company>depfin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Мотивированное обоснование принятого решения по результатам публичных слушаний по вопросу: Проект решения Думы городского округа Тольятти «О бюджете городского округа Тольятти на 2013 год и на плановый период 2014 и 2015 годов»</dc:title>
  <dc:creator>Мазанова</dc:creator>
  <cp:lastModifiedBy>Тананыкина Анна Викторовна</cp:lastModifiedBy>
  <cp:revision>7</cp:revision>
  <cp:lastPrinted>2022-10-27T07:10:00Z</cp:lastPrinted>
  <dcterms:created xsi:type="dcterms:W3CDTF">2023-10-20T09:41:00Z</dcterms:created>
  <dcterms:modified xsi:type="dcterms:W3CDTF">2023-10-20T10:11:00Z</dcterms:modified>
</cp:coreProperties>
</file>