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2F" w:rsidRDefault="00547F2F" w:rsidP="00595DC5">
      <w:pPr>
        <w:spacing w:line="300" w:lineRule="auto"/>
        <w:ind w:firstLine="709"/>
        <w:jc w:val="center"/>
        <w:rPr>
          <w:b/>
          <w:bCs/>
        </w:rPr>
      </w:pPr>
      <w:r>
        <w:rPr>
          <w:b/>
          <w:bCs/>
        </w:rPr>
        <w:t>Протокол публичных слушаний</w:t>
      </w:r>
    </w:p>
    <w:p w:rsidR="00903F09" w:rsidRPr="00BF7A90" w:rsidRDefault="00903F09" w:rsidP="00595DC5">
      <w:pPr>
        <w:spacing w:line="300" w:lineRule="auto"/>
        <w:ind w:firstLine="709"/>
        <w:jc w:val="both"/>
        <w:rPr>
          <w:sz w:val="20"/>
          <w:szCs w:val="28"/>
        </w:rPr>
      </w:pPr>
    </w:p>
    <w:p w:rsidR="00547F2F" w:rsidRDefault="00547F2F" w:rsidP="00687E3F">
      <w:pPr>
        <w:spacing w:line="300" w:lineRule="auto"/>
        <w:ind w:firstLine="709"/>
        <w:jc w:val="both"/>
        <w:rPr>
          <w:szCs w:val="28"/>
        </w:rPr>
      </w:pPr>
      <w:r w:rsidRPr="00BC2049">
        <w:rPr>
          <w:szCs w:val="28"/>
        </w:rPr>
        <w:t>«2</w:t>
      </w:r>
      <w:r w:rsidR="000C763C">
        <w:rPr>
          <w:szCs w:val="28"/>
        </w:rPr>
        <w:t>5</w:t>
      </w:r>
      <w:r w:rsidRPr="00BC2049">
        <w:rPr>
          <w:szCs w:val="28"/>
        </w:rPr>
        <w:t>» октября 201</w:t>
      </w:r>
      <w:r w:rsidR="000E41F0">
        <w:rPr>
          <w:szCs w:val="28"/>
        </w:rPr>
        <w:t>8</w:t>
      </w:r>
      <w:r w:rsidRPr="00BC2049">
        <w:rPr>
          <w:szCs w:val="28"/>
        </w:rPr>
        <w:t>г.</w:t>
      </w:r>
    </w:p>
    <w:p w:rsidR="00547F2F" w:rsidRPr="006F0A61" w:rsidRDefault="00547F2F" w:rsidP="00687E3F">
      <w:pPr>
        <w:spacing w:line="300" w:lineRule="auto"/>
        <w:ind w:firstLine="709"/>
        <w:jc w:val="both"/>
        <w:rPr>
          <w:sz w:val="20"/>
          <w:szCs w:val="28"/>
        </w:rPr>
      </w:pPr>
    </w:p>
    <w:p w:rsidR="00547F2F" w:rsidRPr="00404257" w:rsidRDefault="00547F2F" w:rsidP="00687E3F">
      <w:pPr>
        <w:spacing w:line="300" w:lineRule="auto"/>
        <w:ind w:firstLine="709"/>
        <w:rPr>
          <w:b/>
          <w:bCs/>
          <w:szCs w:val="28"/>
        </w:rPr>
      </w:pPr>
      <w:r w:rsidRPr="00404257">
        <w:rPr>
          <w:b/>
          <w:bCs/>
          <w:szCs w:val="28"/>
        </w:rPr>
        <w:t>Наименование вопроса, вынесенного на публичные слушания:</w:t>
      </w:r>
    </w:p>
    <w:p w:rsidR="00547F2F" w:rsidRDefault="00547F2F" w:rsidP="00687E3F">
      <w:pPr>
        <w:spacing w:line="300" w:lineRule="auto"/>
        <w:ind w:firstLine="709"/>
        <w:jc w:val="both"/>
        <w:rPr>
          <w:bCs/>
          <w:szCs w:val="28"/>
        </w:rPr>
      </w:pPr>
      <w:r w:rsidRPr="009E73D1">
        <w:rPr>
          <w:bCs/>
          <w:szCs w:val="28"/>
        </w:rPr>
        <w:t>«Проект бюджета го</w:t>
      </w:r>
      <w:r w:rsidR="00D4289C">
        <w:rPr>
          <w:bCs/>
          <w:szCs w:val="28"/>
        </w:rPr>
        <w:t>родского округа Тольятти на 201</w:t>
      </w:r>
      <w:r w:rsidR="000E41F0">
        <w:rPr>
          <w:bCs/>
          <w:szCs w:val="28"/>
        </w:rPr>
        <w:t>9</w:t>
      </w:r>
      <w:r w:rsidRPr="009E73D1">
        <w:rPr>
          <w:bCs/>
          <w:szCs w:val="28"/>
        </w:rPr>
        <w:t xml:space="preserve"> год и  плановый период 20</w:t>
      </w:r>
      <w:r w:rsidR="000E41F0">
        <w:rPr>
          <w:bCs/>
          <w:szCs w:val="28"/>
        </w:rPr>
        <w:t>20</w:t>
      </w:r>
      <w:r w:rsidR="00D4289C">
        <w:rPr>
          <w:bCs/>
          <w:szCs w:val="28"/>
        </w:rPr>
        <w:t xml:space="preserve"> и 20</w:t>
      </w:r>
      <w:r w:rsidR="00AE7927">
        <w:rPr>
          <w:bCs/>
          <w:szCs w:val="28"/>
        </w:rPr>
        <w:t>2</w:t>
      </w:r>
      <w:r w:rsidR="000E41F0">
        <w:rPr>
          <w:bCs/>
          <w:szCs w:val="28"/>
        </w:rPr>
        <w:t>1</w:t>
      </w:r>
      <w:r w:rsidRPr="009E73D1">
        <w:rPr>
          <w:bCs/>
          <w:szCs w:val="28"/>
        </w:rPr>
        <w:t xml:space="preserve"> годов»</w:t>
      </w:r>
    </w:p>
    <w:p w:rsidR="00547F2F" w:rsidRPr="00410130" w:rsidRDefault="00547F2F" w:rsidP="00687E3F">
      <w:pPr>
        <w:spacing w:line="300" w:lineRule="auto"/>
        <w:ind w:firstLine="709"/>
        <w:jc w:val="both"/>
        <w:rPr>
          <w:szCs w:val="28"/>
        </w:rPr>
      </w:pPr>
      <w:r w:rsidRPr="00404257">
        <w:rPr>
          <w:b/>
          <w:bCs/>
          <w:szCs w:val="28"/>
        </w:rPr>
        <w:t>Время начала проведения публичных слушаний</w:t>
      </w:r>
      <w:r w:rsidRPr="00410130">
        <w:rPr>
          <w:b/>
          <w:bCs/>
          <w:szCs w:val="28"/>
        </w:rPr>
        <w:t xml:space="preserve">: </w:t>
      </w:r>
      <w:r w:rsidRPr="00410130">
        <w:rPr>
          <w:szCs w:val="28"/>
        </w:rPr>
        <w:t>18.</w:t>
      </w:r>
      <w:r w:rsidR="003C2738" w:rsidRPr="00410130">
        <w:rPr>
          <w:szCs w:val="28"/>
        </w:rPr>
        <w:t>0</w:t>
      </w:r>
      <w:r w:rsidR="00410130" w:rsidRPr="00410130">
        <w:rPr>
          <w:szCs w:val="28"/>
        </w:rPr>
        <w:t>0</w:t>
      </w:r>
      <w:r w:rsidRPr="00410130">
        <w:rPr>
          <w:szCs w:val="28"/>
        </w:rPr>
        <w:t xml:space="preserve"> </w:t>
      </w:r>
    </w:p>
    <w:p w:rsidR="006F3A0B" w:rsidRPr="0007229C" w:rsidRDefault="00547F2F" w:rsidP="00687E3F">
      <w:pPr>
        <w:spacing w:line="300" w:lineRule="auto"/>
        <w:ind w:firstLine="709"/>
        <w:jc w:val="both"/>
        <w:rPr>
          <w:bCs/>
          <w:szCs w:val="28"/>
        </w:rPr>
      </w:pPr>
      <w:r w:rsidRPr="00410130">
        <w:rPr>
          <w:b/>
          <w:bCs/>
          <w:szCs w:val="28"/>
        </w:rPr>
        <w:t xml:space="preserve">Время окончания проведения публичных </w:t>
      </w:r>
      <w:r w:rsidRPr="007C0E66">
        <w:rPr>
          <w:b/>
          <w:bCs/>
          <w:szCs w:val="28"/>
        </w:rPr>
        <w:t xml:space="preserve">слушаний: </w:t>
      </w:r>
      <w:r w:rsidR="0007229C" w:rsidRPr="0007229C">
        <w:rPr>
          <w:bCs/>
          <w:szCs w:val="28"/>
        </w:rPr>
        <w:t>19.30</w:t>
      </w:r>
    </w:p>
    <w:p w:rsidR="00547F2F" w:rsidRDefault="00547F2F" w:rsidP="00687E3F">
      <w:pPr>
        <w:spacing w:line="300" w:lineRule="auto"/>
        <w:ind w:firstLine="709"/>
        <w:jc w:val="both"/>
        <w:rPr>
          <w:bCs/>
          <w:szCs w:val="28"/>
        </w:rPr>
      </w:pPr>
      <w:r w:rsidRPr="00404257">
        <w:rPr>
          <w:b/>
          <w:bCs/>
          <w:szCs w:val="28"/>
        </w:rPr>
        <w:t xml:space="preserve">Место проведения публичных слушаний: </w:t>
      </w:r>
      <w:r w:rsidRPr="00404257">
        <w:rPr>
          <w:bCs/>
          <w:szCs w:val="28"/>
        </w:rPr>
        <w:t>актовый зал</w:t>
      </w:r>
      <w:r w:rsidR="000C763C">
        <w:rPr>
          <w:bCs/>
          <w:szCs w:val="28"/>
        </w:rPr>
        <w:t xml:space="preserve"> </w:t>
      </w:r>
      <w:r w:rsidRPr="00404257">
        <w:rPr>
          <w:bCs/>
          <w:szCs w:val="28"/>
        </w:rPr>
        <w:t>по адресу: г</w:t>
      </w:r>
      <w:r w:rsidR="00F745D1">
        <w:rPr>
          <w:bCs/>
          <w:szCs w:val="28"/>
        </w:rPr>
        <w:t>.</w:t>
      </w:r>
      <w:r w:rsidRPr="00404257">
        <w:rPr>
          <w:bCs/>
          <w:szCs w:val="28"/>
        </w:rPr>
        <w:t xml:space="preserve"> Тольятти,</w:t>
      </w:r>
      <w:r w:rsidR="000C763C" w:rsidRPr="000C763C">
        <w:rPr>
          <w:bCs/>
          <w:szCs w:val="28"/>
        </w:rPr>
        <w:t xml:space="preserve"> </w:t>
      </w:r>
      <w:r w:rsidR="00FE5651">
        <w:rPr>
          <w:bCs/>
          <w:szCs w:val="28"/>
        </w:rPr>
        <w:t xml:space="preserve">ул. </w:t>
      </w:r>
      <w:proofErr w:type="gramStart"/>
      <w:r w:rsidR="00FE5651">
        <w:rPr>
          <w:bCs/>
          <w:szCs w:val="28"/>
        </w:rPr>
        <w:t>Бе</w:t>
      </w:r>
      <w:r w:rsidR="000C763C">
        <w:rPr>
          <w:bCs/>
          <w:szCs w:val="28"/>
        </w:rPr>
        <w:t>лору</w:t>
      </w:r>
      <w:r w:rsidR="00FE5651">
        <w:rPr>
          <w:bCs/>
          <w:szCs w:val="28"/>
        </w:rPr>
        <w:t>с</w:t>
      </w:r>
      <w:r w:rsidR="000C763C">
        <w:rPr>
          <w:bCs/>
          <w:szCs w:val="28"/>
        </w:rPr>
        <w:t>ская</w:t>
      </w:r>
      <w:proofErr w:type="gramEnd"/>
      <w:r w:rsidR="000C763C">
        <w:rPr>
          <w:bCs/>
          <w:szCs w:val="28"/>
        </w:rPr>
        <w:t xml:space="preserve"> 33</w:t>
      </w:r>
    </w:p>
    <w:p w:rsidR="00547F2F" w:rsidRPr="006F3A0B" w:rsidRDefault="00547F2F" w:rsidP="00687E3F">
      <w:pPr>
        <w:spacing w:line="300" w:lineRule="auto"/>
        <w:ind w:firstLine="709"/>
        <w:jc w:val="both"/>
        <w:rPr>
          <w:b/>
          <w:bCs/>
          <w:szCs w:val="28"/>
        </w:rPr>
      </w:pPr>
      <w:r w:rsidRPr="006F3A0B">
        <w:rPr>
          <w:b/>
          <w:bCs/>
          <w:szCs w:val="28"/>
        </w:rPr>
        <w:t>Основания проведения публичных слушаний:</w:t>
      </w:r>
    </w:p>
    <w:p w:rsidR="00547F2F" w:rsidRDefault="00024E61" w:rsidP="00687E3F">
      <w:pPr>
        <w:spacing w:line="300" w:lineRule="auto"/>
        <w:ind w:firstLine="709"/>
        <w:jc w:val="both"/>
        <w:rPr>
          <w:szCs w:val="28"/>
        </w:rPr>
      </w:pPr>
      <w:r w:rsidRPr="006F3A0B">
        <w:rPr>
          <w:szCs w:val="28"/>
        </w:rPr>
        <w:t>П</w:t>
      </w:r>
      <w:r w:rsidR="00547F2F" w:rsidRPr="006F3A0B">
        <w:rPr>
          <w:szCs w:val="28"/>
        </w:rPr>
        <w:t xml:space="preserve">остановление </w:t>
      </w:r>
      <w:r w:rsidR="00AE7927" w:rsidRPr="006F3A0B">
        <w:rPr>
          <w:szCs w:val="28"/>
        </w:rPr>
        <w:t>администрации</w:t>
      </w:r>
      <w:r w:rsidR="00547F2F" w:rsidRPr="006F3A0B">
        <w:rPr>
          <w:szCs w:val="28"/>
        </w:rPr>
        <w:t xml:space="preserve"> городского округа Тольятти от </w:t>
      </w:r>
      <w:r w:rsidR="000C763C" w:rsidRPr="006F3A0B">
        <w:rPr>
          <w:szCs w:val="28"/>
        </w:rPr>
        <w:t>1</w:t>
      </w:r>
      <w:r w:rsidR="00437A68" w:rsidRPr="006F3A0B">
        <w:rPr>
          <w:szCs w:val="28"/>
        </w:rPr>
        <w:t>8</w:t>
      </w:r>
      <w:r w:rsidR="00D4289C" w:rsidRPr="006F3A0B">
        <w:rPr>
          <w:szCs w:val="28"/>
        </w:rPr>
        <w:t>.10.201</w:t>
      </w:r>
      <w:r w:rsidR="00437A68" w:rsidRPr="006F3A0B">
        <w:rPr>
          <w:szCs w:val="28"/>
        </w:rPr>
        <w:t>8</w:t>
      </w:r>
      <w:r w:rsidR="00547F2F" w:rsidRPr="006F3A0B">
        <w:rPr>
          <w:szCs w:val="28"/>
        </w:rPr>
        <w:t xml:space="preserve"> года № </w:t>
      </w:r>
      <w:r w:rsidR="00F52322" w:rsidRPr="006F3A0B">
        <w:rPr>
          <w:szCs w:val="28"/>
        </w:rPr>
        <w:t>3</w:t>
      </w:r>
      <w:r w:rsidR="006F3A0B" w:rsidRPr="006F3A0B">
        <w:rPr>
          <w:szCs w:val="28"/>
        </w:rPr>
        <w:t>0</w:t>
      </w:r>
      <w:r w:rsidR="002C3E8B">
        <w:rPr>
          <w:szCs w:val="28"/>
        </w:rPr>
        <w:t>6</w:t>
      </w:r>
      <w:r w:rsidR="006F3A0B" w:rsidRPr="006F3A0B">
        <w:rPr>
          <w:szCs w:val="28"/>
        </w:rPr>
        <w:t>8</w:t>
      </w:r>
      <w:r w:rsidR="00547F2F" w:rsidRPr="006F3A0B">
        <w:rPr>
          <w:szCs w:val="28"/>
        </w:rPr>
        <w:t xml:space="preserve"> </w:t>
      </w:r>
      <w:r w:rsidR="00C85EAA" w:rsidRPr="006F3A0B">
        <w:rPr>
          <w:szCs w:val="28"/>
        </w:rPr>
        <w:t>-</w:t>
      </w:r>
      <w:r w:rsidR="009522AC" w:rsidRPr="006F3A0B">
        <w:rPr>
          <w:szCs w:val="28"/>
        </w:rPr>
        <w:t>п</w:t>
      </w:r>
      <w:r w:rsidR="00C85EAA" w:rsidRPr="006F3A0B">
        <w:rPr>
          <w:szCs w:val="28"/>
        </w:rPr>
        <w:t xml:space="preserve">/1 </w:t>
      </w:r>
      <w:r w:rsidR="00547F2F" w:rsidRPr="006F3A0B">
        <w:rPr>
          <w:szCs w:val="28"/>
        </w:rPr>
        <w:t>«О проведении публичных слушаний по проекту бюджета городского округа Тольятти на 201</w:t>
      </w:r>
      <w:r w:rsidR="00437A68" w:rsidRPr="006F3A0B">
        <w:rPr>
          <w:szCs w:val="28"/>
        </w:rPr>
        <w:t>9</w:t>
      </w:r>
      <w:r w:rsidR="00547F2F" w:rsidRPr="006F3A0B">
        <w:rPr>
          <w:szCs w:val="28"/>
        </w:rPr>
        <w:t xml:space="preserve"> год и  плановый период 20</w:t>
      </w:r>
      <w:r w:rsidR="00437A68" w:rsidRPr="006F3A0B">
        <w:rPr>
          <w:szCs w:val="28"/>
        </w:rPr>
        <w:t>20</w:t>
      </w:r>
      <w:r w:rsidR="00547F2F" w:rsidRPr="006F3A0B">
        <w:rPr>
          <w:szCs w:val="28"/>
        </w:rPr>
        <w:t xml:space="preserve"> и 20</w:t>
      </w:r>
      <w:r w:rsidR="00AE7927" w:rsidRPr="006F3A0B">
        <w:rPr>
          <w:szCs w:val="28"/>
        </w:rPr>
        <w:t>2</w:t>
      </w:r>
      <w:r w:rsidR="00437A68" w:rsidRPr="006F3A0B">
        <w:rPr>
          <w:szCs w:val="28"/>
        </w:rPr>
        <w:t>1</w:t>
      </w:r>
      <w:r w:rsidR="00547F2F" w:rsidRPr="006F3A0B">
        <w:rPr>
          <w:szCs w:val="28"/>
        </w:rPr>
        <w:t xml:space="preserve"> годов». (опубликовано в газете «Городские ведомости» от </w:t>
      </w:r>
      <w:r w:rsidR="00437A68" w:rsidRPr="006F3A0B">
        <w:rPr>
          <w:szCs w:val="28"/>
        </w:rPr>
        <w:t>19</w:t>
      </w:r>
      <w:r w:rsidR="00547F2F" w:rsidRPr="006F3A0B">
        <w:rPr>
          <w:szCs w:val="28"/>
        </w:rPr>
        <w:t>.10</w:t>
      </w:r>
      <w:r w:rsidR="00D4289C" w:rsidRPr="006F3A0B">
        <w:rPr>
          <w:szCs w:val="28"/>
        </w:rPr>
        <w:t>.201</w:t>
      </w:r>
      <w:r w:rsidR="006F3A0B" w:rsidRPr="006F3A0B">
        <w:rPr>
          <w:szCs w:val="28"/>
        </w:rPr>
        <w:t>8</w:t>
      </w:r>
      <w:r w:rsidR="00547F2F" w:rsidRPr="006F3A0B">
        <w:rPr>
          <w:szCs w:val="28"/>
        </w:rPr>
        <w:t>г. №</w:t>
      </w:r>
      <w:r w:rsidR="00FE65BD" w:rsidRPr="006F3A0B">
        <w:rPr>
          <w:szCs w:val="28"/>
        </w:rPr>
        <w:t xml:space="preserve"> </w:t>
      </w:r>
      <w:r w:rsidR="006F3A0B" w:rsidRPr="006F3A0B">
        <w:rPr>
          <w:szCs w:val="28"/>
        </w:rPr>
        <w:t>80</w:t>
      </w:r>
      <w:r w:rsidR="00547F2F" w:rsidRPr="006F3A0B">
        <w:rPr>
          <w:szCs w:val="28"/>
        </w:rPr>
        <w:t>).</w:t>
      </w:r>
    </w:p>
    <w:p w:rsidR="004A2001" w:rsidRPr="009A4126" w:rsidRDefault="00547F2F" w:rsidP="00687E3F">
      <w:pPr>
        <w:spacing w:line="300" w:lineRule="auto"/>
        <w:ind w:firstLine="709"/>
        <w:jc w:val="both"/>
        <w:rPr>
          <w:bCs/>
          <w:szCs w:val="28"/>
        </w:rPr>
      </w:pPr>
      <w:r w:rsidRPr="00404257">
        <w:rPr>
          <w:b/>
          <w:bCs/>
          <w:szCs w:val="28"/>
        </w:rPr>
        <w:t>Организатор проведения публичных слушаний:</w:t>
      </w:r>
      <w:r w:rsidRPr="00404257">
        <w:rPr>
          <w:szCs w:val="28"/>
        </w:rPr>
        <w:t xml:space="preserve"> Департамент финансов </w:t>
      </w:r>
      <w:r w:rsidR="00AE7927">
        <w:rPr>
          <w:szCs w:val="28"/>
        </w:rPr>
        <w:t>администрации</w:t>
      </w:r>
      <w:r w:rsidR="00AE7927" w:rsidRPr="00404257">
        <w:rPr>
          <w:szCs w:val="28"/>
        </w:rPr>
        <w:t xml:space="preserve"> </w:t>
      </w:r>
      <w:r w:rsidR="004A2001" w:rsidRPr="00C013C0">
        <w:rPr>
          <w:bCs/>
          <w:szCs w:val="28"/>
        </w:rPr>
        <w:t>городского округа Тольятти</w:t>
      </w:r>
      <w:r w:rsidR="004A2001" w:rsidRPr="009A4126">
        <w:rPr>
          <w:bCs/>
          <w:szCs w:val="28"/>
        </w:rPr>
        <w:t xml:space="preserve"> </w:t>
      </w:r>
    </w:p>
    <w:p w:rsidR="00547F2F" w:rsidRPr="009A4126" w:rsidRDefault="00547F2F" w:rsidP="00687E3F">
      <w:pPr>
        <w:spacing w:line="300" w:lineRule="auto"/>
        <w:ind w:firstLine="709"/>
        <w:jc w:val="both"/>
        <w:rPr>
          <w:bCs/>
          <w:szCs w:val="28"/>
        </w:rPr>
      </w:pPr>
      <w:r w:rsidRPr="00404257">
        <w:rPr>
          <w:b/>
          <w:bCs/>
          <w:szCs w:val="28"/>
        </w:rPr>
        <w:t xml:space="preserve">Председательствующий на публичных слушаниях: </w:t>
      </w:r>
      <w:r w:rsidR="00437A68">
        <w:rPr>
          <w:b/>
          <w:bCs/>
          <w:szCs w:val="28"/>
        </w:rPr>
        <w:t>Миронова Лариса Александровна</w:t>
      </w:r>
      <w:r w:rsidR="00AE7927">
        <w:rPr>
          <w:szCs w:val="28"/>
        </w:rPr>
        <w:t xml:space="preserve"> </w:t>
      </w:r>
      <w:r w:rsidR="00AE7927" w:rsidRPr="00C013C0">
        <w:rPr>
          <w:bCs/>
          <w:szCs w:val="28"/>
        </w:rPr>
        <w:t xml:space="preserve">– </w:t>
      </w:r>
      <w:r w:rsidR="00437A68">
        <w:rPr>
          <w:bCs/>
          <w:szCs w:val="28"/>
        </w:rPr>
        <w:t>и.о.</w:t>
      </w:r>
      <w:r w:rsidR="00AE7927" w:rsidRPr="00BE7B36">
        <w:rPr>
          <w:szCs w:val="28"/>
        </w:rPr>
        <w:t>рук</w:t>
      </w:r>
      <w:r w:rsidR="00AE7927">
        <w:rPr>
          <w:szCs w:val="28"/>
        </w:rPr>
        <w:t>оводител</w:t>
      </w:r>
      <w:r w:rsidR="00437A68">
        <w:rPr>
          <w:szCs w:val="28"/>
        </w:rPr>
        <w:t>я</w:t>
      </w:r>
      <w:r w:rsidR="00AE7927">
        <w:rPr>
          <w:szCs w:val="28"/>
        </w:rPr>
        <w:t xml:space="preserve"> департамента финансов </w:t>
      </w:r>
      <w:r w:rsidR="001C1F83">
        <w:rPr>
          <w:szCs w:val="28"/>
        </w:rPr>
        <w:t xml:space="preserve">администрации </w:t>
      </w:r>
      <w:r w:rsidRPr="00C013C0">
        <w:rPr>
          <w:bCs/>
          <w:szCs w:val="28"/>
        </w:rPr>
        <w:t>городского округа Тольятти</w:t>
      </w:r>
      <w:r w:rsidRPr="009A4126">
        <w:rPr>
          <w:bCs/>
          <w:szCs w:val="28"/>
        </w:rPr>
        <w:t xml:space="preserve"> </w:t>
      </w:r>
    </w:p>
    <w:p w:rsidR="00547F2F" w:rsidRPr="00404257" w:rsidRDefault="00547F2F" w:rsidP="00687E3F">
      <w:pPr>
        <w:spacing w:line="300" w:lineRule="auto"/>
        <w:ind w:firstLine="709"/>
        <w:jc w:val="both"/>
        <w:rPr>
          <w:szCs w:val="28"/>
        </w:rPr>
      </w:pPr>
      <w:r w:rsidRPr="00404257">
        <w:rPr>
          <w:b/>
          <w:bCs/>
          <w:szCs w:val="28"/>
        </w:rPr>
        <w:t>Секретарь:</w:t>
      </w:r>
      <w:r w:rsidRPr="00404257">
        <w:rPr>
          <w:bCs/>
          <w:szCs w:val="28"/>
        </w:rPr>
        <w:t xml:space="preserve"> </w:t>
      </w:r>
      <w:r w:rsidR="009D5252">
        <w:rPr>
          <w:bCs/>
          <w:szCs w:val="28"/>
        </w:rPr>
        <w:t>Архипова</w:t>
      </w:r>
      <w:r w:rsidR="009D5252" w:rsidRPr="009D5252">
        <w:rPr>
          <w:bCs/>
          <w:szCs w:val="28"/>
        </w:rPr>
        <w:t xml:space="preserve"> </w:t>
      </w:r>
      <w:r w:rsidRPr="00404257">
        <w:rPr>
          <w:bCs/>
          <w:szCs w:val="28"/>
        </w:rPr>
        <w:t xml:space="preserve">Елена </w:t>
      </w:r>
      <w:r w:rsidR="009D5252">
        <w:rPr>
          <w:bCs/>
          <w:szCs w:val="28"/>
        </w:rPr>
        <w:t>Иннокентьевна</w:t>
      </w:r>
      <w:r w:rsidRPr="00404257">
        <w:rPr>
          <w:bCs/>
          <w:szCs w:val="28"/>
        </w:rPr>
        <w:t xml:space="preserve"> - начальник отдела сводного планирования бюджета департамента финансов </w:t>
      </w:r>
      <w:r w:rsidR="00AE7927">
        <w:rPr>
          <w:szCs w:val="28"/>
        </w:rPr>
        <w:t>администрации</w:t>
      </w:r>
      <w:r w:rsidR="00AE7927" w:rsidRPr="00404257">
        <w:rPr>
          <w:bCs/>
          <w:szCs w:val="28"/>
        </w:rPr>
        <w:t xml:space="preserve"> </w:t>
      </w:r>
      <w:r w:rsidRPr="00404257">
        <w:rPr>
          <w:bCs/>
          <w:szCs w:val="28"/>
        </w:rPr>
        <w:t xml:space="preserve"> городского округа Тольятти</w:t>
      </w:r>
    </w:p>
    <w:p w:rsidR="0007229C" w:rsidRPr="00F82A43" w:rsidRDefault="00547F2F" w:rsidP="00687E3F">
      <w:pPr>
        <w:spacing w:line="300" w:lineRule="auto"/>
        <w:ind w:firstLine="709"/>
        <w:jc w:val="both"/>
        <w:rPr>
          <w:bCs/>
          <w:szCs w:val="28"/>
        </w:rPr>
      </w:pPr>
      <w:r w:rsidRPr="00404257">
        <w:rPr>
          <w:b/>
          <w:bCs/>
          <w:szCs w:val="28"/>
        </w:rPr>
        <w:t>Количество зарегистрированных участников</w:t>
      </w:r>
      <w:r w:rsidRPr="007C0E66">
        <w:rPr>
          <w:bCs/>
          <w:szCs w:val="28"/>
        </w:rPr>
        <w:t>:</w:t>
      </w:r>
      <w:r w:rsidR="00410130" w:rsidRPr="007C0E66">
        <w:rPr>
          <w:bCs/>
          <w:szCs w:val="28"/>
        </w:rPr>
        <w:t xml:space="preserve"> </w:t>
      </w:r>
      <w:r w:rsidR="0007229C">
        <w:rPr>
          <w:b/>
          <w:bCs/>
          <w:szCs w:val="28"/>
        </w:rPr>
        <w:t xml:space="preserve">На начало слушания </w:t>
      </w:r>
      <w:r w:rsidR="0007229C" w:rsidRPr="006208DB">
        <w:rPr>
          <w:bCs/>
          <w:szCs w:val="28"/>
        </w:rPr>
        <w:t>на 18.00.</w:t>
      </w:r>
      <w:r w:rsidR="0007229C">
        <w:rPr>
          <w:b/>
          <w:bCs/>
          <w:szCs w:val="28"/>
        </w:rPr>
        <w:t xml:space="preserve"> </w:t>
      </w:r>
      <w:r w:rsidR="0007229C" w:rsidRPr="009973B3">
        <w:rPr>
          <w:bCs/>
          <w:szCs w:val="28"/>
        </w:rPr>
        <w:t>количество зарег</w:t>
      </w:r>
      <w:r w:rsidR="0007229C">
        <w:rPr>
          <w:bCs/>
          <w:szCs w:val="28"/>
        </w:rPr>
        <w:t>и</w:t>
      </w:r>
      <w:r w:rsidR="0007229C" w:rsidRPr="009973B3">
        <w:rPr>
          <w:bCs/>
          <w:szCs w:val="28"/>
        </w:rPr>
        <w:t>стрированных</w:t>
      </w:r>
      <w:r w:rsidR="0007229C">
        <w:rPr>
          <w:b/>
          <w:bCs/>
          <w:szCs w:val="28"/>
        </w:rPr>
        <w:t xml:space="preserve"> - </w:t>
      </w:r>
      <w:r w:rsidR="0007229C" w:rsidRPr="00F82A43">
        <w:rPr>
          <w:b/>
          <w:bCs/>
          <w:szCs w:val="28"/>
        </w:rPr>
        <w:t>17</w:t>
      </w:r>
      <w:r w:rsidR="0007229C">
        <w:rPr>
          <w:b/>
          <w:bCs/>
          <w:szCs w:val="28"/>
        </w:rPr>
        <w:t>4</w:t>
      </w:r>
      <w:r w:rsidR="0007229C" w:rsidRPr="00F82A43">
        <w:rPr>
          <w:b/>
          <w:bCs/>
          <w:szCs w:val="28"/>
        </w:rPr>
        <w:t xml:space="preserve"> </w:t>
      </w:r>
      <w:r w:rsidR="0007229C" w:rsidRPr="00F82A43">
        <w:rPr>
          <w:bCs/>
          <w:szCs w:val="28"/>
        </w:rPr>
        <w:t>человек</w:t>
      </w:r>
      <w:r w:rsidR="0007229C">
        <w:rPr>
          <w:bCs/>
          <w:szCs w:val="28"/>
        </w:rPr>
        <w:t xml:space="preserve">а, в ходе слушаний дополнительно зарегистрировалось 17 человек, на 18.25 - </w:t>
      </w:r>
      <w:r w:rsidR="0007229C" w:rsidRPr="00F031FC">
        <w:rPr>
          <w:b/>
          <w:bCs/>
          <w:szCs w:val="28"/>
        </w:rPr>
        <w:t>191</w:t>
      </w:r>
      <w:r w:rsidR="0007229C">
        <w:rPr>
          <w:bCs/>
          <w:szCs w:val="28"/>
        </w:rPr>
        <w:t xml:space="preserve"> участник, с </w:t>
      </w:r>
      <w:proofErr w:type="gramStart"/>
      <w:r w:rsidR="00575DC5">
        <w:rPr>
          <w:bCs/>
          <w:szCs w:val="28"/>
        </w:rPr>
        <w:t>учетом</w:t>
      </w:r>
      <w:proofErr w:type="gramEnd"/>
      <w:r w:rsidR="0007229C">
        <w:rPr>
          <w:bCs/>
          <w:szCs w:val="28"/>
        </w:rPr>
        <w:t xml:space="preserve"> ушедших</w:t>
      </w:r>
      <w:r w:rsidR="002C3E8B">
        <w:rPr>
          <w:bCs/>
          <w:szCs w:val="28"/>
        </w:rPr>
        <w:t>,</w:t>
      </w:r>
      <w:r w:rsidR="0007229C">
        <w:rPr>
          <w:bCs/>
          <w:szCs w:val="28"/>
        </w:rPr>
        <w:t xml:space="preserve"> в голосовании приняло участие </w:t>
      </w:r>
      <w:r w:rsidR="0007229C" w:rsidRPr="009973B3">
        <w:rPr>
          <w:b/>
          <w:bCs/>
          <w:szCs w:val="28"/>
        </w:rPr>
        <w:t>176</w:t>
      </w:r>
      <w:r w:rsidR="0007229C">
        <w:rPr>
          <w:bCs/>
          <w:szCs w:val="28"/>
        </w:rPr>
        <w:t xml:space="preserve"> человек</w:t>
      </w:r>
      <w:r w:rsidR="0007229C" w:rsidRPr="00F82A43">
        <w:rPr>
          <w:bCs/>
          <w:szCs w:val="28"/>
        </w:rPr>
        <w:t>.</w:t>
      </w:r>
      <w:r w:rsidR="0076627A">
        <w:rPr>
          <w:bCs/>
          <w:szCs w:val="28"/>
        </w:rPr>
        <w:t xml:space="preserve"> Для выступления записалось 3 человека.</w:t>
      </w:r>
    </w:p>
    <w:p w:rsidR="00F0077B" w:rsidRDefault="00F0077B" w:rsidP="00687E3F">
      <w:pPr>
        <w:spacing w:line="300" w:lineRule="auto"/>
        <w:ind w:firstLine="709"/>
        <w:jc w:val="both"/>
        <w:rPr>
          <w:b/>
          <w:bCs/>
          <w:szCs w:val="28"/>
        </w:rPr>
      </w:pPr>
    </w:p>
    <w:p w:rsidR="00547F2F" w:rsidRPr="00A76E02" w:rsidRDefault="00547F2F" w:rsidP="00687E3F">
      <w:pPr>
        <w:spacing w:line="300" w:lineRule="auto"/>
        <w:ind w:firstLine="709"/>
        <w:jc w:val="both"/>
        <w:rPr>
          <w:szCs w:val="28"/>
        </w:rPr>
      </w:pPr>
      <w:r w:rsidRPr="00CD66BC">
        <w:rPr>
          <w:b/>
          <w:bCs/>
          <w:szCs w:val="28"/>
        </w:rPr>
        <w:t>Вступительное слово председательствующего</w:t>
      </w:r>
      <w:r w:rsidR="00AE7927">
        <w:rPr>
          <w:b/>
          <w:bCs/>
          <w:szCs w:val="28"/>
        </w:rPr>
        <w:t xml:space="preserve"> </w:t>
      </w:r>
      <w:r w:rsidR="00437A68">
        <w:rPr>
          <w:b/>
          <w:bCs/>
          <w:szCs w:val="28"/>
        </w:rPr>
        <w:t>Мироновой Л.А.</w:t>
      </w:r>
      <w:r w:rsidRPr="00CD66BC">
        <w:rPr>
          <w:b/>
          <w:bCs/>
          <w:szCs w:val="28"/>
        </w:rPr>
        <w:t>:</w:t>
      </w:r>
      <w:r>
        <w:rPr>
          <w:b/>
          <w:bCs/>
          <w:szCs w:val="28"/>
        </w:rPr>
        <w:t xml:space="preserve"> </w:t>
      </w:r>
      <w:r w:rsidRPr="00D2112B">
        <w:rPr>
          <w:bCs/>
          <w:szCs w:val="28"/>
        </w:rPr>
        <w:t>Сегодня</w:t>
      </w:r>
      <w:r>
        <w:rPr>
          <w:bCs/>
          <w:szCs w:val="28"/>
        </w:rPr>
        <w:t xml:space="preserve"> мы </w:t>
      </w:r>
      <w:r w:rsidRPr="00A76E02">
        <w:rPr>
          <w:szCs w:val="28"/>
        </w:rPr>
        <w:t>провод</w:t>
      </w:r>
      <w:r>
        <w:rPr>
          <w:szCs w:val="28"/>
        </w:rPr>
        <w:t>им</w:t>
      </w:r>
      <w:r w:rsidRPr="00A76E02">
        <w:rPr>
          <w:szCs w:val="28"/>
        </w:rPr>
        <w:t xml:space="preserve"> публичные слушания по </w:t>
      </w:r>
      <w:r>
        <w:rPr>
          <w:szCs w:val="28"/>
        </w:rPr>
        <w:t xml:space="preserve">проекту </w:t>
      </w:r>
      <w:r w:rsidRPr="00A76E02">
        <w:rPr>
          <w:szCs w:val="28"/>
        </w:rPr>
        <w:t xml:space="preserve">бюджета городского округа </w:t>
      </w:r>
      <w:r>
        <w:rPr>
          <w:szCs w:val="28"/>
        </w:rPr>
        <w:t>Тольятти на  201</w:t>
      </w:r>
      <w:r w:rsidR="00437A68">
        <w:rPr>
          <w:szCs w:val="28"/>
        </w:rPr>
        <w:t>9</w:t>
      </w:r>
      <w:r w:rsidRPr="00A76E02">
        <w:rPr>
          <w:szCs w:val="28"/>
        </w:rPr>
        <w:t xml:space="preserve"> год</w:t>
      </w:r>
      <w:r>
        <w:rPr>
          <w:szCs w:val="28"/>
        </w:rPr>
        <w:t xml:space="preserve"> и плановый период 20</w:t>
      </w:r>
      <w:r w:rsidR="00437A68">
        <w:rPr>
          <w:szCs w:val="28"/>
        </w:rPr>
        <w:t>20</w:t>
      </w:r>
      <w:r>
        <w:rPr>
          <w:szCs w:val="28"/>
        </w:rPr>
        <w:t xml:space="preserve"> и 20</w:t>
      </w:r>
      <w:r w:rsidR="00AE7927">
        <w:rPr>
          <w:szCs w:val="28"/>
        </w:rPr>
        <w:t>2</w:t>
      </w:r>
      <w:r w:rsidR="00437A68">
        <w:rPr>
          <w:szCs w:val="28"/>
        </w:rPr>
        <w:t>1</w:t>
      </w:r>
      <w:r>
        <w:rPr>
          <w:szCs w:val="28"/>
        </w:rPr>
        <w:t xml:space="preserve"> годов</w:t>
      </w:r>
      <w:r w:rsidRPr="00A76E02">
        <w:rPr>
          <w:szCs w:val="28"/>
        </w:rPr>
        <w:t>.</w:t>
      </w:r>
    </w:p>
    <w:p w:rsidR="00547F2F" w:rsidRPr="00A76E02" w:rsidRDefault="00547F2F" w:rsidP="00687E3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Данное мероприятие проводится </w:t>
      </w:r>
      <w:r w:rsidRPr="00A76E02">
        <w:rPr>
          <w:szCs w:val="28"/>
        </w:rPr>
        <w:t xml:space="preserve">в соответствии с Федеральным </w:t>
      </w:r>
      <w:r w:rsidR="00F745D1">
        <w:rPr>
          <w:szCs w:val="28"/>
        </w:rPr>
        <w:t>з</w:t>
      </w:r>
      <w:r w:rsidRPr="00A76E02">
        <w:rPr>
          <w:szCs w:val="28"/>
        </w:rPr>
        <w:t>аконом от 06.10.2003 года № 131-ФЗ «Об общих принципах организации местного самоуправления в Российской Федерации», Положением о публичных слушаниях в городском округе Тольятти, Уставом городского округа Тольятти</w:t>
      </w:r>
      <w:r>
        <w:rPr>
          <w:szCs w:val="28"/>
        </w:rPr>
        <w:t>.</w:t>
      </w:r>
    </w:p>
    <w:p w:rsidR="00547F2F" w:rsidRPr="00A76E02" w:rsidRDefault="00CF1B7E" w:rsidP="00687E3F">
      <w:pPr>
        <w:spacing w:line="300" w:lineRule="auto"/>
        <w:ind w:firstLine="709"/>
        <w:jc w:val="both"/>
        <w:rPr>
          <w:szCs w:val="28"/>
        </w:rPr>
      </w:pPr>
      <w:r w:rsidRPr="006F3A0B">
        <w:rPr>
          <w:szCs w:val="28"/>
        </w:rPr>
        <w:t xml:space="preserve">Постановление </w:t>
      </w:r>
      <w:r w:rsidR="00AE7927" w:rsidRPr="006F3A0B">
        <w:rPr>
          <w:szCs w:val="28"/>
        </w:rPr>
        <w:t xml:space="preserve">администрации </w:t>
      </w:r>
      <w:r w:rsidR="00547F2F" w:rsidRPr="006F3A0B">
        <w:rPr>
          <w:szCs w:val="28"/>
        </w:rPr>
        <w:t xml:space="preserve"> городского округа </w:t>
      </w:r>
      <w:r w:rsidR="00485BDE" w:rsidRPr="006F3A0B">
        <w:rPr>
          <w:szCs w:val="28"/>
        </w:rPr>
        <w:t>о</w:t>
      </w:r>
      <w:r w:rsidR="00547F2F" w:rsidRPr="006F3A0B">
        <w:rPr>
          <w:szCs w:val="28"/>
        </w:rPr>
        <w:t xml:space="preserve">т </w:t>
      </w:r>
      <w:r w:rsidR="000C763C" w:rsidRPr="006F3A0B">
        <w:rPr>
          <w:szCs w:val="28"/>
        </w:rPr>
        <w:t>1</w:t>
      </w:r>
      <w:r w:rsidR="00E97872" w:rsidRPr="006F3A0B">
        <w:rPr>
          <w:szCs w:val="28"/>
        </w:rPr>
        <w:t>8</w:t>
      </w:r>
      <w:r w:rsidR="00547F2F" w:rsidRPr="006F3A0B">
        <w:rPr>
          <w:szCs w:val="28"/>
        </w:rPr>
        <w:t>.10.201</w:t>
      </w:r>
      <w:r w:rsidR="00AE7927" w:rsidRPr="006F3A0B">
        <w:rPr>
          <w:szCs w:val="28"/>
        </w:rPr>
        <w:t>7</w:t>
      </w:r>
      <w:r w:rsidR="00547F2F" w:rsidRPr="006F3A0B">
        <w:rPr>
          <w:szCs w:val="28"/>
        </w:rPr>
        <w:t xml:space="preserve"> года №</w:t>
      </w:r>
      <w:r w:rsidR="00FE65BD" w:rsidRPr="006F3A0B">
        <w:rPr>
          <w:szCs w:val="28"/>
        </w:rPr>
        <w:t xml:space="preserve"> </w:t>
      </w:r>
      <w:r w:rsidR="00485BDE" w:rsidRPr="006F3A0B">
        <w:rPr>
          <w:szCs w:val="28"/>
        </w:rPr>
        <w:t>3</w:t>
      </w:r>
      <w:r w:rsidR="006F3A0B" w:rsidRPr="006F3A0B">
        <w:rPr>
          <w:szCs w:val="28"/>
        </w:rPr>
        <w:t>068</w:t>
      </w:r>
      <w:r w:rsidR="00547F2F" w:rsidRPr="006F3A0B">
        <w:rPr>
          <w:szCs w:val="28"/>
        </w:rPr>
        <w:t>-п/1 «О проведении публичных слушаний по проекту бюджета городского округа Тольятти на 201</w:t>
      </w:r>
      <w:r w:rsidR="00E97872" w:rsidRPr="006F3A0B">
        <w:rPr>
          <w:szCs w:val="28"/>
        </w:rPr>
        <w:t>9</w:t>
      </w:r>
      <w:r w:rsidR="00547F2F" w:rsidRPr="006F3A0B">
        <w:rPr>
          <w:szCs w:val="28"/>
        </w:rPr>
        <w:t xml:space="preserve"> год и плановый период 20</w:t>
      </w:r>
      <w:r w:rsidR="00E97872" w:rsidRPr="006F3A0B">
        <w:rPr>
          <w:szCs w:val="28"/>
        </w:rPr>
        <w:t>20</w:t>
      </w:r>
      <w:r w:rsidR="00547F2F" w:rsidRPr="006F3A0B">
        <w:rPr>
          <w:szCs w:val="28"/>
        </w:rPr>
        <w:t xml:space="preserve"> и 20</w:t>
      </w:r>
      <w:r w:rsidR="00AE7927" w:rsidRPr="006F3A0B">
        <w:rPr>
          <w:szCs w:val="28"/>
        </w:rPr>
        <w:t>2</w:t>
      </w:r>
      <w:r w:rsidR="00E97872" w:rsidRPr="006F3A0B">
        <w:rPr>
          <w:szCs w:val="28"/>
        </w:rPr>
        <w:t>1</w:t>
      </w:r>
      <w:r w:rsidR="00547F2F" w:rsidRPr="006F3A0B">
        <w:rPr>
          <w:szCs w:val="28"/>
        </w:rPr>
        <w:t xml:space="preserve"> годов» и сам проект бюджета были официально опубликованы в газете «Городские ведомости» (№ </w:t>
      </w:r>
      <w:r w:rsidR="006F3A0B" w:rsidRPr="006F3A0B">
        <w:rPr>
          <w:szCs w:val="28"/>
        </w:rPr>
        <w:t>80</w:t>
      </w:r>
      <w:r w:rsidR="00547F2F" w:rsidRPr="006F3A0B">
        <w:rPr>
          <w:szCs w:val="28"/>
        </w:rPr>
        <w:t xml:space="preserve">) от </w:t>
      </w:r>
      <w:r w:rsidR="00E97872" w:rsidRPr="006F3A0B">
        <w:rPr>
          <w:szCs w:val="28"/>
        </w:rPr>
        <w:t>19</w:t>
      </w:r>
      <w:r w:rsidR="00FE65BD" w:rsidRPr="006F3A0B">
        <w:rPr>
          <w:szCs w:val="28"/>
        </w:rPr>
        <w:t xml:space="preserve"> </w:t>
      </w:r>
      <w:r w:rsidR="00547F2F" w:rsidRPr="006F3A0B">
        <w:rPr>
          <w:szCs w:val="28"/>
        </w:rPr>
        <w:t>октября</w:t>
      </w:r>
      <w:r w:rsidR="00547F2F" w:rsidRPr="00F52322">
        <w:rPr>
          <w:szCs w:val="28"/>
        </w:rPr>
        <w:t xml:space="preserve"> 201</w:t>
      </w:r>
      <w:r w:rsidR="00E97872">
        <w:rPr>
          <w:szCs w:val="28"/>
        </w:rPr>
        <w:t>8</w:t>
      </w:r>
      <w:r w:rsidR="00547F2F" w:rsidRPr="00F52322">
        <w:rPr>
          <w:szCs w:val="28"/>
        </w:rPr>
        <w:t xml:space="preserve"> года и размещены</w:t>
      </w:r>
      <w:r w:rsidR="00547F2F" w:rsidRPr="00A76E02">
        <w:rPr>
          <w:szCs w:val="28"/>
        </w:rPr>
        <w:t xml:space="preserve"> на официальном портале </w:t>
      </w:r>
      <w:r w:rsidR="00AE7927">
        <w:rPr>
          <w:szCs w:val="28"/>
        </w:rPr>
        <w:t xml:space="preserve">администрации </w:t>
      </w:r>
      <w:r w:rsidR="00F745D1">
        <w:rPr>
          <w:szCs w:val="28"/>
        </w:rPr>
        <w:t>городского округа Тольятти</w:t>
      </w:r>
      <w:r w:rsidR="00547F2F" w:rsidRPr="00A76E02">
        <w:rPr>
          <w:szCs w:val="28"/>
        </w:rPr>
        <w:t>.</w:t>
      </w:r>
    </w:p>
    <w:p w:rsidR="006F0A61" w:rsidRPr="00A76E02" w:rsidRDefault="006F0A61" w:rsidP="00687E3F">
      <w:pPr>
        <w:spacing w:line="300" w:lineRule="auto"/>
        <w:ind w:firstLine="709"/>
        <w:jc w:val="both"/>
        <w:rPr>
          <w:szCs w:val="28"/>
        </w:rPr>
      </w:pPr>
      <w:r w:rsidRPr="006F0A61">
        <w:rPr>
          <w:szCs w:val="28"/>
        </w:rPr>
        <w:t xml:space="preserve">По всем обращениям и </w:t>
      </w:r>
      <w:r w:rsidR="009522AC" w:rsidRPr="006F0A61">
        <w:rPr>
          <w:szCs w:val="28"/>
        </w:rPr>
        <w:t>вопросам,</w:t>
      </w:r>
      <w:r w:rsidRPr="006F0A61">
        <w:rPr>
          <w:szCs w:val="28"/>
        </w:rPr>
        <w:t xml:space="preserve"> направленным в письменном виде, организаторами буд</w:t>
      </w:r>
      <w:r>
        <w:rPr>
          <w:szCs w:val="28"/>
        </w:rPr>
        <w:t>у</w:t>
      </w:r>
      <w:r w:rsidRPr="006F0A61">
        <w:rPr>
          <w:szCs w:val="28"/>
        </w:rPr>
        <w:t xml:space="preserve">т подготовлены пояснения, с которыми жители смогут ознакомиться на сайте </w:t>
      </w:r>
      <w:r w:rsidR="00AE7927">
        <w:rPr>
          <w:szCs w:val="28"/>
        </w:rPr>
        <w:t>Администрации</w:t>
      </w:r>
      <w:r w:rsidR="00AE7927" w:rsidRPr="006F0A61">
        <w:rPr>
          <w:szCs w:val="28"/>
        </w:rPr>
        <w:t xml:space="preserve"> </w:t>
      </w:r>
      <w:r w:rsidRPr="006F0A61">
        <w:rPr>
          <w:szCs w:val="28"/>
        </w:rPr>
        <w:t xml:space="preserve">г.о. Тольятти </w:t>
      </w:r>
      <w:hyperlink r:id="rId9" w:history="1">
        <w:r w:rsidRPr="006F0A61">
          <w:rPr>
            <w:rStyle w:val="ab"/>
            <w:szCs w:val="28"/>
            <w:lang w:val="en-US"/>
          </w:rPr>
          <w:t>www</w:t>
        </w:r>
        <w:r w:rsidRPr="006F0A61">
          <w:rPr>
            <w:rStyle w:val="ab"/>
            <w:szCs w:val="28"/>
          </w:rPr>
          <w:t>.</w:t>
        </w:r>
        <w:r w:rsidRPr="006F0A61">
          <w:rPr>
            <w:rStyle w:val="ab"/>
            <w:szCs w:val="28"/>
            <w:lang w:val="en-US"/>
          </w:rPr>
          <w:t>tgl</w:t>
        </w:r>
        <w:r w:rsidRPr="006F0A61">
          <w:rPr>
            <w:rStyle w:val="ab"/>
            <w:szCs w:val="28"/>
          </w:rPr>
          <w:t>.</w:t>
        </w:r>
        <w:r w:rsidRPr="006F0A61">
          <w:rPr>
            <w:rStyle w:val="ab"/>
            <w:szCs w:val="28"/>
            <w:lang w:val="en-US"/>
          </w:rPr>
          <w:t>ru</w:t>
        </w:r>
      </w:hyperlink>
      <w:r w:rsidRPr="006418B5">
        <w:rPr>
          <w:szCs w:val="28"/>
        </w:rPr>
        <w:t xml:space="preserve"> </w:t>
      </w:r>
    </w:p>
    <w:p w:rsidR="00547F2F" w:rsidRPr="006F0A61" w:rsidRDefault="00547F2F" w:rsidP="00687E3F">
      <w:pPr>
        <w:spacing w:line="300" w:lineRule="auto"/>
        <w:ind w:firstLine="709"/>
        <w:jc w:val="both"/>
        <w:rPr>
          <w:sz w:val="20"/>
          <w:szCs w:val="28"/>
        </w:rPr>
      </w:pPr>
    </w:p>
    <w:p w:rsidR="00547F2F" w:rsidRDefault="00F745D1" w:rsidP="00687E3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Предлагаю установить следующий регламент проведения публичных слушаний</w:t>
      </w:r>
      <w:r w:rsidR="00547F2F" w:rsidRPr="00A76E02">
        <w:rPr>
          <w:szCs w:val="28"/>
        </w:rPr>
        <w:t>:</w:t>
      </w:r>
    </w:p>
    <w:p w:rsidR="004850D1" w:rsidRPr="003C25C2" w:rsidRDefault="004850D1" w:rsidP="00687E3F">
      <w:pPr>
        <w:spacing w:line="300" w:lineRule="auto"/>
        <w:ind w:firstLine="709"/>
        <w:jc w:val="both"/>
        <w:rPr>
          <w:szCs w:val="28"/>
        </w:rPr>
      </w:pPr>
      <w:r w:rsidRPr="003C25C2">
        <w:rPr>
          <w:szCs w:val="28"/>
        </w:rPr>
        <w:t>Время для доклада – до 20 минут,</w:t>
      </w:r>
    </w:p>
    <w:p w:rsidR="004850D1" w:rsidRDefault="004850D1" w:rsidP="00687E3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Общее время для обсуждения вопросов к докладчику – до 30 минут,</w:t>
      </w:r>
    </w:p>
    <w:p w:rsidR="004850D1" w:rsidRDefault="004850D1" w:rsidP="00687E3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Общее время для выступления участников слушаний – до 10 минут,</w:t>
      </w:r>
    </w:p>
    <w:p w:rsidR="004850D1" w:rsidRDefault="004850D1" w:rsidP="00687E3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Общее время для подведения итогов слушаний – до 20 минут.</w:t>
      </w:r>
    </w:p>
    <w:p w:rsidR="004850D1" w:rsidRDefault="004850D1" w:rsidP="00687E3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Время для одного выступающего – до 3 минут.</w:t>
      </w:r>
    </w:p>
    <w:p w:rsidR="00024E61" w:rsidRDefault="00024E61" w:rsidP="00687E3F">
      <w:pPr>
        <w:spacing w:line="300" w:lineRule="auto"/>
        <w:ind w:firstLine="709"/>
        <w:jc w:val="both"/>
        <w:rPr>
          <w:szCs w:val="28"/>
        </w:rPr>
      </w:pPr>
    </w:p>
    <w:p w:rsidR="00410130" w:rsidRDefault="00410130" w:rsidP="00687E3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Кто за данный регламент – прошу голосовать:</w:t>
      </w:r>
    </w:p>
    <w:p w:rsidR="00410130" w:rsidRPr="0007229C" w:rsidRDefault="007C0E66" w:rsidP="00687E3F">
      <w:pPr>
        <w:spacing w:line="300" w:lineRule="auto"/>
        <w:ind w:firstLine="709"/>
        <w:jc w:val="both"/>
        <w:rPr>
          <w:szCs w:val="28"/>
        </w:rPr>
      </w:pPr>
      <w:r w:rsidRPr="004850D1">
        <w:rPr>
          <w:szCs w:val="28"/>
        </w:rPr>
        <w:t xml:space="preserve">         </w:t>
      </w:r>
      <w:r w:rsidR="00410130" w:rsidRPr="0007229C">
        <w:rPr>
          <w:szCs w:val="28"/>
        </w:rPr>
        <w:t xml:space="preserve">«за» - </w:t>
      </w:r>
      <w:r w:rsidR="0007229C" w:rsidRPr="0007229C">
        <w:rPr>
          <w:szCs w:val="28"/>
        </w:rPr>
        <w:t>172</w:t>
      </w:r>
      <w:r w:rsidR="00410130" w:rsidRPr="0007229C">
        <w:rPr>
          <w:szCs w:val="28"/>
        </w:rPr>
        <w:t>;</w:t>
      </w:r>
    </w:p>
    <w:p w:rsidR="00410130" w:rsidRPr="0007229C" w:rsidRDefault="00410130" w:rsidP="00687E3F">
      <w:pPr>
        <w:spacing w:line="300" w:lineRule="auto"/>
        <w:ind w:firstLine="709"/>
        <w:jc w:val="both"/>
        <w:rPr>
          <w:szCs w:val="28"/>
        </w:rPr>
      </w:pPr>
      <w:r w:rsidRPr="0007229C">
        <w:rPr>
          <w:color w:val="FF0000"/>
          <w:szCs w:val="28"/>
        </w:rPr>
        <w:tab/>
      </w:r>
      <w:r w:rsidRPr="0007229C">
        <w:rPr>
          <w:szCs w:val="28"/>
        </w:rPr>
        <w:t xml:space="preserve">«против» - </w:t>
      </w:r>
      <w:r w:rsidR="0007229C" w:rsidRPr="0007229C">
        <w:rPr>
          <w:szCs w:val="28"/>
        </w:rPr>
        <w:t>2</w:t>
      </w:r>
      <w:r w:rsidRPr="0007229C">
        <w:rPr>
          <w:szCs w:val="28"/>
        </w:rPr>
        <w:t>;</w:t>
      </w:r>
    </w:p>
    <w:p w:rsidR="00410130" w:rsidRPr="007C0E66" w:rsidRDefault="00410130" w:rsidP="00687E3F">
      <w:pPr>
        <w:spacing w:line="300" w:lineRule="auto"/>
        <w:ind w:firstLine="709"/>
        <w:jc w:val="both"/>
        <w:rPr>
          <w:szCs w:val="28"/>
        </w:rPr>
      </w:pPr>
      <w:r w:rsidRPr="0007229C">
        <w:rPr>
          <w:szCs w:val="28"/>
        </w:rPr>
        <w:tab/>
        <w:t>«воздержался» -</w:t>
      </w:r>
      <w:r w:rsidR="00D11C2E" w:rsidRPr="0007229C">
        <w:rPr>
          <w:szCs w:val="28"/>
        </w:rPr>
        <w:t xml:space="preserve"> </w:t>
      </w:r>
      <w:r w:rsidRPr="0007229C">
        <w:rPr>
          <w:szCs w:val="28"/>
        </w:rPr>
        <w:t>0;</w:t>
      </w:r>
    </w:p>
    <w:p w:rsidR="00410130" w:rsidRDefault="000302B8" w:rsidP="00687E3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547F2F" w:rsidRPr="00BE7B36" w:rsidRDefault="00547F2F" w:rsidP="00687E3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Проект бюджета </w:t>
      </w:r>
      <w:r w:rsidRPr="00BE7B36">
        <w:rPr>
          <w:szCs w:val="28"/>
        </w:rPr>
        <w:t xml:space="preserve">был рассмотрен на заседании Коллегии </w:t>
      </w:r>
      <w:r w:rsidR="00AE7927">
        <w:rPr>
          <w:szCs w:val="28"/>
        </w:rPr>
        <w:t>администрации</w:t>
      </w:r>
      <w:r w:rsidR="00AE7927" w:rsidRPr="00BE7B36">
        <w:rPr>
          <w:szCs w:val="28"/>
        </w:rPr>
        <w:t xml:space="preserve"> </w:t>
      </w:r>
      <w:r w:rsidRPr="00BE7B36">
        <w:rPr>
          <w:szCs w:val="28"/>
        </w:rPr>
        <w:t xml:space="preserve"> и одобрен для вынесения на публичные слушания.</w:t>
      </w:r>
    </w:p>
    <w:p w:rsidR="00547F2F" w:rsidRPr="00A76E02" w:rsidRDefault="00547F2F" w:rsidP="00687E3F">
      <w:pPr>
        <w:spacing w:line="300" w:lineRule="auto"/>
        <w:ind w:firstLine="709"/>
        <w:jc w:val="both"/>
        <w:rPr>
          <w:szCs w:val="28"/>
        </w:rPr>
      </w:pPr>
      <w:r w:rsidRPr="00A76E02">
        <w:rPr>
          <w:szCs w:val="28"/>
        </w:rPr>
        <w:t xml:space="preserve">В процессе проведения публичных слушаний будет </w:t>
      </w:r>
      <w:r>
        <w:rPr>
          <w:szCs w:val="28"/>
        </w:rPr>
        <w:t>вестись</w:t>
      </w:r>
      <w:r w:rsidRPr="00A76E02">
        <w:rPr>
          <w:szCs w:val="28"/>
        </w:rPr>
        <w:t xml:space="preserve"> официальный протокол, в котором будут отражены во</w:t>
      </w:r>
      <w:r>
        <w:rPr>
          <w:szCs w:val="28"/>
        </w:rPr>
        <w:t>просы, заданные участниками</w:t>
      </w:r>
      <w:r w:rsidR="00F745D1">
        <w:rPr>
          <w:szCs w:val="28"/>
        </w:rPr>
        <w:t xml:space="preserve"> и ответы на них, а также выступления и рекомендации участников слушаний.</w:t>
      </w:r>
    </w:p>
    <w:p w:rsidR="00547F2F" w:rsidRPr="006F0A61" w:rsidRDefault="00547F2F" w:rsidP="00687E3F">
      <w:pPr>
        <w:spacing w:line="300" w:lineRule="auto"/>
        <w:ind w:firstLine="709"/>
        <w:jc w:val="both"/>
        <w:rPr>
          <w:sz w:val="22"/>
          <w:szCs w:val="28"/>
        </w:rPr>
      </w:pPr>
    </w:p>
    <w:p w:rsidR="00547F2F" w:rsidRDefault="00E97872" w:rsidP="00687E3F">
      <w:pPr>
        <w:spacing w:line="300" w:lineRule="auto"/>
        <w:ind w:firstLine="709"/>
        <w:jc w:val="both"/>
        <w:rPr>
          <w:b/>
          <w:bCs/>
        </w:rPr>
      </w:pPr>
      <w:r>
        <w:rPr>
          <w:b/>
          <w:bCs/>
          <w:szCs w:val="28"/>
        </w:rPr>
        <w:lastRenderedPageBreak/>
        <w:t>Миронова Л.А</w:t>
      </w:r>
      <w:r w:rsidR="00FB0448">
        <w:rPr>
          <w:b/>
          <w:bCs/>
        </w:rPr>
        <w:t xml:space="preserve">. – </w:t>
      </w:r>
      <w:r w:rsidR="00FA7546" w:rsidRPr="00FA7546">
        <w:rPr>
          <w:bCs/>
        </w:rPr>
        <w:t>Д</w:t>
      </w:r>
      <w:r w:rsidR="00FB0448" w:rsidRPr="00FB0448">
        <w:rPr>
          <w:bCs/>
        </w:rPr>
        <w:t>оклад с презентацией.</w:t>
      </w:r>
    </w:p>
    <w:p w:rsidR="00870580" w:rsidRDefault="007851CF" w:rsidP="00687E3F">
      <w:pPr>
        <w:spacing w:line="300" w:lineRule="auto"/>
        <w:ind w:firstLine="709"/>
        <w:jc w:val="both"/>
        <w:rPr>
          <w:color w:val="000000"/>
          <w:szCs w:val="28"/>
        </w:rPr>
      </w:pPr>
      <w:r w:rsidRPr="0060230C">
        <w:rPr>
          <w:color w:val="000000"/>
          <w:szCs w:val="28"/>
        </w:rPr>
        <w:t xml:space="preserve">В докладе были </w:t>
      </w:r>
      <w:r w:rsidR="00F745D1" w:rsidRPr="0060230C">
        <w:rPr>
          <w:color w:val="000000"/>
          <w:szCs w:val="28"/>
        </w:rPr>
        <w:t>представлены</w:t>
      </w:r>
      <w:r w:rsidRPr="0060230C">
        <w:rPr>
          <w:color w:val="000000"/>
          <w:szCs w:val="28"/>
        </w:rPr>
        <w:t xml:space="preserve"> </w:t>
      </w:r>
      <w:r w:rsidR="00AD7686">
        <w:rPr>
          <w:color w:val="000000"/>
          <w:szCs w:val="28"/>
        </w:rPr>
        <w:t>основные принципы и подходы</w:t>
      </w:r>
      <w:r w:rsidR="00FB0EAF" w:rsidRPr="0060230C">
        <w:rPr>
          <w:color w:val="000000"/>
          <w:szCs w:val="28"/>
        </w:rPr>
        <w:t xml:space="preserve"> </w:t>
      </w:r>
      <w:r w:rsidR="00AD7686">
        <w:rPr>
          <w:color w:val="000000"/>
          <w:szCs w:val="28"/>
        </w:rPr>
        <w:t xml:space="preserve">к формированию проекта </w:t>
      </w:r>
      <w:r w:rsidR="00AD7686" w:rsidRPr="0060230C">
        <w:rPr>
          <w:color w:val="000000"/>
          <w:szCs w:val="28"/>
        </w:rPr>
        <w:t>бюджета на 201</w:t>
      </w:r>
      <w:r w:rsidR="00E97872">
        <w:rPr>
          <w:color w:val="000000"/>
          <w:szCs w:val="28"/>
        </w:rPr>
        <w:t>9</w:t>
      </w:r>
      <w:r w:rsidR="00AD7686" w:rsidRPr="0060230C">
        <w:rPr>
          <w:color w:val="000000"/>
          <w:szCs w:val="28"/>
        </w:rPr>
        <w:t xml:space="preserve"> год и плановый период 20</w:t>
      </w:r>
      <w:r w:rsidR="00E97872">
        <w:rPr>
          <w:color w:val="000000"/>
          <w:szCs w:val="28"/>
        </w:rPr>
        <w:t>20</w:t>
      </w:r>
      <w:r w:rsidR="00AD7686" w:rsidRPr="0060230C">
        <w:rPr>
          <w:color w:val="000000"/>
          <w:szCs w:val="28"/>
        </w:rPr>
        <w:t xml:space="preserve"> и 20</w:t>
      </w:r>
      <w:r w:rsidR="004A2001">
        <w:rPr>
          <w:color w:val="000000"/>
          <w:szCs w:val="28"/>
        </w:rPr>
        <w:t>2</w:t>
      </w:r>
      <w:r w:rsidR="00E97872">
        <w:rPr>
          <w:color w:val="000000"/>
          <w:szCs w:val="28"/>
        </w:rPr>
        <w:t>1</w:t>
      </w:r>
      <w:r w:rsidR="00AD7686" w:rsidRPr="0060230C">
        <w:rPr>
          <w:color w:val="000000"/>
          <w:szCs w:val="28"/>
        </w:rPr>
        <w:t xml:space="preserve"> годов,</w:t>
      </w:r>
      <w:r w:rsidRPr="0060230C">
        <w:rPr>
          <w:color w:val="000000"/>
          <w:szCs w:val="28"/>
        </w:rPr>
        <w:t xml:space="preserve"> основные параметры проекта бюджета на 201</w:t>
      </w:r>
      <w:r w:rsidR="00E97872">
        <w:rPr>
          <w:color w:val="000000"/>
          <w:szCs w:val="28"/>
        </w:rPr>
        <w:t>9</w:t>
      </w:r>
      <w:r w:rsidRPr="0060230C">
        <w:rPr>
          <w:color w:val="000000"/>
          <w:szCs w:val="28"/>
        </w:rPr>
        <w:t xml:space="preserve"> год и плановый период 20</w:t>
      </w:r>
      <w:r w:rsidR="00E97872">
        <w:rPr>
          <w:color w:val="000000"/>
          <w:szCs w:val="28"/>
        </w:rPr>
        <w:t>20</w:t>
      </w:r>
      <w:r w:rsidRPr="0060230C">
        <w:rPr>
          <w:color w:val="000000"/>
          <w:szCs w:val="28"/>
        </w:rPr>
        <w:t xml:space="preserve"> и 20</w:t>
      </w:r>
      <w:r w:rsidR="004A2001">
        <w:rPr>
          <w:color w:val="000000"/>
          <w:szCs w:val="28"/>
        </w:rPr>
        <w:t>2</w:t>
      </w:r>
      <w:r w:rsidR="00E97872">
        <w:rPr>
          <w:color w:val="000000"/>
          <w:szCs w:val="28"/>
        </w:rPr>
        <w:t>1</w:t>
      </w:r>
      <w:r w:rsidRPr="0060230C">
        <w:rPr>
          <w:color w:val="000000"/>
          <w:szCs w:val="28"/>
        </w:rPr>
        <w:t xml:space="preserve"> годов</w:t>
      </w:r>
      <w:r w:rsidR="00870580">
        <w:rPr>
          <w:color w:val="000000"/>
          <w:szCs w:val="28"/>
        </w:rPr>
        <w:t>.</w:t>
      </w:r>
      <w:r w:rsidR="00FB0EAF" w:rsidRPr="0060230C">
        <w:rPr>
          <w:color w:val="000000"/>
          <w:szCs w:val="28"/>
        </w:rPr>
        <w:t xml:space="preserve"> </w:t>
      </w:r>
    </w:p>
    <w:p w:rsidR="001B041C" w:rsidRDefault="001B041C" w:rsidP="00687E3F">
      <w:pPr>
        <w:spacing w:line="300" w:lineRule="auto"/>
        <w:ind w:firstLine="709"/>
        <w:jc w:val="both"/>
        <w:rPr>
          <w:szCs w:val="28"/>
        </w:rPr>
      </w:pPr>
      <w:r w:rsidRPr="006541CE">
        <w:rPr>
          <w:szCs w:val="28"/>
        </w:rPr>
        <w:t>Основой формирования проекта бюджета  является соблюдение принципов бюджетной системы Российской Федерации, установленных Бюджетным кодексом Р</w:t>
      </w:r>
      <w:r w:rsidR="00930881">
        <w:rPr>
          <w:szCs w:val="28"/>
        </w:rPr>
        <w:t xml:space="preserve">оссийской </w:t>
      </w:r>
      <w:r w:rsidRPr="006541CE">
        <w:rPr>
          <w:szCs w:val="28"/>
        </w:rPr>
        <w:t>Ф</w:t>
      </w:r>
      <w:r w:rsidR="00930881">
        <w:rPr>
          <w:szCs w:val="28"/>
        </w:rPr>
        <w:t>едерации</w:t>
      </w:r>
      <w:r w:rsidRPr="006541CE">
        <w:rPr>
          <w:szCs w:val="28"/>
        </w:rPr>
        <w:t>.</w:t>
      </w:r>
    </w:p>
    <w:p w:rsidR="001069D1" w:rsidRPr="006541CE" w:rsidRDefault="001069D1" w:rsidP="00687E3F">
      <w:pPr>
        <w:pStyle w:val="a7"/>
        <w:spacing w:after="0" w:line="300" w:lineRule="auto"/>
        <w:ind w:firstLine="709"/>
        <w:jc w:val="both"/>
        <w:rPr>
          <w:bCs/>
          <w:sz w:val="28"/>
          <w:szCs w:val="28"/>
        </w:rPr>
      </w:pPr>
      <w:r w:rsidRPr="006541C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ходе доклада были рассмотрены </w:t>
      </w:r>
      <w:r w:rsidRPr="006541CE">
        <w:rPr>
          <w:sz w:val="28"/>
          <w:szCs w:val="28"/>
        </w:rPr>
        <w:t>итог</w:t>
      </w:r>
      <w:r>
        <w:rPr>
          <w:sz w:val="28"/>
          <w:szCs w:val="28"/>
        </w:rPr>
        <w:t>и</w:t>
      </w:r>
      <w:r w:rsidRPr="006541CE">
        <w:rPr>
          <w:sz w:val="28"/>
          <w:szCs w:val="28"/>
        </w:rPr>
        <w:t xml:space="preserve"> налоговой и </w:t>
      </w:r>
      <w:r w:rsidRPr="006541CE">
        <w:rPr>
          <w:bCs/>
          <w:sz w:val="28"/>
          <w:szCs w:val="28"/>
        </w:rPr>
        <w:t>бюджетной  политики в предыдущие периоды.</w:t>
      </w:r>
    </w:p>
    <w:p w:rsidR="00270869" w:rsidRDefault="00270869" w:rsidP="00687E3F">
      <w:pPr>
        <w:spacing w:line="300" w:lineRule="auto"/>
        <w:ind w:firstLine="709"/>
        <w:jc w:val="both"/>
        <w:rPr>
          <w:bCs/>
          <w:szCs w:val="28"/>
        </w:rPr>
      </w:pPr>
    </w:p>
    <w:p w:rsidR="001069D1" w:rsidRPr="001069D1" w:rsidRDefault="001069D1" w:rsidP="00687E3F">
      <w:pPr>
        <w:spacing w:line="300" w:lineRule="auto"/>
        <w:ind w:firstLine="709"/>
        <w:jc w:val="both"/>
        <w:rPr>
          <w:szCs w:val="28"/>
        </w:rPr>
      </w:pPr>
      <w:r w:rsidRPr="001069D1">
        <w:rPr>
          <w:bCs/>
          <w:szCs w:val="28"/>
        </w:rPr>
        <w:t xml:space="preserve">Структура </w:t>
      </w:r>
      <w:r w:rsidRPr="001069D1">
        <w:rPr>
          <w:szCs w:val="28"/>
        </w:rPr>
        <w:t>собственных</w:t>
      </w:r>
      <w:r w:rsidRPr="001069D1">
        <w:rPr>
          <w:bCs/>
          <w:szCs w:val="28"/>
        </w:rPr>
        <w:t xml:space="preserve"> доходов бюджета городского округа Тольятти выглядит следующим образом </w:t>
      </w:r>
    </w:p>
    <w:p w:rsidR="001069D1" w:rsidRPr="001069D1" w:rsidRDefault="001069D1" w:rsidP="00687E3F">
      <w:pPr>
        <w:spacing w:line="300" w:lineRule="auto"/>
        <w:ind w:firstLine="709"/>
        <w:jc w:val="both"/>
        <w:rPr>
          <w:szCs w:val="28"/>
        </w:rPr>
      </w:pPr>
      <w:r w:rsidRPr="001069D1">
        <w:rPr>
          <w:szCs w:val="28"/>
        </w:rPr>
        <w:t>Основные составляющие доходов:</w:t>
      </w:r>
    </w:p>
    <w:p w:rsidR="001069D1" w:rsidRPr="001069D1" w:rsidRDefault="001069D1" w:rsidP="00687E3F">
      <w:pPr>
        <w:pStyle w:val="2"/>
        <w:spacing w:after="0" w:line="30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069D1">
        <w:rPr>
          <w:rFonts w:ascii="Times New Roman" w:hAnsi="Times New Roman" w:cs="Times New Roman"/>
          <w:bCs/>
          <w:sz w:val="28"/>
          <w:szCs w:val="28"/>
        </w:rPr>
        <w:t>- налог на доходы физических лиц – 55,4%  (3</w:t>
      </w:r>
      <w:r w:rsidRPr="001069D1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1069D1">
        <w:rPr>
          <w:rFonts w:ascii="Times New Roman" w:hAnsi="Times New Roman" w:cs="Times New Roman"/>
          <w:bCs/>
          <w:sz w:val="28"/>
          <w:szCs w:val="28"/>
        </w:rPr>
        <w:t>666 млн. руб.);</w:t>
      </w:r>
    </w:p>
    <w:p w:rsidR="001069D1" w:rsidRPr="001069D1" w:rsidRDefault="001069D1" w:rsidP="00687E3F">
      <w:pPr>
        <w:pStyle w:val="2"/>
        <w:spacing w:after="0" w:line="30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069D1">
        <w:rPr>
          <w:rFonts w:ascii="Times New Roman" w:hAnsi="Times New Roman" w:cs="Times New Roman"/>
          <w:bCs/>
          <w:sz w:val="28"/>
          <w:szCs w:val="28"/>
        </w:rPr>
        <w:t>- налоги на совокупный доход (УСН,ЕНВД, ЕСХН, патент)  – 5,5% (364 млн. руб.);</w:t>
      </w:r>
    </w:p>
    <w:p w:rsidR="001069D1" w:rsidRPr="001069D1" w:rsidRDefault="001069D1" w:rsidP="00687E3F">
      <w:pPr>
        <w:pStyle w:val="2"/>
        <w:spacing w:after="0" w:line="30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069D1">
        <w:rPr>
          <w:rFonts w:ascii="Times New Roman" w:hAnsi="Times New Roman" w:cs="Times New Roman"/>
          <w:bCs/>
          <w:sz w:val="28"/>
          <w:szCs w:val="28"/>
        </w:rPr>
        <w:t>- налог на имущество физических лиц – 9,6% (635 млн. руб.);</w:t>
      </w:r>
    </w:p>
    <w:p w:rsidR="001069D1" w:rsidRPr="001069D1" w:rsidRDefault="001069D1" w:rsidP="00687E3F">
      <w:pPr>
        <w:pStyle w:val="2"/>
        <w:spacing w:after="0" w:line="30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069D1">
        <w:rPr>
          <w:rFonts w:ascii="Times New Roman" w:hAnsi="Times New Roman" w:cs="Times New Roman"/>
          <w:bCs/>
          <w:sz w:val="28"/>
          <w:szCs w:val="28"/>
        </w:rPr>
        <w:t>- земельный налог  – 12,7 % (841 млн. руб.);</w:t>
      </w:r>
    </w:p>
    <w:p w:rsidR="001069D1" w:rsidRPr="001069D1" w:rsidRDefault="001069D1" w:rsidP="00687E3F">
      <w:pPr>
        <w:spacing w:line="300" w:lineRule="auto"/>
        <w:ind w:firstLine="709"/>
        <w:jc w:val="both"/>
        <w:rPr>
          <w:bCs/>
          <w:szCs w:val="28"/>
        </w:rPr>
      </w:pPr>
      <w:r w:rsidRPr="001069D1">
        <w:rPr>
          <w:bCs/>
          <w:szCs w:val="28"/>
        </w:rPr>
        <w:t>- доходы от использования имущества –9,7 % (644 млн. руб.).</w:t>
      </w:r>
    </w:p>
    <w:p w:rsidR="00270869" w:rsidRDefault="00270869" w:rsidP="00687E3F">
      <w:pPr>
        <w:spacing w:line="300" w:lineRule="auto"/>
        <w:ind w:firstLine="709"/>
        <w:jc w:val="both"/>
        <w:rPr>
          <w:szCs w:val="28"/>
        </w:rPr>
      </w:pPr>
    </w:p>
    <w:p w:rsidR="001069D1" w:rsidRPr="00C1581F" w:rsidRDefault="001069D1" w:rsidP="00687E3F">
      <w:pPr>
        <w:spacing w:line="300" w:lineRule="auto"/>
        <w:ind w:firstLine="709"/>
        <w:jc w:val="both"/>
        <w:rPr>
          <w:szCs w:val="28"/>
        </w:rPr>
      </w:pPr>
      <w:r w:rsidRPr="00C1581F">
        <w:rPr>
          <w:szCs w:val="28"/>
        </w:rPr>
        <w:t>Стоит отметить снижение расходов за счёт собственных средств в сравнении с предыдущим периодом при незначительном увеличении  доходов бюджета с одновременным постепенным уменьшением дефицита бюджета. Дефицит на 2019г.-4,1 %, на 2020г.-4%, на 2021г.-0,8%.</w:t>
      </w:r>
    </w:p>
    <w:p w:rsidR="001069D1" w:rsidRPr="00C1581F" w:rsidRDefault="001069D1" w:rsidP="00687E3F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F">
        <w:rPr>
          <w:rFonts w:ascii="Times New Roman" w:hAnsi="Times New Roman" w:cs="Times New Roman"/>
          <w:sz w:val="28"/>
          <w:szCs w:val="28"/>
        </w:rPr>
        <w:t>Средства вышестоящих бюджетов будут увеличивать расходы по мере поступления в бюджет городского округа.</w:t>
      </w:r>
    </w:p>
    <w:p w:rsidR="001069D1" w:rsidRPr="00C1581F" w:rsidRDefault="001069D1" w:rsidP="00687E3F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F">
        <w:rPr>
          <w:rFonts w:ascii="Times New Roman" w:hAnsi="Times New Roman" w:cs="Times New Roman"/>
          <w:sz w:val="28"/>
          <w:szCs w:val="28"/>
        </w:rPr>
        <w:t xml:space="preserve">При формировании бюджетных ассигнований городского округа Тольятти на 2019 год и плановый период 2020 и 2021 годов сохранена социальная направленность. </w:t>
      </w:r>
    </w:p>
    <w:p w:rsidR="001069D1" w:rsidRPr="00247BCF" w:rsidRDefault="001069D1" w:rsidP="00687E3F">
      <w:pPr>
        <w:spacing w:line="300" w:lineRule="auto"/>
        <w:ind w:firstLine="709"/>
        <w:jc w:val="both"/>
        <w:rPr>
          <w:szCs w:val="28"/>
        </w:rPr>
      </w:pPr>
      <w:r w:rsidRPr="00C1581F">
        <w:rPr>
          <w:szCs w:val="28"/>
        </w:rPr>
        <w:t>Расходы 2019 года на социальную сферу планируются в сумме 3 242 млн. руб. или 47% собственных расходов бюджета, из них на «Образование»  – более трети  всех расходов (40%);   на сферу ЖКХ –  844 тыс. руб. или 12%,  на раздел «Общегосударственные вопросы»  1 162 млн. руб. или 17%.</w:t>
      </w:r>
      <w:r w:rsidRPr="00247BCF">
        <w:rPr>
          <w:szCs w:val="28"/>
        </w:rPr>
        <w:t xml:space="preserve"> </w:t>
      </w:r>
    </w:p>
    <w:p w:rsidR="00270869" w:rsidRDefault="00270869" w:rsidP="00687E3F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9D1" w:rsidRPr="00C1581F" w:rsidRDefault="001069D1" w:rsidP="00687E3F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F">
        <w:rPr>
          <w:rFonts w:ascii="Times New Roman" w:hAnsi="Times New Roman" w:cs="Times New Roman"/>
          <w:sz w:val="28"/>
          <w:szCs w:val="28"/>
        </w:rPr>
        <w:lastRenderedPageBreak/>
        <w:t xml:space="preserve">Из общих расходов, предусмотренных в проекте бюджета на  2019 год,  расходы в рамках реализации 27 </w:t>
      </w:r>
      <w:r w:rsidR="0093088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1581F">
        <w:rPr>
          <w:rFonts w:ascii="Times New Roman" w:hAnsi="Times New Roman" w:cs="Times New Roman"/>
          <w:sz w:val="28"/>
          <w:szCs w:val="28"/>
        </w:rPr>
        <w:t xml:space="preserve">программ составили 6 689 млн. руб. или 90,6% от собственных расходов бюджета (без учета стимулирующих субсидии). Данный показатель выше уровня 2018 года (87,4%).  </w:t>
      </w:r>
    </w:p>
    <w:p w:rsidR="001069D1" w:rsidRPr="00247BCF" w:rsidRDefault="001069D1" w:rsidP="00687E3F">
      <w:pPr>
        <w:pStyle w:val="af"/>
        <w:spacing w:line="300" w:lineRule="auto"/>
        <w:ind w:firstLine="709"/>
        <w:rPr>
          <w:sz w:val="28"/>
          <w:szCs w:val="28"/>
        </w:rPr>
      </w:pPr>
      <w:r w:rsidRPr="00C1581F">
        <w:rPr>
          <w:sz w:val="28"/>
          <w:szCs w:val="28"/>
        </w:rPr>
        <w:t>Прекращение срока действия целевых программ не означает прекращение финансирования, предусмотренных в них направлений расходов. Средства в бюджете городского округа  предусматриваются как непрограммные расходы, до вступления в силу новых программ.</w:t>
      </w:r>
      <w:r w:rsidRPr="00247BCF">
        <w:rPr>
          <w:sz w:val="28"/>
          <w:szCs w:val="28"/>
        </w:rPr>
        <w:t xml:space="preserve"> </w:t>
      </w:r>
    </w:p>
    <w:p w:rsidR="00007FE0" w:rsidRDefault="00007FE0" w:rsidP="00687E3F">
      <w:pPr>
        <w:pStyle w:val="ac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</w:p>
    <w:p w:rsidR="001069D1" w:rsidRPr="00007FE0" w:rsidRDefault="00007FE0" w:rsidP="00687E3F">
      <w:pPr>
        <w:pStyle w:val="ac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007FE0">
        <w:rPr>
          <w:sz w:val="28"/>
          <w:szCs w:val="28"/>
        </w:rPr>
        <w:t>В ходе доклада были определены среднесрочные приоритетные  мероприятия, реализацию которых планируется обеспечить в социальной сфере,</w:t>
      </w:r>
      <w:r>
        <w:rPr>
          <w:sz w:val="28"/>
          <w:szCs w:val="28"/>
        </w:rPr>
        <w:t xml:space="preserve"> </w:t>
      </w:r>
      <w:r w:rsidRPr="00007FE0">
        <w:rPr>
          <w:sz w:val="28"/>
          <w:szCs w:val="28"/>
        </w:rPr>
        <w:t>в сфере жилищно-коммунального хозяйства, в сфере транспорта.</w:t>
      </w:r>
    </w:p>
    <w:p w:rsidR="00007FE0" w:rsidRPr="00007FE0" w:rsidRDefault="00007FE0" w:rsidP="00687E3F">
      <w:pPr>
        <w:pStyle w:val="ac"/>
        <w:spacing w:before="0" w:beforeAutospacing="0" w:after="0" w:afterAutospacing="0" w:line="300" w:lineRule="auto"/>
        <w:ind w:firstLine="709"/>
        <w:jc w:val="both"/>
        <w:rPr>
          <w:color w:val="FF0000"/>
          <w:sz w:val="28"/>
          <w:szCs w:val="28"/>
        </w:rPr>
      </w:pPr>
    </w:p>
    <w:p w:rsidR="00007FE0" w:rsidRPr="007B4072" w:rsidRDefault="00007FE0" w:rsidP="00687E3F">
      <w:pPr>
        <w:spacing w:line="300" w:lineRule="auto"/>
        <w:ind w:firstLine="709"/>
        <w:jc w:val="both"/>
        <w:rPr>
          <w:szCs w:val="28"/>
        </w:rPr>
      </w:pPr>
      <w:r w:rsidRPr="00C1581F">
        <w:rPr>
          <w:szCs w:val="28"/>
        </w:rPr>
        <w:t xml:space="preserve">Бюджет города носит социальную направленность, общая сумма расходов на социальную поддержку граждан, социальных организаций в 2019г. составляет </w:t>
      </w:r>
      <w:r w:rsidRPr="007B4072">
        <w:rPr>
          <w:szCs w:val="28"/>
        </w:rPr>
        <w:t>614,8 млн. руб.</w:t>
      </w:r>
    </w:p>
    <w:p w:rsidR="007B4072" w:rsidRDefault="007B4072" w:rsidP="00687E3F">
      <w:pPr>
        <w:spacing w:line="300" w:lineRule="auto"/>
        <w:ind w:firstLine="709"/>
        <w:jc w:val="both"/>
        <w:rPr>
          <w:szCs w:val="28"/>
        </w:rPr>
      </w:pPr>
    </w:p>
    <w:p w:rsidR="00007FE0" w:rsidRPr="00C1581F" w:rsidRDefault="00007FE0" w:rsidP="00687E3F">
      <w:pPr>
        <w:spacing w:line="300" w:lineRule="auto"/>
        <w:ind w:firstLine="709"/>
        <w:jc w:val="both"/>
        <w:rPr>
          <w:szCs w:val="28"/>
        </w:rPr>
      </w:pPr>
      <w:proofErr w:type="gramStart"/>
      <w:r w:rsidRPr="007B4072">
        <w:rPr>
          <w:szCs w:val="28"/>
        </w:rPr>
        <w:t>Расходы бюджета на капитальный ремонт, разработку проектно - сметн</w:t>
      </w:r>
      <w:r w:rsidR="00930881">
        <w:rPr>
          <w:szCs w:val="28"/>
        </w:rPr>
        <w:t>ой</w:t>
      </w:r>
      <w:r w:rsidRPr="007B4072">
        <w:rPr>
          <w:szCs w:val="28"/>
        </w:rPr>
        <w:t xml:space="preserve"> докуме</w:t>
      </w:r>
      <w:r w:rsidR="00930881">
        <w:rPr>
          <w:szCs w:val="28"/>
        </w:rPr>
        <w:t xml:space="preserve">нтации в 2019 году предусмотрены в сумме </w:t>
      </w:r>
      <w:r w:rsidRPr="007B4072">
        <w:rPr>
          <w:szCs w:val="28"/>
        </w:rPr>
        <w:t xml:space="preserve"> 53,6 млн. руб.</w:t>
      </w:r>
      <w:r w:rsidR="007B4072">
        <w:rPr>
          <w:szCs w:val="28"/>
        </w:rPr>
        <w:t>, в том числе н</w:t>
      </w:r>
      <w:r w:rsidRPr="00C1581F">
        <w:rPr>
          <w:szCs w:val="28"/>
        </w:rPr>
        <w:t>а капитальный ремонт кровли в 13</w:t>
      </w:r>
      <w:r>
        <w:rPr>
          <w:szCs w:val="28"/>
        </w:rPr>
        <w:t>-</w:t>
      </w:r>
      <w:r w:rsidRPr="00C1581F">
        <w:rPr>
          <w:szCs w:val="28"/>
        </w:rPr>
        <w:t>ти зданиях образовательных учреждений (школы, сады), СДЮСШОР № 3 «Легкая атлетика», ДШИ Свиридова, ДШИ Форте, ХШ Шагала</w:t>
      </w:r>
      <w:r>
        <w:rPr>
          <w:szCs w:val="28"/>
        </w:rPr>
        <w:t>,</w:t>
      </w:r>
      <w:r w:rsidRPr="00C1581F">
        <w:rPr>
          <w:szCs w:val="28"/>
        </w:rPr>
        <w:t xml:space="preserve"> </w:t>
      </w:r>
      <w:r>
        <w:rPr>
          <w:szCs w:val="28"/>
        </w:rPr>
        <w:t>н</w:t>
      </w:r>
      <w:r w:rsidRPr="00C1581F">
        <w:rPr>
          <w:szCs w:val="28"/>
        </w:rPr>
        <w:t>а софинансирование  капитальн</w:t>
      </w:r>
      <w:r w:rsidR="00930881">
        <w:rPr>
          <w:szCs w:val="28"/>
        </w:rPr>
        <w:t>ого</w:t>
      </w:r>
      <w:r w:rsidRPr="00C1581F">
        <w:rPr>
          <w:szCs w:val="28"/>
        </w:rPr>
        <w:t xml:space="preserve"> ремонт</w:t>
      </w:r>
      <w:r w:rsidR="00930881">
        <w:rPr>
          <w:szCs w:val="28"/>
        </w:rPr>
        <w:t>а</w:t>
      </w:r>
      <w:r w:rsidRPr="00C1581F">
        <w:rPr>
          <w:szCs w:val="28"/>
        </w:rPr>
        <w:t xml:space="preserve"> зданий Тольяттинской филармонии и  Тольяттинского краеведческого музея</w:t>
      </w:r>
      <w:r w:rsidR="002D50A1">
        <w:rPr>
          <w:szCs w:val="28"/>
        </w:rPr>
        <w:t>,</w:t>
      </w:r>
      <w:r w:rsidRPr="00C1581F">
        <w:rPr>
          <w:szCs w:val="28"/>
        </w:rPr>
        <w:t xml:space="preserve"> </w:t>
      </w:r>
      <w:r w:rsidR="002D50A1">
        <w:rPr>
          <w:szCs w:val="28"/>
        </w:rPr>
        <w:t>н</w:t>
      </w:r>
      <w:r w:rsidRPr="00C1581F">
        <w:rPr>
          <w:szCs w:val="28"/>
        </w:rPr>
        <w:t xml:space="preserve">а </w:t>
      </w:r>
      <w:r w:rsidR="00930881">
        <w:rPr>
          <w:szCs w:val="28"/>
        </w:rPr>
        <w:t xml:space="preserve">разработку </w:t>
      </w:r>
      <w:r>
        <w:rPr>
          <w:szCs w:val="28"/>
        </w:rPr>
        <w:t>ПСД</w:t>
      </w:r>
      <w:r w:rsidRPr="00C1581F">
        <w:rPr>
          <w:szCs w:val="28"/>
        </w:rPr>
        <w:t xml:space="preserve"> на реконструкцию зданий МБУ</w:t>
      </w:r>
      <w:proofErr w:type="gramEnd"/>
      <w:r w:rsidRPr="00C1581F">
        <w:rPr>
          <w:szCs w:val="28"/>
        </w:rPr>
        <w:t xml:space="preserve"> детского сада №36 "Якорек», МБУ "Лицей №6"</w:t>
      </w:r>
      <w:r w:rsidR="007B4072">
        <w:rPr>
          <w:szCs w:val="28"/>
        </w:rPr>
        <w:t>,</w:t>
      </w:r>
      <w:r w:rsidRPr="00C1581F">
        <w:rPr>
          <w:szCs w:val="28"/>
        </w:rPr>
        <w:t xml:space="preserve"> </w:t>
      </w:r>
      <w:r>
        <w:rPr>
          <w:szCs w:val="28"/>
        </w:rPr>
        <w:t>о</w:t>
      </w:r>
      <w:r w:rsidRPr="00C1581F">
        <w:rPr>
          <w:szCs w:val="28"/>
        </w:rPr>
        <w:t>бследование УСК «Олимп».</w:t>
      </w:r>
    </w:p>
    <w:p w:rsidR="007B4072" w:rsidRDefault="007B4072" w:rsidP="00687E3F">
      <w:pPr>
        <w:spacing w:line="300" w:lineRule="auto"/>
        <w:ind w:firstLine="709"/>
        <w:jc w:val="both"/>
        <w:rPr>
          <w:szCs w:val="28"/>
        </w:rPr>
      </w:pPr>
    </w:p>
    <w:p w:rsidR="00007FE0" w:rsidRPr="002D50A1" w:rsidRDefault="00007FE0" w:rsidP="00687E3F">
      <w:pPr>
        <w:spacing w:line="300" w:lineRule="auto"/>
        <w:ind w:firstLine="709"/>
        <w:jc w:val="both"/>
        <w:rPr>
          <w:szCs w:val="28"/>
        </w:rPr>
      </w:pPr>
      <w:r w:rsidRPr="00C1581F">
        <w:rPr>
          <w:szCs w:val="28"/>
        </w:rPr>
        <w:t>В рамках реализации Плана основных мероприятий по подготовке и проведению празднования 50 - летия выпуска первого легкового автомобиля ВАЗ в  Тольятти в проекте бюджета на 2019-202</w:t>
      </w:r>
      <w:r w:rsidR="00930881">
        <w:rPr>
          <w:szCs w:val="28"/>
        </w:rPr>
        <w:t>1</w:t>
      </w:r>
      <w:r w:rsidRPr="00C1581F">
        <w:rPr>
          <w:szCs w:val="28"/>
        </w:rPr>
        <w:t xml:space="preserve"> год</w:t>
      </w:r>
      <w:r w:rsidR="00930881">
        <w:rPr>
          <w:szCs w:val="28"/>
        </w:rPr>
        <w:t>ы</w:t>
      </w:r>
      <w:r w:rsidRPr="00C1581F">
        <w:rPr>
          <w:szCs w:val="28"/>
        </w:rPr>
        <w:t xml:space="preserve"> предусмотрено </w:t>
      </w:r>
      <w:r w:rsidRPr="002D50A1">
        <w:rPr>
          <w:szCs w:val="28"/>
        </w:rPr>
        <w:t xml:space="preserve">49,2  млн. руб. </w:t>
      </w:r>
    </w:p>
    <w:p w:rsidR="007B4072" w:rsidRDefault="007B4072" w:rsidP="00687E3F">
      <w:pPr>
        <w:pStyle w:val="a7"/>
        <w:spacing w:after="0" w:line="300" w:lineRule="auto"/>
        <w:ind w:firstLine="709"/>
        <w:jc w:val="both"/>
        <w:rPr>
          <w:color w:val="000000"/>
          <w:sz w:val="28"/>
          <w:szCs w:val="28"/>
        </w:rPr>
      </w:pPr>
    </w:p>
    <w:p w:rsidR="00007FE0" w:rsidRPr="00C1581F" w:rsidRDefault="00007FE0" w:rsidP="00687E3F">
      <w:pPr>
        <w:pStyle w:val="a7"/>
        <w:spacing w:after="0" w:line="300" w:lineRule="auto"/>
        <w:ind w:firstLine="709"/>
        <w:jc w:val="both"/>
        <w:rPr>
          <w:color w:val="000000"/>
          <w:sz w:val="28"/>
          <w:szCs w:val="28"/>
        </w:rPr>
      </w:pPr>
      <w:r w:rsidRPr="00C1581F">
        <w:rPr>
          <w:color w:val="000000"/>
          <w:sz w:val="28"/>
          <w:szCs w:val="28"/>
        </w:rPr>
        <w:t>Размер муниципального долга по состоянию на 01.01.2019 составит 5 947 млн. руб., что превышает объем долга за 2017 год на 207 млн. руб.</w:t>
      </w:r>
    </w:p>
    <w:p w:rsidR="00007FE0" w:rsidRPr="00C1581F" w:rsidRDefault="00007FE0" w:rsidP="00687E3F">
      <w:pPr>
        <w:spacing w:line="300" w:lineRule="auto"/>
        <w:ind w:firstLine="709"/>
        <w:jc w:val="both"/>
        <w:rPr>
          <w:color w:val="000000"/>
          <w:szCs w:val="28"/>
        </w:rPr>
      </w:pPr>
      <w:r w:rsidRPr="00C1581F">
        <w:rPr>
          <w:color w:val="000000"/>
          <w:szCs w:val="28"/>
        </w:rPr>
        <w:lastRenderedPageBreak/>
        <w:t>На конец 2019 года размер муниципального долга прогнозируется в сумме  6 212 млн.руб., на 2020 год в сумме 6 485 млн.руб., на 2021 – 6 544 млн.руб.</w:t>
      </w:r>
    </w:p>
    <w:p w:rsidR="00007FE0" w:rsidRPr="00C1581F" w:rsidRDefault="00007FE0" w:rsidP="00687E3F">
      <w:pPr>
        <w:spacing w:line="300" w:lineRule="auto"/>
        <w:ind w:firstLine="709"/>
        <w:jc w:val="both"/>
        <w:rPr>
          <w:color w:val="000000"/>
          <w:szCs w:val="28"/>
        </w:rPr>
      </w:pPr>
      <w:r w:rsidRPr="00C1581F">
        <w:rPr>
          <w:color w:val="000000"/>
          <w:szCs w:val="28"/>
        </w:rPr>
        <w:t>В 2019 году заканчивается срок действия муниципальной гарантии, предоставленной МП ТТУ в размере 24</w:t>
      </w:r>
      <w:r w:rsidR="00930881">
        <w:rPr>
          <w:color w:val="000000"/>
          <w:szCs w:val="28"/>
        </w:rPr>
        <w:t>,</w:t>
      </w:r>
      <w:r w:rsidRPr="00C1581F">
        <w:rPr>
          <w:color w:val="000000"/>
          <w:szCs w:val="28"/>
        </w:rPr>
        <w:t xml:space="preserve"> 5 </w:t>
      </w:r>
      <w:r w:rsidR="00930881">
        <w:rPr>
          <w:color w:val="000000"/>
          <w:szCs w:val="28"/>
        </w:rPr>
        <w:t>млн</w:t>
      </w:r>
      <w:r w:rsidRPr="00C1581F">
        <w:rPr>
          <w:color w:val="000000"/>
          <w:szCs w:val="28"/>
        </w:rPr>
        <w:t xml:space="preserve">. руб. В 2020 году заканчивается срок погашения бюджетного кредита. </w:t>
      </w:r>
    </w:p>
    <w:p w:rsidR="00007FE0" w:rsidRPr="00C1581F" w:rsidRDefault="00007FE0" w:rsidP="00687E3F">
      <w:pPr>
        <w:spacing w:line="300" w:lineRule="auto"/>
        <w:ind w:firstLine="709"/>
        <w:jc w:val="both"/>
        <w:rPr>
          <w:color w:val="000000"/>
          <w:szCs w:val="28"/>
        </w:rPr>
      </w:pPr>
      <w:r w:rsidRPr="00C1581F">
        <w:rPr>
          <w:color w:val="000000"/>
          <w:szCs w:val="28"/>
        </w:rPr>
        <w:t xml:space="preserve">Для финансирования дефицита бюджета и погашения долговых обязательств предусмотрено привлечение кредитных ресурсов коммерческих банков. </w:t>
      </w:r>
      <w:proofErr w:type="gramStart"/>
      <w:r w:rsidRPr="00C1581F">
        <w:rPr>
          <w:color w:val="000000"/>
          <w:szCs w:val="28"/>
        </w:rPr>
        <w:t>Расходы на обслуживание м</w:t>
      </w:r>
      <w:r w:rsidR="0080720F">
        <w:rPr>
          <w:color w:val="000000"/>
          <w:szCs w:val="28"/>
        </w:rPr>
        <w:t>униципального долга планируются</w:t>
      </w:r>
      <w:r w:rsidRPr="00C1581F">
        <w:rPr>
          <w:color w:val="000000"/>
          <w:szCs w:val="28"/>
        </w:rPr>
        <w:t>: на 2019 год – 510 млн. руб., на 2020 год - 499 млн. руб., 2021 год – 498 млн. руб. (расходы в 2018 г. – 434 млн. руб.).</w:t>
      </w:r>
      <w:proofErr w:type="gramEnd"/>
    </w:p>
    <w:p w:rsidR="00270869" w:rsidRPr="004C0C15" w:rsidRDefault="00270869" w:rsidP="00687E3F">
      <w:pPr>
        <w:spacing w:line="300" w:lineRule="auto"/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В ходе доклады были изложены проводимые </w:t>
      </w:r>
      <w:r w:rsidR="0080720F" w:rsidRPr="00C1581F">
        <w:rPr>
          <w:color w:val="000000"/>
          <w:szCs w:val="28"/>
        </w:rPr>
        <w:t xml:space="preserve">администрацией городского округа </w:t>
      </w:r>
      <w:r w:rsidRPr="00C1581F">
        <w:rPr>
          <w:color w:val="000000"/>
          <w:szCs w:val="28"/>
        </w:rPr>
        <w:t xml:space="preserve">мероприятия </w:t>
      </w:r>
      <w:r>
        <w:rPr>
          <w:color w:val="000000"/>
          <w:szCs w:val="28"/>
        </w:rPr>
        <w:t>с</w:t>
      </w:r>
      <w:r w:rsidR="00007FE0" w:rsidRPr="00C1581F">
        <w:rPr>
          <w:color w:val="000000"/>
          <w:szCs w:val="28"/>
        </w:rPr>
        <w:t xml:space="preserve"> целью снижения стоимости обслуживания муниципального долга </w:t>
      </w:r>
      <w:r>
        <w:rPr>
          <w:color w:val="000000"/>
          <w:szCs w:val="28"/>
        </w:rPr>
        <w:t>(</w:t>
      </w:r>
      <w:r w:rsidR="00007FE0" w:rsidRPr="00C1581F">
        <w:rPr>
          <w:color w:val="000000"/>
          <w:szCs w:val="28"/>
        </w:rPr>
        <w:t>снижени</w:t>
      </w:r>
      <w:r>
        <w:rPr>
          <w:color w:val="000000"/>
          <w:szCs w:val="28"/>
        </w:rPr>
        <w:t>е</w:t>
      </w:r>
      <w:r w:rsidR="00007FE0" w:rsidRPr="00C1581F">
        <w:rPr>
          <w:color w:val="000000"/>
          <w:szCs w:val="28"/>
        </w:rPr>
        <w:t xml:space="preserve"> процентной ставки по действующим муниципальным контрактам на привлечение кредитных ресурсов</w:t>
      </w:r>
      <w:r>
        <w:rPr>
          <w:color w:val="000000"/>
          <w:szCs w:val="28"/>
        </w:rPr>
        <w:t>, з</w:t>
      </w:r>
      <w:r w:rsidR="00007FE0" w:rsidRPr="00C1581F">
        <w:rPr>
          <w:szCs w:val="28"/>
        </w:rPr>
        <w:t>аключ</w:t>
      </w:r>
      <w:r>
        <w:rPr>
          <w:szCs w:val="28"/>
        </w:rPr>
        <w:t>ение</w:t>
      </w:r>
      <w:r w:rsidR="00007FE0" w:rsidRPr="00C1581F">
        <w:rPr>
          <w:szCs w:val="28"/>
        </w:rPr>
        <w:t xml:space="preserve"> дополнительны</w:t>
      </w:r>
      <w:r>
        <w:rPr>
          <w:szCs w:val="28"/>
        </w:rPr>
        <w:t>х</w:t>
      </w:r>
      <w:r w:rsidR="00007FE0" w:rsidRPr="00C1581F">
        <w:rPr>
          <w:szCs w:val="28"/>
        </w:rPr>
        <w:t xml:space="preserve"> соглашени</w:t>
      </w:r>
      <w:r>
        <w:rPr>
          <w:szCs w:val="28"/>
        </w:rPr>
        <w:t>й</w:t>
      </w:r>
      <w:r w:rsidR="00007FE0" w:rsidRPr="00C1581F">
        <w:rPr>
          <w:szCs w:val="28"/>
        </w:rPr>
        <w:t xml:space="preserve"> с ОАО «Сбербанк» к муниципальным контрактам по привлечению кредитных ресурсов на сумму          6 000 млн. руб. в части снижения ставки с 14.03.2018 года с 8,8% годовых до 8,25% годовых</w:t>
      </w:r>
      <w:proofErr w:type="gramEnd"/>
      <w:r>
        <w:rPr>
          <w:szCs w:val="28"/>
        </w:rPr>
        <w:t xml:space="preserve">, </w:t>
      </w:r>
      <w:proofErr w:type="spellStart"/>
      <w:proofErr w:type="gramStart"/>
      <w:r w:rsidR="00007FE0" w:rsidRPr="00C1581F">
        <w:rPr>
          <w:szCs w:val="28"/>
        </w:rPr>
        <w:t>перекредитовк</w:t>
      </w:r>
      <w:r>
        <w:rPr>
          <w:szCs w:val="28"/>
        </w:rPr>
        <w:t>а</w:t>
      </w:r>
      <w:proofErr w:type="spellEnd"/>
      <w:r>
        <w:rPr>
          <w:szCs w:val="28"/>
        </w:rPr>
        <w:t>,</w:t>
      </w:r>
      <w:r w:rsidR="00007FE0" w:rsidRPr="00C1581F">
        <w:rPr>
          <w:color w:val="000000"/>
          <w:szCs w:val="28"/>
        </w:rPr>
        <w:t xml:space="preserve"> </w:t>
      </w:r>
      <w:r w:rsidR="00007FE0" w:rsidRPr="00C1581F">
        <w:rPr>
          <w:szCs w:val="28"/>
        </w:rPr>
        <w:t>проведение работы с Управлением федерального казначейства по Самарской области по привлечению бюджетных кредитов как наиболее выгодных с точки зрения стоимости</w:t>
      </w:r>
      <w:r>
        <w:rPr>
          <w:szCs w:val="28"/>
        </w:rPr>
        <w:t xml:space="preserve">, </w:t>
      </w:r>
      <w:r w:rsidRPr="00C1581F">
        <w:rPr>
          <w:szCs w:val="28"/>
        </w:rPr>
        <w:t>использование в качестве одного из источников покрытия возникающих кассовых разрывов операций со средствами бюджетных и автономных учреждений городского округа</w:t>
      </w:r>
      <w:r>
        <w:rPr>
          <w:szCs w:val="28"/>
        </w:rPr>
        <w:t>).</w:t>
      </w:r>
      <w:proofErr w:type="gramEnd"/>
    </w:p>
    <w:p w:rsidR="005A5224" w:rsidRDefault="005A5224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0869" w:rsidRDefault="005A5224" w:rsidP="00687E3F">
      <w:pPr>
        <w:spacing w:line="300" w:lineRule="auto"/>
        <w:ind w:firstLine="709"/>
        <w:jc w:val="both"/>
        <w:rPr>
          <w:szCs w:val="28"/>
        </w:rPr>
      </w:pPr>
      <w:r w:rsidRPr="005A5224">
        <w:rPr>
          <w:bCs/>
          <w:szCs w:val="28"/>
        </w:rPr>
        <w:t>Озвучены предполагаемые поступления из вышестоящих бюджетов</w:t>
      </w:r>
      <w:r w:rsidR="00270869" w:rsidRPr="00270869">
        <w:rPr>
          <w:szCs w:val="28"/>
        </w:rPr>
        <w:t xml:space="preserve"> </w:t>
      </w:r>
      <w:r w:rsidR="00270869" w:rsidRPr="0066003B">
        <w:rPr>
          <w:szCs w:val="28"/>
        </w:rPr>
        <w:t xml:space="preserve">с учетом предусмотренного софинансирования в </w:t>
      </w:r>
      <w:r w:rsidR="002D50A1">
        <w:rPr>
          <w:szCs w:val="28"/>
        </w:rPr>
        <w:t>п</w:t>
      </w:r>
      <w:r w:rsidR="00270869" w:rsidRPr="0066003B">
        <w:rPr>
          <w:szCs w:val="28"/>
        </w:rPr>
        <w:t xml:space="preserve">роекте </w:t>
      </w:r>
      <w:r w:rsidR="00270869">
        <w:rPr>
          <w:szCs w:val="28"/>
        </w:rPr>
        <w:t xml:space="preserve">бюджета </w:t>
      </w:r>
      <w:r w:rsidR="00270869" w:rsidRPr="0066003B">
        <w:rPr>
          <w:szCs w:val="28"/>
        </w:rPr>
        <w:t>2019 года.</w:t>
      </w:r>
    </w:p>
    <w:p w:rsidR="00270869" w:rsidRPr="0066003B" w:rsidRDefault="00270869" w:rsidP="00687E3F">
      <w:pPr>
        <w:spacing w:line="300" w:lineRule="auto"/>
        <w:ind w:firstLine="709"/>
        <w:jc w:val="both"/>
        <w:rPr>
          <w:szCs w:val="28"/>
        </w:rPr>
      </w:pPr>
      <w:r w:rsidRPr="0066003B">
        <w:rPr>
          <w:szCs w:val="28"/>
        </w:rPr>
        <w:t>Сумма субвенций 4068,3 млн. руб. отражена на уровне 2018 года</w:t>
      </w:r>
      <w:r>
        <w:rPr>
          <w:szCs w:val="28"/>
        </w:rPr>
        <w:t>.</w:t>
      </w:r>
      <w:r w:rsidRPr="0066003B">
        <w:rPr>
          <w:szCs w:val="28"/>
        </w:rPr>
        <w:t xml:space="preserve"> </w:t>
      </w:r>
    </w:p>
    <w:p w:rsidR="001739E3" w:rsidRDefault="001739E3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7DDB" w:rsidRDefault="00E97872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72">
        <w:rPr>
          <w:rFonts w:ascii="Times New Roman" w:hAnsi="Times New Roman" w:cs="Times New Roman"/>
          <w:b/>
          <w:bCs/>
          <w:sz w:val="28"/>
          <w:szCs w:val="28"/>
        </w:rPr>
        <w:t>Миронова Л.А.</w:t>
      </w:r>
      <w:r w:rsidR="003F09FB">
        <w:rPr>
          <w:rFonts w:ascii="Times New Roman" w:hAnsi="Times New Roman" w:cs="Times New Roman"/>
          <w:sz w:val="28"/>
          <w:szCs w:val="28"/>
        </w:rPr>
        <w:t>–</w:t>
      </w:r>
      <w:r w:rsidR="00DF055E">
        <w:rPr>
          <w:rFonts w:ascii="Times New Roman" w:hAnsi="Times New Roman" w:cs="Times New Roman"/>
          <w:sz w:val="28"/>
          <w:szCs w:val="28"/>
        </w:rPr>
        <w:t xml:space="preserve"> </w:t>
      </w:r>
      <w:r w:rsidR="00026CAE">
        <w:rPr>
          <w:rFonts w:ascii="Times New Roman" w:hAnsi="Times New Roman" w:cs="Times New Roman"/>
          <w:sz w:val="28"/>
          <w:szCs w:val="28"/>
        </w:rPr>
        <w:t>Доклад закончен.</w:t>
      </w:r>
      <w:r w:rsidR="003F0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2001">
        <w:rPr>
          <w:rFonts w:ascii="Times New Roman" w:hAnsi="Times New Roman" w:cs="Times New Roman"/>
          <w:sz w:val="28"/>
          <w:szCs w:val="28"/>
        </w:rPr>
        <w:t>Готов</w:t>
      </w:r>
      <w:r w:rsidR="000972F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A2001">
        <w:rPr>
          <w:rFonts w:ascii="Times New Roman" w:hAnsi="Times New Roman" w:cs="Times New Roman"/>
          <w:sz w:val="28"/>
          <w:szCs w:val="28"/>
        </w:rPr>
        <w:t xml:space="preserve"> ответить на в</w:t>
      </w:r>
      <w:r w:rsidR="003F09FB">
        <w:rPr>
          <w:rFonts w:ascii="Times New Roman" w:hAnsi="Times New Roman" w:cs="Times New Roman"/>
          <w:sz w:val="28"/>
          <w:szCs w:val="28"/>
        </w:rPr>
        <w:t>опросы</w:t>
      </w:r>
      <w:r w:rsidR="00B37279">
        <w:rPr>
          <w:rFonts w:ascii="Times New Roman" w:hAnsi="Times New Roman" w:cs="Times New Roman"/>
          <w:sz w:val="28"/>
          <w:szCs w:val="28"/>
        </w:rPr>
        <w:t>.</w:t>
      </w:r>
    </w:p>
    <w:p w:rsidR="00024E61" w:rsidRDefault="00024E61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2F7" w:rsidRPr="000972F7" w:rsidRDefault="000972F7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F7">
        <w:rPr>
          <w:rFonts w:ascii="Times New Roman" w:hAnsi="Times New Roman" w:cs="Times New Roman"/>
          <w:b/>
          <w:sz w:val="28"/>
          <w:szCs w:val="28"/>
        </w:rPr>
        <w:t>Краснов В.П.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F96" w:rsidRPr="000972F7">
        <w:rPr>
          <w:rFonts w:ascii="Times New Roman" w:hAnsi="Times New Roman" w:cs="Times New Roman"/>
          <w:b/>
          <w:sz w:val="28"/>
          <w:szCs w:val="28"/>
        </w:rPr>
        <w:t>–</w:t>
      </w:r>
      <w:r w:rsidR="00535F96">
        <w:rPr>
          <w:rFonts w:ascii="Times New Roman" w:hAnsi="Times New Roman" w:cs="Times New Roman"/>
          <w:sz w:val="28"/>
          <w:szCs w:val="28"/>
        </w:rPr>
        <w:t xml:space="preserve"> </w:t>
      </w:r>
      <w:r w:rsidR="00D24EDD">
        <w:rPr>
          <w:rFonts w:ascii="Times New Roman" w:hAnsi="Times New Roman" w:cs="Times New Roman"/>
          <w:sz w:val="28"/>
          <w:szCs w:val="28"/>
        </w:rPr>
        <w:t>П</w:t>
      </w:r>
      <w:r w:rsidRPr="000972F7">
        <w:rPr>
          <w:rFonts w:ascii="Times New Roman" w:hAnsi="Times New Roman" w:cs="Times New Roman"/>
          <w:sz w:val="28"/>
          <w:szCs w:val="28"/>
        </w:rPr>
        <w:t>редседатель комиссии по бюджету и экономической политике Думы г</w:t>
      </w:r>
      <w:r w:rsidR="0080720F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Pr="000972F7">
        <w:rPr>
          <w:rFonts w:ascii="Times New Roman" w:hAnsi="Times New Roman" w:cs="Times New Roman"/>
          <w:sz w:val="28"/>
          <w:szCs w:val="28"/>
        </w:rPr>
        <w:t>о</w:t>
      </w:r>
      <w:r w:rsidR="0080720F">
        <w:rPr>
          <w:rFonts w:ascii="Times New Roman" w:hAnsi="Times New Roman" w:cs="Times New Roman"/>
          <w:sz w:val="28"/>
          <w:szCs w:val="28"/>
        </w:rPr>
        <w:t xml:space="preserve">круга </w:t>
      </w:r>
      <w:r w:rsidRPr="000972F7">
        <w:rPr>
          <w:rFonts w:ascii="Times New Roman" w:hAnsi="Times New Roman" w:cs="Times New Roman"/>
          <w:sz w:val="28"/>
          <w:szCs w:val="28"/>
        </w:rPr>
        <w:t xml:space="preserve"> Тольятти</w:t>
      </w:r>
    </w:p>
    <w:p w:rsidR="000972F7" w:rsidRDefault="000972F7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по доходам: Каким образом исчисляется налог на доходы физических лиц</w:t>
      </w:r>
      <w:r w:rsidR="00C242D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2DD">
        <w:rPr>
          <w:rFonts w:ascii="Times New Roman" w:hAnsi="Times New Roman" w:cs="Times New Roman"/>
          <w:sz w:val="28"/>
          <w:szCs w:val="28"/>
        </w:rPr>
        <w:t xml:space="preserve">Это налог от заработной платы, то </w:t>
      </w:r>
      <w:r w:rsidR="00575DC5">
        <w:rPr>
          <w:rFonts w:ascii="Times New Roman" w:hAnsi="Times New Roman" w:cs="Times New Roman"/>
          <w:sz w:val="28"/>
          <w:szCs w:val="28"/>
        </w:rPr>
        <w:t>население,</w:t>
      </w:r>
      <w:r w:rsidR="00C242DD">
        <w:rPr>
          <w:rFonts w:ascii="Times New Roman" w:hAnsi="Times New Roman" w:cs="Times New Roman"/>
          <w:sz w:val="28"/>
          <w:szCs w:val="28"/>
        </w:rPr>
        <w:t xml:space="preserve"> которое </w:t>
      </w:r>
      <w:r w:rsidR="00C242DD">
        <w:rPr>
          <w:rFonts w:ascii="Times New Roman" w:hAnsi="Times New Roman" w:cs="Times New Roman"/>
          <w:sz w:val="28"/>
          <w:szCs w:val="28"/>
        </w:rPr>
        <w:lastRenderedPageBreak/>
        <w:t xml:space="preserve">работает, оно и платит. Берутся данные исходя из данных предыдущих периодов? Обладаете ли вы </w:t>
      </w:r>
      <w:r w:rsidR="00575DC5">
        <w:rPr>
          <w:rFonts w:ascii="Times New Roman" w:hAnsi="Times New Roman" w:cs="Times New Roman"/>
          <w:sz w:val="28"/>
          <w:szCs w:val="28"/>
        </w:rPr>
        <w:t>сведениями,</w:t>
      </w:r>
      <w:r w:rsidR="00C24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в Тольятти трудоспособного населения</w:t>
      </w:r>
      <w:r w:rsidR="00C242D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2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колько </w:t>
      </w:r>
      <w:r w:rsidR="00C242DD">
        <w:rPr>
          <w:rFonts w:ascii="Times New Roman" w:hAnsi="Times New Roman" w:cs="Times New Roman"/>
          <w:sz w:val="28"/>
          <w:szCs w:val="28"/>
        </w:rPr>
        <w:t>из них платит взносы в пенсионный фонд, в налоговую и что делается для увеличения отдачи от населения, в том числе со стороны правоохранительных органов, налоговой?</w:t>
      </w:r>
    </w:p>
    <w:p w:rsidR="00C242DD" w:rsidRDefault="00C242DD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2DD" w:rsidRDefault="00C242DD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72">
        <w:rPr>
          <w:rFonts w:ascii="Times New Roman" w:hAnsi="Times New Roman" w:cs="Times New Roman"/>
          <w:b/>
          <w:bCs/>
          <w:sz w:val="28"/>
          <w:szCs w:val="28"/>
        </w:rPr>
        <w:t>Миронова Л.А.</w:t>
      </w:r>
      <w:r>
        <w:rPr>
          <w:rFonts w:ascii="Times New Roman" w:hAnsi="Times New Roman" w:cs="Times New Roman"/>
          <w:sz w:val="28"/>
          <w:szCs w:val="28"/>
        </w:rPr>
        <w:t>– Налог на доходы физических лиц составляет 13%.</w:t>
      </w:r>
    </w:p>
    <w:p w:rsidR="00DD03F7" w:rsidRDefault="00C242DD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каждым видом доходов определен администратор доходов. В частности за налог</w:t>
      </w:r>
      <w:r w:rsidR="00DD03F7">
        <w:rPr>
          <w:rFonts w:ascii="Times New Roman" w:hAnsi="Times New Roman" w:cs="Times New Roman"/>
          <w:sz w:val="28"/>
          <w:szCs w:val="28"/>
        </w:rPr>
        <w:t>овыми доходами</w:t>
      </w:r>
      <w:r>
        <w:rPr>
          <w:rFonts w:ascii="Times New Roman" w:hAnsi="Times New Roman" w:cs="Times New Roman"/>
          <w:sz w:val="28"/>
          <w:szCs w:val="28"/>
        </w:rPr>
        <w:t xml:space="preserve"> закреплен </w:t>
      </w:r>
      <w:r w:rsidR="00DD03F7">
        <w:rPr>
          <w:rFonts w:ascii="Times New Roman" w:hAnsi="Times New Roman" w:cs="Times New Roman"/>
          <w:sz w:val="28"/>
          <w:szCs w:val="28"/>
        </w:rPr>
        <w:t xml:space="preserve">администратор - </w:t>
      </w:r>
      <w:r>
        <w:rPr>
          <w:rFonts w:ascii="Times New Roman" w:hAnsi="Times New Roman" w:cs="Times New Roman"/>
          <w:sz w:val="28"/>
          <w:szCs w:val="28"/>
        </w:rPr>
        <w:t>налогов</w:t>
      </w:r>
      <w:r w:rsidR="00DD03F7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3F7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. Соответственно </w:t>
      </w:r>
      <w:r w:rsidR="00DD03F7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D03F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3F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считает. В базе налогового органа </w:t>
      </w:r>
      <w:r w:rsidR="00DD03F7">
        <w:rPr>
          <w:rFonts w:ascii="Times New Roman" w:hAnsi="Times New Roman" w:cs="Times New Roman"/>
          <w:sz w:val="28"/>
          <w:szCs w:val="28"/>
        </w:rPr>
        <w:t xml:space="preserve">содержатся все сведения о количестве работающих, </w:t>
      </w:r>
      <w:r w:rsidR="0053120F">
        <w:rPr>
          <w:rFonts w:ascii="Times New Roman" w:hAnsi="Times New Roman" w:cs="Times New Roman"/>
          <w:sz w:val="28"/>
          <w:szCs w:val="28"/>
        </w:rPr>
        <w:t xml:space="preserve">о количестве </w:t>
      </w:r>
      <w:r w:rsidR="00DD03F7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53120F">
        <w:rPr>
          <w:rFonts w:ascii="Times New Roman" w:hAnsi="Times New Roman" w:cs="Times New Roman"/>
          <w:sz w:val="28"/>
          <w:szCs w:val="28"/>
        </w:rPr>
        <w:t>ых</w:t>
      </w:r>
      <w:r w:rsidR="00DD03F7">
        <w:rPr>
          <w:rFonts w:ascii="Times New Roman" w:hAnsi="Times New Roman" w:cs="Times New Roman"/>
          <w:sz w:val="28"/>
          <w:szCs w:val="28"/>
        </w:rPr>
        <w:t>.</w:t>
      </w:r>
      <w:r w:rsidR="00DD03F7" w:rsidRPr="00DD03F7">
        <w:rPr>
          <w:rFonts w:ascii="Times New Roman" w:hAnsi="Times New Roman" w:cs="Times New Roman"/>
          <w:sz w:val="28"/>
          <w:szCs w:val="28"/>
        </w:rPr>
        <w:t xml:space="preserve"> </w:t>
      </w:r>
      <w:r w:rsidR="00DD03F7">
        <w:rPr>
          <w:rFonts w:ascii="Times New Roman" w:hAnsi="Times New Roman" w:cs="Times New Roman"/>
          <w:sz w:val="28"/>
          <w:szCs w:val="28"/>
        </w:rPr>
        <w:t>И налоговым органом ведется работа по выявлению незарегистрированных граждан.</w:t>
      </w:r>
    </w:p>
    <w:p w:rsidR="00DD03F7" w:rsidRDefault="00DD03F7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очень актуальная и важная. На базе Администрации городского округа и </w:t>
      </w:r>
      <w:r w:rsidR="00253C44">
        <w:rPr>
          <w:rFonts w:ascii="Times New Roman" w:hAnsi="Times New Roman" w:cs="Times New Roman"/>
          <w:sz w:val="28"/>
          <w:szCs w:val="28"/>
        </w:rPr>
        <w:t>департамента финансов</w:t>
      </w:r>
      <w:r>
        <w:rPr>
          <w:rFonts w:ascii="Times New Roman" w:hAnsi="Times New Roman" w:cs="Times New Roman"/>
          <w:sz w:val="28"/>
          <w:szCs w:val="28"/>
        </w:rPr>
        <w:t xml:space="preserve"> создана </w:t>
      </w:r>
      <w:r w:rsidR="0053120F">
        <w:rPr>
          <w:rFonts w:ascii="Times New Roman" w:hAnsi="Times New Roman" w:cs="Times New Roman"/>
          <w:sz w:val="28"/>
          <w:szCs w:val="28"/>
        </w:rPr>
        <w:t xml:space="preserve">и успешно работает </w:t>
      </w:r>
      <w:r>
        <w:rPr>
          <w:rFonts w:ascii="Times New Roman" w:hAnsi="Times New Roman" w:cs="Times New Roman"/>
          <w:sz w:val="28"/>
          <w:szCs w:val="28"/>
        </w:rPr>
        <w:t>межведомственна</w:t>
      </w:r>
      <w:r w:rsidR="002F2A2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комиссия</w:t>
      </w:r>
      <w:r w:rsidR="00863ADD">
        <w:rPr>
          <w:rFonts w:ascii="Times New Roman" w:hAnsi="Times New Roman" w:cs="Times New Roman"/>
          <w:sz w:val="28"/>
          <w:szCs w:val="28"/>
        </w:rPr>
        <w:t xml:space="preserve"> по урегулированию задолженности бюджета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53120F">
        <w:rPr>
          <w:rFonts w:ascii="Times New Roman" w:hAnsi="Times New Roman" w:cs="Times New Roman"/>
          <w:sz w:val="28"/>
          <w:szCs w:val="28"/>
        </w:rPr>
        <w:t>рассматривает,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53120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повышения уровня заработной платы.</w:t>
      </w:r>
    </w:p>
    <w:p w:rsidR="00DD03F7" w:rsidRDefault="00DD03F7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вопросу как рассчитывается</w:t>
      </w:r>
      <w:r w:rsidR="00253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</w:t>
      </w:r>
      <w:r w:rsidR="00253C44">
        <w:rPr>
          <w:rFonts w:ascii="Times New Roman" w:hAnsi="Times New Roman" w:cs="Times New Roman"/>
          <w:sz w:val="28"/>
          <w:szCs w:val="28"/>
        </w:rPr>
        <w:t xml:space="preserve">. </w:t>
      </w:r>
      <w:r w:rsidR="002F2A2B">
        <w:rPr>
          <w:rFonts w:ascii="Times New Roman" w:hAnsi="Times New Roman" w:cs="Times New Roman"/>
          <w:sz w:val="28"/>
          <w:szCs w:val="28"/>
        </w:rPr>
        <w:t>Расчет н</w:t>
      </w:r>
      <w:r w:rsidR="006535DC">
        <w:rPr>
          <w:rFonts w:ascii="Times New Roman" w:hAnsi="Times New Roman" w:cs="Times New Roman"/>
          <w:sz w:val="28"/>
          <w:szCs w:val="28"/>
        </w:rPr>
        <w:t>алог</w:t>
      </w:r>
      <w:r w:rsidR="002F2A2B">
        <w:rPr>
          <w:rFonts w:ascii="Times New Roman" w:hAnsi="Times New Roman" w:cs="Times New Roman"/>
          <w:sz w:val="28"/>
          <w:szCs w:val="28"/>
        </w:rPr>
        <w:t>а</w:t>
      </w:r>
      <w:r w:rsidR="006535DC">
        <w:rPr>
          <w:rFonts w:ascii="Times New Roman" w:hAnsi="Times New Roman" w:cs="Times New Roman"/>
          <w:sz w:val="28"/>
          <w:szCs w:val="28"/>
        </w:rPr>
        <w:t xml:space="preserve"> на доходы физических лиц</w:t>
      </w:r>
      <w:r w:rsidR="00253C44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исходя из темпов роста</w:t>
      </w:r>
      <w:r w:rsidR="00253C44">
        <w:rPr>
          <w:rFonts w:ascii="Times New Roman" w:hAnsi="Times New Roman" w:cs="Times New Roman"/>
          <w:sz w:val="28"/>
          <w:szCs w:val="28"/>
        </w:rPr>
        <w:t xml:space="preserve"> </w:t>
      </w:r>
      <w:r w:rsidR="006535DC">
        <w:rPr>
          <w:rFonts w:ascii="Times New Roman" w:hAnsi="Times New Roman" w:cs="Times New Roman"/>
          <w:sz w:val="28"/>
          <w:szCs w:val="28"/>
        </w:rPr>
        <w:t>фонда заработной платы</w:t>
      </w:r>
      <w:r w:rsidR="0053120F">
        <w:rPr>
          <w:rFonts w:ascii="Times New Roman" w:hAnsi="Times New Roman" w:cs="Times New Roman"/>
          <w:sz w:val="28"/>
          <w:szCs w:val="28"/>
        </w:rPr>
        <w:t>,</w:t>
      </w:r>
      <w:r w:rsidR="006535DC">
        <w:rPr>
          <w:rFonts w:ascii="Times New Roman" w:hAnsi="Times New Roman" w:cs="Times New Roman"/>
          <w:sz w:val="28"/>
          <w:szCs w:val="28"/>
        </w:rPr>
        <w:t xml:space="preserve"> </w:t>
      </w:r>
      <w:r w:rsidR="0053120F">
        <w:rPr>
          <w:rFonts w:ascii="Times New Roman" w:hAnsi="Times New Roman" w:cs="Times New Roman"/>
          <w:sz w:val="28"/>
          <w:szCs w:val="28"/>
        </w:rPr>
        <w:t xml:space="preserve">который содержатся в </w:t>
      </w:r>
      <w:r w:rsidR="006535DC">
        <w:rPr>
          <w:rFonts w:ascii="Times New Roman" w:hAnsi="Times New Roman" w:cs="Times New Roman"/>
          <w:sz w:val="28"/>
          <w:szCs w:val="28"/>
        </w:rPr>
        <w:t>программ</w:t>
      </w:r>
      <w:r w:rsidR="0053120F">
        <w:rPr>
          <w:rFonts w:ascii="Times New Roman" w:hAnsi="Times New Roman" w:cs="Times New Roman"/>
          <w:sz w:val="28"/>
          <w:szCs w:val="28"/>
        </w:rPr>
        <w:t>е</w:t>
      </w:r>
      <w:r w:rsidR="006535DC">
        <w:rPr>
          <w:rFonts w:ascii="Times New Roman" w:hAnsi="Times New Roman" w:cs="Times New Roman"/>
          <w:sz w:val="28"/>
          <w:szCs w:val="28"/>
        </w:rPr>
        <w:t xml:space="preserve"> </w:t>
      </w:r>
      <w:r w:rsidR="00253C44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535185">
        <w:rPr>
          <w:rFonts w:ascii="Times New Roman" w:hAnsi="Times New Roman" w:cs="Times New Roman"/>
          <w:sz w:val="28"/>
          <w:szCs w:val="28"/>
        </w:rPr>
        <w:t xml:space="preserve"> определенной территории</w:t>
      </w:r>
      <w:r w:rsidR="0053120F">
        <w:rPr>
          <w:rFonts w:ascii="Times New Roman" w:hAnsi="Times New Roman" w:cs="Times New Roman"/>
          <w:sz w:val="28"/>
          <w:szCs w:val="28"/>
        </w:rPr>
        <w:t>.</w:t>
      </w:r>
      <w:r w:rsidR="00253C44">
        <w:rPr>
          <w:rFonts w:ascii="Times New Roman" w:hAnsi="Times New Roman" w:cs="Times New Roman"/>
          <w:sz w:val="28"/>
          <w:szCs w:val="28"/>
        </w:rPr>
        <w:t xml:space="preserve"> Существует </w:t>
      </w:r>
      <w:r w:rsidR="0053120F">
        <w:rPr>
          <w:rFonts w:ascii="Times New Roman" w:hAnsi="Times New Roman" w:cs="Times New Roman"/>
          <w:sz w:val="28"/>
          <w:szCs w:val="28"/>
        </w:rPr>
        <w:t xml:space="preserve">3  </w:t>
      </w:r>
      <w:r w:rsidR="00253C44">
        <w:rPr>
          <w:rFonts w:ascii="Times New Roman" w:hAnsi="Times New Roman" w:cs="Times New Roman"/>
          <w:sz w:val="28"/>
          <w:szCs w:val="28"/>
        </w:rPr>
        <w:t>вариант</w:t>
      </w:r>
      <w:r w:rsidR="0053120F">
        <w:rPr>
          <w:rFonts w:ascii="Times New Roman" w:hAnsi="Times New Roman" w:cs="Times New Roman"/>
          <w:sz w:val="28"/>
          <w:szCs w:val="28"/>
        </w:rPr>
        <w:t>а</w:t>
      </w:r>
      <w:r w:rsidR="00253C44">
        <w:rPr>
          <w:rFonts w:ascii="Times New Roman" w:hAnsi="Times New Roman" w:cs="Times New Roman"/>
          <w:sz w:val="28"/>
          <w:szCs w:val="28"/>
        </w:rPr>
        <w:t xml:space="preserve"> расчета. Мы применили для расчета</w:t>
      </w:r>
      <w:r w:rsidR="0053120F">
        <w:rPr>
          <w:rFonts w:ascii="Times New Roman" w:hAnsi="Times New Roman" w:cs="Times New Roman"/>
          <w:sz w:val="28"/>
          <w:szCs w:val="28"/>
        </w:rPr>
        <w:t xml:space="preserve"> целевой </w:t>
      </w:r>
      <w:r w:rsidR="00863ADD">
        <w:rPr>
          <w:rFonts w:ascii="Times New Roman" w:hAnsi="Times New Roman" w:cs="Times New Roman"/>
          <w:sz w:val="28"/>
          <w:szCs w:val="28"/>
        </w:rPr>
        <w:t>вариант</w:t>
      </w:r>
      <w:r w:rsidR="0053120F">
        <w:rPr>
          <w:rFonts w:ascii="Times New Roman" w:hAnsi="Times New Roman" w:cs="Times New Roman"/>
          <w:sz w:val="28"/>
          <w:szCs w:val="28"/>
        </w:rPr>
        <w:t xml:space="preserve"> с темпом роста </w:t>
      </w:r>
      <w:r w:rsidR="00535185">
        <w:rPr>
          <w:rFonts w:ascii="Times New Roman" w:hAnsi="Times New Roman" w:cs="Times New Roman"/>
          <w:sz w:val="28"/>
          <w:szCs w:val="28"/>
        </w:rPr>
        <w:t xml:space="preserve"> </w:t>
      </w:r>
      <w:r w:rsidR="00863ADD">
        <w:rPr>
          <w:rFonts w:ascii="Times New Roman" w:hAnsi="Times New Roman" w:cs="Times New Roman"/>
          <w:sz w:val="28"/>
          <w:szCs w:val="28"/>
        </w:rPr>
        <w:t xml:space="preserve">фонда заработной платы </w:t>
      </w:r>
      <w:r w:rsidR="00535185">
        <w:rPr>
          <w:rFonts w:ascii="Times New Roman" w:hAnsi="Times New Roman" w:cs="Times New Roman"/>
          <w:sz w:val="28"/>
          <w:szCs w:val="28"/>
        </w:rPr>
        <w:t xml:space="preserve"> </w:t>
      </w:r>
      <w:r w:rsidR="002F2A2B">
        <w:rPr>
          <w:rFonts w:ascii="Times New Roman" w:hAnsi="Times New Roman" w:cs="Times New Roman"/>
          <w:sz w:val="28"/>
          <w:szCs w:val="28"/>
        </w:rPr>
        <w:t xml:space="preserve">- </w:t>
      </w:r>
      <w:r w:rsidR="00863ADD">
        <w:rPr>
          <w:rFonts w:ascii="Times New Roman" w:hAnsi="Times New Roman" w:cs="Times New Roman"/>
          <w:sz w:val="28"/>
          <w:szCs w:val="28"/>
        </w:rPr>
        <w:t>5,6</w:t>
      </w:r>
      <w:r w:rsidR="0053120F">
        <w:rPr>
          <w:rFonts w:ascii="Times New Roman" w:hAnsi="Times New Roman" w:cs="Times New Roman"/>
          <w:sz w:val="28"/>
          <w:szCs w:val="28"/>
        </w:rPr>
        <w:t>.</w:t>
      </w:r>
    </w:p>
    <w:p w:rsidR="0053120F" w:rsidRDefault="0053120F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3F7" w:rsidRDefault="0006732F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Крючков А.Н.- </w:t>
      </w:r>
      <w:r w:rsidR="00995412" w:rsidRPr="00FA7546">
        <w:rPr>
          <w:rFonts w:ascii="Times New Roman" w:hAnsi="Times New Roman" w:cs="Times New Roman"/>
          <w:sz w:val="28"/>
          <w:szCs w:val="28"/>
        </w:rPr>
        <w:t xml:space="preserve">ТГО </w:t>
      </w:r>
      <w:r w:rsidR="002F2A2B" w:rsidRPr="00FA7546">
        <w:rPr>
          <w:rFonts w:ascii="Times New Roman" w:hAnsi="Times New Roman" w:cs="Times New Roman"/>
          <w:sz w:val="28"/>
          <w:szCs w:val="28"/>
        </w:rPr>
        <w:t>«</w:t>
      </w:r>
      <w:r w:rsidRPr="00FA7546">
        <w:rPr>
          <w:rFonts w:ascii="Times New Roman" w:hAnsi="Times New Roman" w:cs="Times New Roman"/>
          <w:sz w:val="28"/>
          <w:szCs w:val="28"/>
        </w:rPr>
        <w:t>Социально-экологический союз</w:t>
      </w:r>
      <w:r w:rsidR="002F2A2B" w:rsidRPr="00FA7546">
        <w:rPr>
          <w:rFonts w:ascii="Times New Roman" w:hAnsi="Times New Roman" w:cs="Times New Roman"/>
          <w:sz w:val="28"/>
          <w:szCs w:val="28"/>
        </w:rPr>
        <w:t>»</w:t>
      </w:r>
    </w:p>
    <w:p w:rsidR="0053120F" w:rsidRDefault="0053120F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AC598B">
        <w:rPr>
          <w:rFonts w:ascii="Times New Roman" w:hAnsi="Times New Roman" w:cs="Times New Roman"/>
          <w:sz w:val="28"/>
          <w:szCs w:val="28"/>
        </w:rPr>
        <w:t xml:space="preserve">обострением </w:t>
      </w:r>
      <w:r>
        <w:rPr>
          <w:rFonts w:ascii="Times New Roman" w:hAnsi="Times New Roman" w:cs="Times New Roman"/>
          <w:sz w:val="28"/>
          <w:szCs w:val="28"/>
        </w:rPr>
        <w:t>экологическ</w:t>
      </w:r>
      <w:r w:rsidR="00AC598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AC598B">
        <w:rPr>
          <w:rFonts w:ascii="Times New Roman" w:hAnsi="Times New Roman" w:cs="Times New Roman"/>
          <w:sz w:val="28"/>
          <w:szCs w:val="28"/>
        </w:rPr>
        <w:t>и</w:t>
      </w:r>
      <w:r w:rsidR="00535185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="00AC598B">
        <w:rPr>
          <w:rFonts w:ascii="Times New Roman" w:hAnsi="Times New Roman" w:cs="Times New Roman"/>
          <w:sz w:val="28"/>
          <w:szCs w:val="28"/>
        </w:rPr>
        <w:t>,</w:t>
      </w:r>
      <w:r w:rsidR="00535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A2B">
        <w:rPr>
          <w:rFonts w:ascii="Times New Roman" w:hAnsi="Times New Roman" w:cs="Times New Roman"/>
          <w:sz w:val="28"/>
          <w:szCs w:val="28"/>
        </w:rPr>
        <w:t xml:space="preserve">предлагаем </w:t>
      </w:r>
      <w:r>
        <w:rPr>
          <w:rFonts w:ascii="Times New Roman" w:hAnsi="Times New Roman" w:cs="Times New Roman"/>
          <w:sz w:val="28"/>
          <w:szCs w:val="28"/>
        </w:rPr>
        <w:t xml:space="preserve">предусмотреть дополнительное финансирование </w:t>
      </w:r>
      <w:r w:rsidR="00AC598B">
        <w:rPr>
          <w:rFonts w:ascii="Times New Roman" w:hAnsi="Times New Roman" w:cs="Times New Roman"/>
          <w:sz w:val="28"/>
          <w:szCs w:val="28"/>
        </w:rPr>
        <w:t>на</w:t>
      </w:r>
      <w:r w:rsidR="0006732F">
        <w:rPr>
          <w:rFonts w:ascii="Times New Roman" w:hAnsi="Times New Roman" w:cs="Times New Roman"/>
          <w:sz w:val="28"/>
          <w:szCs w:val="28"/>
        </w:rPr>
        <w:t xml:space="preserve"> охран</w:t>
      </w:r>
      <w:r w:rsidR="00AC598B">
        <w:rPr>
          <w:rFonts w:ascii="Times New Roman" w:hAnsi="Times New Roman" w:cs="Times New Roman"/>
          <w:sz w:val="28"/>
          <w:szCs w:val="28"/>
        </w:rPr>
        <w:t>у</w:t>
      </w:r>
      <w:r w:rsidR="0006732F">
        <w:rPr>
          <w:rFonts w:ascii="Times New Roman" w:hAnsi="Times New Roman" w:cs="Times New Roman"/>
          <w:sz w:val="28"/>
          <w:szCs w:val="28"/>
        </w:rPr>
        <w:t xml:space="preserve"> окружающей среды.</w:t>
      </w:r>
      <w:r w:rsidR="00535185">
        <w:rPr>
          <w:rFonts w:ascii="Times New Roman" w:hAnsi="Times New Roman" w:cs="Times New Roman"/>
          <w:sz w:val="28"/>
          <w:szCs w:val="28"/>
        </w:rPr>
        <w:t xml:space="preserve"> В 2019 году  предусмотрено 4 млн. руб.</w:t>
      </w:r>
      <w:r w:rsidR="008247C5">
        <w:rPr>
          <w:rFonts w:ascii="Times New Roman" w:hAnsi="Times New Roman" w:cs="Times New Roman"/>
          <w:sz w:val="28"/>
          <w:szCs w:val="28"/>
        </w:rPr>
        <w:t>,</w:t>
      </w:r>
      <w:r w:rsidR="00535185">
        <w:rPr>
          <w:rFonts w:ascii="Times New Roman" w:hAnsi="Times New Roman" w:cs="Times New Roman"/>
          <w:sz w:val="28"/>
          <w:szCs w:val="28"/>
        </w:rPr>
        <w:t xml:space="preserve"> так же как и в предыдущем году.</w:t>
      </w:r>
    </w:p>
    <w:p w:rsidR="0053120F" w:rsidRDefault="0053120F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72">
        <w:rPr>
          <w:rFonts w:ascii="Times New Roman" w:hAnsi="Times New Roman" w:cs="Times New Roman"/>
          <w:b/>
          <w:bCs/>
          <w:sz w:val="28"/>
          <w:szCs w:val="28"/>
        </w:rPr>
        <w:t>Миронова Л.А.</w:t>
      </w:r>
      <w:r>
        <w:rPr>
          <w:rFonts w:ascii="Times New Roman" w:hAnsi="Times New Roman" w:cs="Times New Roman"/>
          <w:sz w:val="28"/>
          <w:szCs w:val="28"/>
        </w:rPr>
        <w:t>– Да вы правы, экологическая ситуация у нас обострилась</w:t>
      </w:r>
      <w:r w:rsidR="00B1117C">
        <w:rPr>
          <w:rFonts w:ascii="Times New Roman" w:hAnsi="Times New Roman" w:cs="Times New Roman"/>
          <w:sz w:val="28"/>
          <w:szCs w:val="28"/>
        </w:rPr>
        <w:t>, что подтверждает п</w:t>
      </w:r>
      <w:r w:rsidR="00535185">
        <w:rPr>
          <w:rFonts w:ascii="Times New Roman" w:hAnsi="Times New Roman" w:cs="Times New Roman"/>
          <w:sz w:val="28"/>
          <w:szCs w:val="28"/>
        </w:rPr>
        <w:t>оказатель выполнения платы за негативное воздействие на окружающу</w:t>
      </w:r>
      <w:r w:rsidR="008972CC">
        <w:rPr>
          <w:rFonts w:ascii="Times New Roman" w:hAnsi="Times New Roman" w:cs="Times New Roman"/>
          <w:sz w:val="28"/>
          <w:szCs w:val="28"/>
        </w:rPr>
        <w:t>ю</w:t>
      </w:r>
      <w:r w:rsidR="00535185">
        <w:rPr>
          <w:rFonts w:ascii="Times New Roman" w:hAnsi="Times New Roman" w:cs="Times New Roman"/>
          <w:sz w:val="28"/>
          <w:szCs w:val="28"/>
        </w:rPr>
        <w:t xml:space="preserve"> среду </w:t>
      </w:r>
      <w:r w:rsidR="008247C5">
        <w:rPr>
          <w:rFonts w:ascii="Times New Roman" w:hAnsi="Times New Roman" w:cs="Times New Roman"/>
          <w:sz w:val="28"/>
          <w:szCs w:val="28"/>
        </w:rPr>
        <w:t>в 2018 году</w:t>
      </w:r>
      <w:r w:rsidR="00B1117C">
        <w:rPr>
          <w:rFonts w:ascii="Times New Roman" w:hAnsi="Times New Roman" w:cs="Times New Roman"/>
          <w:sz w:val="28"/>
          <w:szCs w:val="28"/>
        </w:rPr>
        <w:t>.</w:t>
      </w:r>
      <w:r w:rsidR="008972CC">
        <w:rPr>
          <w:rFonts w:ascii="Times New Roman" w:hAnsi="Times New Roman" w:cs="Times New Roman"/>
          <w:sz w:val="28"/>
          <w:szCs w:val="28"/>
        </w:rPr>
        <w:t xml:space="preserve"> </w:t>
      </w:r>
      <w:r w:rsidR="00C879BB">
        <w:rPr>
          <w:rFonts w:ascii="Times New Roman" w:hAnsi="Times New Roman" w:cs="Times New Roman"/>
          <w:sz w:val="28"/>
          <w:szCs w:val="28"/>
        </w:rPr>
        <w:t>Предприятия осуществляют выбросы, платят штрафы</w:t>
      </w:r>
      <w:r w:rsidR="008972CC">
        <w:rPr>
          <w:rFonts w:ascii="Times New Roman" w:hAnsi="Times New Roman" w:cs="Times New Roman"/>
          <w:sz w:val="28"/>
          <w:szCs w:val="28"/>
        </w:rPr>
        <w:t xml:space="preserve"> и продолжают дальше работать</w:t>
      </w:r>
      <w:r w:rsidR="00C879BB">
        <w:rPr>
          <w:rFonts w:ascii="Times New Roman" w:hAnsi="Times New Roman" w:cs="Times New Roman"/>
          <w:sz w:val="28"/>
          <w:szCs w:val="28"/>
        </w:rPr>
        <w:t>.</w:t>
      </w:r>
    </w:p>
    <w:p w:rsidR="008972CC" w:rsidRDefault="008247C5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увеличения </w:t>
      </w:r>
      <w:r w:rsidR="00C55258">
        <w:rPr>
          <w:rFonts w:ascii="Times New Roman" w:hAnsi="Times New Roman" w:cs="Times New Roman"/>
          <w:sz w:val="28"/>
          <w:szCs w:val="28"/>
        </w:rPr>
        <w:t xml:space="preserve">объемов ассигнований </w:t>
      </w:r>
      <w:r>
        <w:rPr>
          <w:rFonts w:ascii="Times New Roman" w:hAnsi="Times New Roman" w:cs="Times New Roman"/>
          <w:sz w:val="28"/>
          <w:szCs w:val="28"/>
        </w:rPr>
        <w:t>экологической программы п</w:t>
      </w:r>
      <w:r w:rsidR="00C879BB">
        <w:rPr>
          <w:rFonts w:ascii="Times New Roman" w:hAnsi="Times New Roman" w:cs="Times New Roman"/>
          <w:sz w:val="28"/>
          <w:szCs w:val="28"/>
        </w:rPr>
        <w:t xml:space="preserve">одана заявка в рамках </w:t>
      </w:r>
      <w:r w:rsidR="00E03319">
        <w:rPr>
          <w:rFonts w:ascii="Times New Roman" w:hAnsi="Times New Roman" w:cs="Times New Roman"/>
          <w:sz w:val="28"/>
          <w:szCs w:val="28"/>
        </w:rPr>
        <w:t>Ф</w:t>
      </w:r>
      <w:r w:rsidR="00535185">
        <w:rPr>
          <w:rFonts w:ascii="Times New Roman" w:hAnsi="Times New Roman" w:cs="Times New Roman"/>
          <w:sz w:val="28"/>
          <w:szCs w:val="28"/>
        </w:rPr>
        <w:t xml:space="preserve">едерального </w:t>
      </w:r>
      <w:r w:rsidR="00E03319">
        <w:rPr>
          <w:rFonts w:ascii="Times New Roman" w:hAnsi="Times New Roman" w:cs="Times New Roman"/>
          <w:sz w:val="28"/>
          <w:szCs w:val="28"/>
        </w:rPr>
        <w:t xml:space="preserve">национального </w:t>
      </w:r>
      <w:r w:rsidR="00C879B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972CC">
        <w:rPr>
          <w:rFonts w:ascii="Times New Roman" w:hAnsi="Times New Roman" w:cs="Times New Roman"/>
          <w:sz w:val="28"/>
          <w:szCs w:val="28"/>
        </w:rPr>
        <w:t>«Э</w:t>
      </w:r>
      <w:r w:rsidR="00535185">
        <w:rPr>
          <w:rFonts w:ascii="Times New Roman" w:hAnsi="Times New Roman" w:cs="Times New Roman"/>
          <w:sz w:val="28"/>
          <w:szCs w:val="28"/>
        </w:rPr>
        <w:t>кология</w:t>
      </w:r>
      <w:r w:rsidR="008972CC">
        <w:rPr>
          <w:rFonts w:ascii="Times New Roman" w:hAnsi="Times New Roman" w:cs="Times New Roman"/>
          <w:sz w:val="28"/>
          <w:szCs w:val="28"/>
        </w:rPr>
        <w:t>» и мы очень надеемся на увеличения финансирования в данном направлении.</w:t>
      </w:r>
    </w:p>
    <w:p w:rsidR="008972CC" w:rsidRPr="00FA7546" w:rsidRDefault="008972CC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Крючков А.Н.- </w:t>
      </w:r>
      <w:r w:rsidR="00995412" w:rsidRPr="00FA7546">
        <w:rPr>
          <w:rFonts w:ascii="Times New Roman" w:hAnsi="Times New Roman" w:cs="Times New Roman"/>
          <w:sz w:val="28"/>
          <w:szCs w:val="28"/>
        </w:rPr>
        <w:t xml:space="preserve">ТГО </w:t>
      </w:r>
      <w:r w:rsidR="00E03319" w:rsidRPr="00FA7546">
        <w:rPr>
          <w:rFonts w:ascii="Times New Roman" w:hAnsi="Times New Roman" w:cs="Times New Roman"/>
          <w:sz w:val="28"/>
          <w:szCs w:val="28"/>
        </w:rPr>
        <w:t>«</w:t>
      </w:r>
      <w:r w:rsidRPr="00FA7546">
        <w:rPr>
          <w:rFonts w:ascii="Times New Roman" w:hAnsi="Times New Roman" w:cs="Times New Roman"/>
          <w:sz w:val="28"/>
          <w:szCs w:val="28"/>
        </w:rPr>
        <w:t>Социально-экологический союз</w:t>
      </w:r>
      <w:r w:rsidR="00E03319" w:rsidRPr="00FA7546">
        <w:rPr>
          <w:rFonts w:ascii="Times New Roman" w:hAnsi="Times New Roman" w:cs="Times New Roman"/>
          <w:sz w:val="28"/>
          <w:szCs w:val="28"/>
        </w:rPr>
        <w:t>»</w:t>
      </w:r>
    </w:p>
    <w:p w:rsidR="00D20965" w:rsidRDefault="00535185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рабочей группы </w:t>
      </w:r>
      <w:r w:rsidR="008247C5">
        <w:rPr>
          <w:rFonts w:ascii="Times New Roman" w:hAnsi="Times New Roman" w:cs="Times New Roman"/>
          <w:sz w:val="28"/>
          <w:szCs w:val="28"/>
        </w:rPr>
        <w:t>мы обсуждаем предложения по включению мероприятий в экологическую программу. Хотелось бы знать насколько  будет увеличено финансирование.</w:t>
      </w:r>
      <w:r w:rsidR="00D20965" w:rsidRPr="00D20965">
        <w:rPr>
          <w:rFonts w:ascii="Times New Roman" w:hAnsi="Times New Roman" w:cs="Times New Roman"/>
          <w:sz w:val="28"/>
          <w:szCs w:val="28"/>
        </w:rPr>
        <w:t xml:space="preserve"> </w:t>
      </w:r>
      <w:r w:rsidR="00D20965">
        <w:rPr>
          <w:rFonts w:ascii="Times New Roman" w:hAnsi="Times New Roman" w:cs="Times New Roman"/>
          <w:sz w:val="28"/>
          <w:szCs w:val="28"/>
        </w:rPr>
        <w:t xml:space="preserve">Нам до 15 ноября дан срок по разработке мероприятий. </w:t>
      </w:r>
    </w:p>
    <w:p w:rsidR="008247C5" w:rsidRDefault="00535185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72">
        <w:rPr>
          <w:rFonts w:ascii="Times New Roman" w:hAnsi="Times New Roman" w:cs="Times New Roman"/>
          <w:b/>
          <w:bCs/>
          <w:sz w:val="28"/>
          <w:szCs w:val="28"/>
        </w:rPr>
        <w:t>Миронова Л.А.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Какие конкретные мероприятия вы предлагаете включить</w:t>
      </w:r>
      <w:r w:rsidR="00011547">
        <w:rPr>
          <w:rFonts w:ascii="Times New Roman" w:hAnsi="Times New Roman" w:cs="Times New Roman"/>
          <w:sz w:val="28"/>
          <w:szCs w:val="28"/>
        </w:rPr>
        <w:t>?</w:t>
      </w:r>
      <w:r w:rsidR="008247C5">
        <w:rPr>
          <w:rFonts w:ascii="Times New Roman" w:hAnsi="Times New Roman" w:cs="Times New Roman"/>
          <w:sz w:val="28"/>
          <w:szCs w:val="28"/>
        </w:rPr>
        <w:t xml:space="preserve"> </w:t>
      </w:r>
      <w:r w:rsidR="00011547">
        <w:rPr>
          <w:rFonts w:ascii="Times New Roman" w:hAnsi="Times New Roman" w:cs="Times New Roman"/>
          <w:sz w:val="28"/>
          <w:szCs w:val="28"/>
        </w:rPr>
        <w:t>М</w:t>
      </w:r>
      <w:r w:rsidR="008247C5">
        <w:rPr>
          <w:rFonts w:ascii="Times New Roman" w:hAnsi="Times New Roman" w:cs="Times New Roman"/>
          <w:sz w:val="28"/>
          <w:szCs w:val="28"/>
        </w:rPr>
        <w:t xml:space="preserve">ы их рассмотрим и </w:t>
      </w:r>
      <w:r w:rsidR="00D20965">
        <w:rPr>
          <w:rFonts w:ascii="Times New Roman" w:hAnsi="Times New Roman" w:cs="Times New Roman"/>
          <w:sz w:val="28"/>
          <w:szCs w:val="28"/>
        </w:rPr>
        <w:t xml:space="preserve">постараемся </w:t>
      </w:r>
      <w:r w:rsidR="008247C5">
        <w:rPr>
          <w:rFonts w:ascii="Times New Roman" w:hAnsi="Times New Roman" w:cs="Times New Roman"/>
          <w:sz w:val="28"/>
          <w:szCs w:val="28"/>
        </w:rPr>
        <w:t>включить</w:t>
      </w:r>
      <w:r w:rsidR="00D20965">
        <w:rPr>
          <w:rFonts w:ascii="Times New Roman" w:hAnsi="Times New Roman" w:cs="Times New Roman"/>
          <w:sz w:val="28"/>
          <w:szCs w:val="28"/>
        </w:rPr>
        <w:t>.</w:t>
      </w:r>
    </w:p>
    <w:p w:rsidR="008247C5" w:rsidRDefault="008247C5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CC" w:rsidRDefault="008972CC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Крючков А.Н.- </w:t>
      </w:r>
      <w:r w:rsidR="00995412" w:rsidRPr="00FA7546">
        <w:rPr>
          <w:rFonts w:ascii="Times New Roman" w:hAnsi="Times New Roman" w:cs="Times New Roman"/>
          <w:sz w:val="28"/>
          <w:szCs w:val="28"/>
        </w:rPr>
        <w:t xml:space="preserve">ТГО </w:t>
      </w:r>
      <w:r w:rsidR="00BA34DE" w:rsidRPr="00FA7546">
        <w:rPr>
          <w:rFonts w:ascii="Times New Roman" w:hAnsi="Times New Roman" w:cs="Times New Roman"/>
          <w:sz w:val="28"/>
          <w:szCs w:val="28"/>
        </w:rPr>
        <w:t>«</w:t>
      </w:r>
      <w:r w:rsidRPr="00FA7546">
        <w:rPr>
          <w:rFonts w:ascii="Times New Roman" w:hAnsi="Times New Roman" w:cs="Times New Roman"/>
          <w:sz w:val="28"/>
          <w:szCs w:val="28"/>
        </w:rPr>
        <w:t>Социально-экологический союз</w:t>
      </w:r>
      <w:r w:rsidR="00BA34DE" w:rsidRPr="00FA7546">
        <w:rPr>
          <w:rFonts w:ascii="Times New Roman" w:hAnsi="Times New Roman" w:cs="Times New Roman"/>
          <w:sz w:val="28"/>
          <w:szCs w:val="28"/>
        </w:rPr>
        <w:t>»</w:t>
      </w:r>
      <w:r w:rsidRPr="00FA7546">
        <w:rPr>
          <w:rFonts w:ascii="Times New Roman" w:hAnsi="Times New Roman" w:cs="Times New Roman"/>
          <w:sz w:val="28"/>
          <w:szCs w:val="28"/>
        </w:rPr>
        <w:t>:</w:t>
      </w:r>
    </w:p>
    <w:p w:rsidR="008972CC" w:rsidRDefault="008247C5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городских лесов. </w:t>
      </w:r>
      <w:r w:rsidR="008972CC">
        <w:rPr>
          <w:rFonts w:ascii="Times New Roman" w:hAnsi="Times New Roman" w:cs="Times New Roman"/>
          <w:sz w:val="28"/>
          <w:szCs w:val="28"/>
        </w:rPr>
        <w:t>Создание лесничества</w:t>
      </w:r>
      <w:r w:rsidR="00011547">
        <w:rPr>
          <w:rFonts w:ascii="Times New Roman" w:hAnsi="Times New Roman" w:cs="Times New Roman"/>
          <w:sz w:val="28"/>
          <w:szCs w:val="28"/>
        </w:rPr>
        <w:t xml:space="preserve">, будет 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54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инансирование. </w:t>
      </w:r>
    </w:p>
    <w:p w:rsidR="007A3577" w:rsidRDefault="008972CC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72">
        <w:rPr>
          <w:rFonts w:ascii="Times New Roman" w:hAnsi="Times New Roman" w:cs="Times New Roman"/>
          <w:b/>
          <w:bCs/>
          <w:sz w:val="28"/>
          <w:szCs w:val="28"/>
        </w:rPr>
        <w:t>Миронова Л.А.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55258">
        <w:rPr>
          <w:rFonts w:ascii="Times New Roman" w:hAnsi="Times New Roman" w:cs="Times New Roman"/>
          <w:sz w:val="28"/>
          <w:szCs w:val="28"/>
        </w:rPr>
        <w:t xml:space="preserve"> Р</w:t>
      </w:r>
      <w:r w:rsidR="008247C5">
        <w:rPr>
          <w:rFonts w:ascii="Times New Roman" w:hAnsi="Times New Roman" w:cs="Times New Roman"/>
          <w:sz w:val="28"/>
          <w:szCs w:val="28"/>
        </w:rPr>
        <w:t>ешением суда до конца 1 полугодия</w:t>
      </w:r>
      <w:r w:rsidR="00C55258">
        <w:rPr>
          <w:rFonts w:ascii="Times New Roman" w:hAnsi="Times New Roman" w:cs="Times New Roman"/>
          <w:sz w:val="28"/>
          <w:szCs w:val="28"/>
        </w:rPr>
        <w:t xml:space="preserve"> дано время по созданию лесничества</w:t>
      </w:r>
      <w:r w:rsidR="00D20965">
        <w:rPr>
          <w:rFonts w:ascii="Times New Roman" w:hAnsi="Times New Roman" w:cs="Times New Roman"/>
          <w:sz w:val="28"/>
          <w:szCs w:val="28"/>
        </w:rPr>
        <w:t>.</w:t>
      </w:r>
      <w:r w:rsidR="008247C5">
        <w:rPr>
          <w:rFonts w:ascii="Times New Roman" w:hAnsi="Times New Roman" w:cs="Times New Roman"/>
          <w:sz w:val="28"/>
          <w:szCs w:val="28"/>
        </w:rPr>
        <w:t xml:space="preserve"> </w:t>
      </w:r>
      <w:r w:rsidR="00D20965">
        <w:rPr>
          <w:rFonts w:ascii="Times New Roman" w:hAnsi="Times New Roman" w:cs="Times New Roman"/>
          <w:sz w:val="28"/>
          <w:szCs w:val="28"/>
        </w:rPr>
        <w:t>Н</w:t>
      </w:r>
      <w:r w:rsidR="008247C5">
        <w:rPr>
          <w:rFonts w:ascii="Times New Roman" w:hAnsi="Times New Roman" w:cs="Times New Roman"/>
          <w:sz w:val="28"/>
          <w:szCs w:val="28"/>
        </w:rPr>
        <w:t>е определ</w:t>
      </w:r>
      <w:r w:rsidR="00D20965">
        <w:rPr>
          <w:rFonts w:ascii="Times New Roman" w:hAnsi="Times New Roman" w:cs="Times New Roman"/>
          <w:sz w:val="28"/>
          <w:szCs w:val="28"/>
        </w:rPr>
        <w:t>е</w:t>
      </w:r>
      <w:r w:rsidR="008247C5">
        <w:rPr>
          <w:rFonts w:ascii="Times New Roman" w:hAnsi="Times New Roman" w:cs="Times New Roman"/>
          <w:sz w:val="28"/>
          <w:szCs w:val="28"/>
        </w:rPr>
        <w:t>н механизм и площадка на базе</w:t>
      </w:r>
      <w:r w:rsidR="00C976A5">
        <w:rPr>
          <w:rFonts w:ascii="Times New Roman" w:hAnsi="Times New Roman" w:cs="Times New Roman"/>
          <w:sz w:val="28"/>
          <w:szCs w:val="28"/>
        </w:rPr>
        <w:t>,</w:t>
      </w:r>
      <w:r w:rsidR="008247C5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3D6002">
        <w:rPr>
          <w:rFonts w:ascii="Times New Roman" w:hAnsi="Times New Roman" w:cs="Times New Roman"/>
          <w:sz w:val="28"/>
          <w:szCs w:val="28"/>
        </w:rPr>
        <w:t>ой</w:t>
      </w:r>
      <w:r w:rsidR="008247C5">
        <w:rPr>
          <w:rFonts w:ascii="Times New Roman" w:hAnsi="Times New Roman" w:cs="Times New Roman"/>
          <w:sz w:val="28"/>
          <w:szCs w:val="28"/>
        </w:rPr>
        <w:t xml:space="preserve"> будет создано</w:t>
      </w:r>
      <w:r w:rsidR="00D20965">
        <w:rPr>
          <w:rFonts w:ascii="Times New Roman" w:hAnsi="Times New Roman" w:cs="Times New Roman"/>
          <w:sz w:val="28"/>
          <w:szCs w:val="28"/>
        </w:rPr>
        <w:t xml:space="preserve"> лесничество</w:t>
      </w:r>
      <w:r w:rsidR="003D6002">
        <w:rPr>
          <w:rFonts w:ascii="Times New Roman" w:hAnsi="Times New Roman" w:cs="Times New Roman"/>
          <w:sz w:val="28"/>
          <w:szCs w:val="28"/>
        </w:rPr>
        <w:t>.</w:t>
      </w:r>
      <w:r w:rsidR="00011547">
        <w:rPr>
          <w:rFonts w:ascii="Times New Roman" w:hAnsi="Times New Roman" w:cs="Times New Roman"/>
          <w:sz w:val="28"/>
          <w:szCs w:val="28"/>
        </w:rPr>
        <w:t xml:space="preserve"> </w:t>
      </w:r>
      <w:r w:rsidR="003D6002">
        <w:rPr>
          <w:rFonts w:ascii="Times New Roman" w:hAnsi="Times New Roman" w:cs="Times New Roman"/>
          <w:sz w:val="28"/>
          <w:szCs w:val="28"/>
        </w:rPr>
        <w:t>П</w:t>
      </w:r>
      <w:r w:rsidR="00011547">
        <w:rPr>
          <w:rFonts w:ascii="Times New Roman" w:hAnsi="Times New Roman" w:cs="Times New Roman"/>
          <w:sz w:val="28"/>
          <w:szCs w:val="28"/>
        </w:rPr>
        <w:t xml:space="preserve">осле </w:t>
      </w:r>
      <w:r w:rsidR="003D600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11547">
        <w:rPr>
          <w:rFonts w:ascii="Times New Roman" w:hAnsi="Times New Roman" w:cs="Times New Roman"/>
          <w:sz w:val="28"/>
          <w:szCs w:val="28"/>
        </w:rPr>
        <w:t xml:space="preserve"> всех вопросов  </w:t>
      </w:r>
      <w:r w:rsidR="000A6C6F">
        <w:rPr>
          <w:rFonts w:ascii="Times New Roman" w:hAnsi="Times New Roman" w:cs="Times New Roman"/>
          <w:sz w:val="28"/>
          <w:szCs w:val="28"/>
        </w:rPr>
        <w:t>Т</w:t>
      </w:r>
      <w:r w:rsidR="00011547">
        <w:rPr>
          <w:rFonts w:ascii="Times New Roman" w:hAnsi="Times New Roman" w:cs="Times New Roman"/>
          <w:sz w:val="28"/>
          <w:szCs w:val="28"/>
        </w:rPr>
        <w:t>ольяттинско</w:t>
      </w:r>
      <w:r w:rsidR="00DF5288">
        <w:rPr>
          <w:rFonts w:ascii="Times New Roman" w:hAnsi="Times New Roman" w:cs="Times New Roman"/>
          <w:sz w:val="28"/>
          <w:szCs w:val="28"/>
        </w:rPr>
        <w:t>е</w:t>
      </w:r>
      <w:r w:rsidR="00011547">
        <w:rPr>
          <w:rFonts w:ascii="Times New Roman" w:hAnsi="Times New Roman" w:cs="Times New Roman"/>
          <w:sz w:val="28"/>
          <w:szCs w:val="28"/>
        </w:rPr>
        <w:t xml:space="preserve"> лесничеств</w:t>
      </w:r>
      <w:r w:rsidR="00DF5288">
        <w:rPr>
          <w:rFonts w:ascii="Times New Roman" w:hAnsi="Times New Roman" w:cs="Times New Roman"/>
          <w:sz w:val="28"/>
          <w:szCs w:val="28"/>
        </w:rPr>
        <w:t>о будет обязательно создан</w:t>
      </w:r>
      <w:r w:rsidR="00381CF8">
        <w:rPr>
          <w:rFonts w:ascii="Times New Roman" w:hAnsi="Times New Roman" w:cs="Times New Roman"/>
          <w:sz w:val="28"/>
          <w:szCs w:val="28"/>
        </w:rPr>
        <w:t>о</w:t>
      </w:r>
      <w:r w:rsidR="000C188C">
        <w:rPr>
          <w:rFonts w:ascii="Times New Roman" w:hAnsi="Times New Roman" w:cs="Times New Roman"/>
          <w:sz w:val="28"/>
          <w:szCs w:val="28"/>
        </w:rPr>
        <w:t>,</w:t>
      </w:r>
      <w:r w:rsidR="00DF5288">
        <w:rPr>
          <w:rFonts w:ascii="Times New Roman" w:hAnsi="Times New Roman" w:cs="Times New Roman"/>
          <w:sz w:val="28"/>
          <w:szCs w:val="28"/>
        </w:rPr>
        <w:t xml:space="preserve"> и в </w:t>
      </w:r>
      <w:r w:rsidR="00011547">
        <w:rPr>
          <w:rFonts w:ascii="Times New Roman" w:hAnsi="Times New Roman" w:cs="Times New Roman"/>
          <w:sz w:val="28"/>
          <w:szCs w:val="28"/>
        </w:rPr>
        <w:t>рамках уточнений бюджета будут рассматриваться вопросы финансирования.</w:t>
      </w:r>
    </w:p>
    <w:p w:rsidR="00D20965" w:rsidRDefault="00D20965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C6F" w:rsidRPr="000972F7" w:rsidRDefault="000A6C6F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F7">
        <w:rPr>
          <w:rFonts w:ascii="Times New Roman" w:hAnsi="Times New Roman" w:cs="Times New Roman"/>
          <w:b/>
          <w:sz w:val="28"/>
          <w:szCs w:val="28"/>
        </w:rPr>
        <w:t>Краснов В.П.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2F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EDD">
        <w:rPr>
          <w:rFonts w:ascii="Times New Roman" w:hAnsi="Times New Roman" w:cs="Times New Roman"/>
          <w:sz w:val="28"/>
          <w:szCs w:val="28"/>
        </w:rPr>
        <w:t>П</w:t>
      </w:r>
      <w:r w:rsidRPr="000972F7">
        <w:rPr>
          <w:rFonts w:ascii="Times New Roman" w:hAnsi="Times New Roman" w:cs="Times New Roman"/>
          <w:sz w:val="28"/>
          <w:szCs w:val="28"/>
        </w:rPr>
        <w:t>редседатель комиссии по бюджету и экономической политике Думы го</w:t>
      </w:r>
      <w:r w:rsidR="003B1988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Pr="000972F7">
        <w:rPr>
          <w:rFonts w:ascii="Times New Roman" w:hAnsi="Times New Roman" w:cs="Times New Roman"/>
          <w:sz w:val="28"/>
          <w:szCs w:val="28"/>
        </w:rPr>
        <w:t xml:space="preserve"> Тольятти</w:t>
      </w:r>
    </w:p>
    <w:p w:rsidR="00D20965" w:rsidRDefault="000A6C6F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обслуживанию муниципально</w:t>
      </w:r>
      <w:r w:rsidR="003B198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долг</w:t>
      </w:r>
      <w:r w:rsidR="003B19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В.В. Путин в Ульяновке обсуждал вопрос по закр</w:t>
      </w:r>
      <w:r w:rsidR="00DF528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дитованности бюджет</w:t>
      </w:r>
      <w:r w:rsidR="00DF528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по переводу </w:t>
      </w:r>
      <w:r w:rsidR="00DF5288">
        <w:rPr>
          <w:rFonts w:ascii="Times New Roman" w:hAnsi="Times New Roman" w:cs="Times New Roman"/>
          <w:sz w:val="28"/>
          <w:szCs w:val="28"/>
        </w:rPr>
        <w:t xml:space="preserve">кредитов </w:t>
      </w:r>
      <w:r>
        <w:rPr>
          <w:rFonts w:ascii="Times New Roman" w:hAnsi="Times New Roman" w:cs="Times New Roman"/>
          <w:sz w:val="28"/>
          <w:szCs w:val="28"/>
        </w:rPr>
        <w:t xml:space="preserve">из коммерческих </w:t>
      </w:r>
      <w:r w:rsidR="00DF5288">
        <w:rPr>
          <w:rFonts w:ascii="Times New Roman" w:hAnsi="Times New Roman" w:cs="Times New Roman"/>
          <w:sz w:val="28"/>
          <w:szCs w:val="28"/>
        </w:rPr>
        <w:t xml:space="preserve">частных банков </w:t>
      </w:r>
      <w:r>
        <w:rPr>
          <w:rFonts w:ascii="Times New Roman" w:hAnsi="Times New Roman" w:cs="Times New Roman"/>
          <w:sz w:val="28"/>
          <w:szCs w:val="28"/>
        </w:rPr>
        <w:t>в бюджет</w:t>
      </w:r>
      <w:r w:rsidR="00330420">
        <w:rPr>
          <w:rFonts w:ascii="Times New Roman" w:hAnsi="Times New Roman" w:cs="Times New Roman"/>
          <w:sz w:val="28"/>
          <w:szCs w:val="28"/>
        </w:rPr>
        <w:t xml:space="preserve"> </w:t>
      </w:r>
      <w:r w:rsidR="00DF5288">
        <w:rPr>
          <w:rFonts w:ascii="Times New Roman" w:hAnsi="Times New Roman" w:cs="Times New Roman"/>
          <w:sz w:val="28"/>
          <w:szCs w:val="28"/>
        </w:rPr>
        <w:t>с</w:t>
      </w:r>
      <w:r w:rsidR="00330420">
        <w:rPr>
          <w:rFonts w:ascii="Times New Roman" w:hAnsi="Times New Roman" w:cs="Times New Roman"/>
          <w:sz w:val="28"/>
          <w:szCs w:val="28"/>
        </w:rPr>
        <w:t xml:space="preserve"> более низкой ставкой и длительным сроком обслуживания.</w:t>
      </w:r>
    </w:p>
    <w:p w:rsidR="000A6C6F" w:rsidRDefault="000A6C6F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делала админис</w:t>
      </w:r>
      <w:r w:rsidR="0033042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</w:t>
      </w:r>
      <w:r w:rsidR="00330420">
        <w:rPr>
          <w:rFonts w:ascii="Times New Roman" w:hAnsi="Times New Roman" w:cs="Times New Roman"/>
          <w:sz w:val="28"/>
          <w:szCs w:val="28"/>
        </w:rPr>
        <w:t>я в этом направлении?</w:t>
      </w:r>
    </w:p>
    <w:p w:rsidR="000A6C6F" w:rsidRDefault="000A6C6F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288" w:rsidRDefault="000A6C6F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72">
        <w:rPr>
          <w:rFonts w:ascii="Times New Roman" w:hAnsi="Times New Roman" w:cs="Times New Roman"/>
          <w:b/>
          <w:bCs/>
          <w:sz w:val="28"/>
          <w:szCs w:val="28"/>
        </w:rPr>
        <w:t>Миронова Л.А.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F5288">
        <w:rPr>
          <w:rFonts w:ascii="Times New Roman" w:hAnsi="Times New Roman" w:cs="Times New Roman"/>
          <w:sz w:val="28"/>
          <w:szCs w:val="28"/>
        </w:rPr>
        <w:t>Да</w:t>
      </w:r>
      <w:r w:rsidR="003B1988">
        <w:rPr>
          <w:rFonts w:ascii="Times New Roman" w:hAnsi="Times New Roman" w:cs="Times New Roman"/>
          <w:sz w:val="28"/>
          <w:szCs w:val="28"/>
        </w:rPr>
        <w:t>,</w:t>
      </w:r>
      <w:r w:rsidR="00DF5288">
        <w:rPr>
          <w:rFonts w:ascii="Times New Roman" w:hAnsi="Times New Roman" w:cs="Times New Roman"/>
          <w:sz w:val="28"/>
          <w:szCs w:val="28"/>
        </w:rPr>
        <w:t xml:space="preserve"> в прошлом году была встреча</w:t>
      </w:r>
      <w:r w:rsidR="00D24EDD">
        <w:rPr>
          <w:rFonts w:ascii="Times New Roman" w:hAnsi="Times New Roman" w:cs="Times New Roman"/>
          <w:sz w:val="28"/>
          <w:szCs w:val="28"/>
        </w:rPr>
        <w:t>,</w:t>
      </w:r>
      <w:r w:rsidR="00DF5288">
        <w:rPr>
          <w:rFonts w:ascii="Times New Roman" w:hAnsi="Times New Roman" w:cs="Times New Roman"/>
          <w:sz w:val="28"/>
          <w:szCs w:val="28"/>
        </w:rPr>
        <w:t xml:space="preserve"> и б</w:t>
      </w:r>
      <w:r>
        <w:rPr>
          <w:rFonts w:ascii="Times New Roman" w:hAnsi="Times New Roman" w:cs="Times New Roman"/>
          <w:sz w:val="28"/>
          <w:szCs w:val="28"/>
        </w:rPr>
        <w:t>ыло дано указание</w:t>
      </w:r>
      <w:r w:rsidR="00330420">
        <w:rPr>
          <w:rFonts w:ascii="Times New Roman" w:hAnsi="Times New Roman" w:cs="Times New Roman"/>
          <w:sz w:val="28"/>
          <w:szCs w:val="28"/>
        </w:rPr>
        <w:t xml:space="preserve"> Президента В.В. Путин</w:t>
      </w:r>
      <w:r w:rsidR="00DF52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Была разработана </w:t>
      </w:r>
      <w:r w:rsidR="00DF5288">
        <w:rPr>
          <w:rFonts w:ascii="Times New Roman" w:hAnsi="Times New Roman" w:cs="Times New Roman"/>
          <w:sz w:val="28"/>
          <w:szCs w:val="28"/>
        </w:rPr>
        <w:t xml:space="preserve">на уровне Федерации </w:t>
      </w:r>
      <w:r>
        <w:rPr>
          <w:rFonts w:ascii="Times New Roman" w:hAnsi="Times New Roman" w:cs="Times New Roman"/>
          <w:sz w:val="28"/>
          <w:szCs w:val="28"/>
        </w:rPr>
        <w:t>программа, но в данную программу могли войти на достаточно</w:t>
      </w:r>
      <w:r w:rsidR="00DF5288">
        <w:rPr>
          <w:rFonts w:ascii="Times New Roman" w:hAnsi="Times New Roman" w:cs="Times New Roman"/>
          <w:sz w:val="28"/>
          <w:szCs w:val="28"/>
        </w:rPr>
        <w:t xml:space="preserve"> тяжелых</w:t>
      </w:r>
      <w:r>
        <w:rPr>
          <w:rFonts w:ascii="Times New Roman" w:hAnsi="Times New Roman" w:cs="Times New Roman"/>
          <w:sz w:val="28"/>
          <w:szCs w:val="28"/>
        </w:rPr>
        <w:t xml:space="preserve"> условиях только </w:t>
      </w:r>
      <w:r w:rsidR="0033042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убъекты</w:t>
      </w:r>
      <w:r w:rsidR="00330420">
        <w:rPr>
          <w:rFonts w:ascii="Times New Roman" w:hAnsi="Times New Roman" w:cs="Times New Roman"/>
          <w:sz w:val="28"/>
          <w:szCs w:val="28"/>
        </w:rPr>
        <w:t xml:space="preserve"> Р</w:t>
      </w:r>
      <w:r w:rsidR="003B198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30420">
        <w:rPr>
          <w:rFonts w:ascii="Times New Roman" w:hAnsi="Times New Roman" w:cs="Times New Roman"/>
          <w:sz w:val="28"/>
          <w:szCs w:val="28"/>
        </w:rPr>
        <w:t>Ф</w:t>
      </w:r>
      <w:r w:rsidR="003B1988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. Учитывая</w:t>
      </w:r>
      <w:r w:rsidR="00330420">
        <w:rPr>
          <w:rFonts w:ascii="Times New Roman" w:hAnsi="Times New Roman" w:cs="Times New Roman"/>
          <w:sz w:val="28"/>
          <w:szCs w:val="28"/>
        </w:rPr>
        <w:t xml:space="preserve"> наш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575DC5">
        <w:rPr>
          <w:rFonts w:ascii="Times New Roman" w:hAnsi="Times New Roman" w:cs="Times New Roman"/>
          <w:sz w:val="28"/>
          <w:szCs w:val="28"/>
        </w:rPr>
        <w:t>долг,</w:t>
      </w:r>
      <w:r>
        <w:rPr>
          <w:rFonts w:ascii="Times New Roman" w:hAnsi="Times New Roman" w:cs="Times New Roman"/>
          <w:sz w:val="28"/>
          <w:szCs w:val="28"/>
        </w:rPr>
        <w:t xml:space="preserve"> городской округ </w:t>
      </w:r>
      <w:r w:rsidR="0033042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ольятти был </w:t>
      </w:r>
      <w:r w:rsidR="00DF5288">
        <w:rPr>
          <w:rFonts w:ascii="Times New Roman" w:hAnsi="Times New Roman" w:cs="Times New Roman"/>
          <w:sz w:val="28"/>
          <w:szCs w:val="28"/>
        </w:rPr>
        <w:t>согласен</w:t>
      </w:r>
      <w:r>
        <w:rPr>
          <w:rFonts w:ascii="Times New Roman" w:hAnsi="Times New Roman" w:cs="Times New Roman"/>
          <w:sz w:val="28"/>
          <w:szCs w:val="28"/>
        </w:rPr>
        <w:t xml:space="preserve"> войти в данную программу даже на таких </w:t>
      </w:r>
      <w:r w:rsidR="00DF5288">
        <w:rPr>
          <w:rFonts w:ascii="Times New Roman" w:hAnsi="Times New Roman" w:cs="Times New Roman"/>
          <w:sz w:val="28"/>
          <w:szCs w:val="28"/>
        </w:rPr>
        <w:t xml:space="preserve">жестких </w:t>
      </w:r>
      <w:r>
        <w:rPr>
          <w:rFonts w:ascii="Times New Roman" w:hAnsi="Times New Roman" w:cs="Times New Roman"/>
          <w:sz w:val="28"/>
          <w:szCs w:val="28"/>
        </w:rPr>
        <w:t xml:space="preserve">условиях. </w:t>
      </w:r>
      <w:r w:rsidR="00DF5288">
        <w:rPr>
          <w:rFonts w:ascii="Times New Roman" w:hAnsi="Times New Roman" w:cs="Times New Roman"/>
          <w:sz w:val="28"/>
          <w:szCs w:val="28"/>
        </w:rPr>
        <w:t xml:space="preserve">Одним из условий было включение полного ручного режима управления со стороны Федерации. </w:t>
      </w:r>
      <w:r w:rsidR="00DF528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образование самостоятельно бюджетом </w:t>
      </w:r>
      <w:r w:rsidR="00381CF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DF5288">
        <w:rPr>
          <w:rFonts w:ascii="Times New Roman" w:hAnsi="Times New Roman" w:cs="Times New Roman"/>
          <w:sz w:val="28"/>
          <w:szCs w:val="28"/>
        </w:rPr>
        <w:t>не управляет.</w:t>
      </w:r>
    </w:p>
    <w:p w:rsidR="000A6C6F" w:rsidRDefault="00DF5288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пытались </w:t>
      </w:r>
      <w:r w:rsidR="001A2A3D">
        <w:rPr>
          <w:rFonts w:ascii="Times New Roman" w:hAnsi="Times New Roman" w:cs="Times New Roman"/>
          <w:sz w:val="28"/>
          <w:szCs w:val="28"/>
        </w:rPr>
        <w:t xml:space="preserve">включиться в эту </w:t>
      </w:r>
      <w:r w:rsidR="00381CF8">
        <w:rPr>
          <w:rFonts w:ascii="Times New Roman" w:hAnsi="Times New Roman" w:cs="Times New Roman"/>
          <w:sz w:val="28"/>
          <w:szCs w:val="28"/>
        </w:rPr>
        <w:t>Ф</w:t>
      </w:r>
      <w:r w:rsidR="001A2A3D">
        <w:rPr>
          <w:rFonts w:ascii="Times New Roman" w:hAnsi="Times New Roman" w:cs="Times New Roman"/>
          <w:sz w:val="28"/>
          <w:szCs w:val="28"/>
        </w:rPr>
        <w:t>едеральную программу. Основной мотивацией для отказа был п</w:t>
      </w:r>
      <w:r>
        <w:rPr>
          <w:rFonts w:ascii="Times New Roman" w:hAnsi="Times New Roman" w:cs="Times New Roman"/>
          <w:sz w:val="28"/>
          <w:szCs w:val="28"/>
        </w:rPr>
        <w:t>ринцип построения бюджет</w:t>
      </w:r>
      <w:r w:rsidR="001A2A3D">
        <w:rPr>
          <w:rFonts w:ascii="Times New Roman" w:hAnsi="Times New Roman" w:cs="Times New Roman"/>
          <w:sz w:val="28"/>
          <w:szCs w:val="28"/>
        </w:rPr>
        <w:t xml:space="preserve">ной системы. Все денежные потоки могут приходить в муниципалитеты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1A2A3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Субъекта</w:t>
      </w:r>
      <w:r w:rsidR="001A2A3D">
        <w:rPr>
          <w:rFonts w:ascii="Times New Roman" w:hAnsi="Times New Roman" w:cs="Times New Roman"/>
          <w:sz w:val="28"/>
          <w:szCs w:val="28"/>
        </w:rPr>
        <w:t xml:space="preserve"> РФ. Органы местного самоуправления не попадают в эту программу</w:t>
      </w:r>
      <w:r w:rsidR="000A6C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2A3D" w:rsidRPr="000972F7" w:rsidRDefault="001A2A3D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F7">
        <w:rPr>
          <w:rFonts w:ascii="Times New Roman" w:hAnsi="Times New Roman" w:cs="Times New Roman"/>
          <w:b/>
          <w:sz w:val="28"/>
          <w:szCs w:val="28"/>
        </w:rPr>
        <w:t>Краснов В.П.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2F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EDD">
        <w:rPr>
          <w:rFonts w:ascii="Times New Roman" w:hAnsi="Times New Roman" w:cs="Times New Roman"/>
          <w:sz w:val="28"/>
          <w:szCs w:val="28"/>
        </w:rPr>
        <w:t>П</w:t>
      </w:r>
      <w:r w:rsidRPr="000972F7">
        <w:rPr>
          <w:rFonts w:ascii="Times New Roman" w:hAnsi="Times New Roman" w:cs="Times New Roman"/>
          <w:sz w:val="28"/>
          <w:szCs w:val="28"/>
        </w:rPr>
        <w:t>редседатель комиссии по бюджету и экономической политике Думы го</w:t>
      </w:r>
      <w:r w:rsidR="003B1988">
        <w:rPr>
          <w:rFonts w:ascii="Times New Roman" w:hAnsi="Times New Roman" w:cs="Times New Roman"/>
          <w:sz w:val="28"/>
          <w:szCs w:val="28"/>
        </w:rPr>
        <w:t>родского округа</w:t>
      </w:r>
      <w:r w:rsidRPr="000972F7">
        <w:rPr>
          <w:rFonts w:ascii="Times New Roman" w:hAnsi="Times New Roman" w:cs="Times New Roman"/>
          <w:sz w:val="28"/>
          <w:szCs w:val="28"/>
        </w:rPr>
        <w:t xml:space="preserve"> Тольятти</w:t>
      </w:r>
    </w:p>
    <w:p w:rsidR="000A6C6F" w:rsidRPr="001A2A3D" w:rsidRDefault="001A2A3D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A3D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1A2A3D">
        <w:rPr>
          <w:rFonts w:ascii="Times New Roman" w:hAnsi="Times New Roman" w:cs="Times New Roman"/>
          <w:sz w:val="28"/>
          <w:szCs w:val="28"/>
        </w:rPr>
        <w:t xml:space="preserve">по управлению взаимодействия с общественностью </w:t>
      </w:r>
      <w:r w:rsidR="005D1076">
        <w:rPr>
          <w:rFonts w:ascii="Times New Roman" w:hAnsi="Times New Roman" w:cs="Times New Roman"/>
          <w:sz w:val="28"/>
          <w:szCs w:val="28"/>
        </w:rPr>
        <w:t>–</w:t>
      </w:r>
      <w:r w:rsidRPr="001A2A3D">
        <w:rPr>
          <w:rFonts w:ascii="Times New Roman" w:hAnsi="Times New Roman" w:cs="Times New Roman"/>
          <w:sz w:val="28"/>
          <w:szCs w:val="28"/>
        </w:rPr>
        <w:t xml:space="preserve"> 35</w:t>
      </w:r>
      <w:r w:rsidR="005D1076">
        <w:rPr>
          <w:rFonts w:ascii="Times New Roman" w:hAnsi="Times New Roman" w:cs="Times New Roman"/>
          <w:sz w:val="28"/>
          <w:szCs w:val="28"/>
        </w:rPr>
        <w:t xml:space="preserve"> </w:t>
      </w:r>
      <w:r w:rsidRPr="001A2A3D">
        <w:rPr>
          <w:rFonts w:ascii="Times New Roman" w:hAnsi="Times New Roman" w:cs="Times New Roman"/>
          <w:sz w:val="28"/>
          <w:szCs w:val="28"/>
        </w:rPr>
        <w:t>млн. руб. Работа управляющих микрорай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2A3D">
        <w:rPr>
          <w:rFonts w:ascii="Times New Roman" w:hAnsi="Times New Roman" w:cs="Times New Roman"/>
          <w:sz w:val="28"/>
          <w:szCs w:val="28"/>
        </w:rPr>
        <w:t>нов. Какую работу они делают</w:t>
      </w:r>
      <w:r>
        <w:rPr>
          <w:rFonts w:ascii="Times New Roman" w:hAnsi="Times New Roman" w:cs="Times New Roman"/>
          <w:sz w:val="28"/>
          <w:szCs w:val="28"/>
        </w:rPr>
        <w:t>?</w:t>
      </w:r>
      <w:r w:rsidR="005D1076">
        <w:rPr>
          <w:rFonts w:ascii="Times New Roman" w:hAnsi="Times New Roman" w:cs="Times New Roman"/>
          <w:sz w:val="28"/>
          <w:szCs w:val="28"/>
        </w:rPr>
        <w:t xml:space="preserve"> Зачем они нужны?</w:t>
      </w:r>
    </w:p>
    <w:p w:rsidR="001A2A3D" w:rsidRPr="005D1076" w:rsidRDefault="005D1076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1A2A3D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A3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D1076">
        <w:rPr>
          <w:rFonts w:ascii="Times New Roman" w:hAnsi="Times New Roman" w:cs="Times New Roman"/>
          <w:sz w:val="28"/>
          <w:szCs w:val="28"/>
        </w:rPr>
        <w:t>Н</w:t>
      </w:r>
      <w:r w:rsidR="001A2A3D" w:rsidRPr="005D1076">
        <w:rPr>
          <w:rFonts w:ascii="Times New Roman" w:hAnsi="Times New Roman" w:cs="Times New Roman"/>
          <w:sz w:val="28"/>
          <w:szCs w:val="28"/>
        </w:rPr>
        <w:t>е согласен. У нас проходят планерки</w:t>
      </w:r>
      <w:r w:rsidRPr="005D10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076">
        <w:rPr>
          <w:rFonts w:ascii="Times New Roman" w:hAnsi="Times New Roman" w:cs="Times New Roman"/>
          <w:sz w:val="28"/>
          <w:szCs w:val="28"/>
        </w:rPr>
        <w:t xml:space="preserve">ставятся актуальные вопросы </w:t>
      </w:r>
      <w:r w:rsidR="001A2A3D" w:rsidRPr="005D107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делается напор на</w:t>
      </w:r>
      <w:r w:rsidRPr="005D1076">
        <w:rPr>
          <w:rFonts w:ascii="Times New Roman" w:hAnsi="Times New Roman" w:cs="Times New Roman"/>
          <w:sz w:val="28"/>
          <w:szCs w:val="28"/>
        </w:rPr>
        <w:t xml:space="preserve"> </w:t>
      </w:r>
      <w:r w:rsidR="001A2A3D" w:rsidRPr="005D1076">
        <w:rPr>
          <w:rFonts w:ascii="Times New Roman" w:hAnsi="Times New Roman" w:cs="Times New Roman"/>
          <w:sz w:val="28"/>
          <w:szCs w:val="28"/>
        </w:rPr>
        <w:t>управляющи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A2A3D" w:rsidRPr="005D1076">
        <w:rPr>
          <w:rFonts w:ascii="Times New Roman" w:hAnsi="Times New Roman" w:cs="Times New Roman"/>
          <w:sz w:val="28"/>
          <w:szCs w:val="28"/>
        </w:rPr>
        <w:t xml:space="preserve"> компани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A2A3D" w:rsidRPr="005D1076">
        <w:rPr>
          <w:rFonts w:ascii="Times New Roman" w:hAnsi="Times New Roman" w:cs="Times New Roman"/>
          <w:sz w:val="28"/>
          <w:szCs w:val="28"/>
        </w:rPr>
        <w:t xml:space="preserve"> на своей территории.</w:t>
      </w:r>
      <w:r w:rsidRPr="005D1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A2A3D">
        <w:rPr>
          <w:rFonts w:ascii="Times New Roman" w:hAnsi="Times New Roman" w:cs="Times New Roman"/>
          <w:sz w:val="28"/>
          <w:szCs w:val="28"/>
        </w:rPr>
        <w:t>правляющи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2A3D">
        <w:rPr>
          <w:rFonts w:ascii="Times New Roman" w:hAnsi="Times New Roman" w:cs="Times New Roman"/>
          <w:sz w:val="28"/>
          <w:szCs w:val="28"/>
        </w:rPr>
        <w:t xml:space="preserve"> микрорай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2A3D">
        <w:rPr>
          <w:rFonts w:ascii="Times New Roman" w:hAnsi="Times New Roman" w:cs="Times New Roman"/>
          <w:sz w:val="28"/>
          <w:szCs w:val="28"/>
        </w:rPr>
        <w:t>нов</w:t>
      </w:r>
      <w:r w:rsidR="001A2A3D" w:rsidRPr="005D1076">
        <w:rPr>
          <w:rFonts w:ascii="Times New Roman" w:hAnsi="Times New Roman" w:cs="Times New Roman"/>
          <w:sz w:val="28"/>
          <w:szCs w:val="28"/>
        </w:rPr>
        <w:t xml:space="preserve"> нужны.</w:t>
      </w:r>
    </w:p>
    <w:p w:rsidR="001A2A3D" w:rsidRPr="00995412" w:rsidRDefault="001A2A3D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Дыченкова М.В. – </w:t>
      </w:r>
      <w:r w:rsidR="00D24EDD" w:rsidRPr="00D24EDD">
        <w:rPr>
          <w:rFonts w:ascii="Times New Roman" w:hAnsi="Times New Roman" w:cs="Times New Roman"/>
          <w:sz w:val="28"/>
          <w:szCs w:val="28"/>
        </w:rPr>
        <w:t>Р</w:t>
      </w:r>
      <w:r w:rsidRPr="00D24EDD">
        <w:rPr>
          <w:rFonts w:ascii="Times New Roman" w:hAnsi="Times New Roman" w:cs="Times New Roman"/>
          <w:sz w:val="28"/>
          <w:szCs w:val="28"/>
        </w:rPr>
        <w:t>у</w:t>
      </w:r>
      <w:r w:rsidRPr="00995412">
        <w:rPr>
          <w:rFonts w:ascii="Times New Roman" w:hAnsi="Times New Roman" w:cs="Times New Roman"/>
          <w:sz w:val="28"/>
          <w:szCs w:val="28"/>
        </w:rPr>
        <w:t>ководитель управления взаимодействия с общественностью</w:t>
      </w:r>
      <w:r w:rsidR="003B198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95412">
        <w:rPr>
          <w:rFonts w:ascii="Times New Roman" w:hAnsi="Times New Roman" w:cs="Times New Roman"/>
          <w:sz w:val="28"/>
          <w:szCs w:val="28"/>
        </w:rPr>
        <w:t>.</w:t>
      </w:r>
    </w:p>
    <w:p w:rsidR="000A6C6F" w:rsidRPr="001A2A3D" w:rsidRDefault="001A2A3D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A3D">
        <w:rPr>
          <w:rFonts w:ascii="Times New Roman" w:hAnsi="Times New Roman" w:cs="Times New Roman"/>
          <w:sz w:val="28"/>
          <w:szCs w:val="28"/>
        </w:rPr>
        <w:t>Сумма средств выделена не только на управляющих микрорайонов, а в целом на учреждение,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A3D">
        <w:rPr>
          <w:rFonts w:ascii="Times New Roman" w:hAnsi="Times New Roman" w:cs="Times New Roman"/>
          <w:sz w:val="28"/>
          <w:szCs w:val="28"/>
        </w:rPr>
        <w:t>сотрудниками которого являются управляющие микрорайоно</w:t>
      </w:r>
      <w:r w:rsidR="005D1076">
        <w:rPr>
          <w:rFonts w:ascii="Times New Roman" w:hAnsi="Times New Roman" w:cs="Times New Roman"/>
          <w:sz w:val="28"/>
          <w:szCs w:val="28"/>
        </w:rPr>
        <w:t>в</w:t>
      </w:r>
      <w:r w:rsidRPr="001A2A3D">
        <w:rPr>
          <w:rFonts w:ascii="Times New Roman" w:hAnsi="Times New Roman" w:cs="Times New Roman"/>
          <w:sz w:val="28"/>
          <w:szCs w:val="28"/>
        </w:rPr>
        <w:t>.</w:t>
      </w:r>
      <w:r w:rsidR="005D1076">
        <w:rPr>
          <w:rFonts w:ascii="Times New Roman" w:hAnsi="Times New Roman" w:cs="Times New Roman"/>
          <w:sz w:val="28"/>
          <w:szCs w:val="28"/>
        </w:rPr>
        <w:t xml:space="preserve"> Они созданы для развития общественного самоуправления. Кроме расходов на учреждение предусмотрены расходы на субсидии  СОНКО, организацию встреч и транспортную доставку. </w:t>
      </w:r>
    </w:p>
    <w:p w:rsidR="00135974" w:rsidRPr="000972F7" w:rsidRDefault="00135974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F7">
        <w:rPr>
          <w:rFonts w:ascii="Times New Roman" w:hAnsi="Times New Roman" w:cs="Times New Roman"/>
          <w:b/>
          <w:sz w:val="28"/>
          <w:szCs w:val="28"/>
        </w:rPr>
        <w:t>Краснов В.П.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2F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EDD">
        <w:rPr>
          <w:rFonts w:ascii="Times New Roman" w:hAnsi="Times New Roman" w:cs="Times New Roman"/>
          <w:sz w:val="28"/>
          <w:szCs w:val="28"/>
        </w:rPr>
        <w:t>П</w:t>
      </w:r>
      <w:r w:rsidRPr="000972F7">
        <w:rPr>
          <w:rFonts w:ascii="Times New Roman" w:hAnsi="Times New Roman" w:cs="Times New Roman"/>
          <w:sz w:val="28"/>
          <w:szCs w:val="28"/>
        </w:rPr>
        <w:t>редседатель комиссии по бюджету и экономической политике Думы го</w:t>
      </w:r>
      <w:r w:rsidR="003B1988">
        <w:rPr>
          <w:rFonts w:ascii="Times New Roman" w:hAnsi="Times New Roman" w:cs="Times New Roman"/>
          <w:sz w:val="28"/>
          <w:szCs w:val="28"/>
        </w:rPr>
        <w:t>родского округа</w:t>
      </w:r>
      <w:r w:rsidRPr="000972F7">
        <w:rPr>
          <w:rFonts w:ascii="Times New Roman" w:hAnsi="Times New Roman" w:cs="Times New Roman"/>
          <w:sz w:val="28"/>
          <w:szCs w:val="28"/>
        </w:rPr>
        <w:t xml:space="preserve"> Тольятти</w:t>
      </w:r>
    </w:p>
    <w:p w:rsidR="000A6C6F" w:rsidRPr="00135974" w:rsidRDefault="00135974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974">
        <w:rPr>
          <w:rFonts w:ascii="Times New Roman" w:hAnsi="Times New Roman" w:cs="Times New Roman"/>
          <w:sz w:val="28"/>
          <w:szCs w:val="28"/>
        </w:rPr>
        <w:t xml:space="preserve">Где прописан ваш функционал? </w:t>
      </w:r>
    </w:p>
    <w:p w:rsidR="00135974" w:rsidRPr="00995412" w:rsidRDefault="00135974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Дыченкова М.В. – </w:t>
      </w:r>
      <w:r w:rsidR="00D24EDD" w:rsidRPr="00D24EDD">
        <w:rPr>
          <w:rFonts w:ascii="Times New Roman" w:hAnsi="Times New Roman" w:cs="Times New Roman"/>
          <w:sz w:val="28"/>
          <w:szCs w:val="28"/>
        </w:rPr>
        <w:t>Р</w:t>
      </w:r>
      <w:r w:rsidRPr="00D24EDD">
        <w:rPr>
          <w:rFonts w:ascii="Times New Roman" w:hAnsi="Times New Roman" w:cs="Times New Roman"/>
          <w:sz w:val="28"/>
          <w:szCs w:val="28"/>
        </w:rPr>
        <w:t>ук</w:t>
      </w:r>
      <w:r w:rsidRPr="00995412">
        <w:rPr>
          <w:rFonts w:ascii="Times New Roman" w:hAnsi="Times New Roman" w:cs="Times New Roman"/>
          <w:sz w:val="28"/>
          <w:szCs w:val="28"/>
        </w:rPr>
        <w:t>оводитель управления взаимодействия с общественностью</w:t>
      </w:r>
      <w:r w:rsidR="003B198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95412">
        <w:rPr>
          <w:rFonts w:ascii="Times New Roman" w:hAnsi="Times New Roman" w:cs="Times New Roman"/>
          <w:sz w:val="28"/>
          <w:szCs w:val="28"/>
        </w:rPr>
        <w:t>.</w:t>
      </w:r>
    </w:p>
    <w:p w:rsidR="00135974" w:rsidRDefault="00135974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974">
        <w:rPr>
          <w:rFonts w:ascii="Times New Roman" w:hAnsi="Times New Roman" w:cs="Times New Roman"/>
          <w:sz w:val="28"/>
          <w:szCs w:val="28"/>
        </w:rPr>
        <w:t>На странице администрации в разделе</w:t>
      </w:r>
      <w:r w:rsidR="004415F1">
        <w:rPr>
          <w:rFonts w:ascii="Times New Roman" w:hAnsi="Times New Roman" w:cs="Times New Roman"/>
          <w:sz w:val="28"/>
          <w:szCs w:val="28"/>
        </w:rPr>
        <w:t xml:space="preserve"> «Управление взаимодействия с общественностью» есть вся информация и наш функционал</w:t>
      </w:r>
      <w:r w:rsidRPr="00135974">
        <w:rPr>
          <w:rFonts w:ascii="Times New Roman" w:hAnsi="Times New Roman" w:cs="Times New Roman"/>
          <w:sz w:val="28"/>
          <w:szCs w:val="28"/>
        </w:rPr>
        <w:t>. В  «Контакте</w:t>
      </w:r>
      <w:r w:rsidR="004415F1">
        <w:rPr>
          <w:rFonts w:ascii="Times New Roman" w:hAnsi="Times New Roman" w:cs="Times New Roman"/>
          <w:sz w:val="28"/>
          <w:szCs w:val="28"/>
        </w:rPr>
        <w:t>»</w:t>
      </w:r>
      <w:r w:rsidRPr="00135974">
        <w:rPr>
          <w:rFonts w:ascii="Times New Roman" w:hAnsi="Times New Roman" w:cs="Times New Roman"/>
          <w:sz w:val="28"/>
          <w:szCs w:val="28"/>
        </w:rPr>
        <w:t xml:space="preserve"> у каждого управляющего создана своя страница</w:t>
      </w:r>
      <w:r w:rsidR="004415F1">
        <w:rPr>
          <w:rFonts w:ascii="Times New Roman" w:hAnsi="Times New Roman" w:cs="Times New Roman"/>
          <w:sz w:val="28"/>
          <w:szCs w:val="28"/>
        </w:rPr>
        <w:t>, график мероприятий, все акции в которых управляющие принимали участие, телефоны</w:t>
      </w:r>
      <w:r w:rsidR="00381CF8">
        <w:rPr>
          <w:rFonts w:ascii="Times New Roman" w:hAnsi="Times New Roman" w:cs="Times New Roman"/>
          <w:sz w:val="28"/>
          <w:szCs w:val="28"/>
        </w:rPr>
        <w:t>,</w:t>
      </w:r>
      <w:r w:rsidR="004415F1">
        <w:rPr>
          <w:rFonts w:ascii="Times New Roman" w:hAnsi="Times New Roman" w:cs="Times New Roman"/>
          <w:sz w:val="28"/>
          <w:szCs w:val="28"/>
        </w:rPr>
        <w:t xml:space="preserve"> график приема по территориям города. </w:t>
      </w:r>
    </w:p>
    <w:p w:rsidR="004415F1" w:rsidRPr="00E215BA" w:rsidRDefault="004415F1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Гусейнов М.Н. – </w:t>
      </w:r>
      <w:r w:rsidR="00D24EDD">
        <w:rPr>
          <w:rFonts w:ascii="Times New Roman" w:hAnsi="Times New Roman" w:cs="Times New Roman"/>
          <w:sz w:val="28"/>
          <w:szCs w:val="28"/>
        </w:rPr>
        <w:t>Д</w:t>
      </w:r>
      <w:r w:rsidRPr="00E215BA">
        <w:rPr>
          <w:rFonts w:ascii="Times New Roman" w:hAnsi="Times New Roman" w:cs="Times New Roman"/>
          <w:sz w:val="28"/>
          <w:szCs w:val="28"/>
        </w:rPr>
        <w:t>епутат Думы го</w:t>
      </w:r>
      <w:r w:rsidR="003B1988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Pr="00E215BA">
        <w:rPr>
          <w:rFonts w:ascii="Times New Roman" w:hAnsi="Times New Roman" w:cs="Times New Roman"/>
          <w:sz w:val="28"/>
          <w:szCs w:val="28"/>
        </w:rPr>
        <w:t xml:space="preserve"> Тольятти</w:t>
      </w:r>
    </w:p>
    <w:p w:rsidR="004415F1" w:rsidRPr="004415F1" w:rsidRDefault="004415F1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5F1">
        <w:rPr>
          <w:rFonts w:ascii="Times New Roman" w:hAnsi="Times New Roman" w:cs="Times New Roman"/>
          <w:bCs/>
          <w:sz w:val="28"/>
          <w:szCs w:val="28"/>
        </w:rPr>
        <w:t xml:space="preserve">Вопрос по управляющим микрорайнов. Еще в </w:t>
      </w:r>
      <w:r w:rsidRPr="004415F1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4415F1">
        <w:rPr>
          <w:rFonts w:ascii="Times New Roman" w:hAnsi="Times New Roman" w:cs="Times New Roman"/>
          <w:bCs/>
          <w:sz w:val="28"/>
          <w:szCs w:val="28"/>
        </w:rPr>
        <w:t xml:space="preserve"> созыве Думы было дано протокольное поручение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представить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информацию </w:t>
      </w:r>
      <w:r w:rsidRPr="004415F1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4415F1">
        <w:rPr>
          <w:rFonts w:ascii="Times New Roman" w:hAnsi="Times New Roman" w:cs="Times New Roman"/>
          <w:bCs/>
          <w:sz w:val="28"/>
          <w:szCs w:val="28"/>
        </w:rPr>
        <w:t xml:space="preserve"> эффективно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сти </w:t>
      </w:r>
      <w:r w:rsidR="000210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1988">
        <w:rPr>
          <w:rFonts w:ascii="Times New Roman" w:hAnsi="Times New Roman" w:cs="Times New Roman"/>
          <w:bCs/>
          <w:sz w:val="28"/>
          <w:szCs w:val="28"/>
        </w:rPr>
        <w:t xml:space="preserve">использования </w:t>
      </w:r>
      <w:r w:rsidR="000210C9">
        <w:rPr>
          <w:rFonts w:ascii="Times New Roman" w:hAnsi="Times New Roman" w:cs="Times New Roman"/>
          <w:bCs/>
          <w:sz w:val="28"/>
          <w:szCs w:val="28"/>
        </w:rPr>
        <w:t xml:space="preserve">выделенных на их </w:t>
      </w:r>
      <w:r>
        <w:rPr>
          <w:rFonts w:ascii="Times New Roman" w:hAnsi="Times New Roman" w:cs="Times New Roman"/>
          <w:bCs/>
          <w:sz w:val="28"/>
          <w:szCs w:val="28"/>
        </w:rPr>
        <w:t>работ</w:t>
      </w:r>
      <w:r w:rsidR="000210C9">
        <w:rPr>
          <w:rFonts w:ascii="Times New Roman" w:hAnsi="Times New Roman" w:cs="Times New Roman"/>
          <w:bCs/>
          <w:sz w:val="28"/>
          <w:szCs w:val="28"/>
        </w:rPr>
        <w:t>у</w:t>
      </w:r>
      <w:r w:rsidR="003B1988">
        <w:rPr>
          <w:rFonts w:ascii="Times New Roman" w:hAnsi="Times New Roman" w:cs="Times New Roman"/>
          <w:bCs/>
          <w:sz w:val="28"/>
          <w:szCs w:val="28"/>
        </w:rPr>
        <w:t xml:space="preserve"> 40 млн. руб.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Документы не были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представлены. Поясните их необходимость. Год назад у нас их не было и ничего не рушилось. У нас есть Т</w:t>
      </w:r>
      <w:r w:rsidR="005B3C7D">
        <w:rPr>
          <w:rFonts w:ascii="Times New Roman" w:hAnsi="Times New Roman" w:cs="Times New Roman"/>
          <w:bCs/>
          <w:sz w:val="28"/>
          <w:szCs w:val="28"/>
        </w:rPr>
        <w:t>ОС</w:t>
      </w:r>
      <w:r>
        <w:rPr>
          <w:rFonts w:ascii="Times New Roman" w:hAnsi="Times New Roman" w:cs="Times New Roman"/>
          <w:bCs/>
          <w:sz w:val="28"/>
          <w:szCs w:val="28"/>
        </w:rPr>
        <w:t xml:space="preserve">ы, </w:t>
      </w:r>
      <w:r w:rsidR="000210C9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дминистрация. От их работы предполагалось получить доход порядка 500</w:t>
      </w:r>
      <w:r w:rsidR="003B198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млн. руб. Насколько </w:t>
      </w:r>
      <w:r w:rsidR="00F51B57">
        <w:rPr>
          <w:rFonts w:ascii="Times New Roman" w:hAnsi="Times New Roman" w:cs="Times New Roman"/>
          <w:bCs/>
          <w:sz w:val="28"/>
          <w:szCs w:val="28"/>
        </w:rPr>
        <w:t xml:space="preserve">экономически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эффективен институт </w:t>
      </w:r>
      <w:r w:rsidR="000210C9">
        <w:rPr>
          <w:rFonts w:ascii="Times New Roman" w:hAnsi="Times New Roman" w:cs="Times New Roman"/>
          <w:bCs/>
          <w:sz w:val="28"/>
          <w:szCs w:val="28"/>
        </w:rPr>
        <w:t>управляющих микрорайонов?</w:t>
      </w:r>
    </w:p>
    <w:p w:rsidR="004415F1" w:rsidRDefault="004415F1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Дыченкова М.В. – </w:t>
      </w:r>
      <w:r w:rsidR="00D24EDD">
        <w:rPr>
          <w:rFonts w:ascii="Times New Roman" w:hAnsi="Times New Roman" w:cs="Times New Roman"/>
          <w:sz w:val="28"/>
          <w:szCs w:val="28"/>
        </w:rPr>
        <w:t>Р</w:t>
      </w:r>
      <w:r w:rsidRPr="00995412">
        <w:rPr>
          <w:rFonts w:ascii="Times New Roman" w:hAnsi="Times New Roman" w:cs="Times New Roman"/>
          <w:sz w:val="28"/>
          <w:szCs w:val="28"/>
        </w:rPr>
        <w:t>уководитель управления взаимодействия с общественностью</w:t>
      </w:r>
      <w:r w:rsidR="003B198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95412">
        <w:rPr>
          <w:rFonts w:ascii="Times New Roman" w:hAnsi="Times New Roman" w:cs="Times New Roman"/>
          <w:sz w:val="28"/>
          <w:szCs w:val="28"/>
        </w:rPr>
        <w:t>.</w:t>
      </w:r>
    </w:p>
    <w:p w:rsidR="000210C9" w:rsidRPr="00995412" w:rsidRDefault="000210C9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управляющих микрорайонов предусмотрено не 40 млн. руб., а </w:t>
      </w:r>
      <w:r>
        <w:rPr>
          <w:rFonts w:ascii="Times New Roman" w:hAnsi="Times New Roman" w:cs="Times New Roman"/>
          <w:sz w:val="28"/>
          <w:szCs w:val="28"/>
        </w:rPr>
        <w:t xml:space="preserve">29,8 млн. руб. Это на все </w:t>
      </w:r>
      <w:r w:rsidR="00E729E4">
        <w:rPr>
          <w:rFonts w:ascii="Times New Roman" w:hAnsi="Times New Roman" w:cs="Times New Roman"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sz w:val="28"/>
          <w:szCs w:val="28"/>
        </w:rPr>
        <w:t>расходы – на зарплату, телефоны и прочие расходы. Все ре</w:t>
      </w:r>
      <w:r w:rsidR="003B1988">
        <w:rPr>
          <w:rFonts w:ascii="Times New Roman" w:hAnsi="Times New Roman" w:cs="Times New Roman"/>
          <w:sz w:val="28"/>
          <w:szCs w:val="28"/>
        </w:rPr>
        <w:t>комендации</w:t>
      </w:r>
      <w:r>
        <w:rPr>
          <w:rFonts w:ascii="Times New Roman" w:hAnsi="Times New Roman" w:cs="Times New Roman"/>
          <w:sz w:val="28"/>
          <w:szCs w:val="28"/>
        </w:rPr>
        <w:t xml:space="preserve"> протокола были выполнены, информация была направлена в Д</w:t>
      </w:r>
      <w:r w:rsidR="003B1988">
        <w:rPr>
          <w:rFonts w:ascii="Times New Roman" w:hAnsi="Times New Roman" w:cs="Times New Roman"/>
          <w:sz w:val="28"/>
          <w:szCs w:val="28"/>
        </w:rPr>
        <w:t>уму</w:t>
      </w:r>
      <w:r>
        <w:rPr>
          <w:rFonts w:ascii="Times New Roman" w:hAnsi="Times New Roman" w:cs="Times New Roman"/>
          <w:sz w:val="28"/>
          <w:szCs w:val="28"/>
        </w:rPr>
        <w:t xml:space="preserve">. Управляющие – являются секретарями </w:t>
      </w:r>
      <w:r w:rsidR="00E729E4">
        <w:rPr>
          <w:rFonts w:ascii="Times New Roman" w:hAnsi="Times New Roman" w:cs="Times New Roman"/>
          <w:sz w:val="28"/>
          <w:szCs w:val="28"/>
        </w:rPr>
        <w:t xml:space="preserve">общественного совета и </w:t>
      </w:r>
      <w:r>
        <w:rPr>
          <w:rFonts w:ascii="Times New Roman" w:hAnsi="Times New Roman" w:cs="Times New Roman"/>
          <w:sz w:val="28"/>
          <w:szCs w:val="28"/>
        </w:rPr>
        <w:t xml:space="preserve"> в рамках должностных инструкций</w:t>
      </w:r>
      <w:r w:rsidR="00E729E4">
        <w:rPr>
          <w:rFonts w:ascii="Times New Roman" w:hAnsi="Times New Roman" w:cs="Times New Roman"/>
          <w:sz w:val="28"/>
          <w:szCs w:val="28"/>
        </w:rPr>
        <w:t xml:space="preserve"> выполняют свой функционал.</w:t>
      </w:r>
    </w:p>
    <w:p w:rsidR="000210C9" w:rsidRPr="00E215BA" w:rsidRDefault="000210C9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Гусейнов М.Н. – </w:t>
      </w:r>
      <w:r w:rsidR="00D24EDD">
        <w:rPr>
          <w:rFonts w:ascii="Times New Roman" w:hAnsi="Times New Roman" w:cs="Times New Roman"/>
          <w:sz w:val="28"/>
          <w:szCs w:val="28"/>
        </w:rPr>
        <w:t>Д</w:t>
      </w:r>
      <w:r w:rsidRPr="00E215BA">
        <w:rPr>
          <w:rFonts w:ascii="Times New Roman" w:hAnsi="Times New Roman" w:cs="Times New Roman"/>
          <w:sz w:val="28"/>
          <w:szCs w:val="28"/>
        </w:rPr>
        <w:t>епутат Думы го</w:t>
      </w:r>
      <w:r w:rsidR="003B1988">
        <w:rPr>
          <w:rFonts w:ascii="Times New Roman" w:hAnsi="Times New Roman" w:cs="Times New Roman"/>
          <w:sz w:val="28"/>
          <w:szCs w:val="28"/>
        </w:rPr>
        <w:t>родского округа</w:t>
      </w:r>
      <w:r w:rsidRPr="00E215BA">
        <w:rPr>
          <w:rFonts w:ascii="Times New Roman" w:hAnsi="Times New Roman" w:cs="Times New Roman"/>
          <w:sz w:val="28"/>
          <w:szCs w:val="28"/>
        </w:rPr>
        <w:t xml:space="preserve"> Тольятти</w:t>
      </w:r>
    </w:p>
    <w:p w:rsidR="000210C9" w:rsidRPr="000210C9" w:rsidRDefault="000210C9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10C9">
        <w:rPr>
          <w:rFonts w:ascii="Times New Roman" w:hAnsi="Times New Roman" w:cs="Times New Roman"/>
          <w:bCs/>
          <w:sz w:val="28"/>
          <w:szCs w:val="28"/>
        </w:rPr>
        <w:t>Предложение не предусматривать в проекте бюджета 29,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0210C9">
        <w:rPr>
          <w:rFonts w:ascii="Times New Roman" w:hAnsi="Times New Roman" w:cs="Times New Roman"/>
          <w:bCs/>
          <w:sz w:val="28"/>
          <w:szCs w:val="28"/>
        </w:rPr>
        <w:t xml:space="preserve"> млн. руб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210C9">
        <w:rPr>
          <w:rFonts w:ascii="Times New Roman" w:hAnsi="Times New Roman" w:cs="Times New Roman"/>
          <w:bCs/>
          <w:sz w:val="28"/>
          <w:szCs w:val="28"/>
        </w:rPr>
        <w:t xml:space="preserve"> на управляющих микрорай</w:t>
      </w:r>
      <w:r w:rsidR="00F51B57">
        <w:rPr>
          <w:rFonts w:ascii="Times New Roman" w:hAnsi="Times New Roman" w:cs="Times New Roman"/>
          <w:bCs/>
          <w:sz w:val="28"/>
          <w:szCs w:val="28"/>
        </w:rPr>
        <w:t>о</w:t>
      </w:r>
      <w:r w:rsidRPr="000210C9">
        <w:rPr>
          <w:rFonts w:ascii="Times New Roman" w:hAnsi="Times New Roman" w:cs="Times New Roman"/>
          <w:bCs/>
          <w:sz w:val="28"/>
          <w:szCs w:val="28"/>
        </w:rPr>
        <w:t>нов.</w:t>
      </w:r>
    </w:p>
    <w:p w:rsidR="000210C9" w:rsidRPr="00E215BA" w:rsidRDefault="000210C9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Гусейнов М.Н. – </w:t>
      </w:r>
      <w:r w:rsidR="00D24EDD">
        <w:rPr>
          <w:rFonts w:ascii="Times New Roman" w:hAnsi="Times New Roman" w:cs="Times New Roman"/>
          <w:sz w:val="28"/>
          <w:szCs w:val="28"/>
        </w:rPr>
        <w:t>Д</w:t>
      </w:r>
      <w:r w:rsidRPr="00E215BA">
        <w:rPr>
          <w:rFonts w:ascii="Times New Roman" w:hAnsi="Times New Roman" w:cs="Times New Roman"/>
          <w:sz w:val="28"/>
          <w:szCs w:val="28"/>
        </w:rPr>
        <w:t>епутат Думы го</w:t>
      </w:r>
      <w:r w:rsidR="003B1988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Pr="00E215BA">
        <w:rPr>
          <w:rFonts w:ascii="Times New Roman" w:hAnsi="Times New Roman" w:cs="Times New Roman"/>
          <w:sz w:val="28"/>
          <w:szCs w:val="28"/>
        </w:rPr>
        <w:t xml:space="preserve"> Тольятти</w:t>
      </w:r>
    </w:p>
    <w:p w:rsidR="000210C9" w:rsidRPr="00E729E4" w:rsidRDefault="000210C9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29E4">
        <w:rPr>
          <w:rFonts w:ascii="Times New Roman" w:hAnsi="Times New Roman" w:cs="Times New Roman"/>
          <w:bCs/>
          <w:sz w:val="28"/>
          <w:szCs w:val="28"/>
        </w:rPr>
        <w:t>Какая задолженность по арендной плате</w:t>
      </w:r>
      <w:r w:rsidR="00E729E4">
        <w:rPr>
          <w:rFonts w:ascii="Times New Roman" w:hAnsi="Times New Roman" w:cs="Times New Roman"/>
          <w:bCs/>
          <w:sz w:val="28"/>
          <w:szCs w:val="28"/>
        </w:rPr>
        <w:t xml:space="preserve"> на данный момент </w:t>
      </w:r>
      <w:r w:rsidRPr="00E729E4">
        <w:rPr>
          <w:rFonts w:ascii="Times New Roman" w:hAnsi="Times New Roman" w:cs="Times New Roman"/>
          <w:bCs/>
          <w:sz w:val="28"/>
          <w:szCs w:val="28"/>
        </w:rPr>
        <w:t xml:space="preserve"> и какую </w:t>
      </w:r>
      <w:r w:rsidR="00E729E4">
        <w:rPr>
          <w:rFonts w:ascii="Times New Roman" w:hAnsi="Times New Roman" w:cs="Times New Roman"/>
          <w:bCs/>
          <w:sz w:val="28"/>
          <w:szCs w:val="28"/>
        </w:rPr>
        <w:t>вы планируете получить?</w:t>
      </w:r>
    </w:p>
    <w:p w:rsidR="00135974" w:rsidRDefault="004415F1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72">
        <w:rPr>
          <w:rFonts w:ascii="Times New Roman" w:hAnsi="Times New Roman" w:cs="Times New Roman"/>
          <w:b/>
          <w:bCs/>
          <w:sz w:val="28"/>
          <w:szCs w:val="28"/>
        </w:rPr>
        <w:t>Миронова Л.А.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210C9">
        <w:rPr>
          <w:rFonts w:ascii="Times New Roman" w:hAnsi="Times New Roman" w:cs="Times New Roman"/>
          <w:sz w:val="28"/>
          <w:szCs w:val="28"/>
        </w:rPr>
        <w:t xml:space="preserve"> </w:t>
      </w:r>
      <w:r w:rsidR="00E729E4">
        <w:rPr>
          <w:rFonts w:ascii="Times New Roman" w:hAnsi="Times New Roman" w:cs="Times New Roman"/>
          <w:sz w:val="28"/>
          <w:szCs w:val="28"/>
        </w:rPr>
        <w:t>Н</w:t>
      </w:r>
      <w:r w:rsidR="000210C9">
        <w:rPr>
          <w:rFonts w:ascii="Times New Roman" w:hAnsi="Times New Roman" w:cs="Times New Roman"/>
          <w:sz w:val="28"/>
          <w:szCs w:val="28"/>
        </w:rPr>
        <w:t xml:space="preserve">е отсуженная и не отработанная </w:t>
      </w:r>
      <w:r w:rsidR="00E729E4">
        <w:rPr>
          <w:rFonts w:ascii="Times New Roman" w:hAnsi="Times New Roman" w:cs="Times New Roman"/>
          <w:sz w:val="28"/>
          <w:szCs w:val="28"/>
        </w:rPr>
        <w:t xml:space="preserve">задолженность составляет </w:t>
      </w:r>
      <w:r w:rsidR="000210C9">
        <w:rPr>
          <w:rFonts w:ascii="Times New Roman" w:hAnsi="Times New Roman" w:cs="Times New Roman"/>
          <w:sz w:val="28"/>
          <w:szCs w:val="28"/>
        </w:rPr>
        <w:t>порядка 100 млн. руб.</w:t>
      </w:r>
      <w:r w:rsidR="00743CBE">
        <w:rPr>
          <w:rFonts w:ascii="Times New Roman" w:hAnsi="Times New Roman" w:cs="Times New Roman"/>
          <w:sz w:val="28"/>
          <w:szCs w:val="28"/>
        </w:rPr>
        <w:t xml:space="preserve"> Она сложилась</w:t>
      </w:r>
      <w:r w:rsidR="00E729E4">
        <w:rPr>
          <w:rFonts w:ascii="Times New Roman" w:hAnsi="Times New Roman" w:cs="Times New Roman"/>
          <w:sz w:val="28"/>
          <w:szCs w:val="28"/>
        </w:rPr>
        <w:t xml:space="preserve"> исходя из текущих начислений</w:t>
      </w:r>
      <w:r w:rsidR="00743CBE">
        <w:rPr>
          <w:rFonts w:ascii="Times New Roman" w:hAnsi="Times New Roman" w:cs="Times New Roman"/>
          <w:sz w:val="28"/>
          <w:szCs w:val="28"/>
        </w:rPr>
        <w:t>.</w:t>
      </w:r>
      <w:r w:rsidR="00E729E4">
        <w:rPr>
          <w:rFonts w:ascii="Times New Roman" w:hAnsi="Times New Roman" w:cs="Times New Roman"/>
          <w:sz w:val="28"/>
          <w:szCs w:val="28"/>
        </w:rPr>
        <w:t xml:space="preserve"> </w:t>
      </w:r>
      <w:r w:rsidR="00743CBE">
        <w:rPr>
          <w:rFonts w:ascii="Times New Roman" w:hAnsi="Times New Roman" w:cs="Times New Roman"/>
          <w:sz w:val="28"/>
          <w:szCs w:val="28"/>
        </w:rPr>
        <w:t>А</w:t>
      </w:r>
      <w:r w:rsidR="00E729E4">
        <w:rPr>
          <w:rFonts w:ascii="Times New Roman" w:hAnsi="Times New Roman" w:cs="Times New Roman"/>
          <w:sz w:val="28"/>
          <w:szCs w:val="28"/>
        </w:rPr>
        <w:t>дминис</w:t>
      </w:r>
      <w:r w:rsidR="00743CBE">
        <w:rPr>
          <w:rFonts w:ascii="Times New Roman" w:hAnsi="Times New Roman" w:cs="Times New Roman"/>
          <w:sz w:val="28"/>
          <w:szCs w:val="28"/>
        </w:rPr>
        <w:t>т</w:t>
      </w:r>
      <w:r w:rsidR="00E729E4">
        <w:rPr>
          <w:rFonts w:ascii="Times New Roman" w:hAnsi="Times New Roman" w:cs="Times New Roman"/>
          <w:sz w:val="28"/>
          <w:szCs w:val="28"/>
        </w:rPr>
        <w:t xml:space="preserve">рация </w:t>
      </w:r>
      <w:r w:rsidR="00743CBE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E729E4">
        <w:rPr>
          <w:rFonts w:ascii="Times New Roman" w:hAnsi="Times New Roman" w:cs="Times New Roman"/>
          <w:sz w:val="28"/>
          <w:szCs w:val="28"/>
        </w:rPr>
        <w:t xml:space="preserve">разобрала данный вид задолженности </w:t>
      </w:r>
      <w:r w:rsidR="00743CBE">
        <w:rPr>
          <w:rFonts w:ascii="Times New Roman" w:hAnsi="Times New Roman" w:cs="Times New Roman"/>
          <w:sz w:val="28"/>
          <w:szCs w:val="28"/>
        </w:rPr>
        <w:t>и с ней мы будем работать.</w:t>
      </w:r>
    </w:p>
    <w:p w:rsidR="00743CBE" w:rsidRPr="00E215BA" w:rsidRDefault="00743CBE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Гусейнов М.Н. – </w:t>
      </w:r>
      <w:r w:rsidR="00D24EDD">
        <w:rPr>
          <w:rFonts w:ascii="Times New Roman" w:hAnsi="Times New Roman" w:cs="Times New Roman"/>
          <w:sz w:val="28"/>
          <w:szCs w:val="28"/>
        </w:rPr>
        <w:t>Д</w:t>
      </w:r>
      <w:r w:rsidRPr="00E215BA">
        <w:rPr>
          <w:rFonts w:ascii="Times New Roman" w:hAnsi="Times New Roman" w:cs="Times New Roman"/>
          <w:sz w:val="28"/>
          <w:szCs w:val="28"/>
        </w:rPr>
        <w:t xml:space="preserve">епутат Думы  </w:t>
      </w:r>
      <w:r w:rsidR="003B1988" w:rsidRPr="00E215BA">
        <w:rPr>
          <w:rFonts w:ascii="Times New Roman" w:hAnsi="Times New Roman" w:cs="Times New Roman"/>
          <w:sz w:val="28"/>
          <w:szCs w:val="28"/>
        </w:rPr>
        <w:t>го</w:t>
      </w:r>
      <w:r w:rsidR="003B1988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="003B1988" w:rsidRPr="00E215BA">
        <w:rPr>
          <w:rFonts w:ascii="Times New Roman" w:hAnsi="Times New Roman" w:cs="Times New Roman"/>
          <w:sz w:val="28"/>
          <w:szCs w:val="28"/>
        </w:rPr>
        <w:t xml:space="preserve"> </w:t>
      </w:r>
      <w:r w:rsidRPr="00E215BA">
        <w:rPr>
          <w:rFonts w:ascii="Times New Roman" w:hAnsi="Times New Roman" w:cs="Times New Roman"/>
          <w:sz w:val="28"/>
          <w:szCs w:val="28"/>
        </w:rPr>
        <w:t>Тольятти</w:t>
      </w:r>
    </w:p>
    <w:p w:rsidR="00743CBE" w:rsidRPr="001739E3" w:rsidRDefault="00743CBE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9E3">
        <w:rPr>
          <w:rFonts w:ascii="Times New Roman" w:hAnsi="Times New Roman" w:cs="Times New Roman"/>
          <w:sz w:val="28"/>
          <w:szCs w:val="28"/>
        </w:rPr>
        <w:t xml:space="preserve">Сколько составляет отсуженная задолженность? </w:t>
      </w:r>
      <w:r w:rsidR="001739E3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Pr="001739E3">
        <w:rPr>
          <w:rFonts w:ascii="Times New Roman" w:hAnsi="Times New Roman" w:cs="Times New Roman"/>
          <w:sz w:val="28"/>
          <w:szCs w:val="28"/>
        </w:rPr>
        <w:t>процент</w:t>
      </w:r>
      <w:r w:rsidR="001739E3">
        <w:rPr>
          <w:rFonts w:ascii="Times New Roman" w:hAnsi="Times New Roman" w:cs="Times New Roman"/>
          <w:sz w:val="28"/>
          <w:szCs w:val="28"/>
        </w:rPr>
        <w:t>ов вы закладываете получить в 2019 году</w:t>
      </w:r>
      <w:r w:rsidRPr="001739E3">
        <w:rPr>
          <w:rFonts w:ascii="Times New Roman" w:hAnsi="Times New Roman" w:cs="Times New Roman"/>
          <w:sz w:val="28"/>
          <w:szCs w:val="28"/>
        </w:rPr>
        <w:t>?</w:t>
      </w:r>
      <w:r w:rsidR="00E729E4" w:rsidRPr="00173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9E4" w:rsidRPr="00743CBE" w:rsidRDefault="00743CBE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72">
        <w:rPr>
          <w:rFonts w:ascii="Times New Roman" w:hAnsi="Times New Roman" w:cs="Times New Roman"/>
          <w:b/>
          <w:bCs/>
          <w:sz w:val="28"/>
          <w:szCs w:val="28"/>
        </w:rPr>
        <w:t>Миронова Л.А.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729E4" w:rsidRPr="00743CBE">
        <w:rPr>
          <w:rFonts w:ascii="Times New Roman" w:hAnsi="Times New Roman" w:cs="Times New Roman"/>
          <w:sz w:val="28"/>
          <w:szCs w:val="28"/>
        </w:rPr>
        <w:t>Отсуженная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CBE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1739E3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Pr="00743CB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729E4" w:rsidRPr="00743CBE">
        <w:rPr>
          <w:rFonts w:ascii="Times New Roman" w:hAnsi="Times New Roman" w:cs="Times New Roman"/>
          <w:sz w:val="28"/>
          <w:szCs w:val="28"/>
        </w:rPr>
        <w:t xml:space="preserve"> порядка 400 </w:t>
      </w:r>
      <w:r w:rsidRPr="00743CBE">
        <w:rPr>
          <w:rFonts w:ascii="Times New Roman" w:hAnsi="Times New Roman" w:cs="Times New Roman"/>
          <w:sz w:val="28"/>
          <w:szCs w:val="28"/>
        </w:rPr>
        <w:t>млн. руб.</w:t>
      </w:r>
    </w:p>
    <w:p w:rsidR="002C1B8E" w:rsidRPr="00A21AB6" w:rsidRDefault="00E729E4" w:rsidP="002C1B8E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E4">
        <w:rPr>
          <w:rFonts w:ascii="Times New Roman" w:hAnsi="Times New Roman" w:cs="Times New Roman"/>
          <w:b/>
          <w:sz w:val="28"/>
          <w:szCs w:val="28"/>
        </w:rPr>
        <w:t xml:space="preserve">Беглова О.Н. 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E7F4E">
        <w:rPr>
          <w:rFonts w:ascii="Times New Roman" w:hAnsi="Times New Roman" w:cs="Times New Roman"/>
          <w:sz w:val="28"/>
          <w:szCs w:val="28"/>
        </w:rPr>
        <w:t>Р</w:t>
      </w:r>
      <w:r w:rsidRPr="00E729E4">
        <w:rPr>
          <w:rFonts w:ascii="Times New Roman" w:hAnsi="Times New Roman" w:cs="Times New Roman"/>
          <w:sz w:val="28"/>
          <w:szCs w:val="28"/>
        </w:rPr>
        <w:t>уководитель управления доходов и муниципального долга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988">
        <w:rPr>
          <w:rFonts w:ascii="Times New Roman" w:hAnsi="Times New Roman" w:cs="Times New Roman"/>
          <w:sz w:val="28"/>
          <w:szCs w:val="28"/>
        </w:rPr>
        <w:t>департамента финансов</w:t>
      </w:r>
      <w:r w:rsidR="002C1B8E" w:rsidRPr="002C1B8E">
        <w:rPr>
          <w:rFonts w:ascii="Times New Roman" w:hAnsi="Times New Roman" w:cs="Times New Roman"/>
          <w:sz w:val="28"/>
          <w:szCs w:val="28"/>
        </w:rPr>
        <w:t xml:space="preserve"> </w:t>
      </w:r>
      <w:r w:rsidR="002C1B8E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0210C9" w:rsidRPr="00E729E4" w:rsidRDefault="001739E3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29E4">
        <w:rPr>
          <w:rFonts w:ascii="Times New Roman" w:hAnsi="Times New Roman" w:cs="Times New Roman"/>
          <w:sz w:val="28"/>
          <w:szCs w:val="28"/>
        </w:rPr>
        <w:t>орядка 32-33%</w:t>
      </w:r>
      <w:r>
        <w:rPr>
          <w:rFonts w:ascii="Times New Roman" w:hAnsi="Times New Roman" w:cs="Times New Roman"/>
          <w:sz w:val="28"/>
          <w:szCs w:val="28"/>
        </w:rPr>
        <w:t xml:space="preserve"> планируется</w:t>
      </w:r>
      <w:r w:rsidR="00F51B57">
        <w:rPr>
          <w:rFonts w:ascii="Times New Roman" w:hAnsi="Times New Roman" w:cs="Times New Roman"/>
          <w:sz w:val="28"/>
          <w:szCs w:val="28"/>
        </w:rPr>
        <w:t xml:space="preserve"> получить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E729E4">
        <w:rPr>
          <w:rFonts w:ascii="Times New Roman" w:hAnsi="Times New Roman" w:cs="Times New Roman"/>
          <w:sz w:val="28"/>
          <w:szCs w:val="28"/>
        </w:rPr>
        <w:t>ох</w:t>
      </w:r>
      <w:r w:rsidR="00743CBE">
        <w:rPr>
          <w:rFonts w:ascii="Times New Roman" w:hAnsi="Times New Roman" w:cs="Times New Roman"/>
          <w:sz w:val="28"/>
          <w:szCs w:val="28"/>
        </w:rPr>
        <w:t>о</w:t>
      </w:r>
      <w:r w:rsidR="00E729E4">
        <w:rPr>
          <w:rFonts w:ascii="Times New Roman" w:hAnsi="Times New Roman" w:cs="Times New Roman"/>
          <w:sz w:val="28"/>
          <w:szCs w:val="28"/>
        </w:rPr>
        <w:t xml:space="preserve">ды от аренды земельных </w:t>
      </w:r>
      <w:r w:rsidR="00743CBE">
        <w:rPr>
          <w:rFonts w:ascii="Times New Roman" w:hAnsi="Times New Roman" w:cs="Times New Roman"/>
          <w:sz w:val="28"/>
          <w:szCs w:val="28"/>
        </w:rPr>
        <w:t xml:space="preserve">участков,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729E4">
        <w:rPr>
          <w:rFonts w:ascii="Times New Roman" w:hAnsi="Times New Roman" w:cs="Times New Roman"/>
          <w:sz w:val="28"/>
          <w:szCs w:val="28"/>
        </w:rPr>
        <w:t>фактическое пользование</w:t>
      </w:r>
      <w:r w:rsidR="00743C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арендная плата, сама задолженность, </w:t>
      </w:r>
      <w:r w:rsidR="00E729E4">
        <w:rPr>
          <w:rFonts w:ascii="Times New Roman" w:hAnsi="Times New Roman" w:cs="Times New Roman"/>
          <w:sz w:val="28"/>
          <w:szCs w:val="28"/>
        </w:rPr>
        <w:t>процедура банкротс</w:t>
      </w:r>
      <w:r w:rsidR="00743CBE">
        <w:rPr>
          <w:rFonts w:ascii="Times New Roman" w:hAnsi="Times New Roman" w:cs="Times New Roman"/>
          <w:sz w:val="28"/>
          <w:szCs w:val="28"/>
        </w:rPr>
        <w:t>т</w:t>
      </w:r>
      <w:r w:rsidR="00E729E4">
        <w:rPr>
          <w:rFonts w:ascii="Times New Roman" w:hAnsi="Times New Roman" w:cs="Times New Roman"/>
          <w:sz w:val="28"/>
          <w:szCs w:val="28"/>
        </w:rPr>
        <w:t>ва</w:t>
      </w:r>
      <w:r w:rsidR="00743CBE">
        <w:rPr>
          <w:rFonts w:ascii="Times New Roman" w:hAnsi="Times New Roman" w:cs="Times New Roman"/>
          <w:sz w:val="28"/>
          <w:szCs w:val="28"/>
        </w:rPr>
        <w:t xml:space="preserve"> уже заложены в этой сумме. </w:t>
      </w:r>
      <w:r w:rsidR="00E72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9E4" w:rsidRPr="00E215BA" w:rsidRDefault="00E729E4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Гусейнов М.Н. – </w:t>
      </w:r>
      <w:r w:rsidR="00D24EDD">
        <w:rPr>
          <w:rFonts w:ascii="Times New Roman" w:hAnsi="Times New Roman" w:cs="Times New Roman"/>
          <w:sz w:val="28"/>
          <w:szCs w:val="28"/>
        </w:rPr>
        <w:t>Д</w:t>
      </w:r>
      <w:r w:rsidRPr="00E215BA">
        <w:rPr>
          <w:rFonts w:ascii="Times New Roman" w:hAnsi="Times New Roman" w:cs="Times New Roman"/>
          <w:sz w:val="28"/>
          <w:szCs w:val="28"/>
        </w:rPr>
        <w:t xml:space="preserve">епутат Думы </w:t>
      </w:r>
      <w:r w:rsidR="003B1988" w:rsidRPr="00E215BA">
        <w:rPr>
          <w:rFonts w:ascii="Times New Roman" w:hAnsi="Times New Roman" w:cs="Times New Roman"/>
          <w:sz w:val="28"/>
          <w:szCs w:val="28"/>
        </w:rPr>
        <w:t>го</w:t>
      </w:r>
      <w:r w:rsidR="003B1988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="003B1988" w:rsidRPr="00E215BA">
        <w:rPr>
          <w:rFonts w:ascii="Times New Roman" w:hAnsi="Times New Roman" w:cs="Times New Roman"/>
          <w:sz w:val="28"/>
          <w:szCs w:val="28"/>
        </w:rPr>
        <w:t xml:space="preserve"> </w:t>
      </w:r>
      <w:r w:rsidRPr="00E215BA">
        <w:rPr>
          <w:rFonts w:ascii="Times New Roman" w:hAnsi="Times New Roman" w:cs="Times New Roman"/>
          <w:sz w:val="28"/>
          <w:szCs w:val="28"/>
        </w:rPr>
        <w:t>Тольятти</w:t>
      </w:r>
    </w:p>
    <w:p w:rsidR="00E729E4" w:rsidRPr="00743CBE" w:rsidRDefault="00E729E4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BE">
        <w:rPr>
          <w:rFonts w:ascii="Times New Roman" w:hAnsi="Times New Roman" w:cs="Times New Roman"/>
          <w:sz w:val="28"/>
          <w:szCs w:val="28"/>
        </w:rPr>
        <w:t>Вопрос по расходам  на перекладку транзитного трубопровода</w:t>
      </w:r>
      <w:r w:rsidR="00743CBE">
        <w:rPr>
          <w:rFonts w:ascii="Times New Roman" w:hAnsi="Times New Roman" w:cs="Times New Roman"/>
          <w:sz w:val="28"/>
          <w:szCs w:val="28"/>
        </w:rPr>
        <w:t>?</w:t>
      </w:r>
    </w:p>
    <w:p w:rsidR="004415F1" w:rsidRPr="00743CBE" w:rsidRDefault="00E729E4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72">
        <w:rPr>
          <w:rFonts w:ascii="Times New Roman" w:hAnsi="Times New Roman" w:cs="Times New Roman"/>
          <w:b/>
          <w:bCs/>
          <w:sz w:val="28"/>
          <w:szCs w:val="28"/>
        </w:rPr>
        <w:t>Миронова Л.А.</w:t>
      </w:r>
      <w:r>
        <w:rPr>
          <w:rFonts w:ascii="Times New Roman" w:hAnsi="Times New Roman" w:cs="Times New Roman"/>
          <w:sz w:val="28"/>
          <w:szCs w:val="28"/>
        </w:rPr>
        <w:t xml:space="preserve">– Денежные средства </w:t>
      </w:r>
      <w:r w:rsidR="00743CBE">
        <w:rPr>
          <w:rFonts w:ascii="Times New Roman" w:hAnsi="Times New Roman" w:cs="Times New Roman"/>
          <w:sz w:val="28"/>
          <w:szCs w:val="28"/>
        </w:rPr>
        <w:t xml:space="preserve">в бюджете </w:t>
      </w:r>
      <w:r>
        <w:rPr>
          <w:rFonts w:ascii="Times New Roman" w:hAnsi="Times New Roman" w:cs="Times New Roman"/>
          <w:sz w:val="28"/>
          <w:szCs w:val="28"/>
        </w:rPr>
        <w:t xml:space="preserve">не предусмотрены. В  </w:t>
      </w:r>
      <w:r w:rsidR="00743CBE" w:rsidRPr="00743CBE">
        <w:rPr>
          <w:rFonts w:ascii="Times New Roman" w:hAnsi="Times New Roman" w:cs="Times New Roman"/>
          <w:sz w:val="28"/>
          <w:szCs w:val="28"/>
        </w:rPr>
        <w:t>П</w:t>
      </w:r>
      <w:r w:rsidRPr="00743CBE">
        <w:rPr>
          <w:rFonts w:ascii="Times New Roman" w:hAnsi="Times New Roman" w:cs="Times New Roman"/>
          <w:sz w:val="28"/>
          <w:szCs w:val="28"/>
        </w:rPr>
        <w:t>риложении</w:t>
      </w:r>
      <w:r w:rsidR="0071655B">
        <w:rPr>
          <w:rFonts w:ascii="Times New Roman" w:hAnsi="Times New Roman" w:cs="Times New Roman"/>
          <w:sz w:val="28"/>
          <w:szCs w:val="28"/>
        </w:rPr>
        <w:t xml:space="preserve"> 13</w:t>
      </w:r>
      <w:r w:rsidR="0071655B" w:rsidRPr="0071655B">
        <w:rPr>
          <w:rFonts w:ascii="Times New Roman" w:hAnsi="Times New Roman" w:cs="Times New Roman"/>
          <w:sz w:val="28"/>
          <w:szCs w:val="28"/>
        </w:rPr>
        <w:t xml:space="preserve"> </w:t>
      </w:r>
      <w:r w:rsidR="0071655B">
        <w:rPr>
          <w:rFonts w:ascii="Times New Roman" w:hAnsi="Times New Roman" w:cs="Times New Roman"/>
          <w:sz w:val="28"/>
          <w:szCs w:val="28"/>
        </w:rPr>
        <w:t>«</w:t>
      </w:r>
      <w:r w:rsidR="0071655B" w:rsidRPr="002D772A">
        <w:rPr>
          <w:rFonts w:ascii="Times New Roman" w:hAnsi="Times New Roman" w:cs="Times New Roman"/>
          <w:sz w:val="28"/>
          <w:szCs w:val="28"/>
        </w:rPr>
        <w:t xml:space="preserve">Перечень приоритетных расходов, возможных к </w:t>
      </w:r>
      <w:r w:rsidR="0071655B" w:rsidRPr="002D772A">
        <w:rPr>
          <w:rFonts w:ascii="Times New Roman" w:hAnsi="Times New Roman" w:cs="Times New Roman"/>
          <w:sz w:val="28"/>
          <w:szCs w:val="28"/>
        </w:rPr>
        <w:lastRenderedPageBreak/>
        <w:t>утверждению в бюджете городского округа Тольятти при условии перевыполнения доходной части бюджета, на 201</w:t>
      </w:r>
      <w:r w:rsidR="0071655B">
        <w:rPr>
          <w:rFonts w:ascii="Times New Roman" w:hAnsi="Times New Roman" w:cs="Times New Roman"/>
          <w:sz w:val="28"/>
          <w:szCs w:val="28"/>
        </w:rPr>
        <w:t>9</w:t>
      </w:r>
      <w:r w:rsidR="0071655B" w:rsidRPr="002D772A">
        <w:rPr>
          <w:rFonts w:ascii="Times New Roman" w:hAnsi="Times New Roman" w:cs="Times New Roman"/>
          <w:sz w:val="28"/>
          <w:szCs w:val="28"/>
        </w:rPr>
        <w:t xml:space="preserve"> год</w:t>
      </w:r>
      <w:r w:rsidR="0071655B">
        <w:rPr>
          <w:rFonts w:ascii="Times New Roman" w:hAnsi="Times New Roman" w:cs="Times New Roman"/>
          <w:sz w:val="28"/>
          <w:szCs w:val="28"/>
        </w:rPr>
        <w:t>», (далее Приложение 13)</w:t>
      </w:r>
      <w:r w:rsidR="00743CBE" w:rsidRPr="00743CBE">
        <w:rPr>
          <w:rFonts w:ascii="Times New Roman" w:hAnsi="Times New Roman" w:cs="Times New Roman"/>
          <w:sz w:val="28"/>
          <w:szCs w:val="28"/>
        </w:rPr>
        <w:t xml:space="preserve"> </w:t>
      </w:r>
      <w:r w:rsidR="00F51B57">
        <w:rPr>
          <w:rFonts w:ascii="Times New Roman" w:hAnsi="Times New Roman" w:cs="Times New Roman"/>
          <w:sz w:val="28"/>
          <w:szCs w:val="28"/>
        </w:rPr>
        <w:t xml:space="preserve">к бюджету </w:t>
      </w:r>
      <w:r w:rsidR="00743CBE" w:rsidRPr="00743CBE">
        <w:rPr>
          <w:rFonts w:ascii="Times New Roman" w:hAnsi="Times New Roman" w:cs="Times New Roman"/>
          <w:sz w:val="28"/>
          <w:szCs w:val="28"/>
        </w:rPr>
        <w:t xml:space="preserve">заложено </w:t>
      </w:r>
      <w:r w:rsidRPr="00743CBE">
        <w:rPr>
          <w:rFonts w:ascii="Times New Roman" w:hAnsi="Times New Roman" w:cs="Times New Roman"/>
          <w:sz w:val="28"/>
          <w:szCs w:val="28"/>
        </w:rPr>
        <w:t>32 млн</w:t>
      </w:r>
      <w:r w:rsidR="00743CBE">
        <w:rPr>
          <w:rFonts w:ascii="Times New Roman" w:hAnsi="Times New Roman" w:cs="Times New Roman"/>
          <w:sz w:val="28"/>
          <w:szCs w:val="28"/>
        </w:rPr>
        <w:t>.</w:t>
      </w:r>
      <w:r w:rsidRPr="00743CBE">
        <w:rPr>
          <w:rFonts w:ascii="Times New Roman" w:hAnsi="Times New Roman" w:cs="Times New Roman"/>
          <w:sz w:val="28"/>
          <w:szCs w:val="28"/>
        </w:rPr>
        <w:t xml:space="preserve"> руб</w:t>
      </w:r>
      <w:r w:rsidR="00743CBE" w:rsidRPr="00743CBE">
        <w:rPr>
          <w:rFonts w:ascii="Times New Roman" w:hAnsi="Times New Roman" w:cs="Times New Roman"/>
          <w:sz w:val="28"/>
          <w:szCs w:val="28"/>
        </w:rPr>
        <w:t>.</w:t>
      </w:r>
    </w:p>
    <w:p w:rsidR="00743CBE" w:rsidRPr="00E215BA" w:rsidRDefault="00743CBE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Гусейнов М.Н. – </w:t>
      </w:r>
      <w:r w:rsidR="0071655B">
        <w:rPr>
          <w:rFonts w:ascii="Times New Roman" w:hAnsi="Times New Roman" w:cs="Times New Roman"/>
          <w:sz w:val="28"/>
          <w:szCs w:val="28"/>
        </w:rPr>
        <w:t>Д</w:t>
      </w:r>
      <w:r w:rsidRPr="00E215BA">
        <w:rPr>
          <w:rFonts w:ascii="Times New Roman" w:hAnsi="Times New Roman" w:cs="Times New Roman"/>
          <w:sz w:val="28"/>
          <w:szCs w:val="28"/>
        </w:rPr>
        <w:t xml:space="preserve">епутат Думы </w:t>
      </w:r>
      <w:r w:rsidR="003B1988" w:rsidRPr="00E215BA">
        <w:rPr>
          <w:rFonts w:ascii="Times New Roman" w:hAnsi="Times New Roman" w:cs="Times New Roman"/>
          <w:sz w:val="28"/>
          <w:szCs w:val="28"/>
        </w:rPr>
        <w:t>го</w:t>
      </w:r>
      <w:r w:rsidR="003B1988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="003B1988" w:rsidRPr="00E215BA">
        <w:rPr>
          <w:rFonts w:ascii="Times New Roman" w:hAnsi="Times New Roman" w:cs="Times New Roman"/>
          <w:sz w:val="28"/>
          <w:szCs w:val="28"/>
        </w:rPr>
        <w:t xml:space="preserve"> </w:t>
      </w:r>
      <w:r w:rsidRPr="00E215BA">
        <w:rPr>
          <w:rFonts w:ascii="Times New Roman" w:hAnsi="Times New Roman" w:cs="Times New Roman"/>
          <w:sz w:val="28"/>
          <w:szCs w:val="28"/>
        </w:rPr>
        <w:t>Тольятти</w:t>
      </w:r>
    </w:p>
    <w:p w:rsidR="00E729E4" w:rsidRPr="00743CBE" w:rsidRDefault="00743CBE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BE">
        <w:rPr>
          <w:rFonts w:ascii="Times New Roman" w:hAnsi="Times New Roman" w:cs="Times New Roman"/>
          <w:bCs/>
          <w:sz w:val="28"/>
          <w:szCs w:val="28"/>
        </w:rPr>
        <w:t>Предложение</w:t>
      </w:r>
      <w:r w:rsidRPr="00743CBE">
        <w:rPr>
          <w:rFonts w:ascii="Times New Roman" w:hAnsi="Times New Roman" w:cs="Times New Roman"/>
          <w:sz w:val="28"/>
          <w:szCs w:val="28"/>
        </w:rPr>
        <w:t xml:space="preserve">  предусмотреть не менее</w:t>
      </w:r>
      <w:r w:rsidR="00E729E4" w:rsidRPr="00743CBE">
        <w:rPr>
          <w:rFonts w:ascii="Times New Roman" w:hAnsi="Times New Roman" w:cs="Times New Roman"/>
          <w:sz w:val="28"/>
          <w:szCs w:val="28"/>
        </w:rPr>
        <w:t xml:space="preserve"> 10 млн</w:t>
      </w:r>
      <w:r w:rsidRPr="00743CBE">
        <w:rPr>
          <w:rFonts w:ascii="Times New Roman" w:hAnsi="Times New Roman" w:cs="Times New Roman"/>
          <w:sz w:val="28"/>
          <w:szCs w:val="28"/>
        </w:rPr>
        <w:t>. руб. дополнительно.</w:t>
      </w:r>
      <w:r w:rsidR="00E729E4" w:rsidRPr="00743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9D7" w:rsidRPr="00E215BA" w:rsidRDefault="00CD69D7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Гусейнов М.Н. – </w:t>
      </w:r>
      <w:r w:rsidR="0071655B">
        <w:rPr>
          <w:rFonts w:ascii="Times New Roman" w:hAnsi="Times New Roman" w:cs="Times New Roman"/>
          <w:sz w:val="28"/>
          <w:szCs w:val="28"/>
        </w:rPr>
        <w:t>Д</w:t>
      </w:r>
      <w:r w:rsidRPr="00E215BA">
        <w:rPr>
          <w:rFonts w:ascii="Times New Roman" w:hAnsi="Times New Roman" w:cs="Times New Roman"/>
          <w:sz w:val="28"/>
          <w:szCs w:val="28"/>
        </w:rPr>
        <w:t xml:space="preserve">епутат Думы </w:t>
      </w:r>
      <w:r w:rsidR="003B1988" w:rsidRPr="00E215BA">
        <w:rPr>
          <w:rFonts w:ascii="Times New Roman" w:hAnsi="Times New Roman" w:cs="Times New Roman"/>
          <w:sz w:val="28"/>
          <w:szCs w:val="28"/>
        </w:rPr>
        <w:t>го</w:t>
      </w:r>
      <w:r w:rsidR="003B1988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="003B1988" w:rsidRPr="00E215BA">
        <w:rPr>
          <w:rFonts w:ascii="Times New Roman" w:hAnsi="Times New Roman" w:cs="Times New Roman"/>
          <w:sz w:val="28"/>
          <w:szCs w:val="28"/>
        </w:rPr>
        <w:t xml:space="preserve"> </w:t>
      </w:r>
      <w:r w:rsidRPr="00E215BA">
        <w:rPr>
          <w:rFonts w:ascii="Times New Roman" w:hAnsi="Times New Roman" w:cs="Times New Roman"/>
          <w:sz w:val="28"/>
          <w:szCs w:val="28"/>
        </w:rPr>
        <w:t>Тольятти</w:t>
      </w:r>
    </w:p>
    <w:p w:rsidR="00135974" w:rsidRPr="00CD69D7" w:rsidRDefault="0035528C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по к</w:t>
      </w:r>
      <w:r w:rsidR="00CD69D7" w:rsidRPr="00CD69D7">
        <w:rPr>
          <w:rFonts w:ascii="Times New Roman" w:hAnsi="Times New Roman" w:cs="Times New Roman"/>
          <w:sz w:val="28"/>
          <w:szCs w:val="28"/>
        </w:rPr>
        <w:t>апитальн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CD69D7" w:rsidRPr="00CD69D7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D69D7">
        <w:rPr>
          <w:rFonts w:ascii="Times New Roman" w:hAnsi="Times New Roman" w:cs="Times New Roman"/>
          <w:sz w:val="28"/>
          <w:szCs w:val="28"/>
        </w:rPr>
        <w:t>. В проекте бюджета предусмотрено порядка 2 млн. руб</w:t>
      </w:r>
      <w:r w:rsidR="00F51B57">
        <w:rPr>
          <w:rFonts w:ascii="Times New Roman" w:hAnsi="Times New Roman" w:cs="Times New Roman"/>
          <w:sz w:val="28"/>
          <w:szCs w:val="28"/>
        </w:rPr>
        <w:t>. в прошлом году было больше</w:t>
      </w:r>
    </w:p>
    <w:p w:rsidR="00F51B57" w:rsidRPr="00A21AB6" w:rsidRDefault="00F51B57" w:rsidP="00F51B57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B57">
        <w:rPr>
          <w:rFonts w:ascii="Times New Roman" w:hAnsi="Times New Roman" w:cs="Times New Roman"/>
          <w:b/>
          <w:sz w:val="28"/>
          <w:szCs w:val="28"/>
        </w:rPr>
        <w:t>Чурашова М.Г.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24ED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24EDD" w:rsidRPr="00D24EDD">
        <w:rPr>
          <w:rFonts w:ascii="Times New Roman" w:hAnsi="Times New Roman" w:cs="Times New Roman"/>
          <w:sz w:val="28"/>
          <w:szCs w:val="28"/>
        </w:rPr>
        <w:t xml:space="preserve">управления расходов жилищно-коммунальной сферы, транспорта и бюджетных инвестиций </w:t>
      </w:r>
      <w:r w:rsidRPr="00D24EDD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2C1B8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B1988">
        <w:rPr>
          <w:rFonts w:ascii="Times New Roman" w:hAnsi="Times New Roman" w:cs="Times New Roman"/>
          <w:sz w:val="28"/>
          <w:szCs w:val="28"/>
        </w:rPr>
        <w:t>.</w:t>
      </w:r>
    </w:p>
    <w:p w:rsidR="0035528C" w:rsidRPr="00CD69D7" w:rsidRDefault="0035528C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-7,7 млн. руб.</w:t>
      </w:r>
      <w:r w:rsidR="00F51B57">
        <w:rPr>
          <w:rFonts w:ascii="Times New Roman" w:hAnsi="Times New Roman" w:cs="Times New Roman"/>
          <w:sz w:val="28"/>
          <w:szCs w:val="28"/>
        </w:rPr>
        <w:t xml:space="preserve"> но там были средства под конкретный объект.</w:t>
      </w:r>
    </w:p>
    <w:p w:rsidR="00CD69D7" w:rsidRPr="00E215BA" w:rsidRDefault="00CD69D7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Гусейнов М.Н. – </w:t>
      </w:r>
      <w:r w:rsidR="0071655B" w:rsidRPr="0071655B">
        <w:rPr>
          <w:rFonts w:ascii="Times New Roman" w:hAnsi="Times New Roman" w:cs="Times New Roman"/>
          <w:sz w:val="28"/>
          <w:szCs w:val="28"/>
        </w:rPr>
        <w:t>Д</w:t>
      </w:r>
      <w:r w:rsidRPr="0071655B">
        <w:rPr>
          <w:rFonts w:ascii="Times New Roman" w:hAnsi="Times New Roman" w:cs="Times New Roman"/>
          <w:sz w:val="28"/>
          <w:szCs w:val="28"/>
        </w:rPr>
        <w:t>епу</w:t>
      </w:r>
      <w:r w:rsidRPr="00E215BA">
        <w:rPr>
          <w:rFonts w:ascii="Times New Roman" w:hAnsi="Times New Roman" w:cs="Times New Roman"/>
          <w:sz w:val="28"/>
          <w:szCs w:val="28"/>
        </w:rPr>
        <w:t>тат Думы</w:t>
      </w:r>
      <w:r w:rsidR="003B1988">
        <w:rPr>
          <w:rFonts w:ascii="Times New Roman" w:hAnsi="Times New Roman" w:cs="Times New Roman"/>
          <w:sz w:val="28"/>
          <w:szCs w:val="28"/>
        </w:rPr>
        <w:t xml:space="preserve"> </w:t>
      </w:r>
      <w:r w:rsidR="003B1988" w:rsidRPr="00E215BA">
        <w:rPr>
          <w:rFonts w:ascii="Times New Roman" w:hAnsi="Times New Roman" w:cs="Times New Roman"/>
          <w:sz w:val="28"/>
          <w:szCs w:val="28"/>
        </w:rPr>
        <w:t>го</w:t>
      </w:r>
      <w:r w:rsidR="003B1988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="003B1988" w:rsidRPr="00E215BA">
        <w:rPr>
          <w:rFonts w:ascii="Times New Roman" w:hAnsi="Times New Roman" w:cs="Times New Roman"/>
          <w:sz w:val="28"/>
          <w:szCs w:val="28"/>
        </w:rPr>
        <w:t xml:space="preserve"> </w:t>
      </w:r>
      <w:r w:rsidRPr="00E215BA">
        <w:rPr>
          <w:rFonts w:ascii="Times New Roman" w:hAnsi="Times New Roman" w:cs="Times New Roman"/>
          <w:sz w:val="28"/>
          <w:szCs w:val="28"/>
        </w:rPr>
        <w:t>Тольятти</w:t>
      </w:r>
    </w:p>
    <w:p w:rsidR="00CD69D7" w:rsidRPr="00743CBE" w:rsidRDefault="00CD69D7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BE">
        <w:rPr>
          <w:rFonts w:ascii="Times New Roman" w:hAnsi="Times New Roman" w:cs="Times New Roman"/>
          <w:bCs/>
          <w:sz w:val="28"/>
          <w:szCs w:val="28"/>
        </w:rPr>
        <w:t>Предложение</w:t>
      </w:r>
      <w:r w:rsidRPr="00743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оставить на уровне 7</w:t>
      </w:r>
      <w:r w:rsidRPr="00743CBE">
        <w:rPr>
          <w:rFonts w:ascii="Times New Roman" w:hAnsi="Times New Roman" w:cs="Times New Roman"/>
          <w:sz w:val="28"/>
          <w:szCs w:val="28"/>
        </w:rPr>
        <w:t xml:space="preserve"> млн. руб.  </w:t>
      </w:r>
    </w:p>
    <w:p w:rsidR="00CD69D7" w:rsidRPr="00E215BA" w:rsidRDefault="00CD69D7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Гусейнов М.Н. – </w:t>
      </w:r>
      <w:r w:rsidR="0071655B" w:rsidRPr="0071655B">
        <w:rPr>
          <w:rFonts w:ascii="Times New Roman" w:hAnsi="Times New Roman" w:cs="Times New Roman"/>
          <w:sz w:val="28"/>
          <w:szCs w:val="28"/>
        </w:rPr>
        <w:t>Д</w:t>
      </w:r>
      <w:r w:rsidRPr="0071655B">
        <w:rPr>
          <w:rFonts w:ascii="Times New Roman" w:hAnsi="Times New Roman" w:cs="Times New Roman"/>
          <w:sz w:val="28"/>
          <w:szCs w:val="28"/>
        </w:rPr>
        <w:t>еп</w:t>
      </w:r>
      <w:r w:rsidRPr="00E215BA">
        <w:rPr>
          <w:rFonts w:ascii="Times New Roman" w:hAnsi="Times New Roman" w:cs="Times New Roman"/>
          <w:sz w:val="28"/>
          <w:szCs w:val="28"/>
        </w:rPr>
        <w:t xml:space="preserve">утат Думы </w:t>
      </w:r>
      <w:r w:rsidR="003B1988" w:rsidRPr="00E215BA">
        <w:rPr>
          <w:rFonts w:ascii="Times New Roman" w:hAnsi="Times New Roman" w:cs="Times New Roman"/>
          <w:sz w:val="28"/>
          <w:szCs w:val="28"/>
        </w:rPr>
        <w:t>го</w:t>
      </w:r>
      <w:r w:rsidR="003B1988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="003B1988" w:rsidRPr="00E215BA">
        <w:rPr>
          <w:rFonts w:ascii="Times New Roman" w:hAnsi="Times New Roman" w:cs="Times New Roman"/>
          <w:sz w:val="28"/>
          <w:szCs w:val="28"/>
        </w:rPr>
        <w:t xml:space="preserve"> </w:t>
      </w:r>
      <w:r w:rsidRPr="00E215BA">
        <w:rPr>
          <w:rFonts w:ascii="Times New Roman" w:hAnsi="Times New Roman" w:cs="Times New Roman"/>
          <w:sz w:val="28"/>
          <w:szCs w:val="28"/>
        </w:rPr>
        <w:t>Тольятти</w:t>
      </w:r>
    </w:p>
    <w:p w:rsidR="00CD69D7" w:rsidRPr="00CD69D7" w:rsidRDefault="00F51B57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н</w:t>
      </w:r>
      <w:r w:rsidR="0035528C">
        <w:rPr>
          <w:rFonts w:ascii="Times New Roman" w:hAnsi="Times New Roman" w:cs="Times New Roman"/>
          <w:sz w:val="28"/>
          <w:szCs w:val="28"/>
        </w:rPr>
        <w:t xml:space="preserve">а строительство </w:t>
      </w:r>
      <w:r w:rsidR="00CD69D7" w:rsidRPr="00CD69D7">
        <w:rPr>
          <w:rFonts w:ascii="Times New Roman" w:hAnsi="Times New Roman" w:cs="Times New Roman"/>
          <w:sz w:val="28"/>
          <w:szCs w:val="28"/>
        </w:rPr>
        <w:t>4-</w:t>
      </w:r>
      <w:r w:rsidR="0035528C">
        <w:rPr>
          <w:rFonts w:ascii="Times New Roman" w:hAnsi="Times New Roman" w:cs="Times New Roman"/>
          <w:sz w:val="28"/>
          <w:szCs w:val="28"/>
        </w:rPr>
        <w:t>й</w:t>
      </w:r>
      <w:r w:rsidR="00CD69D7" w:rsidRPr="00CD69D7">
        <w:rPr>
          <w:rFonts w:ascii="Times New Roman" w:hAnsi="Times New Roman" w:cs="Times New Roman"/>
          <w:sz w:val="28"/>
          <w:szCs w:val="28"/>
        </w:rPr>
        <w:t xml:space="preserve"> очеред</w:t>
      </w:r>
      <w:r w:rsidR="0035528C">
        <w:rPr>
          <w:rFonts w:ascii="Times New Roman" w:hAnsi="Times New Roman" w:cs="Times New Roman"/>
          <w:sz w:val="28"/>
          <w:szCs w:val="28"/>
        </w:rPr>
        <w:t>и</w:t>
      </w:r>
      <w:r w:rsidR="00CD69D7" w:rsidRPr="00CD69D7">
        <w:rPr>
          <w:rFonts w:ascii="Times New Roman" w:hAnsi="Times New Roman" w:cs="Times New Roman"/>
          <w:sz w:val="28"/>
          <w:szCs w:val="28"/>
        </w:rPr>
        <w:t xml:space="preserve"> кладбища.</w:t>
      </w:r>
    </w:p>
    <w:p w:rsidR="00CD69D7" w:rsidRDefault="00CD69D7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72">
        <w:rPr>
          <w:rFonts w:ascii="Times New Roman" w:hAnsi="Times New Roman" w:cs="Times New Roman"/>
          <w:b/>
          <w:bCs/>
          <w:sz w:val="28"/>
          <w:szCs w:val="28"/>
        </w:rPr>
        <w:t>Миронова Л.А.</w:t>
      </w:r>
      <w:r>
        <w:rPr>
          <w:rFonts w:ascii="Times New Roman" w:hAnsi="Times New Roman" w:cs="Times New Roman"/>
          <w:sz w:val="28"/>
          <w:szCs w:val="28"/>
        </w:rPr>
        <w:t>– Денежные средства в бюджете не предусмотрены</w:t>
      </w:r>
    </w:p>
    <w:p w:rsidR="00CD69D7" w:rsidRDefault="00CD69D7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B6">
        <w:rPr>
          <w:rFonts w:ascii="Times New Roman" w:hAnsi="Times New Roman" w:cs="Times New Roman"/>
          <w:b/>
          <w:sz w:val="28"/>
          <w:szCs w:val="28"/>
        </w:rPr>
        <w:t xml:space="preserve">Ерин </w:t>
      </w:r>
      <w:r w:rsidR="004D0B5F">
        <w:rPr>
          <w:rFonts w:ascii="Times New Roman" w:hAnsi="Times New Roman" w:cs="Times New Roman"/>
          <w:b/>
          <w:sz w:val="28"/>
          <w:szCs w:val="28"/>
        </w:rPr>
        <w:t>В.А.</w:t>
      </w:r>
      <w:r w:rsidR="00A21AB6">
        <w:rPr>
          <w:rFonts w:ascii="Times New Roman" w:hAnsi="Times New Roman" w:cs="Times New Roman"/>
          <w:sz w:val="28"/>
          <w:szCs w:val="28"/>
        </w:rPr>
        <w:t xml:space="preserve">– </w:t>
      </w:r>
      <w:r w:rsidR="0071655B">
        <w:rPr>
          <w:rFonts w:ascii="Times New Roman" w:hAnsi="Times New Roman" w:cs="Times New Roman"/>
          <w:sz w:val="28"/>
          <w:szCs w:val="28"/>
        </w:rPr>
        <w:t>Р</w:t>
      </w:r>
      <w:r w:rsidR="00A21AB6">
        <w:rPr>
          <w:rFonts w:ascii="Times New Roman" w:hAnsi="Times New Roman" w:cs="Times New Roman"/>
          <w:sz w:val="28"/>
          <w:szCs w:val="28"/>
        </w:rPr>
        <w:t>уководитель департамента городского хозяйства</w:t>
      </w:r>
      <w:r w:rsidR="003B1988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CD69D7" w:rsidRPr="00A21AB6" w:rsidRDefault="0035528C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определен объем работ. Проведется экспертиза и будет определена сумма,</w:t>
      </w:r>
      <w:r w:rsidR="00A21AB6" w:rsidRPr="00A21AB6">
        <w:rPr>
          <w:rFonts w:ascii="Times New Roman" w:hAnsi="Times New Roman" w:cs="Times New Roman"/>
          <w:sz w:val="28"/>
          <w:szCs w:val="28"/>
        </w:rPr>
        <w:t xml:space="preserve"> будет готов проект </w:t>
      </w:r>
      <w:r w:rsidR="00F51B57">
        <w:rPr>
          <w:rFonts w:ascii="Times New Roman" w:hAnsi="Times New Roman" w:cs="Times New Roman"/>
          <w:sz w:val="28"/>
          <w:szCs w:val="28"/>
        </w:rPr>
        <w:t xml:space="preserve">и </w:t>
      </w:r>
      <w:r w:rsidR="00A21AB6" w:rsidRPr="00A21AB6">
        <w:rPr>
          <w:rFonts w:ascii="Times New Roman" w:hAnsi="Times New Roman" w:cs="Times New Roman"/>
          <w:sz w:val="28"/>
          <w:szCs w:val="28"/>
        </w:rPr>
        <w:t>мы вернемся к этому вопросу.</w:t>
      </w:r>
    </w:p>
    <w:p w:rsidR="00A21AB6" w:rsidRPr="00E215BA" w:rsidRDefault="00A21AB6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Гусейнов М.Н. – </w:t>
      </w:r>
      <w:r w:rsidR="0071655B">
        <w:rPr>
          <w:rFonts w:ascii="Times New Roman" w:hAnsi="Times New Roman" w:cs="Times New Roman"/>
          <w:sz w:val="28"/>
          <w:szCs w:val="28"/>
        </w:rPr>
        <w:t>Д</w:t>
      </w:r>
      <w:r w:rsidRPr="00E215BA">
        <w:rPr>
          <w:rFonts w:ascii="Times New Roman" w:hAnsi="Times New Roman" w:cs="Times New Roman"/>
          <w:sz w:val="28"/>
          <w:szCs w:val="28"/>
        </w:rPr>
        <w:t xml:space="preserve">епутат Думы </w:t>
      </w:r>
      <w:r w:rsidR="003B1988" w:rsidRPr="00E215BA">
        <w:rPr>
          <w:rFonts w:ascii="Times New Roman" w:hAnsi="Times New Roman" w:cs="Times New Roman"/>
          <w:sz w:val="28"/>
          <w:szCs w:val="28"/>
        </w:rPr>
        <w:t>го</w:t>
      </w:r>
      <w:r w:rsidR="003B1988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="003B1988" w:rsidRPr="00E215BA">
        <w:rPr>
          <w:rFonts w:ascii="Times New Roman" w:hAnsi="Times New Roman" w:cs="Times New Roman"/>
          <w:sz w:val="28"/>
          <w:szCs w:val="28"/>
        </w:rPr>
        <w:t xml:space="preserve"> </w:t>
      </w:r>
      <w:r w:rsidRPr="00E215BA">
        <w:rPr>
          <w:rFonts w:ascii="Times New Roman" w:hAnsi="Times New Roman" w:cs="Times New Roman"/>
          <w:sz w:val="28"/>
          <w:szCs w:val="28"/>
        </w:rPr>
        <w:t>Тольятти</w:t>
      </w:r>
    </w:p>
    <w:p w:rsidR="00A21AB6" w:rsidRPr="00A21AB6" w:rsidRDefault="00A21AB6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оплату коммунальных услуг муниципальными учреждения заложены не в полном объеме?</w:t>
      </w:r>
    </w:p>
    <w:p w:rsidR="00A21AB6" w:rsidRDefault="00A21AB6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72">
        <w:rPr>
          <w:rFonts w:ascii="Times New Roman" w:hAnsi="Times New Roman" w:cs="Times New Roman"/>
          <w:b/>
          <w:bCs/>
          <w:sz w:val="28"/>
          <w:szCs w:val="28"/>
        </w:rPr>
        <w:t>Миронова Л.А.</w:t>
      </w:r>
      <w:r>
        <w:rPr>
          <w:rFonts w:ascii="Times New Roman" w:hAnsi="Times New Roman" w:cs="Times New Roman"/>
          <w:sz w:val="28"/>
          <w:szCs w:val="28"/>
        </w:rPr>
        <w:t>– Да</w:t>
      </w:r>
      <w:r w:rsidR="003B19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 полном объеме. Планируется оплата за счет внебюджетных поступлений. </w:t>
      </w:r>
      <w:r w:rsidR="0035528C">
        <w:rPr>
          <w:rFonts w:ascii="Times New Roman" w:hAnsi="Times New Roman" w:cs="Times New Roman"/>
          <w:sz w:val="28"/>
          <w:szCs w:val="28"/>
        </w:rPr>
        <w:t>Муниципальные у</w:t>
      </w:r>
      <w:r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F51B57">
        <w:rPr>
          <w:rFonts w:ascii="Times New Roman" w:hAnsi="Times New Roman" w:cs="Times New Roman"/>
          <w:sz w:val="28"/>
          <w:szCs w:val="28"/>
        </w:rPr>
        <w:t xml:space="preserve">установили </w:t>
      </w:r>
      <w:r w:rsidR="0035528C">
        <w:rPr>
          <w:rFonts w:ascii="Times New Roman" w:hAnsi="Times New Roman" w:cs="Times New Roman"/>
          <w:sz w:val="28"/>
          <w:szCs w:val="28"/>
        </w:rPr>
        <w:t>приборы учета</w:t>
      </w:r>
      <w:r w:rsidR="00F51B57">
        <w:rPr>
          <w:rFonts w:ascii="Times New Roman" w:hAnsi="Times New Roman" w:cs="Times New Roman"/>
          <w:sz w:val="28"/>
          <w:szCs w:val="28"/>
        </w:rPr>
        <w:t>,</w:t>
      </w:r>
      <w:r w:rsidR="0035528C">
        <w:rPr>
          <w:rFonts w:ascii="Times New Roman" w:hAnsi="Times New Roman" w:cs="Times New Roman"/>
          <w:sz w:val="28"/>
          <w:szCs w:val="28"/>
        </w:rPr>
        <w:t xml:space="preserve"> необходимо развивать внебюджет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1AB6" w:rsidRDefault="00A21AB6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="0071655B">
        <w:rPr>
          <w:rFonts w:ascii="Times New Roman" w:hAnsi="Times New Roman" w:cs="Times New Roman"/>
          <w:sz w:val="28"/>
          <w:szCs w:val="28"/>
        </w:rPr>
        <w:t xml:space="preserve"> 13</w:t>
      </w:r>
      <w:r w:rsidR="00F51B57">
        <w:rPr>
          <w:rFonts w:ascii="Times New Roman" w:hAnsi="Times New Roman" w:cs="Times New Roman"/>
          <w:sz w:val="28"/>
          <w:szCs w:val="28"/>
        </w:rPr>
        <w:t xml:space="preserve"> к бюджету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</w:t>
      </w:r>
      <w:r w:rsidR="002E5AD2">
        <w:rPr>
          <w:rFonts w:ascii="Times New Roman" w:hAnsi="Times New Roman" w:cs="Times New Roman"/>
          <w:sz w:val="28"/>
          <w:szCs w:val="28"/>
        </w:rPr>
        <w:t xml:space="preserve"> более</w:t>
      </w:r>
      <w:r>
        <w:rPr>
          <w:rFonts w:ascii="Times New Roman" w:hAnsi="Times New Roman" w:cs="Times New Roman"/>
          <w:sz w:val="28"/>
          <w:szCs w:val="28"/>
        </w:rPr>
        <w:t xml:space="preserve"> 65 млн. руб.</w:t>
      </w:r>
      <w:r w:rsidR="00355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возникнет необходимость</w:t>
      </w:r>
      <w:r w:rsidR="002E5A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будем выходить с поправками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будем уточнять сумму расходов.</w:t>
      </w:r>
    </w:p>
    <w:p w:rsidR="00A21AB6" w:rsidRPr="00E215BA" w:rsidRDefault="00A21AB6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Гусейнов М.Н. – </w:t>
      </w:r>
      <w:r w:rsidR="0071655B">
        <w:rPr>
          <w:rFonts w:ascii="Times New Roman" w:hAnsi="Times New Roman" w:cs="Times New Roman"/>
          <w:sz w:val="28"/>
          <w:szCs w:val="28"/>
        </w:rPr>
        <w:t>Де</w:t>
      </w:r>
      <w:r w:rsidRPr="00E215BA">
        <w:rPr>
          <w:rFonts w:ascii="Times New Roman" w:hAnsi="Times New Roman" w:cs="Times New Roman"/>
          <w:sz w:val="28"/>
          <w:szCs w:val="28"/>
        </w:rPr>
        <w:t xml:space="preserve">путат Думы </w:t>
      </w:r>
      <w:r w:rsidR="002E5AD2" w:rsidRPr="00E215BA">
        <w:rPr>
          <w:rFonts w:ascii="Times New Roman" w:hAnsi="Times New Roman" w:cs="Times New Roman"/>
          <w:sz w:val="28"/>
          <w:szCs w:val="28"/>
        </w:rPr>
        <w:t>го</w:t>
      </w:r>
      <w:r w:rsidR="002E5AD2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="002E5AD2" w:rsidRPr="00E215BA">
        <w:rPr>
          <w:rFonts w:ascii="Times New Roman" w:hAnsi="Times New Roman" w:cs="Times New Roman"/>
          <w:sz w:val="28"/>
          <w:szCs w:val="28"/>
        </w:rPr>
        <w:t xml:space="preserve"> </w:t>
      </w:r>
      <w:r w:rsidRPr="00E215BA">
        <w:rPr>
          <w:rFonts w:ascii="Times New Roman" w:hAnsi="Times New Roman" w:cs="Times New Roman"/>
          <w:sz w:val="28"/>
          <w:szCs w:val="28"/>
        </w:rPr>
        <w:t>Тольятти</w:t>
      </w:r>
    </w:p>
    <w:p w:rsidR="0000711C" w:rsidRDefault="00A21AB6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B6">
        <w:rPr>
          <w:rFonts w:ascii="Times New Roman" w:hAnsi="Times New Roman" w:cs="Times New Roman"/>
          <w:sz w:val="28"/>
          <w:szCs w:val="28"/>
        </w:rPr>
        <w:t xml:space="preserve">Строительство детского сада в </w:t>
      </w:r>
      <w:r w:rsidR="00E40B52">
        <w:rPr>
          <w:rFonts w:ascii="Times New Roman" w:hAnsi="Times New Roman" w:cs="Times New Roman"/>
          <w:sz w:val="28"/>
          <w:szCs w:val="28"/>
        </w:rPr>
        <w:t>м</w:t>
      </w:r>
      <w:r w:rsidRPr="00A21AB6">
        <w:rPr>
          <w:rFonts w:ascii="Times New Roman" w:hAnsi="Times New Roman" w:cs="Times New Roman"/>
          <w:sz w:val="28"/>
          <w:szCs w:val="28"/>
        </w:rPr>
        <w:t>икрорайоне «Северный»</w:t>
      </w:r>
      <w:r w:rsidR="0000711C">
        <w:rPr>
          <w:rFonts w:ascii="Times New Roman" w:hAnsi="Times New Roman" w:cs="Times New Roman"/>
          <w:sz w:val="28"/>
          <w:szCs w:val="28"/>
        </w:rPr>
        <w:t>-</w:t>
      </w:r>
      <w:r w:rsidR="0000711C" w:rsidRPr="0000711C">
        <w:rPr>
          <w:rFonts w:ascii="Times New Roman" w:hAnsi="Times New Roman" w:cs="Times New Roman"/>
          <w:sz w:val="28"/>
          <w:szCs w:val="28"/>
        </w:rPr>
        <w:t xml:space="preserve"> </w:t>
      </w:r>
      <w:r w:rsidR="0000711C">
        <w:rPr>
          <w:rFonts w:ascii="Times New Roman" w:hAnsi="Times New Roman" w:cs="Times New Roman"/>
          <w:sz w:val="28"/>
          <w:szCs w:val="28"/>
        </w:rPr>
        <w:t>20</w:t>
      </w:r>
      <w:r w:rsidR="0071655B">
        <w:rPr>
          <w:rFonts w:ascii="Times New Roman" w:hAnsi="Times New Roman" w:cs="Times New Roman"/>
          <w:sz w:val="28"/>
          <w:szCs w:val="28"/>
        </w:rPr>
        <w:t xml:space="preserve"> </w:t>
      </w:r>
      <w:r w:rsidR="00575DC5">
        <w:rPr>
          <w:rFonts w:ascii="Times New Roman" w:hAnsi="Times New Roman" w:cs="Times New Roman"/>
          <w:sz w:val="28"/>
          <w:szCs w:val="28"/>
        </w:rPr>
        <w:t>млн.</w:t>
      </w:r>
      <w:r w:rsidR="0000711C">
        <w:rPr>
          <w:rFonts w:ascii="Times New Roman" w:hAnsi="Times New Roman" w:cs="Times New Roman"/>
          <w:sz w:val="28"/>
          <w:szCs w:val="28"/>
        </w:rPr>
        <w:t xml:space="preserve"> руб.</w:t>
      </w:r>
      <w:r w:rsidR="0035528C">
        <w:rPr>
          <w:rFonts w:ascii="Times New Roman" w:hAnsi="Times New Roman" w:cs="Times New Roman"/>
          <w:sz w:val="28"/>
          <w:szCs w:val="28"/>
        </w:rPr>
        <w:t xml:space="preserve">, </w:t>
      </w:r>
      <w:r w:rsidR="0000711C">
        <w:rPr>
          <w:rFonts w:ascii="Times New Roman" w:hAnsi="Times New Roman" w:cs="Times New Roman"/>
          <w:sz w:val="28"/>
          <w:szCs w:val="28"/>
        </w:rPr>
        <w:t xml:space="preserve">это </w:t>
      </w:r>
      <w:r w:rsidR="0035528C">
        <w:rPr>
          <w:rFonts w:ascii="Times New Roman" w:hAnsi="Times New Roman" w:cs="Times New Roman"/>
          <w:sz w:val="28"/>
          <w:szCs w:val="28"/>
        </w:rPr>
        <w:t>проектирование</w:t>
      </w:r>
      <w:r w:rsidR="0000711C">
        <w:rPr>
          <w:rFonts w:ascii="Times New Roman" w:hAnsi="Times New Roman" w:cs="Times New Roman"/>
          <w:sz w:val="28"/>
          <w:szCs w:val="28"/>
        </w:rPr>
        <w:t>?</w:t>
      </w:r>
      <w:r w:rsidR="00355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AB6" w:rsidRPr="00A21AB6" w:rsidRDefault="00E40B52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B57">
        <w:rPr>
          <w:rFonts w:ascii="Times New Roman" w:hAnsi="Times New Roman" w:cs="Times New Roman"/>
          <w:b/>
          <w:sz w:val="28"/>
          <w:szCs w:val="28"/>
        </w:rPr>
        <w:lastRenderedPageBreak/>
        <w:t>Чурашова М.Г.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1655B">
        <w:rPr>
          <w:rFonts w:ascii="Times New Roman" w:hAnsi="Times New Roman" w:cs="Times New Roman"/>
          <w:sz w:val="28"/>
          <w:szCs w:val="28"/>
        </w:rPr>
        <w:t>Э</w:t>
      </w:r>
      <w:r w:rsidR="0035528C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наше</w:t>
      </w:r>
      <w:r w:rsidR="0035528C">
        <w:rPr>
          <w:rFonts w:ascii="Times New Roman" w:hAnsi="Times New Roman" w:cs="Times New Roman"/>
          <w:sz w:val="28"/>
          <w:szCs w:val="28"/>
        </w:rPr>
        <w:t xml:space="preserve"> софинансирование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528C">
        <w:rPr>
          <w:rFonts w:ascii="Times New Roman" w:hAnsi="Times New Roman" w:cs="Times New Roman"/>
          <w:sz w:val="28"/>
          <w:szCs w:val="28"/>
        </w:rPr>
        <w:t xml:space="preserve"> которое предусмотрено </w:t>
      </w:r>
      <w:r>
        <w:rPr>
          <w:rFonts w:ascii="Times New Roman" w:hAnsi="Times New Roman" w:cs="Times New Roman"/>
          <w:sz w:val="28"/>
          <w:szCs w:val="28"/>
        </w:rPr>
        <w:t>в бюджете</w:t>
      </w:r>
      <w:r w:rsidR="0000711C">
        <w:rPr>
          <w:rFonts w:ascii="Times New Roman" w:hAnsi="Times New Roman" w:cs="Times New Roman"/>
          <w:sz w:val="28"/>
          <w:szCs w:val="28"/>
        </w:rPr>
        <w:t xml:space="preserve"> на несколько садиков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5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AB6" w:rsidRPr="00E215BA" w:rsidRDefault="00A21AB6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Гусейнов М.Н. – </w:t>
      </w:r>
      <w:r w:rsidR="0071655B">
        <w:rPr>
          <w:rFonts w:ascii="Times New Roman" w:hAnsi="Times New Roman" w:cs="Times New Roman"/>
          <w:sz w:val="28"/>
          <w:szCs w:val="28"/>
        </w:rPr>
        <w:t>Д</w:t>
      </w:r>
      <w:r w:rsidRPr="00E215BA">
        <w:rPr>
          <w:rFonts w:ascii="Times New Roman" w:hAnsi="Times New Roman" w:cs="Times New Roman"/>
          <w:sz w:val="28"/>
          <w:szCs w:val="28"/>
        </w:rPr>
        <w:t xml:space="preserve">епутат Думы </w:t>
      </w:r>
      <w:r w:rsidR="002E5AD2" w:rsidRPr="00E215BA">
        <w:rPr>
          <w:rFonts w:ascii="Times New Roman" w:hAnsi="Times New Roman" w:cs="Times New Roman"/>
          <w:sz w:val="28"/>
          <w:szCs w:val="28"/>
        </w:rPr>
        <w:t>го</w:t>
      </w:r>
      <w:r w:rsidR="002E5AD2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="002E5AD2" w:rsidRPr="00E215BA">
        <w:rPr>
          <w:rFonts w:ascii="Times New Roman" w:hAnsi="Times New Roman" w:cs="Times New Roman"/>
          <w:sz w:val="28"/>
          <w:szCs w:val="28"/>
        </w:rPr>
        <w:t xml:space="preserve"> </w:t>
      </w:r>
      <w:r w:rsidRPr="00E215BA">
        <w:rPr>
          <w:rFonts w:ascii="Times New Roman" w:hAnsi="Times New Roman" w:cs="Times New Roman"/>
          <w:sz w:val="28"/>
          <w:szCs w:val="28"/>
        </w:rPr>
        <w:t>Тольятти</w:t>
      </w:r>
    </w:p>
    <w:p w:rsidR="00A21AB6" w:rsidRDefault="00A21AB6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по программе «Молодой семье-доступное жилье» 10 млн. руб.</w:t>
      </w:r>
    </w:p>
    <w:p w:rsidR="00A21AB6" w:rsidRPr="00E40B52" w:rsidRDefault="00A21AB6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B57">
        <w:rPr>
          <w:rFonts w:ascii="Times New Roman" w:hAnsi="Times New Roman" w:cs="Times New Roman"/>
          <w:b/>
          <w:sz w:val="28"/>
          <w:szCs w:val="28"/>
        </w:rPr>
        <w:t>Чурашова М.Г.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5528C" w:rsidRPr="00E40B52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35528C" w:rsidRPr="00E40B5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5528C" w:rsidRPr="00E40B52">
        <w:rPr>
          <w:rFonts w:ascii="Times New Roman" w:hAnsi="Times New Roman" w:cs="Times New Roman"/>
          <w:sz w:val="28"/>
          <w:szCs w:val="28"/>
        </w:rPr>
        <w:t>,</w:t>
      </w:r>
      <w:r w:rsidR="00E40B52" w:rsidRPr="00E40B52">
        <w:rPr>
          <w:rFonts w:ascii="Times New Roman" w:hAnsi="Times New Roman" w:cs="Times New Roman"/>
          <w:sz w:val="28"/>
          <w:szCs w:val="28"/>
        </w:rPr>
        <w:t xml:space="preserve"> </w:t>
      </w:r>
      <w:r w:rsidR="00E40B52">
        <w:rPr>
          <w:rFonts w:ascii="Times New Roman" w:hAnsi="Times New Roman" w:cs="Times New Roman"/>
          <w:sz w:val="28"/>
          <w:szCs w:val="28"/>
        </w:rPr>
        <w:t xml:space="preserve">которое предусмотрено в бюджете, планируется </w:t>
      </w:r>
      <w:r w:rsidR="0035528C" w:rsidRPr="00E40B52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Pr="00E40B52">
        <w:rPr>
          <w:rFonts w:ascii="Times New Roman" w:hAnsi="Times New Roman" w:cs="Times New Roman"/>
          <w:sz w:val="28"/>
          <w:szCs w:val="28"/>
        </w:rPr>
        <w:t>34 семьи.</w:t>
      </w:r>
    </w:p>
    <w:p w:rsidR="00A21AB6" w:rsidRPr="00E215BA" w:rsidRDefault="00A21AB6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Гусейнов М.Н. – </w:t>
      </w:r>
      <w:r w:rsidR="0071655B">
        <w:rPr>
          <w:rFonts w:ascii="Times New Roman" w:hAnsi="Times New Roman" w:cs="Times New Roman"/>
          <w:sz w:val="28"/>
          <w:szCs w:val="28"/>
        </w:rPr>
        <w:t>Д</w:t>
      </w:r>
      <w:r w:rsidRPr="00E215BA">
        <w:rPr>
          <w:rFonts w:ascii="Times New Roman" w:hAnsi="Times New Roman" w:cs="Times New Roman"/>
          <w:sz w:val="28"/>
          <w:szCs w:val="28"/>
        </w:rPr>
        <w:t xml:space="preserve">епутат Думы </w:t>
      </w:r>
      <w:r w:rsidR="002E5AD2" w:rsidRPr="00E215BA">
        <w:rPr>
          <w:rFonts w:ascii="Times New Roman" w:hAnsi="Times New Roman" w:cs="Times New Roman"/>
          <w:sz w:val="28"/>
          <w:szCs w:val="28"/>
        </w:rPr>
        <w:t>го</w:t>
      </w:r>
      <w:r w:rsidR="002E5AD2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="002E5AD2" w:rsidRPr="00E215BA">
        <w:rPr>
          <w:rFonts w:ascii="Times New Roman" w:hAnsi="Times New Roman" w:cs="Times New Roman"/>
          <w:sz w:val="28"/>
          <w:szCs w:val="28"/>
        </w:rPr>
        <w:t xml:space="preserve"> </w:t>
      </w:r>
      <w:r w:rsidRPr="00E215BA">
        <w:rPr>
          <w:rFonts w:ascii="Times New Roman" w:hAnsi="Times New Roman" w:cs="Times New Roman"/>
          <w:sz w:val="28"/>
          <w:szCs w:val="28"/>
        </w:rPr>
        <w:t>Тольятти</w:t>
      </w:r>
    </w:p>
    <w:p w:rsidR="00A21AB6" w:rsidRDefault="00A21AB6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3CBE">
        <w:rPr>
          <w:rFonts w:ascii="Times New Roman" w:hAnsi="Times New Roman" w:cs="Times New Roman"/>
          <w:bCs/>
          <w:sz w:val="28"/>
          <w:szCs w:val="28"/>
        </w:rPr>
        <w:t>Предложение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увеличить расходы на </w:t>
      </w:r>
      <w:r w:rsidR="002E5AD2">
        <w:rPr>
          <w:rFonts w:ascii="Times New Roman" w:hAnsi="Times New Roman" w:cs="Times New Roman"/>
          <w:bCs/>
          <w:sz w:val="28"/>
          <w:szCs w:val="28"/>
        </w:rPr>
        <w:t xml:space="preserve">сертификаты </w:t>
      </w:r>
      <w:r>
        <w:rPr>
          <w:rFonts w:ascii="Times New Roman" w:hAnsi="Times New Roman" w:cs="Times New Roman"/>
          <w:bCs/>
          <w:sz w:val="28"/>
          <w:szCs w:val="28"/>
        </w:rPr>
        <w:t>молоды</w:t>
      </w:r>
      <w:r w:rsidR="002E5AD2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семь</w:t>
      </w:r>
      <w:r w:rsidR="002E5AD2">
        <w:rPr>
          <w:rFonts w:ascii="Times New Roman" w:hAnsi="Times New Roman" w:cs="Times New Roman"/>
          <w:bCs/>
          <w:sz w:val="28"/>
          <w:szCs w:val="28"/>
        </w:rPr>
        <w:t>ям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21AB6" w:rsidRDefault="00A21AB6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72">
        <w:rPr>
          <w:rFonts w:ascii="Times New Roman" w:hAnsi="Times New Roman" w:cs="Times New Roman"/>
          <w:b/>
          <w:bCs/>
          <w:sz w:val="28"/>
          <w:szCs w:val="28"/>
        </w:rPr>
        <w:t>Миронова Л.А.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655B">
        <w:rPr>
          <w:rFonts w:ascii="Times New Roman" w:hAnsi="Times New Roman" w:cs="Times New Roman"/>
          <w:sz w:val="28"/>
          <w:szCs w:val="28"/>
        </w:rPr>
        <w:t>З</w:t>
      </w:r>
      <w:r w:rsidR="0035528C">
        <w:rPr>
          <w:rFonts w:ascii="Times New Roman" w:hAnsi="Times New Roman" w:cs="Times New Roman"/>
          <w:sz w:val="28"/>
          <w:szCs w:val="28"/>
        </w:rPr>
        <w:t xml:space="preserve">аявка подавалась исходя из </w:t>
      </w:r>
      <w:r>
        <w:rPr>
          <w:rFonts w:ascii="Times New Roman" w:hAnsi="Times New Roman" w:cs="Times New Roman"/>
          <w:sz w:val="28"/>
          <w:szCs w:val="28"/>
        </w:rPr>
        <w:t>возможностей бюджета</w:t>
      </w:r>
      <w:r w:rsidR="0035528C">
        <w:rPr>
          <w:rFonts w:ascii="Times New Roman" w:hAnsi="Times New Roman" w:cs="Times New Roman"/>
          <w:sz w:val="28"/>
          <w:szCs w:val="28"/>
        </w:rPr>
        <w:t>.</w:t>
      </w:r>
    </w:p>
    <w:p w:rsidR="00A21AB6" w:rsidRPr="00E215BA" w:rsidRDefault="00A21AB6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Гусейнов М.Н. – </w:t>
      </w:r>
      <w:r w:rsidR="0071655B">
        <w:rPr>
          <w:rFonts w:ascii="Times New Roman" w:hAnsi="Times New Roman" w:cs="Times New Roman"/>
          <w:sz w:val="28"/>
          <w:szCs w:val="28"/>
        </w:rPr>
        <w:t>Д</w:t>
      </w:r>
      <w:r w:rsidRPr="00E215BA">
        <w:rPr>
          <w:rFonts w:ascii="Times New Roman" w:hAnsi="Times New Roman" w:cs="Times New Roman"/>
          <w:sz w:val="28"/>
          <w:szCs w:val="28"/>
        </w:rPr>
        <w:t xml:space="preserve">епутат Думы </w:t>
      </w:r>
      <w:r w:rsidR="002E5AD2" w:rsidRPr="00E215BA">
        <w:rPr>
          <w:rFonts w:ascii="Times New Roman" w:hAnsi="Times New Roman" w:cs="Times New Roman"/>
          <w:sz w:val="28"/>
          <w:szCs w:val="28"/>
        </w:rPr>
        <w:t>го</w:t>
      </w:r>
      <w:r w:rsidR="002E5AD2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="002E5AD2" w:rsidRPr="00E215BA">
        <w:rPr>
          <w:rFonts w:ascii="Times New Roman" w:hAnsi="Times New Roman" w:cs="Times New Roman"/>
          <w:sz w:val="28"/>
          <w:szCs w:val="28"/>
        </w:rPr>
        <w:t xml:space="preserve"> </w:t>
      </w:r>
      <w:r w:rsidRPr="00E215BA">
        <w:rPr>
          <w:rFonts w:ascii="Times New Roman" w:hAnsi="Times New Roman" w:cs="Times New Roman"/>
          <w:sz w:val="28"/>
          <w:szCs w:val="28"/>
        </w:rPr>
        <w:t>Тольятти</w:t>
      </w:r>
    </w:p>
    <w:p w:rsidR="0035528C" w:rsidRDefault="00A21AB6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АНО ДО «Планета Детства»</w:t>
      </w:r>
      <w:r w:rsidR="0035528C">
        <w:rPr>
          <w:rFonts w:ascii="Times New Roman" w:hAnsi="Times New Roman" w:cs="Times New Roman"/>
          <w:sz w:val="28"/>
          <w:szCs w:val="28"/>
        </w:rPr>
        <w:t xml:space="preserve">, большие суммы </w:t>
      </w:r>
      <w:r w:rsidR="0000711C">
        <w:rPr>
          <w:rFonts w:ascii="Times New Roman" w:hAnsi="Times New Roman" w:cs="Times New Roman"/>
          <w:sz w:val="28"/>
          <w:szCs w:val="28"/>
        </w:rPr>
        <w:t>по за</w:t>
      </w:r>
      <w:r w:rsidR="002E5AD2">
        <w:rPr>
          <w:rFonts w:ascii="Times New Roman" w:hAnsi="Times New Roman" w:cs="Times New Roman"/>
          <w:sz w:val="28"/>
          <w:szCs w:val="28"/>
        </w:rPr>
        <w:t>р</w:t>
      </w:r>
      <w:r w:rsidR="0000711C">
        <w:rPr>
          <w:rFonts w:ascii="Times New Roman" w:hAnsi="Times New Roman" w:cs="Times New Roman"/>
          <w:sz w:val="28"/>
          <w:szCs w:val="28"/>
        </w:rPr>
        <w:t xml:space="preserve">плате руководителей </w:t>
      </w:r>
      <w:r w:rsidR="0035528C">
        <w:rPr>
          <w:rFonts w:ascii="Times New Roman" w:hAnsi="Times New Roman" w:cs="Times New Roman"/>
          <w:sz w:val="28"/>
          <w:szCs w:val="28"/>
        </w:rPr>
        <w:t>и со</w:t>
      </w:r>
      <w:r w:rsidR="00B00045">
        <w:rPr>
          <w:rFonts w:ascii="Times New Roman" w:hAnsi="Times New Roman" w:cs="Times New Roman"/>
          <w:sz w:val="28"/>
          <w:szCs w:val="28"/>
        </w:rPr>
        <w:t>б</w:t>
      </w:r>
      <w:r w:rsidR="0035528C">
        <w:rPr>
          <w:rFonts w:ascii="Times New Roman" w:hAnsi="Times New Roman" w:cs="Times New Roman"/>
          <w:sz w:val="28"/>
          <w:szCs w:val="28"/>
        </w:rPr>
        <w:t>людаются ли пропорции</w:t>
      </w:r>
      <w:r w:rsidR="00975247">
        <w:rPr>
          <w:rFonts w:ascii="Times New Roman" w:hAnsi="Times New Roman" w:cs="Times New Roman"/>
          <w:sz w:val="28"/>
          <w:szCs w:val="28"/>
        </w:rPr>
        <w:t xml:space="preserve"> </w:t>
      </w:r>
      <w:r w:rsidR="00B00045">
        <w:rPr>
          <w:rFonts w:ascii="Times New Roman" w:hAnsi="Times New Roman" w:cs="Times New Roman"/>
          <w:sz w:val="28"/>
          <w:szCs w:val="28"/>
        </w:rPr>
        <w:t>соотношени</w:t>
      </w:r>
      <w:r w:rsidR="00975247">
        <w:rPr>
          <w:rFonts w:ascii="Times New Roman" w:hAnsi="Times New Roman" w:cs="Times New Roman"/>
          <w:sz w:val="28"/>
          <w:szCs w:val="28"/>
        </w:rPr>
        <w:t>я</w:t>
      </w:r>
      <w:r w:rsidR="00975247" w:rsidRPr="00975247">
        <w:rPr>
          <w:rFonts w:ascii="Times New Roman" w:hAnsi="Times New Roman" w:cs="Times New Roman"/>
          <w:sz w:val="28"/>
          <w:szCs w:val="28"/>
        </w:rPr>
        <w:t xml:space="preserve"> </w:t>
      </w:r>
      <w:r w:rsidR="00975247">
        <w:rPr>
          <w:rFonts w:ascii="Times New Roman" w:hAnsi="Times New Roman" w:cs="Times New Roman"/>
          <w:sz w:val="28"/>
          <w:szCs w:val="28"/>
        </w:rPr>
        <w:t>по зарплате</w:t>
      </w:r>
      <w:r w:rsidR="00B00045">
        <w:rPr>
          <w:rFonts w:ascii="Times New Roman" w:hAnsi="Times New Roman" w:cs="Times New Roman"/>
          <w:sz w:val="28"/>
          <w:szCs w:val="28"/>
        </w:rPr>
        <w:t>.</w:t>
      </w:r>
      <w:r w:rsidR="00355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AB6" w:rsidRDefault="00A21AB6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B6">
        <w:rPr>
          <w:rFonts w:ascii="Times New Roman" w:hAnsi="Times New Roman" w:cs="Times New Roman"/>
          <w:b/>
          <w:sz w:val="28"/>
          <w:szCs w:val="28"/>
        </w:rPr>
        <w:t>Калашникова Г.В</w:t>
      </w:r>
      <w:r>
        <w:rPr>
          <w:rFonts w:ascii="Times New Roman" w:hAnsi="Times New Roman" w:cs="Times New Roman"/>
          <w:sz w:val="28"/>
          <w:szCs w:val="28"/>
        </w:rPr>
        <w:t>. -</w:t>
      </w:r>
      <w:r w:rsidRPr="00A2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55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департамента финансов</w:t>
      </w:r>
      <w:r w:rsidR="002E5AD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21AB6" w:rsidRDefault="00A21AB6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B6">
        <w:rPr>
          <w:rFonts w:ascii="Times New Roman" w:hAnsi="Times New Roman" w:cs="Times New Roman"/>
          <w:sz w:val="28"/>
          <w:szCs w:val="28"/>
        </w:rPr>
        <w:t xml:space="preserve">Финансирование происходит </w:t>
      </w:r>
      <w:r w:rsidR="0035528C">
        <w:rPr>
          <w:rFonts w:ascii="Times New Roman" w:hAnsi="Times New Roman" w:cs="Times New Roman"/>
          <w:sz w:val="28"/>
          <w:szCs w:val="28"/>
        </w:rPr>
        <w:t>не только из</w:t>
      </w:r>
      <w:r w:rsidRPr="00A21A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1AB6">
        <w:rPr>
          <w:rFonts w:ascii="Times New Roman" w:hAnsi="Times New Roman" w:cs="Times New Roman"/>
          <w:sz w:val="28"/>
          <w:szCs w:val="28"/>
        </w:rPr>
        <w:t>городск</w:t>
      </w:r>
      <w:r w:rsidR="0035528C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A21AB6">
        <w:rPr>
          <w:rFonts w:ascii="Times New Roman" w:hAnsi="Times New Roman" w:cs="Times New Roman"/>
          <w:sz w:val="28"/>
          <w:szCs w:val="28"/>
        </w:rPr>
        <w:t xml:space="preserve">, </w:t>
      </w:r>
      <w:r w:rsidR="0035528C">
        <w:rPr>
          <w:rFonts w:ascii="Times New Roman" w:hAnsi="Times New Roman" w:cs="Times New Roman"/>
          <w:sz w:val="28"/>
          <w:szCs w:val="28"/>
        </w:rPr>
        <w:t>но</w:t>
      </w:r>
      <w:r w:rsidRPr="00A21AB6">
        <w:rPr>
          <w:rFonts w:ascii="Times New Roman" w:hAnsi="Times New Roman" w:cs="Times New Roman"/>
          <w:sz w:val="28"/>
          <w:szCs w:val="28"/>
        </w:rPr>
        <w:t xml:space="preserve"> и за счет областных средств. Одним из условий предоставления </w:t>
      </w:r>
      <w:r w:rsidR="002E5AD2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A21AB6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соотношение по заработной плате, оно соблюдается. </w:t>
      </w:r>
    </w:p>
    <w:p w:rsidR="00A21AB6" w:rsidRPr="00E215BA" w:rsidRDefault="00A21AB6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Гусейнов М.Н. – </w:t>
      </w:r>
      <w:r w:rsidR="0071655B">
        <w:rPr>
          <w:rFonts w:ascii="Times New Roman" w:hAnsi="Times New Roman" w:cs="Times New Roman"/>
          <w:sz w:val="28"/>
          <w:szCs w:val="28"/>
        </w:rPr>
        <w:t>Д</w:t>
      </w:r>
      <w:r w:rsidRPr="00E215BA">
        <w:rPr>
          <w:rFonts w:ascii="Times New Roman" w:hAnsi="Times New Roman" w:cs="Times New Roman"/>
          <w:sz w:val="28"/>
          <w:szCs w:val="28"/>
        </w:rPr>
        <w:t xml:space="preserve">епутат Думы </w:t>
      </w:r>
      <w:r w:rsidR="002E5AD2" w:rsidRPr="00E215BA">
        <w:rPr>
          <w:rFonts w:ascii="Times New Roman" w:hAnsi="Times New Roman" w:cs="Times New Roman"/>
          <w:sz w:val="28"/>
          <w:szCs w:val="28"/>
        </w:rPr>
        <w:t>го</w:t>
      </w:r>
      <w:r w:rsidR="002E5AD2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="002E5AD2" w:rsidRPr="00E215BA">
        <w:rPr>
          <w:rFonts w:ascii="Times New Roman" w:hAnsi="Times New Roman" w:cs="Times New Roman"/>
          <w:sz w:val="28"/>
          <w:szCs w:val="28"/>
        </w:rPr>
        <w:t xml:space="preserve"> </w:t>
      </w:r>
      <w:r w:rsidRPr="00E215BA">
        <w:rPr>
          <w:rFonts w:ascii="Times New Roman" w:hAnsi="Times New Roman" w:cs="Times New Roman"/>
          <w:sz w:val="28"/>
          <w:szCs w:val="28"/>
        </w:rPr>
        <w:t>Тольятти</w:t>
      </w:r>
    </w:p>
    <w:p w:rsidR="0035528C" w:rsidRDefault="0035528C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муниципальная программа </w:t>
      </w:r>
      <w:r w:rsidR="00602BE7" w:rsidRPr="00602BE7">
        <w:rPr>
          <w:rFonts w:ascii="Times New Roman" w:hAnsi="Times New Roman" w:cs="Times New Roman"/>
          <w:bCs/>
          <w:sz w:val="28"/>
          <w:szCs w:val="28"/>
        </w:rPr>
        <w:t>«Благоустройство территории городского округа»</w:t>
      </w:r>
      <w:r w:rsidR="00654932" w:rsidRPr="00602BE7">
        <w:rPr>
          <w:rFonts w:ascii="Times New Roman" w:hAnsi="Times New Roman" w:cs="Times New Roman"/>
          <w:sz w:val="28"/>
          <w:szCs w:val="28"/>
        </w:rPr>
        <w:t>.</w:t>
      </w:r>
      <w:r w:rsidRPr="00602BE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колько остается на реализацию очереди</w:t>
      </w:r>
      <w:r w:rsidR="00B00045">
        <w:rPr>
          <w:rFonts w:ascii="Times New Roman" w:hAnsi="Times New Roman" w:cs="Times New Roman"/>
          <w:sz w:val="28"/>
          <w:szCs w:val="28"/>
        </w:rPr>
        <w:t xml:space="preserve"> в рамках программы </w:t>
      </w:r>
      <w:r w:rsidR="00C25DF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омфортн</w:t>
      </w:r>
      <w:r w:rsidR="00C25DF1">
        <w:rPr>
          <w:rFonts w:ascii="Times New Roman" w:hAnsi="Times New Roman" w:cs="Times New Roman"/>
          <w:sz w:val="28"/>
          <w:szCs w:val="28"/>
        </w:rPr>
        <w:t>ой городской</w:t>
      </w:r>
      <w:r>
        <w:rPr>
          <w:rFonts w:ascii="Times New Roman" w:hAnsi="Times New Roman" w:cs="Times New Roman"/>
          <w:sz w:val="28"/>
          <w:szCs w:val="28"/>
        </w:rPr>
        <w:t xml:space="preserve"> сред</w:t>
      </w:r>
      <w:r w:rsidR="00C25DF1">
        <w:rPr>
          <w:rFonts w:ascii="Times New Roman" w:hAnsi="Times New Roman" w:cs="Times New Roman"/>
          <w:sz w:val="28"/>
          <w:szCs w:val="28"/>
        </w:rPr>
        <w:t>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932" w:rsidRPr="00EE7043" w:rsidRDefault="00B00045" w:rsidP="00C84D86">
      <w:pPr>
        <w:spacing w:line="300" w:lineRule="auto"/>
        <w:ind w:firstLine="709"/>
        <w:jc w:val="both"/>
        <w:rPr>
          <w:szCs w:val="28"/>
        </w:rPr>
      </w:pPr>
      <w:r w:rsidRPr="00F51B57">
        <w:rPr>
          <w:b/>
          <w:szCs w:val="28"/>
        </w:rPr>
        <w:t>Чурашова М.Г.</w:t>
      </w:r>
      <w:r>
        <w:rPr>
          <w:szCs w:val="28"/>
        </w:rPr>
        <w:t xml:space="preserve"> </w:t>
      </w:r>
      <w:r w:rsidR="00EE7043">
        <w:rPr>
          <w:szCs w:val="28"/>
        </w:rPr>
        <w:t xml:space="preserve">- </w:t>
      </w:r>
      <w:r w:rsidR="0071655B">
        <w:rPr>
          <w:szCs w:val="28"/>
        </w:rPr>
        <w:t>П</w:t>
      </w:r>
      <w:r w:rsidR="00EE7043" w:rsidRPr="004C5488">
        <w:rPr>
          <w:bCs/>
          <w:szCs w:val="28"/>
        </w:rPr>
        <w:t>редусмотрены</w:t>
      </w:r>
      <w:r w:rsidR="00EE7043">
        <w:rPr>
          <w:bCs/>
          <w:szCs w:val="28"/>
        </w:rPr>
        <w:t xml:space="preserve"> расходы в </w:t>
      </w:r>
      <w:r w:rsidR="00EE7043" w:rsidRPr="00EE7043">
        <w:rPr>
          <w:bCs/>
          <w:szCs w:val="28"/>
        </w:rPr>
        <w:t xml:space="preserve">рамках </w:t>
      </w:r>
      <w:r w:rsidR="00EE7043" w:rsidRPr="00EE7043">
        <w:rPr>
          <w:szCs w:val="28"/>
        </w:rPr>
        <w:t xml:space="preserve">МП </w:t>
      </w:r>
      <w:r w:rsidR="00EE7043" w:rsidRPr="00EE7043">
        <w:rPr>
          <w:bCs/>
          <w:szCs w:val="28"/>
        </w:rPr>
        <w:t>«Благоустройство территории городского округа» на комплексное благоустройство внутриквартальных (придомовых территорий)- 42,5 млн. руб.</w:t>
      </w:r>
      <w:r w:rsidR="0035528C" w:rsidRPr="00EE7043">
        <w:rPr>
          <w:szCs w:val="28"/>
        </w:rPr>
        <w:t xml:space="preserve"> </w:t>
      </w:r>
      <w:r w:rsidR="00654932" w:rsidRPr="00EE7043">
        <w:rPr>
          <w:szCs w:val="28"/>
        </w:rPr>
        <w:t xml:space="preserve"> </w:t>
      </w:r>
    </w:p>
    <w:p w:rsidR="004D0B5F" w:rsidRDefault="004D0B5F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B6">
        <w:rPr>
          <w:rFonts w:ascii="Times New Roman" w:hAnsi="Times New Roman" w:cs="Times New Roman"/>
          <w:b/>
          <w:sz w:val="28"/>
          <w:szCs w:val="28"/>
        </w:rPr>
        <w:t xml:space="preserve">Ерин </w:t>
      </w:r>
      <w:r>
        <w:rPr>
          <w:rFonts w:ascii="Times New Roman" w:hAnsi="Times New Roman" w:cs="Times New Roman"/>
          <w:b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24ED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уководитель департамента городского хозяйства</w:t>
      </w:r>
      <w:r w:rsidR="002E5AD2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654932" w:rsidRDefault="005D673D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Очередь </w:t>
      </w:r>
      <w:r w:rsidR="00B0004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561 заявка. </w:t>
      </w:r>
      <w:r w:rsidR="0035528C">
        <w:rPr>
          <w:rFonts w:ascii="Times New Roman" w:hAnsi="Times New Roman" w:cs="Times New Roman"/>
          <w:sz w:val="28"/>
          <w:szCs w:val="28"/>
        </w:rPr>
        <w:t>Подавались</w:t>
      </w:r>
      <w:r w:rsidR="009D34EC">
        <w:rPr>
          <w:rFonts w:ascii="Times New Roman" w:hAnsi="Times New Roman" w:cs="Times New Roman"/>
          <w:sz w:val="28"/>
          <w:szCs w:val="28"/>
        </w:rPr>
        <w:t xml:space="preserve"> заявки, </w:t>
      </w:r>
      <w:r w:rsidR="0035528C">
        <w:rPr>
          <w:rFonts w:ascii="Times New Roman" w:hAnsi="Times New Roman" w:cs="Times New Roman"/>
          <w:sz w:val="28"/>
          <w:szCs w:val="28"/>
        </w:rPr>
        <w:t>предложения</w:t>
      </w:r>
      <w:r w:rsidR="002E5AD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35528C">
        <w:rPr>
          <w:rFonts w:ascii="Times New Roman" w:hAnsi="Times New Roman" w:cs="Times New Roman"/>
          <w:sz w:val="28"/>
          <w:szCs w:val="28"/>
        </w:rPr>
        <w:t xml:space="preserve">  частично попали в </w:t>
      </w:r>
      <w:r w:rsidR="009437B3">
        <w:rPr>
          <w:rFonts w:ascii="Times New Roman" w:hAnsi="Times New Roman" w:cs="Times New Roman"/>
          <w:sz w:val="28"/>
          <w:szCs w:val="28"/>
        </w:rPr>
        <w:t>МП</w:t>
      </w:r>
      <w:r w:rsidR="00C84D86">
        <w:rPr>
          <w:rFonts w:ascii="Times New Roman" w:hAnsi="Times New Roman" w:cs="Times New Roman"/>
          <w:sz w:val="28"/>
          <w:szCs w:val="28"/>
        </w:rPr>
        <w:t xml:space="preserve"> </w:t>
      </w:r>
      <w:r w:rsidR="00096084" w:rsidRPr="00096084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  <w:r w:rsidR="002E5AD2">
        <w:rPr>
          <w:rFonts w:ascii="Times New Roman" w:hAnsi="Times New Roman" w:cs="Times New Roman"/>
          <w:sz w:val="28"/>
          <w:szCs w:val="28"/>
        </w:rPr>
        <w:t>»</w:t>
      </w:r>
      <w:r w:rsidR="00B00045">
        <w:rPr>
          <w:rFonts w:ascii="Times New Roman" w:hAnsi="Times New Roman" w:cs="Times New Roman"/>
          <w:sz w:val="28"/>
          <w:szCs w:val="28"/>
        </w:rPr>
        <w:t>.</w:t>
      </w:r>
    </w:p>
    <w:p w:rsidR="0051667A" w:rsidRPr="00E215BA" w:rsidRDefault="0051667A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Гусейнов М.Н. – </w:t>
      </w:r>
      <w:r w:rsidR="0071655B">
        <w:rPr>
          <w:rFonts w:ascii="Times New Roman" w:hAnsi="Times New Roman" w:cs="Times New Roman"/>
          <w:sz w:val="28"/>
          <w:szCs w:val="28"/>
        </w:rPr>
        <w:t>Д</w:t>
      </w:r>
      <w:r w:rsidRPr="00E215BA">
        <w:rPr>
          <w:rFonts w:ascii="Times New Roman" w:hAnsi="Times New Roman" w:cs="Times New Roman"/>
          <w:sz w:val="28"/>
          <w:szCs w:val="28"/>
        </w:rPr>
        <w:t xml:space="preserve">епутат Думы </w:t>
      </w:r>
      <w:r w:rsidR="00DF47FB" w:rsidRPr="00E215BA">
        <w:rPr>
          <w:rFonts w:ascii="Times New Roman" w:hAnsi="Times New Roman" w:cs="Times New Roman"/>
          <w:sz w:val="28"/>
          <w:szCs w:val="28"/>
        </w:rPr>
        <w:t>го</w:t>
      </w:r>
      <w:r w:rsidR="00DF47FB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="00DF47FB" w:rsidRPr="00E215BA">
        <w:rPr>
          <w:rFonts w:ascii="Times New Roman" w:hAnsi="Times New Roman" w:cs="Times New Roman"/>
          <w:sz w:val="28"/>
          <w:szCs w:val="28"/>
        </w:rPr>
        <w:t xml:space="preserve"> </w:t>
      </w:r>
      <w:r w:rsidRPr="00E215BA">
        <w:rPr>
          <w:rFonts w:ascii="Times New Roman" w:hAnsi="Times New Roman" w:cs="Times New Roman"/>
          <w:sz w:val="28"/>
          <w:szCs w:val="28"/>
        </w:rPr>
        <w:t>Тольятти</w:t>
      </w:r>
    </w:p>
    <w:p w:rsidR="0051667A" w:rsidRDefault="0051667A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Предусматривается ли капитальный ремонт </w:t>
      </w:r>
      <w:r w:rsidR="00B00045">
        <w:rPr>
          <w:rFonts w:ascii="Times New Roman" w:hAnsi="Times New Roman" w:cs="Times New Roman"/>
          <w:sz w:val="28"/>
          <w:szCs w:val="28"/>
        </w:rPr>
        <w:t>МБУ</w:t>
      </w:r>
      <w:r w:rsidR="003E1C69">
        <w:rPr>
          <w:rFonts w:ascii="Times New Roman" w:hAnsi="Times New Roman" w:cs="Times New Roman"/>
          <w:sz w:val="28"/>
          <w:szCs w:val="28"/>
        </w:rPr>
        <w:t xml:space="preserve"> «Ш</w:t>
      </w:r>
      <w:r>
        <w:rPr>
          <w:rFonts w:ascii="Times New Roman" w:hAnsi="Times New Roman" w:cs="Times New Roman"/>
          <w:sz w:val="28"/>
          <w:szCs w:val="28"/>
        </w:rPr>
        <w:t>кол</w:t>
      </w:r>
      <w:r w:rsidR="003E1C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№4</w:t>
      </w:r>
      <w:r w:rsidR="003E1C69">
        <w:rPr>
          <w:rFonts w:ascii="Times New Roman" w:hAnsi="Times New Roman" w:cs="Times New Roman"/>
          <w:sz w:val="28"/>
          <w:szCs w:val="28"/>
        </w:rPr>
        <w:t>»</w:t>
      </w:r>
      <w:r w:rsidR="00B00045">
        <w:rPr>
          <w:rFonts w:ascii="Times New Roman" w:hAnsi="Times New Roman" w:cs="Times New Roman"/>
          <w:sz w:val="28"/>
          <w:szCs w:val="28"/>
        </w:rPr>
        <w:t>-</w:t>
      </w:r>
      <w:r w:rsidR="00355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 из старейших школ. Была ли заявка?</w:t>
      </w:r>
    </w:p>
    <w:p w:rsidR="0051667A" w:rsidRDefault="0051667A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45">
        <w:rPr>
          <w:rFonts w:ascii="Times New Roman" w:hAnsi="Times New Roman" w:cs="Times New Roman"/>
          <w:b/>
          <w:sz w:val="28"/>
          <w:szCs w:val="28"/>
        </w:rPr>
        <w:t>Владыкина Е.Е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71655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аместитель руководителя департамента образования</w:t>
      </w:r>
      <w:r w:rsidR="00546EB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E7043">
        <w:rPr>
          <w:rFonts w:ascii="Times New Roman" w:hAnsi="Times New Roman" w:cs="Times New Roman"/>
          <w:sz w:val="28"/>
          <w:szCs w:val="28"/>
        </w:rPr>
        <w:t>.</w:t>
      </w:r>
    </w:p>
    <w:p w:rsidR="0051667A" w:rsidRDefault="0035528C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Заявка на ремонт направлена в </w:t>
      </w:r>
      <w:r w:rsidR="00D911E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инистерство образования, с</w:t>
      </w:r>
      <w:r w:rsidR="0051667A">
        <w:rPr>
          <w:rFonts w:ascii="Times New Roman" w:hAnsi="Times New Roman" w:cs="Times New Roman"/>
          <w:sz w:val="28"/>
          <w:szCs w:val="28"/>
        </w:rPr>
        <w:t>тоит в рейтинге заявок. У нас на 2019 год предусмотрен ремонт 2-</w:t>
      </w:r>
      <w:r w:rsidR="00D911E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част</w:t>
      </w:r>
      <w:r w:rsidR="00D911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67A">
        <w:rPr>
          <w:rFonts w:ascii="Times New Roman" w:hAnsi="Times New Roman" w:cs="Times New Roman"/>
          <w:sz w:val="28"/>
          <w:szCs w:val="28"/>
        </w:rPr>
        <w:t xml:space="preserve">очереди </w:t>
      </w:r>
      <w:r w:rsidR="00B00045">
        <w:rPr>
          <w:rFonts w:ascii="Times New Roman" w:hAnsi="Times New Roman" w:cs="Times New Roman"/>
          <w:sz w:val="28"/>
          <w:szCs w:val="28"/>
        </w:rPr>
        <w:t>МБУ «Г</w:t>
      </w:r>
      <w:r w:rsidR="0051667A">
        <w:rPr>
          <w:rFonts w:ascii="Times New Roman" w:hAnsi="Times New Roman" w:cs="Times New Roman"/>
          <w:sz w:val="28"/>
          <w:szCs w:val="28"/>
        </w:rPr>
        <w:t>имнази</w:t>
      </w:r>
      <w:r w:rsidR="00B00045">
        <w:rPr>
          <w:rFonts w:ascii="Times New Roman" w:hAnsi="Times New Roman" w:cs="Times New Roman"/>
          <w:sz w:val="28"/>
          <w:szCs w:val="28"/>
        </w:rPr>
        <w:t>я</w:t>
      </w:r>
      <w:r w:rsidR="0051667A">
        <w:rPr>
          <w:rFonts w:ascii="Times New Roman" w:hAnsi="Times New Roman" w:cs="Times New Roman"/>
          <w:sz w:val="28"/>
          <w:szCs w:val="28"/>
        </w:rPr>
        <w:t xml:space="preserve"> №35</w:t>
      </w:r>
      <w:r w:rsidR="00B00045">
        <w:rPr>
          <w:rFonts w:ascii="Times New Roman" w:hAnsi="Times New Roman" w:cs="Times New Roman"/>
          <w:sz w:val="28"/>
          <w:szCs w:val="28"/>
        </w:rPr>
        <w:t>»</w:t>
      </w:r>
      <w:r w:rsidR="0051667A">
        <w:rPr>
          <w:rFonts w:ascii="Times New Roman" w:hAnsi="Times New Roman" w:cs="Times New Roman"/>
          <w:sz w:val="28"/>
          <w:szCs w:val="28"/>
        </w:rPr>
        <w:t>.</w:t>
      </w:r>
    </w:p>
    <w:p w:rsidR="0051667A" w:rsidRDefault="0051667A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7A">
        <w:rPr>
          <w:rFonts w:ascii="Times New Roman" w:hAnsi="Times New Roman" w:cs="Times New Roman"/>
          <w:b/>
          <w:sz w:val="28"/>
          <w:szCs w:val="28"/>
        </w:rPr>
        <w:t>Не представился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1655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подразумевается под </w:t>
      </w:r>
      <w:r w:rsidR="00546EB6">
        <w:rPr>
          <w:rFonts w:ascii="Times New Roman" w:hAnsi="Times New Roman" w:cs="Times New Roman"/>
          <w:sz w:val="28"/>
          <w:szCs w:val="28"/>
        </w:rPr>
        <w:t>«23</w:t>
      </w:r>
      <w:r>
        <w:rPr>
          <w:rFonts w:ascii="Times New Roman" w:hAnsi="Times New Roman" w:cs="Times New Roman"/>
          <w:sz w:val="28"/>
          <w:szCs w:val="28"/>
        </w:rPr>
        <w:t>» дорог в докладе.</w:t>
      </w:r>
    </w:p>
    <w:p w:rsidR="00A21AB6" w:rsidRPr="00D35046" w:rsidRDefault="0051667A" w:rsidP="00D35046">
      <w:pPr>
        <w:pStyle w:val="af5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97872">
        <w:rPr>
          <w:rFonts w:ascii="Times New Roman" w:hAnsi="Times New Roman"/>
          <w:bCs/>
          <w:sz w:val="28"/>
          <w:szCs w:val="28"/>
        </w:rPr>
        <w:t>Миронова Л.А.</w:t>
      </w:r>
      <w:r>
        <w:rPr>
          <w:rFonts w:ascii="Times New Roman" w:hAnsi="Times New Roman"/>
          <w:sz w:val="28"/>
          <w:szCs w:val="28"/>
        </w:rPr>
        <w:t xml:space="preserve">– </w:t>
      </w:r>
      <w:r w:rsidR="00244D8E" w:rsidRPr="00D35046">
        <w:rPr>
          <w:rFonts w:ascii="Times New Roman" w:hAnsi="Times New Roman"/>
          <w:b w:val="0"/>
          <w:sz w:val="28"/>
          <w:szCs w:val="28"/>
        </w:rPr>
        <w:t>2019 год -23 объекта.</w:t>
      </w:r>
      <w:r w:rsidR="00D35046" w:rsidRPr="00D35046">
        <w:rPr>
          <w:rFonts w:ascii="Times New Roman" w:hAnsi="Times New Roman"/>
          <w:sz w:val="28"/>
          <w:szCs w:val="28"/>
        </w:rPr>
        <w:t xml:space="preserve"> </w:t>
      </w:r>
      <w:r w:rsidR="00D35046" w:rsidRPr="00D35046">
        <w:rPr>
          <w:rFonts w:ascii="Times New Roman" w:hAnsi="Times New Roman"/>
          <w:b w:val="0"/>
          <w:sz w:val="28"/>
          <w:szCs w:val="28"/>
        </w:rPr>
        <w:t>Например</w:t>
      </w:r>
      <w:r w:rsidR="00D35046">
        <w:rPr>
          <w:rFonts w:ascii="Times New Roman" w:hAnsi="Times New Roman"/>
          <w:b w:val="0"/>
          <w:sz w:val="28"/>
          <w:szCs w:val="28"/>
        </w:rPr>
        <w:t>:</w:t>
      </w:r>
      <w:r w:rsidR="00D35046" w:rsidRPr="00D35046">
        <w:rPr>
          <w:rFonts w:ascii="Times New Roman" w:hAnsi="Times New Roman"/>
          <w:b w:val="0"/>
          <w:sz w:val="28"/>
          <w:szCs w:val="28"/>
        </w:rPr>
        <w:t xml:space="preserve"> ул.Тополиная от Южного шоссе до ул.70 лет Октября</w:t>
      </w:r>
      <w:r w:rsidR="00D35046">
        <w:rPr>
          <w:rFonts w:ascii="Times New Roman" w:hAnsi="Times New Roman"/>
          <w:b w:val="0"/>
          <w:sz w:val="28"/>
          <w:szCs w:val="28"/>
        </w:rPr>
        <w:t xml:space="preserve">. </w:t>
      </w:r>
      <w:r w:rsidR="00244D8E" w:rsidRPr="00D35046">
        <w:rPr>
          <w:rFonts w:ascii="Times New Roman" w:hAnsi="Times New Roman"/>
          <w:b w:val="0"/>
          <w:sz w:val="28"/>
          <w:szCs w:val="28"/>
        </w:rPr>
        <w:t>Перечислен перечень дорог, отрезок дороги.</w:t>
      </w:r>
      <w:r w:rsidR="00A21AB6" w:rsidRPr="00D3504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1667A" w:rsidRDefault="0051667A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Подоляко В.И.</w:t>
      </w:r>
      <w:r w:rsidRPr="009954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1655B">
        <w:rPr>
          <w:rFonts w:ascii="Times New Roman" w:hAnsi="Times New Roman" w:cs="Times New Roman"/>
          <w:sz w:val="28"/>
          <w:szCs w:val="28"/>
        </w:rPr>
        <w:t>Д</w:t>
      </w:r>
      <w:r w:rsidRPr="00E215BA">
        <w:rPr>
          <w:rFonts w:ascii="Times New Roman" w:hAnsi="Times New Roman" w:cs="Times New Roman"/>
          <w:sz w:val="28"/>
          <w:szCs w:val="28"/>
        </w:rPr>
        <w:t xml:space="preserve">епутат Думы </w:t>
      </w:r>
      <w:r w:rsidR="00AB2C21" w:rsidRPr="00E215BA">
        <w:rPr>
          <w:rFonts w:ascii="Times New Roman" w:hAnsi="Times New Roman" w:cs="Times New Roman"/>
          <w:sz w:val="28"/>
          <w:szCs w:val="28"/>
        </w:rPr>
        <w:t>го</w:t>
      </w:r>
      <w:r w:rsidR="00AB2C21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="00AB2C21" w:rsidRPr="00E215BA">
        <w:rPr>
          <w:rFonts w:ascii="Times New Roman" w:hAnsi="Times New Roman" w:cs="Times New Roman"/>
          <w:sz w:val="28"/>
          <w:szCs w:val="28"/>
        </w:rPr>
        <w:t xml:space="preserve"> </w:t>
      </w:r>
      <w:r w:rsidRPr="00E215BA">
        <w:rPr>
          <w:rFonts w:ascii="Times New Roman" w:hAnsi="Times New Roman" w:cs="Times New Roman"/>
          <w:sz w:val="28"/>
          <w:szCs w:val="28"/>
        </w:rPr>
        <w:t>Тольятти</w:t>
      </w:r>
    </w:p>
    <w:p w:rsidR="0051667A" w:rsidRPr="0051667A" w:rsidRDefault="0051667A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7A">
        <w:rPr>
          <w:rFonts w:ascii="Times New Roman" w:hAnsi="Times New Roman" w:cs="Times New Roman"/>
          <w:sz w:val="28"/>
          <w:szCs w:val="28"/>
        </w:rPr>
        <w:t>В свете последних событий очень остро стоит вопрос по охране образовательных учреждений.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D8E">
        <w:rPr>
          <w:rFonts w:ascii="Times New Roman" w:hAnsi="Times New Roman" w:cs="Times New Roman"/>
          <w:sz w:val="28"/>
          <w:szCs w:val="28"/>
        </w:rPr>
        <w:t>Включены ли расходы и к</w:t>
      </w:r>
      <w:r>
        <w:rPr>
          <w:rFonts w:ascii="Times New Roman" w:hAnsi="Times New Roman" w:cs="Times New Roman"/>
          <w:sz w:val="28"/>
          <w:szCs w:val="28"/>
        </w:rPr>
        <w:t>акая сумма предусмотрена?</w:t>
      </w:r>
    </w:p>
    <w:p w:rsidR="0051667A" w:rsidRPr="00A21AB6" w:rsidRDefault="0051667A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72">
        <w:rPr>
          <w:rFonts w:ascii="Times New Roman" w:hAnsi="Times New Roman" w:cs="Times New Roman"/>
          <w:b/>
          <w:bCs/>
          <w:sz w:val="28"/>
          <w:szCs w:val="28"/>
        </w:rPr>
        <w:t>Миронова Л.А.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44D8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асходы предусмотрены в </w:t>
      </w:r>
      <w:r w:rsidR="00D350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риложении 13 </w:t>
      </w:r>
      <w:r w:rsidR="00D35046">
        <w:rPr>
          <w:rFonts w:ascii="Times New Roman" w:hAnsi="Times New Roman" w:cs="Times New Roman"/>
          <w:sz w:val="28"/>
          <w:szCs w:val="28"/>
        </w:rPr>
        <w:t xml:space="preserve">к бюджету </w:t>
      </w:r>
      <w:r>
        <w:rPr>
          <w:rFonts w:ascii="Times New Roman" w:hAnsi="Times New Roman" w:cs="Times New Roman"/>
          <w:sz w:val="28"/>
          <w:szCs w:val="28"/>
        </w:rPr>
        <w:t>в сум</w:t>
      </w:r>
      <w:r w:rsidR="00244D8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 96 мл</w:t>
      </w:r>
      <w:r w:rsidR="00D350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 руб.</w:t>
      </w:r>
    </w:p>
    <w:p w:rsidR="0051667A" w:rsidRPr="000972F7" w:rsidRDefault="0051667A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F7">
        <w:rPr>
          <w:rFonts w:ascii="Times New Roman" w:hAnsi="Times New Roman" w:cs="Times New Roman"/>
          <w:b/>
          <w:sz w:val="28"/>
          <w:szCs w:val="28"/>
        </w:rPr>
        <w:t>Краснов В.П.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2F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EDD">
        <w:rPr>
          <w:rFonts w:ascii="Times New Roman" w:hAnsi="Times New Roman" w:cs="Times New Roman"/>
          <w:sz w:val="28"/>
          <w:szCs w:val="28"/>
        </w:rPr>
        <w:t>П</w:t>
      </w:r>
      <w:r w:rsidRPr="000972F7">
        <w:rPr>
          <w:rFonts w:ascii="Times New Roman" w:hAnsi="Times New Roman" w:cs="Times New Roman"/>
          <w:sz w:val="28"/>
          <w:szCs w:val="28"/>
        </w:rPr>
        <w:t xml:space="preserve">редседатель комиссии по бюджету и экономической политике Думы </w:t>
      </w:r>
      <w:r w:rsidR="00AB2C21" w:rsidRPr="00E215BA">
        <w:rPr>
          <w:rFonts w:ascii="Times New Roman" w:hAnsi="Times New Roman" w:cs="Times New Roman"/>
          <w:sz w:val="28"/>
          <w:szCs w:val="28"/>
        </w:rPr>
        <w:t>го</w:t>
      </w:r>
      <w:r w:rsidR="00AB2C21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="00AB2C21" w:rsidRPr="00E215BA">
        <w:rPr>
          <w:rFonts w:ascii="Times New Roman" w:hAnsi="Times New Roman" w:cs="Times New Roman"/>
          <w:sz w:val="28"/>
          <w:szCs w:val="28"/>
        </w:rPr>
        <w:t xml:space="preserve"> </w:t>
      </w:r>
      <w:r w:rsidRPr="000972F7">
        <w:rPr>
          <w:rFonts w:ascii="Times New Roman" w:hAnsi="Times New Roman" w:cs="Times New Roman"/>
          <w:sz w:val="28"/>
          <w:szCs w:val="28"/>
        </w:rPr>
        <w:t>Тольятти</w:t>
      </w:r>
    </w:p>
    <w:p w:rsidR="0051667A" w:rsidRDefault="0051667A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7A">
        <w:rPr>
          <w:rFonts w:ascii="Times New Roman" w:hAnsi="Times New Roman" w:cs="Times New Roman"/>
          <w:sz w:val="28"/>
          <w:szCs w:val="28"/>
        </w:rPr>
        <w:t>Это по моим сведениям расходы только на оборудование,</w:t>
      </w:r>
      <w:r w:rsidR="00244D8E">
        <w:rPr>
          <w:rFonts w:ascii="Times New Roman" w:hAnsi="Times New Roman" w:cs="Times New Roman"/>
          <w:sz w:val="28"/>
          <w:szCs w:val="28"/>
        </w:rPr>
        <w:t xml:space="preserve"> турникеты, камеры,</w:t>
      </w:r>
      <w:r w:rsidRPr="0051667A">
        <w:rPr>
          <w:rFonts w:ascii="Times New Roman" w:hAnsi="Times New Roman" w:cs="Times New Roman"/>
          <w:sz w:val="28"/>
          <w:szCs w:val="28"/>
        </w:rPr>
        <w:t xml:space="preserve"> а не </w:t>
      </w:r>
      <w:r w:rsidR="00244D8E">
        <w:rPr>
          <w:rFonts w:ascii="Times New Roman" w:hAnsi="Times New Roman" w:cs="Times New Roman"/>
          <w:sz w:val="28"/>
          <w:szCs w:val="28"/>
        </w:rPr>
        <w:t xml:space="preserve">на </w:t>
      </w:r>
      <w:r w:rsidRPr="0051667A">
        <w:rPr>
          <w:rFonts w:ascii="Times New Roman" w:hAnsi="Times New Roman" w:cs="Times New Roman"/>
          <w:sz w:val="28"/>
          <w:szCs w:val="28"/>
        </w:rPr>
        <w:t>охран</w:t>
      </w:r>
      <w:r w:rsidR="00244D8E">
        <w:rPr>
          <w:rFonts w:ascii="Times New Roman" w:hAnsi="Times New Roman" w:cs="Times New Roman"/>
          <w:sz w:val="28"/>
          <w:szCs w:val="28"/>
        </w:rPr>
        <w:t>у</w:t>
      </w:r>
      <w:r w:rsidRPr="0051667A">
        <w:rPr>
          <w:rFonts w:ascii="Times New Roman" w:hAnsi="Times New Roman" w:cs="Times New Roman"/>
          <w:sz w:val="28"/>
          <w:szCs w:val="28"/>
        </w:rPr>
        <w:t xml:space="preserve"> ЧОП.</w:t>
      </w:r>
      <w:r>
        <w:rPr>
          <w:rFonts w:ascii="Times New Roman" w:hAnsi="Times New Roman" w:cs="Times New Roman"/>
          <w:sz w:val="28"/>
          <w:szCs w:val="28"/>
        </w:rPr>
        <w:t xml:space="preserve"> Предлагаем перенести в основную часть бюджета.</w:t>
      </w:r>
    </w:p>
    <w:p w:rsidR="00244D8E" w:rsidRDefault="00244D8E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8E">
        <w:rPr>
          <w:rFonts w:ascii="Times New Roman" w:hAnsi="Times New Roman" w:cs="Times New Roman"/>
          <w:b/>
          <w:sz w:val="28"/>
          <w:szCs w:val="28"/>
        </w:rPr>
        <w:t>Не представился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350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редусмотрены </w:t>
      </w:r>
      <w:r w:rsidR="0071655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 расходы </w:t>
      </w:r>
      <w:r w:rsidR="00D35046">
        <w:rPr>
          <w:rFonts w:ascii="Times New Roman" w:hAnsi="Times New Roman" w:cs="Times New Roman"/>
          <w:sz w:val="28"/>
          <w:szCs w:val="28"/>
        </w:rPr>
        <w:t xml:space="preserve">по МБУ «Лицей </w:t>
      </w:r>
      <w:r w:rsidR="00D911E7">
        <w:rPr>
          <w:rFonts w:ascii="Times New Roman" w:hAnsi="Times New Roman" w:cs="Times New Roman"/>
          <w:sz w:val="28"/>
          <w:szCs w:val="28"/>
        </w:rPr>
        <w:t>№</w:t>
      </w:r>
      <w:r w:rsidR="00D35046">
        <w:rPr>
          <w:rFonts w:ascii="Times New Roman" w:hAnsi="Times New Roman" w:cs="Times New Roman"/>
          <w:sz w:val="28"/>
          <w:szCs w:val="28"/>
        </w:rPr>
        <w:t xml:space="preserve"> </w:t>
      </w:r>
      <w:r w:rsidR="00D911E7">
        <w:rPr>
          <w:rFonts w:ascii="Times New Roman" w:hAnsi="Times New Roman" w:cs="Times New Roman"/>
          <w:sz w:val="28"/>
          <w:szCs w:val="28"/>
        </w:rPr>
        <w:t>6</w:t>
      </w:r>
      <w:r w:rsidR="00D35046">
        <w:rPr>
          <w:rFonts w:ascii="Times New Roman" w:hAnsi="Times New Roman" w:cs="Times New Roman"/>
          <w:sz w:val="28"/>
          <w:szCs w:val="28"/>
        </w:rPr>
        <w:t>»</w:t>
      </w:r>
      <w:r w:rsidR="00D911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ремонт 2</w:t>
      </w:r>
      <w:r w:rsidR="00D3504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й очереди. </w:t>
      </w:r>
    </w:p>
    <w:p w:rsidR="00244D8E" w:rsidRDefault="00244D8E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72">
        <w:rPr>
          <w:rFonts w:ascii="Times New Roman" w:hAnsi="Times New Roman" w:cs="Times New Roman"/>
          <w:b/>
          <w:bCs/>
          <w:sz w:val="28"/>
          <w:szCs w:val="28"/>
        </w:rPr>
        <w:t>Миронова Л.А.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911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редусмотрены расходы на </w:t>
      </w:r>
      <w:r w:rsidR="00AB2C21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D911E7">
        <w:rPr>
          <w:rFonts w:ascii="Times New Roman" w:hAnsi="Times New Roman" w:cs="Times New Roman"/>
          <w:sz w:val="28"/>
          <w:szCs w:val="28"/>
        </w:rPr>
        <w:t>проектно-сметн</w:t>
      </w:r>
      <w:r w:rsidR="00AB2C21">
        <w:rPr>
          <w:rFonts w:ascii="Times New Roman" w:hAnsi="Times New Roman" w:cs="Times New Roman"/>
          <w:sz w:val="28"/>
          <w:szCs w:val="28"/>
        </w:rPr>
        <w:t>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67A" w:rsidRPr="0051667A" w:rsidRDefault="0051667A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7A">
        <w:rPr>
          <w:rFonts w:ascii="Times New Roman" w:hAnsi="Times New Roman" w:cs="Times New Roman"/>
          <w:b/>
          <w:sz w:val="28"/>
          <w:szCs w:val="28"/>
        </w:rPr>
        <w:t>Крымова Л.В.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24ED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уководитель управления </w:t>
      </w:r>
      <w:proofErr w:type="gramStart"/>
      <w:r w:rsidR="00D24EDD">
        <w:rPr>
          <w:rFonts w:ascii="Times New Roman" w:hAnsi="Times New Roman" w:cs="Times New Roman"/>
          <w:sz w:val="28"/>
          <w:szCs w:val="28"/>
        </w:rPr>
        <w:t xml:space="preserve">аналитики и организации работы комиссий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="00AB2C21" w:rsidRPr="00E215BA">
        <w:rPr>
          <w:rFonts w:ascii="Times New Roman" w:hAnsi="Times New Roman" w:cs="Times New Roman"/>
          <w:sz w:val="28"/>
          <w:szCs w:val="28"/>
        </w:rPr>
        <w:t>го</w:t>
      </w:r>
      <w:r w:rsidR="00AB2C21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="00AB2C21" w:rsidRPr="00E21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Тольятти</w:t>
      </w:r>
      <w:proofErr w:type="gramEnd"/>
    </w:p>
    <w:p w:rsidR="0051667A" w:rsidRPr="0051667A" w:rsidRDefault="0051667A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7A">
        <w:rPr>
          <w:rFonts w:ascii="Times New Roman" w:hAnsi="Times New Roman" w:cs="Times New Roman"/>
          <w:sz w:val="28"/>
          <w:szCs w:val="28"/>
        </w:rPr>
        <w:t>Хотелось 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667A">
        <w:rPr>
          <w:rFonts w:ascii="Times New Roman" w:hAnsi="Times New Roman" w:cs="Times New Roman"/>
          <w:sz w:val="28"/>
          <w:szCs w:val="28"/>
        </w:rPr>
        <w:t xml:space="preserve"> что бы бюджет был ближе к </w:t>
      </w:r>
      <w:r w:rsidR="00244D8E">
        <w:rPr>
          <w:rFonts w:ascii="Times New Roman" w:hAnsi="Times New Roman" w:cs="Times New Roman"/>
          <w:sz w:val="28"/>
          <w:szCs w:val="28"/>
        </w:rPr>
        <w:t xml:space="preserve">простому </w:t>
      </w:r>
      <w:r w:rsidRPr="0051667A">
        <w:rPr>
          <w:rFonts w:ascii="Times New Roman" w:hAnsi="Times New Roman" w:cs="Times New Roman"/>
          <w:sz w:val="28"/>
          <w:szCs w:val="28"/>
        </w:rPr>
        <w:t xml:space="preserve">населению, общественности. </w:t>
      </w:r>
      <w:r w:rsidR="00244D8E">
        <w:rPr>
          <w:rFonts w:ascii="Times New Roman" w:hAnsi="Times New Roman" w:cs="Times New Roman"/>
          <w:sz w:val="28"/>
          <w:szCs w:val="28"/>
        </w:rPr>
        <w:t xml:space="preserve">Увидеть динамику, </w:t>
      </w:r>
      <w:r w:rsidR="00D911E7">
        <w:rPr>
          <w:rFonts w:ascii="Times New Roman" w:hAnsi="Times New Roman" w:cs="Times New Roman"/>
          <w:sz w:val="28"/>
          <w:szCs w:val="28"/>
        </w:rPr>
        <w:t>сравнительный анализ,</w:t>
      </w:r>
      <w:r w:rsidR="00244D8E">
        <w:rPr>
          <w:rFonts w:ascii="Times New Roman" w:hAnsi="Times New Roman" w:cs="Times New Roman"/>
          <w:sz w:val="28"/>
          <w:szCs w:val="28"/>
        </w:rPr>
        <w:t xml:space="preserve"> д</w:t>
      </w:r>
      <w:r w:rsidRPr="0051667A">
        <w:rPr>
          <w:rFonts w:ascii="Times New Roman" w:hAnsi="Times New Roman" w:cs="Times New Roman"/>
          <w:sz w:val="28"/>
          <w:szCs w:val="28"/>
        </w:rPr>
        <w:t>оступность, понятность.</w:t>
      </w:r>
    </w:p>
    <w:p w:rsidR="00A77671" w:rsidRDefault="0051667A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72">
        <w:rPr>
          <w:rFonts w:ascii="Times New Roman" w:hAnsi="Times New Roman" w:cs="Times New Roman"/>
          <w:b/>
          <w:bCs/>
          <w:sz w:val="28"/>
          <w:szCs w:val="28"/>
        </w:rPr>
        <w:t>Миронова Л.А.</w:t>
      </w:r>
      <w:r>
        <w:rPr>
          <w:rFonts w:ascii="Times New Roman" w:hAnsi="Times New Roman" w:cs="Times New Roman"/>
          <w:sz w:val="28"/>
          <w:szCs w:val="28"/>
        </w:rPr>
        <w:t xml:space="preserve">– Мы проводили отдельные общественные обсуждения по </w:t>
      </w:r>
      <w:r w:rsidR="00244D8E">
        <w:rPr>
          <w:rFonts w:ascii="Times New Roman" w:hAnsi="Times New Roman" w:cs="Times New Roman"/>
          <w:sz w:val="28"/>
          <w:szCs w:val="28"/>
        </w:rPr>
        <w:t>каждой отрасли</w:t>
      </w:r>
      <w:r>
        <w:rPr>
          <w:rFonts w:ascii="Times New Roman" w:hAnsi="Times New Roman" w:cs="Times New Roman"/>
          <w:sz w:val="28"/>
          <w:szCs w:val="28"/>
        </w:rPr>
        <w:t xml:space="preserve"> в рамка</w:t>
      </w:r>
      <w:r w:rsidR="00D911E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подготовки проекта бюджета</w:t>
      </w:r>
      <w:r w:rsidR="00244D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D8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ся необходимая информация в соответс</w:t>
      </w:r>
      <w:r w:rsidR="00A776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Бюджетным кодексом размешается в свободном доступе на офиц</w:t>
      </w:r>
      <w:r w:rsidR="00A776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альном сайте админис</w:t>
      </w:r>
      <w:r w:rsidR="00A776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рации, опубликована в газете «Городские ведомости»</w:t>
      </w:r>
      <w:r w:rsidR="00A77671">
        <w:rPr>
          <w:rFonts w:ascii="Times New Roman" w:hAnsi="Times New Roman" w:cs="Times New Roman"/>
          <w:sz w:val="28"/>
          <w:szCs w:val="28"/>
        </w:rPr>
        <w:t>.</w:t>
      </w:r>
    </w:p>
    <w:p w:rsidR="0051667A" w:rsidRDefault="00A77671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</w:t>
      </w:r>
      <w:r w:rsidR="00244D8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D8E">
        <w:rPr>
          <w:rFonts w:ascii="Times New Roman" w:hAnsi="Times New Roman" w:cs="Times New Roman"/>
          <w:sz w:val="28"/>
          <w:szCs w:val="28"/>
        </w:rPr>
        <w:t xml:space="preserve">в финансовый орган </w:t>
      </w:r>
      <w:r>
        <w:rPr>
          <w:rFonts w:ascii="Times New Roman" w:hAnsi="Times New Roman" w:cs="Times New Roman"/>
          <w:sz w:val="28"/>
          <w:szCs w:val="28"/>
        </w:rPr>
        <w:t>не поступ</w:t>
      </w:r>
      <w:r w:rsidR="00244D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44D8E">
        <w:rPr>
          <w:rFonts w:ascii="Times New Roman" w:hAnsi="Times New Roman" w:cs="Times New Roman"/>
          <w:sz w:val="28"/>
          <w:szCs w:val="28"/>
        </w:rPr>
        <w:t xml:space="preserve"> ни один </w:t>
      </w:r>
      <w:r>
        <w:rPr>
          <w:rFonts w:ascii="Times New Roman" w:hAnsi="Times New Roman" w:cs="Times New Roman"/>
          <w:sz w:val="28"/>
          <w:szCs w:val="28"/>
        </w:rPr>
        <w:t>вопрос и предложения до начала публичных слушаний по проекту бюджета на 2019-</w:t>
      </w:r>
      <w:r>
        <w:rPr>
          <w:rFonts w:ascii="Times New Roman" w:hAnsi="Times New Roman" w:cs="Times New Roman"/>
          <w:sz w:val="28"/>
          <w:szCs w:val="28"/>
        </w:rPr>
        <w:lastRenderedPageBreak/>
        <w:t>2021 года.</w:t>
      </w:r>
      <w:r w:rsidR="00244D8E">
        <w:rPr>
          <w:rFonts w:ascii="Times New Roman" w:hAnsi="Times New Roman" w:cs="Times New Roman"/>
          <w:sz w:val="28"/>
          <w:szCs w:val="28"/>
        </w:rPr>
        <w:t xml:space="preserve"> Все телефоны </w:t>
      </w:r>
      <w:r w:rsidR="00575DC5">
        <w:rPr>
          <w:rFonts w:ascii="Times New Roman" w:hAnsi="Times New Roman" w:cs="Times New Roman"/>
          <w:sz w:val="28"/>
          <w:szCs w:val="28"/>
        </w:rPr>
        <w:t>есть,</w:t>
      </w:r>
      <w:r w:rsidR="00244D8E">
        <w:rPr>
          <w:rFonts w:ascii="Times New Roman" w:hAnsi="Times New Roman" w:cs="Times New Roman"/>
          <w:sz w:val="28"/>
          <w:szCs w:val="28"/>
        </w:rPr>
        <w:t xml:space="preserve"> и мы никому не отказываем в получении информации.</w:t>
      </w:r>
    </w:p>
    <w:p w:rsidR="00244D8E" w:rsidRDefault="00244D8E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7A">
        <w:rPr>
          <w:rFonts w:ascii="Times New Roman" w:hAnsi="Times New Roman" w:cs="Times New Roman"/>
          <w:b/>
          <w:sz w:val="28"/>
          <w:szCs w:val="28"/>
        </w:rPr>
        <w:t>Крымова Л.В.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E26B8">
        <w:rPr>
          <w:rFonts w:ascii="Times New Roman" w:hAnsi="Times New Roman" w:cs="Times New Roman"/>
          <w:sz w:val="28"/>
          <w:szCs w:val="28"/>
        </w:rPr>
        <w:t>Предлагается в</w:t>
      </w:r>
      <w:r>
        <w:rPr>
          <w:rFonts w:ascii="Times New Roman" w:hAnsi="Times New Roman" w:cs="Times New Roman"/>
          <w:sz w:val="28"/>
          <w:szCs w:val="28"/>
        </w:rPr>
        <w:t>нести изменения в нормативный акт, этот вопрос остается</w:t>
      </w:r>
      <w:r w:rsidR="005E26B8">
        <w:rPr>
          <w:rFonts w:ascii="Times New Roman" w:hAnsi="Times New Roman" w:cs="Times New Roman"/>
          <w:sz w:val="28"/>
          <w:szCs w:val="28"/>
        </w:rPr>
        <w:t>, мы будем давать свои предложения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D8E" w:rsidRDefault="00244D8E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72">
        <w:rPr>
          <w:rFonts w:ascii="Times New Roman" w:hAnsi="Times New Roman" w:cs="Times New Roman"/>
          <w:b/>
          <w:bCs/>
          <w:sz w:val="28"/>
          <w:szCs w:val="28"/>
        </w:rPr>
        <w:t>Миронова Л.А.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E26B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выполняем все установленные законом требования по проекту бюджета</w:t>
      </w:r>
    </w:p>
    <w:p w:rsidR="00A77671" w:rsidRDefault="00A77671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7A">
        <w:rPr>
          <w:rFonts w:ascii="Times New Roman" w:hAnsi="Times New Roman" w:cs="Times New Roman"/>
          <w:b/>
          <w:sz w:val="28"/>
          <w:szCs w:val="28"/>
        </w:rPr>
        <w:t>Крымова Л.В.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44D8E">
        <w:rPr>
          <w:rFonts w:ascii="Times New Roman" w:hAnsi="Times New Roman" w:cs="Times New Roman"/>
          <w:sz w:val="28"/>
          <w:szCs w:val="28"/>
        </w:rPr>
        <w:t xml:space="preserve">На сколько в нашем бюджете предусмотрено </w:t>
      </w:r>
      <w:r>
        <w:rPr>
          <w:rFonts w:ascii="Times New Roman" w:hAnsi="Times New Roman" w:cs="Times New Roman"/>
          <w:sz w:val="28"/>
          <w:szCs w:val="28"/>
        </w:rPr>
        <w:t>увеличение индексаци</w:t>
      </w:r>
      <w:r w:rsidR="005E26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заработной платы.</w:t>
      </w:r>
      <w:r w:rsidR="00244D8E" w:rsidRPr="00244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источники вы предполагаете?</w:t>
      </w:r>
    </w:p>
    <w:p w:rsidR="00A77671" w:rsidRDefault="00A77671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72">
        <w:rPr>
          <w:rFonts w:ascii="Times New Roman" w:hAnsi="Times New Roman" w:cs="Times New Roman"/>
          <w:b/>
          <w:bCs/>
          <w:sz w:val="28"/>
          <w:szCs w:val="28"/>
        </w:rPr>
        <w:t>Миронова Л.А.</w:t>
      </w:r>
      <w:r>
        <w:rPr>
          <w:rFonts w:ascii="Times New Roman" w:hAnsi="Times New Roman" w:cs="Times New Roman"/>
          <w:sz w:val="28"/>
          <w:szCs w:val="28"/>
        </w:rPr>
        <w:t>– Мы ждем информацию от М</w:t>
      </w:r>
      <w:r w:rsidR="00D85B29">
        <w:rPr>
          <w:rFonts w:ascii="Times New Roman" w:hAnsi="Times New Roman" w:cs="Times New Roman"/>
          <w:sz w:val="28"/>
          <w:szCs w:val="28"/>
        </w:rPr>
        <w:t>ин</w:t>
      </w:r>
      <w:r w:rsidR="005B3C7D">
        <w:rPr>
          <w:rFonts w:ascii="Times New Roman" w:hAnsi="Times New Roman" w:cs="Times New Roman"/>
          <w:sz w:val="28"/>
          <w:szCs w:val="28"/>
        </w:rPr>
        <w:t>и</w:t>
      </w:r>
      <w:r w:rsidR="00D85B29">
        <w:rPr>
          <w:rFonts w:ascii="Times New Roman" w:hAnsi="Times New Roman" w:cs="Times New Roman"/>
          <w:sz w:val="28"/>
          <w:szCs w:val="28"/>
        </w:rPr>
        <w:t>ст</w:t>
      </w:r>
      <w:r w:rsidR="005B3C7D">
        <w:rPr>
          <w:rFonts w:ascii="Times New Roman" w:hAnsi="Times New Roman" w:cs="Times New Roman"/>
          <w:sz w:val="28"/>
          <w:szCs w:val="28"/>
        </w:rPr>
        <w:t>е</w:t>
      </w:r>
      <w:r w:rsidR="00D85B29">
        <w:rPr>
          <w:rFonts w:ascii="Times New Roman" w:hAnsi="Times New Roman" w:cs="Times New Roman"/>
          <w:sz w:val="28"/>
          <w:szCs w:val="28"/>
        </w:rPr>
        <w:t>рства управления финансами</w:t>
      </w:r>
      <w:r>
        <w:rPr>
          <w:rFonts w:ascii="Times New Roman" w:hAnsi="Times New Roman" w:cs="Times New Roman"/>
          <w:sz w:val="28"/>
          <w:szCs w:val="28"/>
        </w:rPr>
        <w:t xml:space="preserve"> Самар</w:t>
      </w:r>
      <w:r w:rsidR="00D85B29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Индексация предусмотрена в </w:t>
      </w:r>
      <w:r w:rsidR="00D85B2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риложении</w:t>
      </w:r>
      <w:r w:rsidR="00D85B29">
        <w:rPr>
          <w:rFonts w:ascii="Times New Roman" w:hAnsi="Times New Roman" w:cs="Times New Roman"/>
          <w:sz w:val="28"/>
          <w:szCs w:val="28"/>
        </w:rPr>
        <w:t xml:space="preserve"> </w:t>
      </w:r>
      <w:r w:rsidR="0071655B">
        <w:rPr>
          <w:rFonts w:ascii="Times New Roman" w:hAnsi="Times New Roman" w:cs="Times New Roman"/>
          <w:sz w:val="28"/>
          <w:szCs w:val="28"/>
        </w:rPr>
        <w:t xml:space="preserve">13 </w:t>
      </w:r>
      <w:r w:rsidR="00D85B29">
        <w:rPr>
          <w:rFonts w:ascii="Times New Roman" w:hAnsi="Times New Roman" w:cs="Times New Roman"/>
          <w:sz w:val="28"/>
          <w:szCs w:val="28"/>
        </w:rPr>
        <w:t>к бюджету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26B8">
        <w:rPr>
          <w:rFonts w:ascii="Times New Roman" w:hAnsi="Times New Roman" w:cs="Times New Roman"/>
          <w:sz w:val="28"/>
          <w:szCs w:val="28"/>
        </w:rPr>
        <w:t xml:space="preserve">В качестве источника </w:t>
      </w:r>
      <w:proofErr w:type="gramStart"/>
      <w:r w:rsidR="007401F3">
        <w:rPr>
          <w:rFonts w:ascii="Times New Roman" w:hAnsi="Times New Roman" w:cs="Times New Roman"/>
          <w:sz w:val="28"/>
          <w:szCs w:val="28"/>
        </w:rPr>
        <w:t>предполагаем</w:t>
      </w:r>
      <w:proofErr w:type="gramEnd"/>
      <w:r w:rsidR="007401F3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>
        <w:rPr>
          <w:rFonts w:ascii="Times New Roman" w:hAnsi="Times New Roman" w:cs="Times New Roman"/>
          <w:sz w:val="28"/>
          <w:szCs w:val="28"/>
        </w:rPr>
        <w:t>стимулирующи</w:t>
      </w:r>
      <w:r w:rsidR="005E26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5E26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671" w:rsidRDefault="00A77671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7A">
        <w:rPr>
          <w:rFonts w:ascii="Times New Roman" w:hAnsi="Times New Roman" w:cs="Times New Roman"/>
          <w:b/>
          <w:sz w:val="28"/>
          <w:szCs w:val="28"/>
        </w:rPr>
        <w:t>Крымова Л.В.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44D8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передаем вопросы и предложения. Просим приобщить к протоколу</w:t>
      </w:r>
      <w:r w:rsidR="00244D8E">
        <w:rPr>
          <w:rFonts w:ascii="Times New Roman" w:hAnsi="Times New Roman" w:cs="Times New Roman"/>
          <w:sz w:val="28"/>
          <w:szCs w:val="28"/>
        </w:rPr>
        <w:t xml:space="preserve"> и получить ответы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671" w:rsidRDefault="00A77671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72">
        <w:rPr>
          <w:rFonts w:ascii="Times New Roman" w:hAnsi="Times New Roman" w:cs="Times New Roman"/>
          <w:b/>
          <w:bCs/>
          <w:sz w:val="28"/>
          <w:szCs w:val="28"/>
        </w:rPr>
        <w:t>Миронова Л.А.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44D8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 предложения будут включены в протокол.</w:t>
      </w:r>
    </w:p>
    <w:p w:rsidR="00A77671" w:rsidRDefault="00A77671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671">
        <w:rPr>
          <w:rFonts w:ascii="Times New Roman" w:hAnsi="Times New Roman" w:cs="Times New Roman"/>
          <w:b/>
          <w:sz w:val="28"/>
          <w:szCs w:val="28"/>
        </w:rPr>
        <w:t>Не представилась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44D8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опрос по молодым семьям. </w:t>
      </w:r>
      <w:r w:rsidR="00244D8E">
        <w:rPr>
          <w:rFonts w:ascii="Times New Roman" w:hAnsi="Times New Roman" w:cs="Times New Roman"/>
          <w:sz w:val="28"/>
          <w:szCs w:val="28"/>
        </w:rPr>
        <w:t>Ежегодно снижается количество сертификатов</w:t>
      </w:r>
      <w:r w:rsidR="00DA6D85">
        <w:rPr>
          <w:rFonts w:ascii="Times New Roman" w:hAnsi="Times New Roman" w:cs="Times New Roman"/>
          <w:sz w:val="28"/>
          <w:szCs w:val="28"/>
        </w:rPr>
        <w:t>,</w:t>
      </w:r>
      <w:r w:rsidR="00244D8E">
        <w:rPr>
          <w:rFonts w:ascii="Times New Roman" w:hAnsi="Times New Roman" w:cs="Times New Roman"/>
          <w:sz w:val="28"/>
          <w:szCs w:val="28"/>
        </w:rPr>
        <w:t xml:space="preserve"> очередь </w:t>
      </w:r>
      <w:r>
        <w:rPr>
          <w:rFonts w:ascii="Times New Roman" w:hAnsi="Times New Roman" w:cs="Times New Roman"/>
          <w:sz w:val="28"/>
          <w:szCs w:val="28"/>
        </w:rPr>
        <w:t>увеличил</w:t>
      </w:r>
      <w:r w:rsidR="00244D8E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 в 2 раза. Очередь из более 6 тыс. человек. Объема средств в бюджете недостаточно.</w:t>
      </w:r>
    </w:p>
    <w:p w:rsidR="00A77671" w:rsidRDefault="00A77671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72">
        <w:rPr>
          <w:rFonts w:ascii="Times New Roman" w:hAnsi="Times New Roman" w:cs="Times New Roman"/>
          <w:b/>
          <w:bCs/>
          <w:sz w:val="28"/>
          <w:szCs w:val="28"/>
        </w:rPr>
        <w:t>Миронова Л.А.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A6D8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согласна,</w:t>
      </w:r>
      <w:r w:rsidR="00EA2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возможности бюджета таковы,</w:t>
      </w:r>
      <w:r w:rsidR="00EA2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мы не можем у</w:t>
      </w:r>
      <w:r w:rsidR="00EA203D">
        <w:rPr>
          <w:rFonts w:ascii="Times New Roman" w:hAnsi="Times New Roman" w:cs="Times New Roman"/>
          <w:sz w:val="28"/>
          <w:szCs w:val="28"/>
        </w:rPr>
        <w:t>величить расходы,</w:t>
      </w:r>
      <w:r w:rsidR="00DA6D85">
        <w:rPr>
          <w:rFonts w:ascii="Times New Roman" w:hAnsi="Times New Roman" w:cs="Times New Roman"/>
          <w:sz w:val="28"/>
          <w:szCs w:val="28"/>
        </w:rPr>
        <w:t xml:space="preserve"> </w:t>
      </w:r>
      <w:r w:rsidR="00EA203D">
        <w:rPr>
          <w:rFonts w:ascii="Times New Roman" w:hAnsi="Times New Roman" w:cs="Times New Roman"/>
          <w:sz w:val="28"/>
          <w:szCs w:val="28"/>
        </w:rPr>
        <w:t xml:space="preserve">но мы </w:t>
      </w:r>
      <w:r w:rsidR="00DA6D85">
        <w:rPr>
          <w:rFonts w:ascii="Times New Roman" w:hAnsi="Times New Roman" w:cs="Times New Roman"/>
          <w:sz w:val="28"/>
          <w:szCs w:val="28"/>
        </w:rPr>
        <w:t xml:space="preserve">сохраняем ее на уровне и </w:t>
      </w:r>
      <w:r w:rsidR="00EA203D">
        <w:rPr>
          <w:rFonts w:ascii="Times New Roman" w:hAnsi="Times New Roman" w:cs="Times New Roman"/>
          <w:sz w:val="28"/>
          <w:szCs w:val="28"/>
        </w:rPr>
        <w:t>продолжаем работать</w:t>
      </w:r>
      <w:r w:rsidR="00D911E7">
        <w:rPr>
          <w:rFonts w:ascii="Times New Roman" w:hAnsi="Times New Roman" w:cs="Times New Roman"/>
          <w:sz w:val="28"/>
          <w:szCs w:val="28"/>
        </w:rPr>
        <w:t>,</w:t>
      </w:r>
      <w:r w:rsidR="00EA203D">
        <w:rPr>
          <w:rFonts w:ascii="Times New Roman" w:hAnsi="Times New Roman" w:cs="Times New Roman"/>
          <w:sz w:val="28"/>
          <w:szCs w:val="28"/>
        </w:rPr>
        <w:t xml:space="preserve"> очередь движется.</w:t>
      </w:r>
    </w:p>
    <w:p w:rsidR="00EA203D" w:rsidRPr="00995412" w:rsidRDefault="00EA203D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Абреков С.Э. – </w:t>
      </w:r>
      <w:r w:rsidR="008314AC" w:rsidRPr="008314AC">
        <w:rPr>
          <w:rFonts w:ascii="Times New Roman" w:hAnsi="Times New Roman" w:cs="Times New Roman"/>
          <w:sz w:val="28"/>
          <w:szCs w:val="28"/>
        </w:rPr>
        <w:t>З</w:t>
      </w:r>
      <w:r w:rsidRPr="008314AC">
        <w:rPr>
          <w:rFonts w:ascii="Times New Roman" w:hAnsi="Times New Roman" w:cs="Times New Roman"/>
          <w:sz w:val="28"/>
          <w:szCs w:val="28"/>
        </w:rPr>
        <w:t>а</w:t>
      </w:r>
      <w:r w:rsidRPr="00995412">
        <w:rPr>
          <w:rFonts w:ascii="Times New Roman" w:hAnsi="Times New Roman" w:cs="Times New Roman"/>
          <w:sz w:val="28"/>
          <w:szCs w:val="28"/>
        </w:rPr>
        <w:t>меститель главного редактора областного аналитического еженедельника «Хронограф»</w:t>
      </w:r>
    </w:p>
    <w:p w:rsidR="0070506C" w:rsidRDefault="0070506C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12">
        <w:rPr>
          <w:rFonts w:ascii="Times New Roman" w:hAnsi="Times New Roman" w:cs="Times New Roman"/>
          <w:sz w:val="28"/>
          <w:szCs w:val="28"/>
        </w:rPr>
        <w:t xml:space="preserve">Сумма расходов на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995412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95412">
        <w:rPr>
          <w:rFonts w:ascii="Times New Roman" w:hAnsi="Times New Roman" w:cs="Times New Roman"/>
          <w:sz w:val="28"/>
          <w:szCs w:val="28"/>
        </w:rPr>
        <w:t>раци</w:t>
      </w:r>
      <w:r>
        <w:rPr>
          <w:rFonts w:ascii="Times New Roman" w:hAnsi="Times New Roman" w:cs="Times New Roman"/>
          <w:sz w:val="28"/>
          <w:szCs w:val="28"/>
        </w:rPr>
        <w:t>и и подведомственных учреждений</w:t>
      </w:r>
      <w:r w:rsidR="00AB2C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Каковы эти расходы в разрезе бюджетов за 2015-2019 гг. включительно (по каждому году). Какова штатная численность сотрудников администрации и подведомственных учрежден</w:t>
      </w:r>
      <w:r w:rsidR="00AB2C21">
        <w:rPr>
          <w:rFonts w:ascii="Times New Roman" w:hAnsi="Times New Roman" w:cs="Times New Roman"/>
          <w:sz w:val="28"/>
          <w:szCs w:val="28"/>
        </w:rPr>
        <w:t>ий за эти годы (по каждому году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0506C" w:rsidRPr="00995412" w:rsidRDefault="0070506C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же вопрос по Думе</w:t>
      </w:r>
      <w:r w:rsidR="00AB2C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Расходы в разрезе бюджетов за 2015-2019гг. включительн</w:t>
      </w:r>
      <w:r w:rsidR="00575DC5">
        <w:rPr>
          <w:rFonts w:ascii="Times New Roman" w:hAnsi="Times New Roman" w:cs="Times New Roman"/>
          <w:sz w:val="28"/>
          <w:szCs w:val="28"/>
        </w:rPr>
        <w:t>о (</w:t>
      </w:r>
      <w:r>
        <w:rPr>
          <w:rFonts w:ascii="Times New Roman" w:hAnsi="Times New Roman" w:cs="Times New Roman"/>
          <w:sz w:val="28"/>
          <w:szCs w:val="28"/>
        </w:rPr>
        <w:t>по каждому году)</w:t>
      </w:r>
      <w:r w:rsidR="00AB2C21">
        <w:rPr>
          <w:rFonts w:ascii="Times New Roman" w:hAnsi="Times New Roman" w:cs="Times New Roman"/>
          <w:sz w:val="28"/>
          <w:szCs w:val="28"/>
        </w:rPr>
        <w:t>.</w:t>
      </w:r>
      <w:r w:rsidRPr="00EA2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Какова штатная численность сотрудников Дум</w:t>
      </w:r>
      <w:r w:rsidR="00AB2C21">
        <w:rPr>
          <w:rFonts w:ascii="Times New Roman" w:hAnsi="Times New Roman" w:cs="Times New Roman"/>
          <w:sz w:val="28"/>
          <w:szCs w:val="28"/>
        </w:rPr>
        <w:t>ы за эти годы (по каждому году).</w:t>
      </w:r>
    </w:p>
    <w:p w:rsidR="00EA203D" w:rsidRDefault="00EA203D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интересуют затраты на СМИ. Что это за СМИ, на что именно будут потрачены бюджетные средства? Каков род деятельности и штат СМИ?</w:t>
      </w:r>
    </w:p>
    <w:p w:rsidR="00EA203D" w:rsidRDefault="00EA203D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Какова природа затрат, формируемых этим СМИ? Если речь идет об опубликовании официальных сообщений,</w:t>
      </w:r>
      <w:r w:rsidR="003B4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пишут ли сотрудники этого СМИ данные сообщения сами или они поступают в готовом виде от админис</w:t>
      </w:r>
      <w:r w:rsidR="003B447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и ее структур?</w:t>
      </w:r>
    </w:p>
    <w:p w:rsidR="003B447C" w:rsidRDefault="003B447C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B6">
        <w:rPr>
          <w:rFonts w:ascii="Times New Roman" w:hAnsi="Times New Roman" w:cs="Times New Roman"/>
          <w:b/>
          <w:sz w:val="28"/>
          <w:szCs w:val="28"/>
        </w:rPr>
        <w:t>Калашникова Г.В</w:t>
      </w:r>
      <w:r>
        <w:rPr>
          <w:rFonts w:ascii="Times New Roman" w:hAnsi="Times New Roman" w:cs="Times New Roman"/>
          <w:sz w:val="28"/>
          <w:szCs w:val="28"/>
        </w:rPr>
        <w:t>. -</w:t>
      </w:r>
      <w:r w:rsidRPr="00A2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55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департамента финансов</w:t>
      </w:r>
      <w:r w:rsidR="00AB2C21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D24EDD">
        <w:rPr>
          <w:rFonts w:ascii="Times New Roman" w:hAnsi="Times New Roman" w:cs="Times New Roman"/>
          <w:sz w:val="28"/>
          <w:szCs w:val="28"/>
        </w:rPr>
        <w:t>с</w:t>
      </w:r>
      <w:r w:rsidR="00AB2C21">
        <w:rPr>
          <w:rFonts w:ascii="Times New Roman" w:hAnsi="Times New Roman" w:cs="Times New Roman"/>
          <w:sz w:val="28"/>
          <w:szCs w:val="28"/>
        </w:rPr>
        <w:t>трации</w:t>
      </w:r>
    </w:p>
    <w:p w:rsidR="0070506C" w:rsidRDefault="003B447C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Думе</w:t>
      </w:r>
      <w:r w:rsidR="00972B4F">
        <w:rPr>
          <w:rFonts w:ascii="Times New Roman" w:hAnsi="Times New Roman" w:cs="Times New Roman"/>
          <w:sz w:val="28"/>
          <w:szCs w:val="28"/>
        </w:rPr>
        <w:t>: 2018г</w:t>
      </w:r>
      <w:r w:rsidR="0070506C">
        <w:rPr>
          <w:rFonts w:ascii="Times New Roman" w:hAnsi="Times New Roman" w:cs="Times New Roman"/>
          <w:sz w:val="28"/>
          <w:szCs w:val="28"/>
        </w:rPr>
        <w:t>.</w:t>
      </w:r>
      <w:r w:rsidR="00972B4F">
        <w:rPr>
          <w:rFonts w:ascii="Times New Roman" w:hAnsi="Times New Roman" w:cs="Times New Roman"/>
          <w:sz w:val="28"/>
          <w:szCs w:val="28"/>
        </w:rPr>
        <w:t>-113 млн. руб., 2019г.-108 млн</w:t>
      </w:r>
      <w:proofErr w:type="gramStart"/>
      <w:r w:rsidR="00972B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72B4F">
        <w:rPr>
          <w:rFonts w:ascii="Times New Roman" w:hAnsi="Times New Roman" w:cs="Times New Roman"/>
          <w:sz w:val="28"/>
          <w:szCs w:val="28"/>
        </w:rPr>
        <w:t>уб., по администрации: 2018г</w:t>
      </w:r>
      <w:r w:rsidR="0070506C">
        <w:rPr>
          <w:rFonts w:ascii="Times New Roman" w:hAnsi="Times New Roman" w:cs="Times New Roman"/>
          <w:sz w:val="28"/>
          <w:szCs w:val="28"/>
        </w:rPr>
        <w:t>.</w:t>
      </w:r>
      <w:r w:rsidR="00972B4F">
        <w:rPr>
          <w:rFonts w:ascii="Times New Roman" w:hAnsi="Times New Roman" w:cs="Times New Roman"/>
          <w:sz w:val="28"/>
          <w:szCs w:val="28"/>
        </w:rPr>
        <w:t xml:space="preserve">-482 млн. руб., 2019г.-506млн. руб. </w:t>
      </w:r>
    </w:p>
    <w:p w:rsidR="003B447C" w:rsidRDefault="00D911E7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организационному управлению  на </w:t>
      </w:r>
      <w:r w:rsidR="00AB2C21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72B4F">
        <w:rPr>
          <w:rFonts w:ascii="Times New Roman" w:hAnsi="Times New Roman" w:cs="Times New Roman"/>
          <w:sz w:val="28"/>
          <w:szCs w:val="28"/>
        </w:rPr>
        <w:t>одведомственны</w:t>
      </w:r>
      <w:r w:rsidR="00AB2C21">
        <w:rPr>
          <w:rFonts w:ascii="Times New Roman" w:hAnsi="Times New Roman" w:cs="Times New Roman"/>
          <w:sz w:val="28"/>
          <w:szCs w:val="28"/>
        </w:rPr>
        <w:t>х учреждений</w:t>
      </w:r>
      <w:r w:rsidR="00972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="00972B4F">
        <w:rPr>
          <w:rFonts w:ascii="Times New Roman" w:hAnsi="Times New Roman" w:cs="Times New Roman"/>
          <w:sz w:val="28"/>
          <w:szCs w:val="28"/>
        </w:rPr>
        <w:t>: 2018г-188 млн. руб., 2019г.-195млн. руб.</w:t>
      </w:r>
      <w:r w:rsidR="0070506C">
        <w:rPr>
          <w:rFonts w:ascii="Times New Roman" w:hAnsi="Times New Roman" w:cs="Times New Roman"/>
          <w:sz w:val="28"/>
          <w:szCs w:val="28"/>
        </w:rPr>
        <w:t xml:space="preserve"> </w:t>
      </w:r>
      <w:r w:rsidR="00AB2C21">
        <w:rPr>
          <w:rFonts w:ascii="Times New Roman" w:hAnsi="Times New Roman" w:cs="Times New Roman"/>
          <w:sz w:val="28"/>
          <w:szCs w:val="28"/>
        </w:rPr>
        <w:t>В</w:t>
      </w:r>
      <w:r w:rsidR="0070506C">
        <w:rPr>
          <w:rFonts w:ascii="Times New Roman" w:hAnsi="Times New Roman" w:cs="Times New Roman"/>
          <w:sz w:val="28"/>
          <w:szCs w:val="28"/>
        </w:rPr>
        <w:t>ключены все расходы</w:t>
      </w:r>
      <w:r w:rsidR="00AB2C21">
        <w:rPr>
          <w:rFonts w:ascii="Times New Roman" w:hAnsi="Times New Roman" w:cs="Times New Roman"/>
          <w:sz w:val="28"/>
          <w:szCs w:val="28"/>
        </w:rPr>
        <w:t xml:space="preserve"> -  заработная плата и прочие</w:t>
      </w:r>
      <w:r w:rsidR="0070506C">
        <w:rPr>
          <w:rFonts w:ascii="Times New Roman" w:hAnsi="Times New Roman" w:cs="Times New Roman"/>
          <w:sz w:val="28"/>
          <w:szCs w:val="28"/>
        </w:rPr>
        <w:t>.</w:t>
      </w:r>
    </w:p>
    <w:p w:rsidR="00972B4F" w:rsidRDefault="00972B4F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72">
        <w:rPr>
          <w:rFonts w:ascii="Times New Roman" w:hAnsi="Times New Roman" w:cs="Times New Roman"/>
          <w:b/>
          <w:bCs/>
          <w:sz w:val="28"/>
          <w:szCs w:val="28"/>
        </w:rPr>
        <w:t>Миронова Л.А.</w:t>
      </w:r>
      <w:r>
        <w:rPr>
          <w:rFonts w:ascii="Times New Roman" w:hAnsi="Times New Roman" w:cs="Times New Roman"/>
          <w:sz w:val="28"/>
          <w:szCs w:val="28"/>
        </w:rPr>
        <w:t xml:space="preserve">– В бюджете расходы по Думе и администрации отражены в отдельных строках и все цифры есть. Вы перешлите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вам ответи</w:t>
      </w:r>
      <w:r w:rsidR="00AD5CD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B2C21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001" w:rsidRDefault="008972CC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2CC">
        <w:rPr>
          <w:rFonts w:ascii="Times New Roman" w:hAnsi="Times New Roman" w:cs="Times New Roman"/>
          <w:b/>
          <w:sz w:val="28"/>
          <w:szCs w:val="28"/>
        </w:rPr>
        <w:t xml:space="preserve">Киселев О.Ю.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1655B" w:rsidRPr="0071655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лен Общественной палаты </w:t>
      </w:r>
      <w:r w:rsidR="00AB2C21" w:rsidRPr="00E215BA">
        <w:rPr>
          <w:rFonts w:ascii="Times New Roman" w:hAnsi="Times New Roman" w:cs="Times New Roman"/>
          <w:sz w:val="28"/>
          <w:szCs w:val="28"/>
        </w:rPr>
        <w:t>го</w:t>
      </w:r>
      <w:r w:rsidR="00AB2C21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="00AB2C21" w:rsidRPr="00E21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Тольятти, </w:t>
      </w:r>
      <w:r w:rsidR="008B01A5" w:rsidRPr="00535F96">
        <w:rPr>
          <w:rFonts w:ascii="Times New Roman" w:hAnsi="Times New Roman" w:cs="Times New Roman"/>
          <w:sz w:val="28"/>
          <w:szCs w:val="28"/>
        </w:rPr>
        <w:t>председатель</w:t>
      </w:r>
      <w:r w:rsidR="008B01A5">
        <w:rPr>
          <w:rFonts w:ascii="Times New Roman" w:hAnsi="Times New Roman" w:cs="Times New Roman"/>
          <w:sz w:val="28"/>
          <w:szCs w:val="28"/>
        </w:rPr>
        <w:t xml:space="preserve"> городского родительского </w:t>
      </w:r>
      <w:r w:rsidR="00535F96">
        <w:rPr>
          <w:rFonts w:ascii="Times New Roman" w:hAnsi="Times New Roman" w:cs="Times New Roman"/>
          <w:sz w:val="28"/>
          <w:szCs w:val="28"/>
        </w:rPr>
        <w:t>собрания</w:t>
      </w:r>
    </w:p>
    <w:p w:rsidR="004A2001" w:rsidRDefault="008314AC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61D74">
        <w:rPr>
          <w:rFonts w:ascii="Times New Roman" w:hAnsi="Times New Roman" w:cs="Times New Roman"/>
          <w:sz w:val="28"/>
          <w:szCs w:val="28"/>
        </w:rPr>
        <w:t xml:space="preserve">Увеличить в 2 раза сумму на профессиональную подготовку и переподготовку работников </w:t>
      </w:r>
      <w:r w:rsidR="00575DC5">
        <w:rPr>
          <w:rFonts w:ascii="Times New Roman" w:hAnsi="Times New Roman" w:cs="Times New Roman"/>
          <w:sz w:val="28"/>
          <w:szCs w:val="28"/>
        </w:rPr>
        <w:t>образования,</w:t>
      </w:r>
      <w:r w:rsidR="00A61D74">
        <w:rPr>
          <w:rFonts w:ascii="Times New Roman" w:hAnsi="Times New Roman" w:cs="Times New Roman"/>
          <w:sz w:val="28"/>
          <w:szCs w:val="28"/>
        </w:rPr>
        <w:t xml:space="preserve"> и повышение квалификацию.</w:t>
      </w:r>
    </w:p>
    <w:p w:rsidR="00C467CB" w:rsidRDefault="008314AC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61D74" w:rsidRPr="00A61D74">
        <w:rPr>
          <w:rFonts w:ascii="Times New Roman" w:hAnsi="Times New Roman" w:cs="Times New Roman"/>
          <w:sz w:val="28"/>
          <w:szCs w:val="28"/>
        </w:rPr>
        <w:t xml:space="preserve">Увеличить в 3 раза сумму </w:t>
      </w:r>
      <w:r w:rsidR="00A61D74">
        <w:rPr>
          <w:rFonts w:ascii="Times New Roman" w:hAnsi="Times New Roman" w:cs="Times New Roman"/>
          <w:sz w:val="28"/>
          <w:szCs w:val="28"/>
        </w:rPr>
        <w:t xml:space="preserve">на обеспечение деятельности Общественной палаты </w:t>
      </w:r>
      <w:r w:rsidR="00AB2C21" w:rsidRPr="00E215BA">
        <w:rPr>
          <w:rFonts w:ascii="Times New Roman" w:hAnsi="Times New Roman" w:cs="Times New Roman"/>
          <w:sz w:val="28"/>
          <w:szCs w:val="28"/>
        </w:rPr>
        <w:t>го</w:t>
      </w:r>
      <w:r w:rsidR="00AB2C21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="00AB2C21" w:rsidRPr="00E215BA">
        <w:rPr>
          <w:rFonts w:ascii="Times New Roman" w:hAnsi="Times New Roman" w:cs="Times New Roman"/>
          <w:sz w:val="28"/>
          <w:szCs w:val="28"/>
        </w:rPr>
        <w:t xml:space="preserve"> </w:t>
      </w:r>
      <w:r w:rsidR="00A61D74">
        <w:rPr>
          <w:rFonts w:ascii="Times New Roman" w:hAnsi="Times New Roman" w:cs="Times New Roman"/>
          <w:sz w:val="28"/>
          <w:szCs w:val="28"/>
        </w:rPr>
        <w:t>Тольятти.</w:t>
      </w:r>
    </w:p>
    <w:p w:rsidR="00D911E7" w:rsidRDefault="00D911E7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39E3" w:rsidRPr="0070506C" w:rsidRDefault="0070506C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представился: </w:t>
      </w:r>
      <w:r w:rsidRPr="0070506C">
        <w:rPr>
          <w:rFonts w:ascii="Times New Roman" w:hAnsi="Times New Roman" w:cs="Times New Roman"/>
          <w:bCs/>
          <w:sz w:val="28"/>
          <w:szCs w:val="28"/>
        </w:rPr>
        <w:t xml:space="preserve">Финансирование </w:t>
      </w:r>
      <w:proofErr w:type="spellStart"/>
      <w:r w:rsidRPr="0070506C">
        <w:rPr>
          <w:rFonts w:ascii="Times New Roman" w:hAnsi="Times New Roman" w:cs="Times New Roman"/>
          <w:bCs/>
          <w:sz w:val="28"/>
          <w:szCs w:val="28"/>
        </w:rPr>
        <w:t>Т</w:t>
      </w:r>
      <w:r w:rsidR="00D85B29">
        <w:rPr>
          <w:rFonts w:ascii="Times New Roman" w:hAnsi="Times New Roman" w:cs="Times New Roman"/>
          <w:bCs/>
          <w:sz w:val="28"/>
          <w:szCs w:val="28"/>
        </w:rPr>
        <w:t>осов</w:t>
      </w:r>
      <w:proofErr w:type="spellEnd"/>
      <w:r w:rsidR="00C83C96">
        <w:rPr>
          <w:rFonts w:ascii="Times New Roman" w:hAnsi="Times New Roman" w:cs="Times New Roman"/>
          <w:bCs/>
          <w:sz w:val="28"/>
          <w:szCs w:val="28"/>
        </w:rPr>
        <w:t>.</w:t>
      </w:r>
      <w:r w:rsidRPr="007050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506C" w:rsidRDefault="0070506C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AB6">
        <w:rPr>
          <w:rFonts w:ascii="Times New Roman" w:hAnsi="Times New Roman" w:cs="Times New Roman"/>
          <w:b/>
          <w:sz w:val="28"/>
          <w:szCs w:val="28"/>
        </w:rPr>
        <w:t>Калашникова Г.В</w:t>
      </w:r>
      <w:r>
        <w:rPr>
          <w:rFonts w:ascii="Times New Roman" w:hAnsi="Times New Roman" w:cs="Times New Roman"/>
          <w:sz w:val="28"/>
          <w:szCs w:val="28"/>
        </w:rPr>
        <w:t>. -</w:t>
      </w:r>
      <w:r w:rsidRPr="00A21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55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департамента финансов</w:t>
      </w:r>
      <w:r w:rsidR="00723ED0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70506C" w:rsidRPr="0070506C" w:rsidRDefault="00D911E7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бюджете н</w:t>
      </w:r>
      <w:r w:rsidR="0070506C" w:rsidRPr="0070506C">
        <w:rPr>
          <w:rFonts w:ascii="Times New Roman" w:hAnsi="Times New Roman" w:cs="Times New Roman"/>
          <w:bCs/>
          <w:sz w:val="28"/>
          <w:szCs w:val="28"/>
        </w:rPr>
        <w:t>е предусмотрены расходы</w:t>
      </w:r>
      <w:r w:rsidR="00D85B2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D85B29">
        <w:rPr>
          <w:rFonts w:ascii="Times New Roman" w:hAnsi="Times New Roman" w:cs="Times New Roman"/>
          <w:bCs/>
          <w:sz w:val="28"/>
          <w:szCs w:val="28"/>
        </w:rPr>
        <w:t>В</w:t>
      </w:r>
      <w:r w:rsidR="00723ED0">
        <w:rPr>
          <w:rFonts w:ascii="Times New Roman" w:hAnsi="Times New Roman" w:cs="Times New Roman"/>
          <w:bCs/>
          <w:sz w:val="28"/>
          <w:szCs w:val="28"/>
        </w:rPr>
        <w:t>ключены</w:t>
      </w:r>
      <w:proofErr w:type="gramEnd"/>
      <w:r w:rsidR="00723ED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70506C" w:rsidRPr="007050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506C">
        <w:rPr>
          <w:rFonts w:ascii="Times New Roman" w:hAnsi="Times New Roman" w:cs="Times New Roman"/>
          <w:bCs/>
          <w:sz w:val="28"/>
          <w:szCs w:val="28"/>
        </w:rPr>
        <w:t>П</w:t>
      </w:r>
      <w:r w:rsidR="0070506C" w:rsidRPr="0070506C">
        <w:rPr>
          <w:rFonts w:ascii="Times New Roman" w:hAnsi="Times New Roman" w:cs="Times New Roman"/>
          <w:bCs/>
          <w:sz w:val="28"/>
          <w:szCs w:val="28"/>
        </w:rPr>
        <w:t>риложени</w:t>
      </w:r>
      <w:r w:rsidR="00C83C96">
        <w:rPr>
          <w:rFonts w:ascii="Times New Roman" w:hAnsi="Times New Roman" w:cs="Times New Roman"/>
          <w:bCs/>
          <w:sz w:val="28"/>
          <w:szCs w:val="28"/>
        </w:rPr>
        <w:t>е</w:t>
      </w:r>
      <w:r w:rsidR="0070506C" w:rsidRPr="0070506C">
        <w:rPr>
          <w:rFonts w:ascii="Times New Roman" w:hAnsi="Times New Roman" w:cs="Times New Roman"/>
          <w:bCs/>
          <w:sz w:val="28"/>
          <w:szCs w:val="28"/>
        </w:rPr>
        <w:t xml:space="preserve"> 13</w:t>
      </w:r>
      <w:r w:rsidR="00D85B29">
        <w:rPr>
          <w:rFonts w:ascii="Times New Roman" w:hAnsi="Times New Roman" w:cs="Times New Roman"/>
          <w:bCs/>
          <w:sz w:val="28"/>
          <w:szCs w:val="28"/>
        </w:rPr>
        <w:t xml:space="preserve"> к бюджету</w:t>
      </w:r>
      <w:r w:rsidR="0070506C" w:rsidRPr="0070506C">
        <w:rPr>
          <w:rFonts w:ascii="Times New Roman" w:hAnsi="Times New Roman" w:cs="Times New Roman"/>
          <w:bCs/>
          <w:sz w:val="28"/>
          <w:szCs w:val="28"/>
        </w:rPr>
        <w:t>.</w:t>
      </w:r>
    </w:p>
    <w:p w:rsidR="00D85B29" w:rsidRDefault="00D85B29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412" w:rsidRDefault="00972B4F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872">
        <w:rPr>
          <w:rFonts w:ascii="Times New Roman" w:hAnsi="Times New Roman" w:cs="Times New Roman"/>
          <w:b/>
          <w:bCs/>
          <w:sz w:val="28"/>
          <w:szCs w:val="28"/>
        </w:rPr>
        <w:t>Миронова Л.А.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911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опросов больше нет? Переходим к выступлениям участников.</w:t>
      </w:r>
    </w:p>
    <w:p w:rsidR="00E97872" w:rsidRPr="00A432CC" w:rsidRDefault="008C3CAA" w:rsidP="00687E3F">
      <w:pPr>
        <w:pStyle w:val="af2"/>
        <w:spacing w:line="300" w:lineRule="auto"/>
        <w:ind w:firstLine="709"/>
        <w:jc w:val="both"/>
        <w:rPr>
          <w:szCs w:val="28"/>
        </w:rPr>
      </w:pPr>
      <w:r w:rsidRPr="00343CF5">
        <w:rPr>
          <w:rFonts w:ascii="Times New Roman" w:hAnsi="Times New Roman" w:cs="Times New Roman"/>
          <w:b/>
          <w:sz w:val="28"/>
          <w:szCs w:val="28"/>
        </w:rPr>
        <w:t>Выступления</w:t>
      </w:r>
      <w:r w:rsidR="009522AC" w:rsidRPr="00343CF5">
        <w:rPr>
          <w:rFonts w:ascii="Times New Roman" w:hAnsi="Times New Roman" w:cs="Times New Roman"/>
          <w:sz w:val="28"/>
          <w:szCs w:val="28"/>
        </w:rPr>
        <w:t>:</w:t>
      </w:r>
      <w:r w:rsidR="002C0835" w:rsidRPr="00343CF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61D74" w:rsidRDefault="00A61D74" w:rsidP="00687E3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A61D74">
        <w:rPr>
          <w:b/>
          <w:szCs w:val="28"/>
        </w:rPr>
        <w:t>Просянкин А.Н</w:t>
      </w:r>
      <w:r>
        <w:rPr>
          <w:szCs w:val="28"/>
        </w:rPr>
        <w:t xml:space="preserve">. - </w:t>
      </w:r>
      <w:r w:rsidR="003D3A69">
        <w:rPr>
          <w:szCs w:val="28"/>
        </w:rPr>
        <w:t>П</w:t>
      </w:r>
      <w:r>
        <w:rPr>
          <w:szCs w:val="28"/>
        </w:rPr>
        <w:t>редседатель ОО «ЕДИНСТВО СЛАВЯН»</w:t>
      </w:r>
    </w:p>
    <w:p w:rsidR="001C469F" w:rsidRDefault="001C469F" w:rsidP="00687E3F">
      <w:pPr>
        <w:spacing w:line="300" w:lineRule="auto"/>
        <w:ind w:firstLine="709"/>
        <w:jc w:val="both"/>
        <w:rPr>
          <w:szCs w:val="28"/>
        </w:rPr>
      </w:pPr>
      <w:r w:rsidRPr="005144EE">
        <w:rPr>
          <w:szCs w:val="28"/>
        </w:rPr>
        <w:t xml:space="preserve">Я выступаю от </w:t>
      </w:r>
      <w:r>
        <w:rPr>
          <w:szCs w:val="28"/>
        </w:rPr>
        <w:t>общественных организаций и национально-культурных центров</w:t>
      </w:r>
      <w:r w:rsidRPr="005144EE">
        <w:rPr>
          <w:szCs w:val="28"/>
        </w:rPr>
        <w:t>, входящих в Единый Совет г. о. Тольятти.</w:t>
      </w:r>
      <w:r w:rsidR="00D911E7">
        <w:rPr>
          <w:szCs w:val="28"/>
        </w:rPr>
        <w:t xml:space="preserve"> </w:t>
      </w:r>
    </w:p>
    <w:p w:rsidR="001C469F" w:rsidRDefault="001C469F" w:rsidP="00687E3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Прошу включить в протокол публичных </w:t>
      </w:r>
      <w:r w:rsidR="00984EC0">
        <w:rPr>
          <w:szCs w:val="28"/>
        </w:rPr>
        <w:t>слушаний следующую рекомендацию:</w:t>
      </w:r>
      <w:r>
        <w:rPr>
          <w:szCs w:val="28"/>
        </w:rPr>
        <w:t xml:space="preserve"> </w:t>
      </w:r>
      <w:r w:rsidRPr="005144EE">
        <w:rPr>
          <w:szCs w:val="28"/>
        </w:rPr>
        <w:t xml:space="preserve">Перенести в основную часть бюджета из перечня </w:t>
      </w:r>
      <w:r w:rsidRPr="005144EE">
        <w:rPr>
          <w:szCs w:val="28"/>
        </w:rPr>
        <w:lastRenderedPageBreak/>
        <w:t>приоритетных расходов, возможных к утверждению в бюджете при условии перевыполнение доходной части бюджета на 2019 год</w:t>
      </w:r>
      <w:r w:rsidR="00984EC0">
        <w:rPr>
          <w:szCs w:val="28"/>
        </w:rPr>
        <w:t>,</w:t>
      </w:r>
      <w:r w:rsidRPr="005144EE">
        <w:rPr>
          <w:szCs w:val="28"/>
        </w:rPr>
        <w:t xml:space="preserve"> следующие расходы</w:t>
      </w:r>
      <w:r>
        <w:rPr>
          <w:szCs w:val="28"/>
        </w:rPr>
        <w:t>:</w:t>
      </w:r>
    </w:p>
    <w:p w:rsidR="001C469F" w:rsidRDefault="001C469F" w:rsidP="00687E3F">
      <w:pPr>
        <w:spacing w:line="300" w:lineRule="auto"/>
        <w:ind w:firstLine="709"/>
        <w:jc w:val="both"/>
        <w:rPr>
          <w:szCs w:val="28"/>
        </w:rPr>
      </w:pPr>
      <w:r w:rsidRPr="005144EE">
        <w:rPr>
          <w:szCs w:val="28"/>
        </w:rPr>
        <w:t xml:space="preserve">- Субсидии некоммерческой </w:t>
      </w:r>
      <w:proofErr w:type="gramStart"/>
      <w:r w:rsidRPr="005144EE">
        <w:rPr>
          <w:szCs w:val="28"/>
        </w:rPr>
        <w:t>организации</w:t>
      </w:r>
      <w:proofErr w:type="gramEnd"/>
      <w:r w:rsidRPr="005144EE">
        <w:rPr>
          <w:szCs w:val="28"/>
        </w:rPr>
        <w:t xml:space="preserve"> не являющимся государственным (муниципальным) учреждениями на реали</w:t>
      </w:r>
      <w:r>
        <w:rPr>
          <w:szCs w:val="28"/>
        </w:rPr>
        <w:t>зацию общественно</w:t>
      </w:r>
      <w:r w:rsidRPr="005144EE">
        <w:rPr>
          <w:szCs w:val="28"/>
        </w:rPr>
        <w:t xml:space="preserve"> значимых мероприятий для отдельных категорий граждан на территории </w:t>
      </w:r>
      <w:r w:rsidR="00984EC0" w:rsidRPr="00E215BA">
        <w:rPr>
          <w:szCs w:val="28"/>
        </w:rPr>
        <w:t>го</w:t>
      </w:r>
      <w:r w:rsidR="00984EC0">
        <w:rPr>
          <w:szCs w:val="28"/>
        </w:rPr>
        <w:t xml:space="preserve">родского округа </w:t>
      </w:r>
      <w:r w:rsidR="00984EC0" w:rsidRPr="00E215BA">
        <w:rPr>
          <w:szCs w:val="28"/>
        </w:rPr>
        <w:t xml:space="preserve"> </w:t>
      </w:r>
      <w:r w:rsidRPr="005144EE">
        <w:rPr>
          <w:szCs w:val="28"/>
        </w:rPr>
        <w:t>Тольятти 1000 000 рублей</w:t>
      </w:r>
      <w:r>
        <w:rPr>
          <w:szCs w:val="28"/>
        </w:rPr>
        <w:t>.</w:t>
      </w:r>
    </w:p>
    <w:p w:rsidR="001C469F" w:rsidRPr="005144EE" w:rsidRDefault="001C469F" w:rsidP="00687E3F">
      <w:pPr>
        <w:spacing w:line="300" w:lineRule="auto"/>
        <w:ind w:firstLine="709"/>
        <w:jc w:val="both"/>
        <w:rPr>
          <w:szCs w:val="28"/>
        </w:rPr>
      </w:pPr>
      <w:r w:rsidRPr="005144EE">
        <w:rPr>
          <w:szCs w:val="28"/>
        </w:rPr>
        <w:t xml:space="preserve">- Субсидии национальным, культурным, общественным объединениям 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 в </w:t>
      </w:r>
      <w:r w:rsidR="00984EC0" w:rsidRPr="00E215BA">
        <w:rPr>
          <w:szCs w:val="28"/>
        </w:rPr>
        <w:t>го</w:t>
      </w:r>
      <w:r w:rsidR="00984EC0">
        <w:rPr>
          <w:szCs w:val="28"/>
        </w:rPr>
        <w:t xml:space="preserve">родском округе </w:t>
      </w:r>
      <w:r w:rsidR="00984EC0" w:rsidRPr="00E215BA">
        <w:rPr>
          <w:szCs w:val="28"/>
        </w:rPr>
        <w:t xml:space="preserve"> </w:t>
      </w:r>
      <w:r w:rsidRPr="005144EE">
        <w:rPr>
          <w:szCs w:val="28"/>
        </w:rPr>
        <w:t>Тольятти 1700 000 рублей.</w:t>
      </w:r>
    </w:p>
    <w:p w:rsidR="001C469F" w:rsidRDefault="001C469F" w:rsidP="00687E3F">
      <w:pPr>
        <w:spacing w:line="300" w:lineRule="auto"/>
        <w:ind w:firstLine="709"/>
      </w:pPr>
    </w:p>
    <w:p w:rsidR="001C469F" w:rsidRDefault="001C469F" w:rsidP="00687E3F">
      <w:pPr>
        <w:spacing w:line="300" w:lineRule="auto"/>
        <w:ind w:firstLine="709"/>
        <w:rPr>
          <w:szCs w:val="28"/>
        </w:rPr>
      </w:pPr>
      <w:r>
        <w:t xml:space="preserve">2. </w:t>
      </w:r>
      <w:r w:rsidRPr="009C698A">
        <w:rPr>
          <w:b/>
        </w:rPr>
        <w:t>Закиров М.Ф.</w:t>
      </w:r>
      <w:r>
        <w:t xml:space="preserve"> </w:t>
      </w:r>
      <w:r w:rsidR="009C698A">
        <w:rPr>
          <w:szCs w:val="28"/>
        </w:rPr>
        <w:t>–</w:t>
      </w:r>
      <w:r>
        <w:rPr>
          <w:szCs w:val="28"/>
        </w:rPr>
        <w:t xml:space="preserve"> </w:t>
      </w:r>
      <w:r w:rsidR="009C698A">
        <w:rPr>
          <w:szCs w:val="28"/>
        </w:rPr>
        <w:t>временно не работает</w:t>
      </w:r>
    </w:p>
    <w:p w:rsidR="009C698A" w:rsidRDefault="009C698A" w:rsidP="00687E3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Вопросы медицины (</w:t>
      </w:r>
      <w:r w:rsidR="000838B2">
        <w:rPr>
          <w:szCs w:val="28"/>
        </w:rPr>
        <w:t>Тольяттинская г</w:t>
      </w:r>
      <w:r>
        <w:rPr>
          <w:szCs w:val="28"/>
        </w:rPr>
        <w:t>ор</w:t>
      </w:r>
      <w:r w:rsidR="000838B2">
        <w:rPr>
          <w:szCs w:val="28"/>
        </w:rPr>
        <w:t>одская клиническая</w:t>
      </w:r>
      <w:r>
        <w:rPr>
          <w:szCs w:val="28"/>
        </w:rPr>
        <w:t xml:space="preserve"> больница №5), работы управляющих компаний, критика в адрес работы Администрации </w:t>
      </w:r>
      <w:r w:rsidR="00984EC0" w:rsidRPr="00E215BA">
        <w:rPr>
          <w:szCs w:val="28"/>
        </w:rPr>
        <w:t>го</w:t>
      </w:r>
      <w:r w:rsidR="00984EC0">
        <w:rPr>
          <w:szCs w:val="28"/>
        </w:rPr>
        <w:t xml:space="preserve">родского округа </w:t>
      </w:r>
      <w:r w:rsidR="00984EC0" w:rsidRPr="00E215BA">
        <w:rPr>
          <w:szCs w:val="28"/>
        </w:rPr>
        <w:t xml:space="preserve"> </w:t>
      </w:r>
      <w:r>
        <w:rPr>
          <w:szCs w:val="28"/>
        </w:rPr>
        <w:t>Тольятти.</w:t>
      </w:r>
    </w:p>
    <w:p w:rsidR="009C698A" w:rsidRDefault="009C698A" w:rsidP="00687E3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Заслушано обращение к </w:t>
      </w:r>
      <w:r w:rsidR="000838B2">
        <w:rPr>
          <w:szCs w:val="28"/>
        </w:rPr>
        <w:t>Г</w:t>
      </w:r>
      <w:r>
        <w:rPr>
          <w:szCs w:val="28"/>
        </w:rPr>
        <w:t>убернатору Самарской области Азарову</w:t>
      </w:r>
      <w:r w:rsidR="000838B2">
        <w:rPr>
          <w:szCs w:val="28"/>
        </w:rPr>
        <w:t xml:space="preserve"> Д.И.</w:t>
      </w:r>
      <w:r>
        <w:rPr>
          <w:szCs w:val="28"/>
        </w:rPr>
        <w:t xml:space="preserve"> по придомовой территории ул. Мира 84.</w:t>
      </w:r>
    </w:p>
    <w:p w:rsidR="00A61D74" w:rsidRDefault="00A61D74" w:rsidP="00687E3F">
      <w:pPr>
        <w:spacing w:line="300" w:lineRule="auto"/>
        <w:ind w:firstLine="709"/>
        <w:jc w:val="both"/>
        <w:rPr>
          <w:szCs w:val="28"/>
        </w:rPr>
      </w:pPr>
    </w:p>
    <w:p w:rsidR="001358E7" w:rsidRDefault="00A61D74" w:rsidP="00687E3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1358E7">
        <w:rPr>
          <w:szCs w:val="28"/>
        </w:rPr>
        <w:t xml:space="preserve"> </w:t>
      </w:r>
      <w:r w:rsidR="001358E7" w:rsidRPr="001358E7">
        <w:rPr>
          <w:b/>
          <w:szCs w:val="28"/>
        </w:rPr>
        <w:t>Кошкаров А.В.</w:t>
      </w:r>
      <w:r w:rsidR="00157FD7" w:rsidRPr="00157FD7">
        <w:rPr>
          <w:szCs w:val="28"/>
        </w:rPr>
        <w:t xml:space="preserve"> </w:t>
      </w:r>
      <w:r w:rsidR="00157FD7">
        <w:rPr>
          <w:szCs w:val="28"/>
        </w:rPr>
        <w:t xml:space="preserve">- </w:t>
      </w:r>
      <w:r w:rsidR="00157FD7" w:rsidRPr="00A432CC">
        <w:rPr>
          <w:szCs w:val="28"/>
        </w:rPr>
        <w:t>Общественн</w:t>
      </w:r>
      <w:r w:rsidR="00157FD7">
        <w:rPr>
          <w:szCs w:val="28"/>
        </w:rPr>
        <w:t>ый</w:t>
      </w:r>
      <w:r w:rsidR="00157FD7" w:rsidRPr="00A432CC">
        <w:rPr>
          <w:szCs w:val="28"/>
        </w:rPr>
        <w:t xml:space="preserve"> совет при Думе</w:t>
      </w:r>
    </w:p>
    <w:p w:rsidR="00A432CC" w:rsidRPr="00A432CC" w:rsidRDefault="00A432CC" w:rsidP="00687E3F">
      <w:pPr>
        <w:spacing w:line="300" w:lineRule="auto"/>
        <w:ind w:firstLine="709"/>
        <w:jc w:val="both"/>
        <w:rPr>
          <w:rFonts w:eastAsia="Times New Roman"/>
          <w:szCs w:val="28"/>
        </w:rPr>
      </w:pPr>
      <w:r w:rsidRPr="00A432CC">
        <w:rPr>
          <w:szCs w:val="28"/>
        </w:rPr>
        <w:t xml:space="preserve">По поручению Общественного совета при Думе, озвучу некоторые позиции, касающиеся содержания проекта бюджета на </w:t>
      </w:r>
      <w:r w:rsidRPr="00A432CC">
        <w:rPr>
          <w:rFonts w:eastAsia="Times New Roman"/>
          <w:szCs w:val="28"/>
        </w:rPr>
        <w:t>201</w:t>
      </w:r>
      <w:r w:rsidR="00E97872">
        <w:rPr>
          <w:rFonts w:eastAsia="Times New Roman"/>
          <w:szCs w:val="28"/>
        </w:rPr>
        <w:t>9</w:t>
      </w:r>
      <w:r w:rsidRPr="00A432CC">
        <w:rPr>
          <w:rFonts w:eastAsia="Times New Roman"/>
          <w:szCs w:val="28"/>
        </w:rPr>
        <w:t xml:space="preserve"> год</w:t>
      </w:r>
      <w:r w:rsidR="00984EC0">
        <w:rPr>
          <w:rFonts w:eastAsia="Times New Roman"/>
          <w:szCs w:val="28"/>
        </w:rPr>
        <w:t>.</w:t>
      </w:r>
      <w:r w:rsidR="00157FD7">
        <w:rPr>
          <w:rFonts w:eastAsia="Times New Roman"/>
          <w:szCs w:val="28"/>
        </w:rPr>
        <w:t xml:space="preserve"> </w:t>
      </w:r>
      <w:r w:rsidR="00984EC0">
        <w:rPr>
          <w:rFonts w:eastAsia="Times New Roman"/>
          <w:szCs w:val="28"/>
        </w:rPr>
        <w:t>П</w:t>
      </w:r>
      <w:r w:rsidR="00157FD7">
        <w:rPr>
          <w:rFonts w:eastAsia="Times New Roman"/>
          <w:szCs w:val="28"/>
        </w:rPr>
        <w:t xml:space="preserve">редложения </w:t>
      </w:r>
      <w:r w:rsidRPr="00A432CC">
        <w:rPr>
          <w:rFonts w:eastAsia="Times New Roman"/>
          <w:szCs w:val="28"/>
        </w:rPr>
        <w:t xml:space="preserve"> </w:t>
      </w:r>
      <w:r w:rsidR="00157FD7">
        <w:rPr>
          <w:rFonts w:eastAsia="Times New Roman"/>
          <w:szCs w:val="28"/>
        </w:rPr>
        <w:t>Думы по проекту бюджета городского округа Тольятти на 2019 год и плановый период 2020 и</w:t>
      </w:r>
      <w:r w:rsidR="00984EC0">
        <w:rPr>
          <w:rFonts w:eastAsia="Times New Roman"/>
          <w:szCs w:val="28"/>
        </w:rPr>
        <w:t xml:space="preserve"> </w:t>
      </w:r>
      <w:r w:rsidR="00157FD7">
        <w:rPr>
          <w:rFonts w:eastAsia="Times New Roman"/>
          <w:szCs w:val="28"/>
        </w:rPr>
        <w:t>2021 годов включить в протокол</w:t>
      </w:r>
      <w:r w:rsidRPr="00A432CC">
        <w:rPr>
          <w:rFonts w:eastAsia="Times New Roman"/>
          <w:szCs w:val="28"/>
        </w:rPr>
        <w:t xml:space="preserve">.  </w:t>
      </w:r>
    </w:p>
    <w:p w:rsidR="000B646D" w:rsidRDefault="0034791E" w:rsidP="00687E3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Самые основные аспекты:</w:t>
      </w:r>
    </w:p>
    <w:p w:rsidR="007A03BE" w:rsidRPr="007A03BE" w:rsidRDefault="0034791E" w:rsidP="00687E3F">
      <w:pPr>
        <w:spacing w:line="300" w:lineRule="auto"/>
        <w:ind w:firstLine="709"/>
        <w:jc w:val="both"/>
        <w:rPr>
          <w:rFonts w:eastAsiaTheme="minorHAnsi"/>
          <w:color w:val="000000" w:themeColor="text1"/>
          <w:szCs w:val="28"/>
        </w:rPr>
      </w:pPr>
      <w:r>
        <w:rPr>
          <w:szCs w:val="28"/>
        </w:rPr>
        <w:t>-</w:t>
      </w:r>
      <w:r w:rsidR="007A03BE" w:rsidRPr="007A03BE">
        <w:rPr>
          <w:sz w:val="34"/>
          <w:szCs w:val="34"/>
        </w:rPr>
        <w:t xml:space="preserve"> </w:t>
      </w:r>
      <w:r w:rsidR="007A03BE" w:rsidRPr="007A03BE">
        <w:rPr>
          <w:szCs w:val="28"/>
        </w:rPr>
        <w:t>Необходимост</w:t>
      </w:r>
      <w:r w:rsidR="00984EC0">
        <w:rPr>
          <w:szCs w:val="28"/>
        </w:rPr>
        <w:t>ь</w:t>
      </w:r>
      <w:r w:rsidR="007A03BE" w:rsidRPr="007A03BE">
        <w:rPr>
          <w:szCs w:val="28"/>
        </w:rPr>
        <w:t xml:space="preserve"> реставрации монументально-мозаичной стелы-панно «Радость труда» и благоустройству прилегающей территории, в том числе выделения финансирования для данных работ. </w:t>
      </w:r>
      <w:r w:rsidR="007A03BE" w:rsidRPr="007A03BE">
        <w:rPr>
          <w:rFonts w:eastAsiaTheme="minorHAnsi"/>
          <w:color w:val="000000" w:themeColor="text1"/>
          <w:szCs w:val="28"/>
        </w:rPr>
        <w:t xml:space="preserve">Предусмотреть в бюджете городского округа Тольятти на 2019 год финансовые средства в необходимом размере для  реставрации монументально-мозаичной стелы-панно «Радость труда» и благоустройству прилегающей территории. Принять меры по проведению необходимых работ с участием всех ответственных отраслевых подразделений администрации городского округа Тольятти. </w:t>
      </w:r>
      <w:r w:rsidR="007A03BE" w:rsidRPr="007A03BE">
        <w:rPr>
          <w:rFonts w:eastAsiaTheme="minorHAnsi"/>
          <w:color w:val="000000" w:themeColor="text1"/>
          <w:szCs w:val="28"/>
          <w:lang w:eastAsia="ru-RU"/>
        </w:rPr>
        <w:t>Администрации городского округа Тольятти направить в Думу расчеты объема средств для данных целей</w:t>
      </w:r>
      <w:r w:rsidR="007A03BE" w:rsidRPr="007A03BE">
        <w:rPr>
          <w:rFonts w:eastAsiaTheme="minorHAnsi"/>
          <w:color w:val="000000" w:themeColor="text1"/>
          <w:szCs w:val="28"/>
        </w:rPr>
        <w:t xml:space="preserve">. </w:t>
      </w:r>
    </w:p>
    <w:p w:rsidR="007A03BE" w:rsidRPr="007A03BE" w:rsidRDefault="0034791E" w:rsidP="00687E3F">
      <w:pPr>
        <w:spacing w:line="300" w:lineRule="auto"/>
        <w:ind w:firstLine="709"/>
        <w:jc w:val="both"/>
        <w:rPr>
          <w:rFonts w:eastAsiaTheme="minorHAnsi"/>
          <w:b/>
          <w:color w:val="000000" w:themeColor="text1"/>
          <w:szCs w:val="28"/>
          <w:lang w:eastAsia="ru-RU"/>
        </w:rPr>
      </w:pPr>
      <w:r>
        <w:rPr>
          <w:szCs w:val="28"/>
        </w:rPr>
        <w:lastRenderedPageBreak/>
        <w:t xml:space="preserve">- </w:t>
      </w:r>
      <w:r w:rsidRPr="007A03BE">
        <w:rPr>
          <w:szCs w:val="28"/>
        </w:rPr>
        <w:t xml:space="preserve">Детские оздоровительные лагеря. Это метод воспитания подрастающего поколения. </w:t>
      </w:r>
      <w:r w:rsidR="007A03BE" w:rsidRPr="007A03BE">
        <w:rPr>
          <w:rFonts w:eastAsiaTheme="minorHAnsi"/>
          <w:color w:val="000000" w:themeColor="text1"/>
          <w:szCs w:val="28"/>
        </w:rPr>
        <w:t xml:space="preserve">Предусмотреть в бюджете городского округа Тольятти на 2019 год финансовые средства в необходимом размере для содержания и развития материально-технической базы </w:t>
      </w:r>
      <w:r w:rsidR="007A03BE" w:rsidRPr="007A03BE">
        <w:rPr>
          <w:rFonts w:eastAsiaTheme="minorHAnsi"/>
          <w:color w:val="000000" w:themeColor="text1"/>
          <w:szCs w:val="28"/>
          <w:lang w:eastAsia="ru-RU"/>
        </w:rPr>
        <w:t>детских оздоровительных лагерей «Звездочка» и «Спартак». Администрации городского округа Тольятти направить в Думу расчеты объема средств для данных целей.</w:t>
      </w:r>
      <w:r w:rsidR="007A03BE" w:rsidRPr="007A03BE">
        <w:rPr>
          <w:rFonts w:eastAsiaTheme="minorHAnsi"/>
          <w:b/>
          <w:color w:val="000000" w:themeColor="text1"/>
          <w:szCs w:val="28"/>
          <w:lang w:eastAsia="ru-RU"/>
        </w:rPr>
        <w:t xml:space="preserve"> </w:t>
      </w:r>
    </w:p>
    <w:p w:rsidR="007A03BE" w:rsidRPr="007A03BE" w:rsidRDefault="007A03BE" w:rsidP="00687E3F">
      <w:pPr>
        <w:pStyle w:val="1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4"/>
          <w:szCs w:val="34"/>
          <w:lang w:eastAsia="ru-RU"/>
        </w:rPr>
        <w:t xml:space="preserve">- </w:t>
      </w:r>
      <w:r w:rsidRPr="007A03BE">
        <w:rPr>
          <w:rFonts w:ascii="Times New Roman" w:hAnsi="Times New Roman" w:cs="Times New Roman"/>
          <w:sz w:val="28"/>
          <w:szCs w:val="28"/>
          <w:lang w:eastAsia="ru-RU"/>
        </w:rPr>
        <w:t xml:space="preserve">Считаем необходимым пересмотреть муниципальную политику в части сотрудничества с социально ориентированными некоммерческими организациями. </w:t>
      </w:r>
    </w:p>
    <w:p w:rsidR="0034791E" w:rsidRPr="00A74828" w:rsidRDefault="00A74828" w:rsidP="00687E3F">
      <w:pPr>
        <w:spacing w:line="300" w:lineRule="auto"/>
        <w:ind w:firstLine="709"/>
        <w:jc w:val="both"/>
        <w:rPr>
          <w:szCs w:val="28"/>
        </w:rPr>
      </w:pPr>
      <w:r w:rsidRPr="00A74828">
        <w:rPr>
          <w:szCs w:val="28"/>
        </w:rPr>
        <w:t>Предусмотреть в бюджете городского округа Тольятти на 2019 год финансовые средства на предоставление субсидий СО НКО на реализацию общественно значимых мероприятий в размере не менее 3 млн руб.,</w:t>
      </w:r>
    </w:p>
    <w:p w:rsidR="0034791E" w:rsidRPr="00A74828" w:rsidRDefault="00A74828" w:rsidP="00687E3F">
      <w:pPr>
        <w:spacing w:line="300" w:lineRule="auto"/>
        <w:ind w:firstLine="709"/>
        <w:jc w:val="both"/>
        <w:rPr>
          <w:szCs w:val="28"/>
        </w:rPr>
      </w:pPr>
      <w:r w:rsidRPr="00A74828">
        <w:rPr>
          <w:szCs w:val="28"/>
        </w:rPr>
        <w:t xml:space="preserve">Предусмотреть финансирование мероприятий </w:t>
      </w:r>
      <w:r w:rsidRPr="00A74828">
        <w:rPr>
          <w:szCs w:val="28"/>
          <w:lang w:eastAsia="ru-RU"/>
        </w:rPr>
        <w:t>детских общественных объединений в учреждениях образования (в том числе в рамках развития Юнармии и Российского движения школьников.</w:t>
      </w:r>
    </w:p>
    <w:p w:rsidR="00A74828" w:rsidRPr="00A74828" w:rsidRDefault="00A74828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74828">
        <w:rPr>
          <w:rFonts w:ascii="Times New Roman" w:eastAsia="Calibri" w:hAnsi="Times New Roman" w:cs="Times New Roman"/>
          <w:sz w:val="28"/>
          <w:szCs w:val="28"/>
        </w:rPr>
        <w:t xml:space="preserve"> Сохранить субсидии некоммерческим организациям, осуществляющим деятельность в области физической культуры и спорта</w:t>
      </w:r>
    </w:p>
    <w:p w:rsidR="00A74828" w:rsidRPr="00A74828" w:rsidRDefault="00A74828" w:rsidP="00687E3F">
      <w:pPr>
        <w:spacing w:line="300" w:lineRule="auto"/>
        <w:ind w:firstLine="709"/>
        <w:jc w:val="both"/>
        <w:rPr>
          <w:rFonts w:eastAsiaTheme="minorHAnsi" w:cs="Arial"/>
          <w:color w:val="000000" w:themeColor="text1"/>
          <w:szCs w:val="28"/>
        </w:rPr>
      </w:pPr>
      <w:r w:rsidRPr="005E164F">
        <w:rPr>
          <w:rFonts w:eastAsiaTheme="minorHAnsi" w:cs="Arial"/>
          <w:color w:val="000000" w:themeColor="text1"/>
          <w:szCs w:val="28"/>
        </w:rPr>
        <w:t xml:space="preserve">- </w:t>
      </w:r>
      <w:r w:rsidR="005E164F" w:rsidRPr="005E164F">
        <w:rPr>
          <w:rFonts w:eastAsiaTheme="minorHAnsi" w:cs="Arial"/>
          <w:color w:val="000000" w:themeColor="text1"/>
          <w:szCs w:val="28"/>
        </w:rPr>
        <w:t>П</w:t>
      </w:r>
      <w:r w:rsidRPr="005E164F">
        <w:rPr>
          <w:rFonts w:eastAsia="Times New Roman"/>
          <w:szCs w:val="28"/>
          <w:lang w:eastAsia="ru-RU"/>
        </w:rPr>
        <w:t>остроить (воссоздать</w:t>
      </w:r>
      <w:r w:rsidR="005E164F" w:rsidRPr="005E164F">
        <w:rPr>
          <w:rFonts w:eastAsia="Times New Roman"/>
          <w:szCs w:val="28"/>
          <w:lang w:eastAsia="ru-RU"/>
        </w:rPr>
        <w:t>)</w:t>
      </w:r>
      <w:r w:rsidRPr="00A74828">
        <w:rPr>
          <w:rFonts w:eastAsiaTheme="minorHAnsi" w:cs="Arial"/>
          <w:color w:val="000000" w:themeColor="text1"/>
          <w:szCs w:val="28"/>
        </w:rPr>
        <w:t xml:space="preserve"> лыжероллерн</w:t>
      </w:r>
      <w:r w:rsidR="005E164F" w:rsidRPr="005E164F">
        <w:rPr>
          <w:rFonts w:eastAsiaTheme="minorHAnsi" w:cs="Arial"/>
          <w:color w:val="000000" w:themeColor="text1"/>
          <w:szCs w:val="28"/>
        </w:rPr>
        <w:t>ую</w:t>
      </w:r>
      <w:r w:rsidRPr="00A74828">
        <w:rPr>
          <w:rFonts w:eastAsiaTheme="minorHAnsi" w:cs="Arial"/>
          <w:color w:val="000000" w:themeColor="text1"/>
          <w:szCs w:val="28"/>
        </w:rPr>
        <w:t xml:space="preserve"> трасс</w:t>
      </w:r>
      <w:r w:rsidR="005E164F" w:rsidRPr="005E164F">
        <w:rPr>
          <w:rFonts w:eastAsiaTheme="minorHAnsi" w:cs="Arial"/>
          <w:color w:val="000000" w:themeColor="text1"/>
          <w:szCs w:val="28"/>
        </w:rPr>
        <w:t>у</w:t>
      </w:r>
      <w:r w:rsidRPr="00A74828">
        <w:rPr>
          <w:rFonts w:cs="Arial"/>
          <w:color w:val="000000"/>
          <w:szCs w:val="28"/>
        </w:rPr>
        <w:t xml:space="preserve"> между Автозаводским и Цен</w:t>
      </w:r>
      <w:r w:rsidRPr="00A74828">
        <w:rPr>
          <w:rFonts w:eastAsiaTheme="minorHAnsi" w:cs="Arial"/>
          <w:color w:val="000000" w:themeColor="text1"/>
          <w:szCs w:val="28"/>
        </w:rPr>
        <w:t xml:space="preserve">тральным районами. </w:t>
      </w:r>
    </w:p>
    <w:p w:rsidR="00A74828" w:rsidRPr="005E164F" w:rsidRDefault="005E164F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64F">
        <w:rPr>
          <w:rFonts w:ascii="Times New Roman" w:hAnsi="Times New Roman" w:cs="Times New Roman"/>
          <w:sz w:val="28"/>
          <w:szCs w:val="28"/>
        </w:rPr>
        <w:t>Прошу внести в протокол слушаний озвученные рекомендации</w:t>
      </w:r>
    </w:p>
    <w:p w:rsidR="005E164F" w:rsidRPr="005E164F" w:rsidRDefault="005E164F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0CD7" w:rsidRDefault="00E97872" w:rsidP="00687E3F">
      <w:pPr>
        <w:spacing w:line="300" w:lineRule="auto"/>
        <w:ind w:firstLine="709"/>
        <w:jc w:val="both"/>
        <w:rPr>
          <w:szCs w:val="28"/>
        </w:rPr>
      </w:pPr>
      <w:r w:rsidRPr="00E97872">
        <w:rPr>
          <w:b/>
          <w:bCs/>
          <w:szCs w:val="28"/>
        </w:rPr>
        <w:t>Миронова Л.А.</w:t>
      </w:r>
      <w:r w:rsidR="00620CD7" w:rsidRPr="004A2001">
        <w:rPr>
          <w:b/>
          <w:bCs/>
          <w:szCs w:val="28"/>
        </w:rPr>
        <w:t xml:space="preserve"> </w:t>
      </w:r>
      <w:r w:rsidR="00620CD7" w:rsidRPr="004A2001">
        <w:rPr>
          <w:szCs w:val="28"/>
        </w:rPr>
        <w:t xml:space="preserve">– </w:t>
      </w:r>
      <w:r w:rsidR="00620CD7" w:rsidRPr="00620CD7">
        <w:rPr>
          <w:szCs w:val="28"/>
        </w:rPr>
        <w:t xml:space="preserve">Есть ли еще </w:t>
      </w:r>
      <w:r w:rsidR="00687E3F">
        <w:rPr>
          <w:szCs w:val="28"/>
        </w:rPr>
        <w:t xml:space="preserve">вопросы, </w:t>
      </w:r>
      <w:r w:rsidR="00620CD7" w:rsidRPr="00620CD7">
        <w:rPr>
          <w:szCs w:val="28"/>
        </w:rPr>
        <w:t>выступающие кто не записывался</w:t>
      </w:r>
      <w:r w:rsidR="00687E3F">
        <w:rPr>
          <w:szCs w:val="28"/>
        </w:rPr>
        <w:t xml:space="preserve">? Предлагаю </w:t>
      </w:r>
      <w:r w:rsidR="00620CD7" w:rsidRPr="00620CD7">
        <w:rPr>
          <w:szCs w:val="28"/>
        </w:rPr>
        <w:t>вопросы</w:t>
      </w:r>
      <w:r w:rsidR="005E164F">
        <w:rPr>
          <w:szCs w:val="28"/>
        </w:rPr>
        <w:t>, предложения,</w:t>
      </w:r>
      <w:r w:rsidR="00687E3F">
        <w:rPr>
          <w:szCs w:val="28"/>
        </w:rPr>
        <w:t xml:space="preserve"> поступившие в ходе публичных слушаний</w:t>
      </w:r>
      <w:r w:rsidR="00984EC0">
        <w:rPr>
          <w:szCs w:val="28"/>
        </w:rPr>
        <w:t>,</w:t>
      </w:r>
      <w:r w:rsidR="00531D8B">
        <w:rPr>
          <w:szCs w:val="28"/>
        </w:rPr>
        <w:t xml:space="preserve"> </w:t>
      </w:r>
      <w:r w:rsidR="00687E3F">
        <w:rPr>
          <w:szCs w:val="28"/>
        </w:rPr>
        <w:t xml:space="preserve"> </w:t>
      </w:r>
      <w:r w:rsidR="005E164F">
        <w:rPr>
          <w:szCs w:val="28"/>
        </w:rPr>
        <w:t>включ</w:t>
      </w:r>
      <w:r w:rsidR="00687E3F">
        <w:rPr>
          <w:szCs w:val="28"/>
        </w:rPr>
        <w:t>ить</w:t>
      </w:r>
      <w:r w:rsidR="005E164F">
        <w:rPr>
          <w:szCs w:val="28"/>
        </w:rPr>
        <w:t xml:space="preserve"> в протокол</w:t>
      </w:r>
      <w:r w:rsidR="00620CD7" w:rsidRPr="00620CD7">
        <w:rPr>
          <w:szCs w:val="28"/>
        </w:rPr>
        <w:t xml:space="preserve">. </w:t>
      </w:r>
    </w:p>
    <w:p w:rsidR="00620CD7" w:rsidRDefault="00620CD7" w:rsidP="00687E3F">
      <w:pPr>
        <w:spacing w:line="300" w:lineRule="auto"/>
        <w:ind w:firstLine="709"/>
        <w:jc w:val="both"/>
        <w:rPr>
          <w:b/>
          <w:szCs w:val="28"/>
        </w:rPr>
      </w:pPr>
      <w:r w:rsidRPr="004A2001">
        <w:rPr>
          <w:szCs w:val="28"/>
        </w:rPr>
        <w:t>Предлагаю перейти к голосованию.</w:t>
      </w:r>
      <w:r>
        <w:rPr>
          <w:b/>
          <w:szCs w:val="28"/>
        </w:rPr>
        <w:t xml:space="preserve"> </w:t>
      </w:r>
    </w:p>
    <w:p w:rsidR="00B95878" w:rsidRDefault="00B95878" w:rsidP="00687E3F">
      <w:pPr>
        <w:spacing w:line="300" w:lineRule="auto"/>
        <w:ind w:firstLine="709"/>
        <w:jc w:val="both"/>
        <w:rPr>
          <w:b/>
          <w:szCs w:val="28"/>
        </w:rPr>
      </w:pPr>
    </w:p>
    <w:p w:rsidR="00C04413" w:rsidRDefault="00C04413" w:rsidP="00687E3F">
      <w:pPr>
        <w:spacing w:line="300" w:lineRule="auto"/>
        <w:ind w:firstLine="709"/>
        <w:jc w:val="both"/>
        <w:rPr>
          <w:szCs w:val="28"/>
        </w:rPr>
      </w:pPr>
      <w:r w:rsidRPr="00F92DD1">
        <w:rPr>
          <w:b/>
          <w:szCs w:val="28"/>
        </w:rPr>
        <w:t xml:space="preserve">Голосование </w:t>
      </w:r>
      <w:r w:rsidR="00AA6E0B">
        <w:rPr>
          <w:b/>
          <w:szCs w:val="28"/>
        </w:rPr>
        <w:t xml:space="preserve">в целях выявления мнения участников публичных слушаний </w:t>
      </w:r>
      <w:r w:rsidRPr="00F92DD1">
        <w:rPr>
          <w:b/>
          <w:szCs w:val="28"/>
        </w:rPr>
        <w:t xml:space="preserve">по вопросу, вынесенному на публичные слушания: </w:t>
      </w:r>
      <w:r w:rsidRPr="00F92DD1">
        <w:rPr>
          <w:szCs w:val="28"/>
        </w:rPr>
        <w:t>по проекту бюджета городского округа Тольятти на 201</w:t>
      </w:r>
      <w:r w:rsidR="00E97872">
        <w:rPr>
          <w:szCs w:val="28"/>
        </w:rPr>
        <w:t>9</w:t>
      </w:r>
      <w:r w:rsidRPr="00F92DD1">
        <w:rPr>
          <w:szCs w:val="28"/>
        </w:rPr>
        <w:t xml:space="preserve"> год и плановый период 20</w:t>
      </w:r>
      <w:r w:rsidR="00E97872">
        <w:rPr>
          <w:szCs w:val="28"/>
        </w:rPr>
        <w:t>20</w:t>
      </w:r>
      <w:r w:rsidRPr="00F92DD1">
        <w:rPr>
          <w:szCs w:val="28"/>
        </w:rPr>
        <w:t xml:space="preserve"> и 20</w:t>
      </w:r>
      <w:r w:rsidR="004A2001">
        <w:rPr>
          <w:szCs w:val="28"/>
        </w:rPr>
        <w:t>2</w:t>
      </w:r>
      <w:r w:rsidR="00E97872">
        <w:rPr>
          <w:szCs w:val="28"/>
        </w:rPr>
        <w:t>1</w:t>
      </w:r>
      <w:r w:rsidRPr="00F92DD1">
        <w:rPr>
          <w:szCs w:val="28"/>
        </w:rPr>
        <w:t xml:space="preserve"> годов</w:t>
      </w:r>
      <w:r w:rsidR="003E3D9E">
        <w:rPr>
          <w:szCs w:val="28"/>
        </w:rPr>
        <w:t>, с учетом вопросов включенных в протокол</w:t>
      </w:r>
      <w:r w:rsidRPr="00F92DD1">
        <w:rPr>
          <w:szCs w:val="28"/>
        </w:rPr>
        <w:t>:</w:t>
      </w:r>
    </w:p>
    <w:p w:rsidR="00C04413" w:rsidRPr="00147196" w:rsidRDefault="00C04413" w:rsidP="00687E3F">
      <w:pPr>
        <w:spacing w:line="300" w:lineRule="auto"/>
        <w:ind w:firstLine="709"/>
        <w:jc w:val="both"/>
        <w:rPr>
          <w:szCs w:val="28"/>
        </w:rPr>
      </w:pPr>
      <w:r w:rsidRPr="00147196">
        <w:rPr>
          <w:szCs w:val="28"/>
        </w:rPr>
        <w:t xml:space="preserve">«за» - </w:t>
      </w:r>
      <w:r w:rsidR="004A2001" w:rsidRPr="00147196">
        <w:rPr>
          <w:szCs w:val="28"/>
        </w:rPr>
        <w:t>17</w:t>
      </w:r>
      <w:r w:rsidR="0007229C" w:rsidRPr="00147196">
        <w:rPr>
          <w:szCs w:val="28"/>
        </w:rPr>
        <w:t>2</w:t>
      </w:r>
      <w:r w:rsidRPr="00147196">
        <w:rPr>
          <w:szCs w:val="28"/>
        </w:rPr>
        <w:t>;</w:t>
      </w:r>
    </w:p>
    <w:p w:rsidR="00C04413" w:rsidRPr="00147196" w:rsidRDefault="00C04413" w:rsidP="00687E3F">
      <w:pPr>
        <w:spacing w:line="300" w:lineRule="auto"/>
        <w:ind w:firstLine="709"/>
        <w:jc w:val="both"/>
        <w:rPr>
          <w:szCs w:val="28"/>
        </w:rPr>
      </w:pPr>
      <w:r w:rsidRPr="00147196">
        <w:rPr>
          <w:szCs w:val="28"/>
        </w:rPr>
        <w:t xml:space="preserve">«против» - </w:t>
      </w:r>
      <w:r w:rsidR="0007229C" w:rsidRPr="00147196">
        <w:rPr>
          <w:szCs w:val="28"/>
        </w:rPr>
        <w:t>1</w:t>
      </w:r>
      <w:r w:rsidRPr="00147196">
        <w:rPr>
          <w:szCs w:val="28"/>
        </w:rPr>
        <w:t>;</w:t>
      </w:r>
    </w:p>
    <w:p w:rsidR="00C04413" w:rsidRPr="00E86816" w:rsidRDefault="00C04413" w:rsidP="00687E3F">
      <w:pPr>
        <w:spacing w:line="300" w:lineRule="auto"/>
        <w:ind w:firstLine="709"/>
        <w:jc w:val="both"/>
        <w:rPr>
          <w:szCs w:val="28"/>
        </w:rPr>
      </w:pPr>
      <w:r w:rsidRPr="00147196">
        <w:rPr>
          <w:szCs w:val="28"/>
        </w:rPr>
        <w:t xml:space="preserve">«воздержался» - </w:t>
      </w:r>
      <w:r w:rsidR="0007229C" w:rsidRPr="00147196">
        <w:rPr>
          <w:szCs w:val="28"/>
        </w:rPr>
        <w:t>3</w:t>
      </w:r>
      <w:r w:rsidRPr="00147196">
        <w:rPr>
          <w:szCs w:val="28"/>
        </w:rPr>
        <w:t>;</w:t>
      </w:r>
    </w:p>
    <w:p w:rsidR="00186BD4" w:rsidRPr="0007229C" w:rsidRDefault="0007229C" w:rsidP="00687E3F">
      <w:pPr>
        <w:spacing w:line="300" w:lineRule="auto"/>
        <w:ind w:firstLine="709"/>
        <w:jc w:val="both"/>
        <w:rPr>
          <w:bCs/>
          <w:szCs w:val="28"/>
        </w:rPr>
      </w:pPr>
      <w:r w:rsidRPr="0007229C">
        <w:rPr>
          <w:bCs/>
          <w:szCs w:val="28"/>
        </w:rPr>
        <w:lastRenderedPageBreak/>
        <w:t>«не голосовали» - 15</w:t>
      </w:r>
    </w:p>
    <w:p w:rsidR="00547F2F" w:rsidRPr="00EE31AB" w:rsidRDefault="00547F2F" w:rsidP="00687E3F">
      <w:pPr>
        <w:spacing w:line="300" w:lineRule="auto"/>
        <w:ind w:firstLine="709"/>
        <w:jc w:val="both"/>
        <w:rPr>
          <w:b/>
          <w:bCs/>
          <w:szCs w:val="28"/>
        </w:rPr>
      </w:pPr>
      <w:r w:rsidRPr="00EE31AB">
        <w:rPr>
          <w:b/>
          <w:bCs/>
          <w:szCs w:val="28"/>
        </w:rPr>
        <w:t xml:space="preserve">Результаты </w:t>
      </w:r>
      <w:r w:rsidR="00832E88">
        <w:rPr>
          <w:b/>
          <w:bCs/>
          <w:szCs w:val="28"/>
        </w:rPr>
        <w:t xml:space="preserve">публичных </w:t>
      </w:r>
      <w:r w:rsidRPr="00EE31AB">
        <w:rPr>
          <w:b/>
          <w:bCs/>
          <w:szCs w:val="28"/>
        </w:rPr>
        <w:t>слушаний:</w:t>
      </w:r>
    </w:p>
    <w:p w:rsidR="00547F2F" w:rsidRPr="006F536F" w:rsidRDefault="00547F2F" w:rsidP="00687E3F">
      <w:pPr>
        <w:spacing w:line="300" w:lineRule="auto"/>
        <w:ind w:firstLine="709"/>
        <w:jc w:val="both"/>
        <w:rPr>
          <w:b/>
          <w:bCs/>
          <w:sz w:val="18"/>
          <w:szCs w:val="28"/>
          <w:highlight w:val="yellow"/>
        </w:rPr>
      </w:pPr>
    </w:p>
    <w:p w:rsidR="00712434" w:rsidRPr="005329C6" w:rsidRDefault="00712434" w:rsidP="00687E3F">
      <w:pPr>
        <w:spacing w:line="300" w:lineRule="auto"/>
        <w:ind w:firstLine="709"/>
        <w:jc w:val="both"/>
        <w:rPr>
          <w:szCs w:val="28"/>
        </w:rPr>
      </w:pPr>
      <w:r w:rsidRPr="00824EAE">
        <w:rPr>
          <w:szCs w:val="28"/>
        </w:rPr>
        <w:t xml:space="preserve">Проект </w:t>
      </w:r>
      <w:r>
        <w:rPr>
          <w:szCs w:val="28"/>
        </w:rPr>
        <w:t>бюджета городского округа Тольятти</w:t>
      </w:r>
      <w:r w:rsidRPr="00510013">
        <w:rPr>
          <w:szCs w:val="28"/>
        </w:rPr>
        <w:t xml:space="preserve"> </w:t>
      </w:r>
      <w:r w:rsidRPr="009E73D1">
        <w:rPr>
          <w:szCs w:val="28"/>
        </w:rPr>
        <w:t>на 201</w:t>
      </w:r>
      <w:r>
        <w:rPr>
          <w:szCs w:val="28"/>
        </w:rPr>
        <w:t>9</w:t>
      </w:r>
      <w:r w:rsidRPr="009E73D1">
        <w:rPr>
          <w:szCs w:val="28"/>
        </w:rPr>
        <w:t xml:space="preserve"> год и плановый период 20</w:t>
      </w:r>
      <w:r>
        <w:rPr>
          <w:szCs w:val="28"/>
        </w:rPr>
        <w:t>20</w:t>
      </w:r>
      <w:r w:rsidRPr="009E73D1">
        <w:rPr>
          <w:szCs w:val="28"/>
        </w:rPr>
        <w:t xml:space="preserve"> и 20</w:t>
      </w:r>
      <w:r>
        <w:rPr>
          <w:szCs w:val="28"/>
        </w:rPr>
        <w:t>21</w:t>
      </w:r>
      <w:r w:rsidRPr="009E73D1">
        <w:rPr>
          <w:szCs w:val="28"/>
        </w:rPr>
        <w:t xml:space="preserve"> годов</w:t>
      </w:r>
      <w:r>
        <w:rPr>
          <w:szCs w:val="28"/>
        </w:rPr>
        <w:t>, вынесенный на публичные слушания,</w:t>
      </w:r>
      <w:r w:rsidRPr="00BF4B9B">
        <w:rPr>
          <w:szCs w:val="28"/>
        </w:rPr>
        <w:t xml:space="preserve"> </w:t>
      </w:r>
      <w:r>
        <w:rPr>
          <w:szCs w:val="28"/>
        </w:rPr>
        <w:t>с вопросами, п</w:t>
      </w:r>
      <w:r w:rsidRPr="00F82A43">
        <w:rPr>
          <w:szCs w:val="28"/>
        </w:rPr>
        <w:t>редложения</w:t>
      </w:r>
      <w:r>
        <w:rPr>
          <w:szCs w:val="28"/>
        </w:rPr>
        <w:t>ми</w:t>
      </w:r>
      <w:r w:rsidRPr="00F82A43">
        <w:rPr>
          <w:szCs w:val="28"/>
        </w:rPr>
        <w:t>, рекомендаци</w:t>
      </w:r>
      <w:r>
        <w:rPr>
          <w:szCs w:val="28"/>
        </w:rPr>
        <w:t>ями</w:t>
      </w:r>
      <w:r w:rsidRPr="00F82A43">
        <w:rPr>
          <w:szCs w:val="28"/>
        </w:rPr>
        <w:t>, поступивши</w:t>
      </w:r>
      <w:r>
        <w:rPr>
          <w:szCs w:val="28"/>
        </w:rPr>
        <w:t>ми</w:t>
      </w:r>
      <w:r w:rsidRPr="00F82A43">
        <w:rPr>
          <w:szCs w:val="28"/>
        </w:rPr>
        <w:t xml:space="preserve"> от участников публичных слушаний, </w:t>
      </w:r>
      <w:r>
        <w:rPr>
          <w:szCs w:val="28"/>
        </w:rPr>
        <w:t xml:space="preserve">включенными </w:t>
      </w:r>
      <w:r w:rsidRPr="00F82A43">
        <w:rPr>
          <w:szCs w:val="28"/>
        </w:rPr>
        <w:t>в протокол публичных слушаний</w:t>
      </w:r>
      <w:r>
        <w:rPr>
          <w:szCs w:val="28"/>
        </w:rPr>
        <w:t xml:space="preserve"> для дальнейшего </w:t>
      </w:r>
      <w:r w:rsidRPr="00F82A43">
        <w:rPr>
          <w:szCs w:val="28"/>
        </w:rPr>
        <w:t>рассмотрения</w:t>
      </w:r>
      <w:r>
        <w:rPr>
          <w:szCs w:val="28"/>
        </w:rPr>
        <w:t>,</w:t>
      </w:r>
      <w:r w:rsidRPr="00F82A43">
        <w:rPr>
          <w:szCs w:val="28"/>
        </w:rPr>
        <w:t xml:space="preserve"> </w:t>
      </w:r>
      <w:r>
        <w:rPr>
          <w:szCs w:val="28"/>
        </w:rPr>
        <w:t xml:space="preserve"> одобрен участниками публичных слушаний.</w:t>
      </w:r>
    </w:p>
    <w:p w:rsidR="00712434" w:rsidRDefault="00712434" w:rsidP="00687E3F">
      <w:pPr>
        <w:spacing w:line="300" w:lineRule="auto"/>
        <w:ind w:firstLine="709"/>
        <w:jc w:val="both"/>
        <w:rPr>
          <w:bCs/>
          <w:szCs w:val="28"/>
        </w:rPr>
      </w:pPr>
    </w:p>
    <w:p w:rsidR="00D11C2E" w:rsidRDefault="00D11C2E" w:rsidP="00687E3F">
      <w:pPr>
        <w:spacing w:line="300" w:lineRule="auto"/>
        <w:ind w:firstLine="709"/>
        <w:jc w:val="both"/>
        <w:rPr>
          <w:bCs/>
          <w:szCs w:val="28"/>
        </w:rPr>
      </w:pPr>
      <w:r w:rsidRPr="0043345B">
        <w:rPr>
          <w:bCs/>
          <w:szCs w:val="28"/>
        </w:rPr>
        <w:t>Результаты публичных</w:t>
      </w:r>
      <w:r w:rsidR="00712434">
        <w:rPr>
          <w:bCs/>
          <w:szCs w:val="28"/>
        </w:rPr>
        <w:t xml:space="preserve"> </w:t>
      </w:r>
      <w:r w:rsidR="00712434" w:rsidRPr="0043345B">
        <w:rPr>
          <w:bCs/>
          <w:szCs w:val="28"/>
        </w:rPr>
        <w:t xml:space="preserve">слушаний </w:t>
      </w:r>
      <w:r w:rsidR="00712434">
        <w:rPr>
          <w:bCs/>
          <w:szCs w:val="28"/>
        </w:rPr>
        <w:t xml:space="preserve">и мотивированное обоснование принятого решения </w:t>
      </w:r>
      <w:r w:rsidRPr="0043345B">
        <w:rPr>
          <w:bCs/>
          <w:szCs w:val="28"/>
        </w:rPr>
        <w:t xml:space="preserve"> будут опубликованы в газете «Городские ведомости» и размещены в сети Интернет на </w:t>
      </w:r>
      <w:r>
        <w:rPr>
          <w:bCs/>
          <w:szCs w:val="28"/>
        </w:rPr>
        <w:t xml:space="preserve">официальном </w:t>
      </w:r>
      <w:r w:rsidRPr="0043345B">
        <w:rPr>
          <w:bCs/>
          <w:szCs w:val="28"/>
        </w:rPr>
        <w:t xml:space="preserve">сайте </w:t>
      </w:r>
      <w:r w:rsidR="008B01A5">
        <w:rPr>
          <w:bCs/>
          <w:szCs w:val="28"/>
        </w:rPr>
        <w:t>администрации</w:t>
      </w:r>
      <w:r w:rsidRPr="0043345B">
        <w:rPr>
          <w:bCs/>
          <w:szCs w:val="28"/>
        </w:rPr>
        <w:t xml:space="preserve"> городского округа Тольятти. </w:t>
      </w:r>
    </w:p>
    <w:p w:rsidR="00D11C2E" w:rsidRDefault="00D11C2E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FFD" w:rsidRDefault="00857FFD" w:rsidP="00687E3F">
      <w:pPr>
        <w:spacing w:line="300" w:lineRule="auto"/>
        <w:ind w:firstLine="709"/>
        <w:jc w:val="both"/>
        <w:rPr>
          <w:bCs/>
          <w:szCs w:val="28"/>
        </w:rPr>
      </w:pPr>
      <w:r w:rsidRPr="00287128">
        <w:rPr>
          <w:bCs/>
          <w:szCs w:val="28"/>
        </w:rPr>
        <w:t xml:space="preserve">К протоколу приложены </w:t>
      </w:r>
      <w:r>
        <w:rPr>
          <w:bCs/>
          <w:szCs w:val="28"/>
        </w:rPr>
        <w:t>следующие письменные предложения и замечания от участников публичных слушаний:</w:t>
      </w:r>
    </w:p>
    <w:p w:rsidR="00CE3B15" w:rsidRDefault="00CE3B15" w:rsidP="00687E3F">
      <w:pPr>
        <w:spacing w:line="300" w:lineRule="auto"/>
        <w:ind w:firstLine="709"/>
        <w:jc w:val="both"/>
        <w:rPr>
          <w:bCs/>
          <w:szCs w:val="28"/>
        </w:rPr>
      </w:pPr>
      <w:r w:rsidRPr="00CE3B15">
        <w:rPr>
          <w:bCs/>
          <w:szCs w:val="28"/>
        </w:rPr>
        <w:t>1.</w:t>
      </w:r>
      <w:r>
        <w:rPr>
          <w:bCs/>
          <w:szCs w:val="28"/>
        </w:rPr>
        <w:t xml:space="preserve"> </w:t>
      </w:r>
      <w:r w:rsidR="003F48E8" w:rsidRPr="00CE3B15">
        <w:rPr>
          <w:bCs/>
          <w:szCs w:val="28"/>
        </w:rPr>
        <w:t xml:space="preserve">Вх. № </w:t>
      </w:r>
      <w:r w:rsidR="0007229C">
        <w:rPr>
          <w:bCs/>
          <w:szCs w:val="28"/>
        </w:rPr>
        <w:t>1</w:t>
      </w:r>
      <w:r w:rsidRPr="00CE3B15">
        <w:rPr>
          <w:bCs/>
          <w:szCs w:val="28"/>
        </w:rPr>
        <w:t xml:space="preserve"> от </w:t>
      </w:r>
      <w:r w:rsidR="0007229C">
        <w:rPr>
          <w:bCs/>
          <w:szCs w:val="28"/>
        </w:rPr>
        <w:t>25.10.2018</w:t>
      </w:r>
      <w:r w:rsidR="00B62004">
        <w:rPr>
          <w:bCs/>
          <w:szCs w:val="28"/>
        </w:rPr>
        <w:t xml:space="preserve"> - предложения Думы городского округа Тольятти по проекту бюджета городского округа Тольятти на 2019 год и плановый период 2020 и 2021 годов.</w:t>
      </w:r>
    </w:p>
    <w:p w:rsidR="0007229C" w:rsidRDefault="00CE3B15" w:rsidP="00687E3F">
      <w:pPr>
        <w:spacing w:line="30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proofErr w:type="spellStart"/>
      <w:r w:rsidR="003F48E8" w:rsidRPr="003F48E8">
        <w:rPr>
          <w:bCs/>
          <w:szCs w:val="28"/>
        </w:rPr>
        <w:t>Вх</w:t>
      </w:r>
      <w:proofErr w:type="spellEnd"/>
      <w:r w:rsidR="003F48E8" w:rsidRPr="003F48E8">
        <w:rPr>
          <w:bCs/>
          <w:szCs w:val="28"/>
        </w:rPr>
        <w:t xml:space="preserve">. № </w:t>
      </w:r>
      <w:r w:rsidR="0007229C">
        <w:rPr>
          <w:bCs/>
          <w:szCs w:val="28"/>
        </w:rPr>
        <w:t>2</w:t>
      </w:r>
      <w:r w:rsidR="003F48E8" w:rsidRPr="003F48E8">
        <w:rPr>
          <w:bCs/>
          <w:szCs w:val="28"/>
        </w:rPr>
        <w:t xml:space="preserve"> от </w:t>
      </w:r>
      <w:r w:rsidR="0007229C">
        <w:rPr>
          <w:bCs/>
          <w:szCs w:val="28"/>
        </w:rPr>
        <w:t>25.10.2018</w:t>
      </w:r>
      <w:r w:rsidR="00B62004">
        <w:rPr>
          <w:bCs/>
          <w:szCs w:val="28"/>
        </w:rPr>
        <w:t xml:space="preserve"> –</w:t>
      </w:r>
      <w:r w:rsidR="00B62004">
        <w:rPr>
          <w:bCs/>
          <w:szCs w:val="28"/>
        </w:rPr>
        <w:t xml:space="preserve"> предложения</w:t>
      </w:r>
      <w:r w:rsidR="00B62004">
        <w:rPr>
          <w:bCs/>
          <w:szCs w:val="28"/>
        </w:rPr>
        <w:t xml:space="preserve"> некоммерческих организаций </w:t>
      </w:r>
      <w:proofErr w:type="gramStart"/>
      <w:r w:rsidR="00B62004">
        <w:rPr>
          <w:bCs/>
          <w:szCs w:val="28"/>
        </w:rPr>
        <w:t>–ч</w:t>
      </w:r>
      <w:proofErr w:type="gramEnd"/>
      <w:r w:rsidR="00B62004">
        <w:rPr>
          <w:bCs/>
          <w:szCs w:val="28"/>
        </w:rPr>
        <w:t>ленов Общественного совета при Думе к п</w:t>
      </w:r>
      <w:bookmarkStart w:id="0" w:name="_GoBack"/>
      <w:bookmarkEnd w:id="0"/>
      <w:r w:rsidR="00B62004">
        <w:rPr>
          <w:bCs/>
          <w:szCs w:val="28"/>
        </w:rPr>
        <w:t>роекту бюджета на 2019год.</w:t>
      </w:r>
    </w:p>
    <w:p w:rsidR="003F48E8" w:rsidRDefault="003F48E8" w:rsidP="00687E3F">
      <w:pPr>
        <w:spacing w:line="300" w:lineRule="auto"/>
        <w:ind w:firstLine="709"/>
        <w:jc w:val="both"/>
        <w:rPr>
          <w:bCs/>
          <w:szCs w:val="28"/>
        </w:rPr>
      </w:pPr>
    </w:p>
    <w:p w:rsidR="00AC6C3A" w:rsidRPr="003F48E8" w:rsidRDefault="00AC6C3A" w:rsidP="00687E3F">
      <w:pPr>
        <w:spacing w:line="300" w:lineRule="auto"/>
        <w:ind w:firstLine="709"/>
        <w:jc w:val="both"/>
        <w:rPr>
          <w:bCs/>
          <w:szCs w:val="28"/>
        </w:rPr>
      </w:pPr>
    </w:p>
    <w:p w:rsidR="00D11C2E" w:rsidRPr="00B84BB4" w:rsidRDefault="00D11C2E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0C5" w:rsidRDefault="003A30C5" w:rsidP="00687E3F">
      <w:pPr>
        <w:spacing w:line="300" w:lineRule="auto"/>
        <w:ind w:firstLine="709"/>
        <w:jc w:val="both"/>
        <w:rPr>
          <w:b/>
          <w:bCs/>
          <w:szCs w:val="28"/>
        </w:rPr>
      </w:pPr>
    </w:p>
    <w:p w:rsidR="00E97872" w:rsidRDefault="00CB1166" w:rsidP="00687E3F">
      <w:pPr>
        <w:pStyle w:val="ConsPlusNormal"/>
        <w:widowControl/>
        <w:spacing w:line="300" w:lineRule="auto"/>
        <w:ind w:firstLine="709"/>
        <w:jc w:val="both"/>
        <w:rPr>
          <w:b/>
          <w:szCs w:val="28"/>
        </w:rPr>
      </w:pPr>
      <w:r w:rsidRPr="008B01A5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Председательствующий: </w:t>
      </w:r>
      <w:r w:rsidR="00595DC5" w:rsidRPr="008B01A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3083C" w:rsidRPr="008B01A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95DC5" w:rsidRPr="008B0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083C" w:rsidRPr="008B01A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E97872" w:rsidRPr="00E97872">
        <w:rPr>
          <w:rFonts w:ascii="Times New Roman" w:hAnsi="Times New Roman" w:cs="Times New Roman"/>
          <w:b/>
          <w:bCs/>
          <w:sz w:val="28"/>
          <w:szCs w:val="28"/>
        </w:rPr>
        <w:t>Миронова Л.А.</w:t>
      </w:r>
    </w:p>
    <w:sectPr w:rsidR="00E97872" w:rsidSect="00AD61EB">
      <w:footerReference w:type="default" r:id="rId10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D8B" w:rsidRDefault="00531D8B" w:rsidP="00180700">
      <w:pPr>
        <w:spacing w:line="240" w:lineRule="auto"/>
      </w:pPr>
      <w:r>
        <w:separator/>
      </w:r>
    </w:p>
  </w:endnote>
  <w:endnote w:type="continuationSeparator" w:id="0">
    <w:p w:rsidR="00531D8B" w:rsidRDefault="00531D8B" w:rsidP="00180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357417"/>
      <w:docPartObj>
        <w:docPartGallery w:val="Page Numbers (Bottom of Page)"/>
        <w:docPartUnique/>
      </w:docPartObj>
    </w:sdtPr>
    <w:sdtEndPr/>
    <w:sdtContent>
      <w:p w:rsidR="00531D8B" w:rsidRDefault="002C1B8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00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531D8B" w:rsidRDefault="00531D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D8B" w:rsidRDefault="00531D8B" w:rsidP="00180700">
      <w:pPr>
        <w:spacing w:line="240" w:lineRule="auto"/>
      </w:pPr>
      <w:r>
        <w:separator/>
      </w:r>
    </w:p>
  </w:footnote>
  <w:footnote w:type="continuationSeparator" w:id="0">
    <w:p w:rsidR="00531D8B" w:rsidRDefault="00531D8B" w:rsidP="001807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E77BAE"/>
    <w:multiLevelType w:val="hybridMultilevel"/>
    <w:tmpl w:val="9A3ED3FC"/>
    <w:lvl w:ilvl="0" w:tplc="1054AF8E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4F45CE"/>
    <w:multiLevelType w:val="hybridMultilevel"/>
    <w:tmpl w:val="808266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086F5B"/>
    <w:multiLevelType w:val="hybridMultilevel"/>
    <w:tmpl w:val="ACE07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8601C"/>
    <w:multiLevelType w:val="hybridMultilevel"/>
    <w:tmpl w:val="0A8E482E"/>
    <w:lvl w:ilvl="0" w:tplc="5CA814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85687C"/>
    <w:multiLevelType w:val="hybridMultilevel"/>
    <w:tmpl w:val="6C3E1A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111D30"/>
    <w:multiLevelType w:val="hybridMultilevel"/>
    <w:tmpl w:val="71761E80"/>
    <w:lvl w:ilvl="0" w:tplc="70329B9A">
      <w:start w:val="1"/>
      <w:numFmt w:val="decimal"/>
      <w:lvlText w:val="%1.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8753B"/>
    <w:multiLevelType w:val="hybridMultilevel"/>
    <w:tmpl w:val="9A0C27D8"/>
    <w:lvl w:ilvl="0" w:tplc="13087504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11D3D"/>
    <w:multiLevelType w:val="hybridMultilevel"/>
    <w:tmpl w:val="7BE6A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C23D2"/>
    <w:multiLevelType w:val="hybridMultilevel"/>
    <w:tmpl w:val="20FCE324"/>
    <w:lvl w:ilvl="0" w:tplc="6236479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27812A0E"/>
    <w:multiLevelType w:val="hybridMultilevel"/>
    <w:tmpl w:val="13062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3471C"/>
    <w:multiLevelType w:val="hybridMultilevel"/>
    <w:tmpl w:val="5F62CB20"/>
    <w:lvl w:ilvl="0" w:tplc="DF46094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157E7"/>
    <w:multiLevelType w:val="hybridMultilevel"/>
    <w:tmpl w:val="13AE39A8"/>
    <w:lvl w:ilvl="0" w:tplc="D0666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D5568C"/>
    <w:multiLevelType w:val="hybridMultilevel"/>
    <w:tmpl w:val="0F50F71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A89729C"/>
    <w:multiLevelType w:val="hybridMultilevel"/>
    <w:tmpl w:val="20AC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24627"/>
    <w:multiLevelType w:val="hybridMultilevel"/>
    <w:tmpl w:val="D9760274"/>
    <w:lvl w:ilvl="0" w:tplc="0F0488F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E43E62"/>
    <w:multiLevelType w:val="hybridMultilevel"/>
    <w:tmpl w:val="9E5A5626"/>
    <w:lvl w:ilvl="0" w:tplc="C5AE6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050094"/>
    <w:multiLevelType w:val="hybridMultilevel"/>
    <w:tmpl w:val="D5AC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C1775"/>
    <w:multiLevelType w:val="hybridMultilevel"/>
    <w:tmpl w:val="E5743456"/>
    <w:lvl w:ilvl="0" w:tplc="3D8C7E66">
      <w:start w:val="1"/>
      <w:numFmt w:val="decimal"/>
      <w:lvlText w:val="%1."/>
      <w:lvlJc w:val="left"/>
      <w:pPr>
        <w:ind w:left="1834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1"/>
  </w:num>
  <w:num w:numId="5">
    <w:abstractNumId w:val="6"/>
  </w:num>
  <w:num w:numId="6">
    <w:abstractNumId w:val="2"/>
  </w:num>
  <w:num w:numId="7">
    <w:abstractNumId w:val="14"/>
  </w:num>
  <w:num w:numId="8">
    <w:abstractNumId w:val="9"/>
  </w:num>
  <w:num w:numId="9">
    <w:abstractNumId w:val="3"/>
  </w:num>
  <w:num w:numId="10">
    <w:abstractNumId w:val="10"/>
  </w:num>
  <w:num w:numId="11">
    <w:abstractNumId w:val="7"/>
  </w:num>
  <w:num w:numId="12">
    <w:abstractNumId w:val="18"/>
  </w:num>
  <w:num w:numId="13">
    <w:abstractNumId w:val="12"/>
  </w:num>
  <w:num w:numId="14">
    <w:abstractNumId w:val="0"/>
  </w:num>
  <w:num w:numId="15">
    <w:abstractNumId w:val="15"/>
  </w:num>
  <w:num w:numId="16">
    <w:abstractNumId w:val="1"/>
  </w:num>
  <w:num w:numId="17">
    <w:abstractNumId w:val="4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254"/>
    <w:rsid w:val="00000C69"/>
    <w:rsid w:val="0000711C"/>
    <w:rsid w:val="00007FE0"/>
    <w:rsid w:val="00011547"/>
    <w:rsid w:val="000210C9"/>
    <w:rsid w:val="00023511"/>
    <w:rsid w:val="00024E61"/>
    <w:rsid w:val="00026BF6"/>
    <w:rsid w:val="00026CAE"/>
    <w:rsid w:val="000302B8"/>
    <w:rsid w:val="000322B1"/>
    <w:rsid w:val="0003372A"/>
    <w:rsid w:val="00033802"/>
    <w:rsid w:val="00034707"/>
    <w:rsid w:val="00042A7D"/>
    <w:rsid w:val="00044F1F"/>
    <w:rsid w:val="000559A6"/>
    <w:rsid w:val="00056A0F"/>
    <w:rsid w:val="00062D3C"/>
    <w:rsid w:val="000637F6"/>
    <w:rsid w:val="0006732F"/>
    <w:rsid w:val="0007229C"/>
    <w:rsid w:val="00076590"/>
    <w:rsid w:val="000838B2"/>
    <w:rsid w:val="00094654"/>
    <w:rsid w:val="00096084"/>
    <w:rsid w:val="000972F7"/>
    <w:rsid w:val="000A6C6F"/>
    <w:rsid w:val="000A6DC9"/>
    <w:rsid w:val="000B646D"/>
    <w:rsid w:val="000C188C"/>
    <w:rsid w:val="000C3A34"/>
    <w:rsid w:val="000C44A0"/>
    <w:rsid w:val="000C763C"/>
    <w:rsid w:val="000C7B98"/>
    <w:rsid w:val="000D5723"/>
    <w:rsid w:val="000E41F0"/>
    <w:rsid w:val="000F1924"/>
    <w:rsid w:val="00104BE5"/>
    <w:rsid w:val="001069D1"/>
    <w:rsid w:val="00110EF0"/>
    <w:rsid w:val="00111422"/>
    <w:rsid w:val="00125B5B"/>
    <w:rsid w:val="00132DA0"/>
    <w:rsid w:val="001358E7"/>
    <w:rsid w:val="00135974"/>
    <w:rsid w:val="00140D94"/>
    <w:rsid w:val="00147196"/>
    <w:rsid w:val="00151075"/>
    <w:rsid w:val="001517D9"/>
    <w:rsid w:val="00157FD7"/>
    <w:rsid w:val="0017249B"/>
    <w:rsid w:val="00173501"/>
    <w:rsid w:val="001739E3"/>
    <w:rsid w:val="00175EE5"/>
    <w:rsid w:val="00176F18"/>
    <w:rsid w:val="00180700"/>
    <w:rsid w:val="001810A1"/>
    <w:rsid w:val="00186BD4"/>
    <w:rsid w:val="00187BC8"/>
    <w:rsid w:val="00197B75"/>
    <w:rsid w:val="001A2A3D"/>
    <w:rsid w:val="001A2C3F"/>
    <w:rsid w:val="001A5DCB"/>
    <w:rsid w:val="001A5F55"/>
    <w:rsid w:val="001B041C"/>
    <w:rsid w:val="001C14D0"/>
    <w:rsid w:val="001C1F83"/>
    <w:rsid w:val="001C469F"/>
    <w:rsid w:val="001D0A5C"/>
    <w:rsid w:val="001D3253"/>
    <w:rsid w:val="001D3FAA"/>
    <w:rsid w:val="001E4C37"/>
    <w:rsid w:val="001F2740"/>
    <w:rsid w:val="001F4CC8"/>
    <w:rsid w:val="001F739F"/>
    <w:rsid w:val="002024BE"/>
    <w:rsid w:val="00214333"/>
    <w:rsid w:val="00215D45"/>
    <w:rsid w:val="002172F5"/>
    <w:rsid w:val="002214FA"/>
    <w:rsid w:val="002253E6"/>
    <w:rsid w:val="002302E7"/>
    <w:rsid w:val="002365D8"/>
    <w:rsid w:val="00236FB1"/>
    <w:rsid w:val="00237AAC"/>
    <w:rsid w:val="00240397"/>
    <w:rsid w:val="00241B6E"/>
    <w:rsid w:val="00244D8E"/>
    <w:rsid w:val="00245744"/>
    <w:rsid w:val="00251196"/>
    <w:rsid w:val="00253BBC"/>
    <w:rsid w:val="00253C44"/>
    <w:rsid w:val="002543CD"/>
    <w:rsid w:val="00256BDA"/>
    <w:rsid w:val="00265927"/>
    <w:rsid w:val="002674EA"/>
    <w:rsid w:val="0026794E"/>
    <w:rsid w:val="00270869"/>
    <w:rsid w:val="002818A5"/>
    <w:rsid w:val="00282587"/>
    <w:rsid w:val="00285FA1"/>
    <w:rsid w:val="00287128"/>
    <w:rsid w:val="002B2F49"/>
    <w:rsid w:val="002C0835"/>
    <w:rsid w:val="002C1B8E"/>
    <w:rsid w:val="002C1EAB"/>
    <w:rsid w:val="002C3E8B"/>
    <w:rsid w:val="002D0B6A"/>
    <w:rsid w:val="002D2C87"/>
    <w:rsid w:val="002D4C09"/>
    <w:rsid w:val="002D50A1"/>
    <w:rsid w:val="002E5AD2"/>
    <w:rsid w:val="002E6000"/>
    <w:rsid w:val="002E75D0"/>
    <w:rsid w:val="002F2A2B"/>
    <w:rsid w:val="002F361C"/>
    <w:rsid w:val="00302B8E"/>
    <w:rsid w:val="0030786E"/>
    <w:rsid w:val="0031257E"/>
    <w:rsid w:val="00312C6E"/>
    <w:rsid w:val="0032202D"/>
    <w:rsid w:val="003221A6"/>
    <w:rsid w:val="00330420"/>
    <w:rsid w:val="00335BBC"/>
    <w:rsid w:val="003428BA"/>
    <w:rsid w:val="00343CF5"/>
    <w:rsid w:val="0034791E"/>
    <w:rsid w:val="0035528C"/>
    <w:rsid w:val="003642E7"/>
    <w:rsid w:val="00367CED"/>
    <w:rsid w:val="00375F7F"/>
    <w:rsid w:val="00381CF8"/>
    <w:rsid w:val="003820B7"/>
    <w:rsid w:val="00386BA9"/>
    <w:rsid w:val="003964D8"/>
    <w:rsid w:val="003A30C5"/>
    <w:rsid w:val="003B1988"/>
    <w:rsid w:val="003B24F2"/>
    <w:rsid w:val="003B3D97"/>
    <w:rsid w:val="003B447C"/>
    <w:rsid w:val="003B678C"/>
    <w:rsid w:val="003B7DDB"/>
    <w:rsid w:val="003C2230"/>
    <w:rsid w:val="003C2738"/>
    <w:rsid w:val="003D0CA1"/>
    <w:rsid w:val="003D391F"/>
    <w:rsid w:val="003D3A69"/>
    <w:rsid w:val="003D6002"/>
    <w:rsid w:val="003E1C69"/>
    <w:rsid w:val="003E3D9E"/>
    <w:rsid w:val="003F079D"/>
    <w:rsid w:val="003F09FB"/>
    <w:rsid w:val="003F48E8"/>
    <w:rsid w:val="00400A4F"/>
    <w:rsid w:val="00404C8F"/>
    <w:rsid w:val="00406284"/>
    <w:rsid w:val="00410130"/>
    <w:rsid w:val="00420DCB"/>
    <w:rsid w:val="00424C14"/>
    <w:rsid w:val="00427830"/>
    <w:rsid w:val="0043345B"/>
    <w:rsid w:val="00433B32"/>
    <w:rsid w:val="00437A68"/>
    <w:rsid w:val="004415F1"/>
    <w:rsid w:val="004456ED"/>
    <w:rsid w:val="00450545"/>
    <w:rsid w:val="00451E41"/>
    <w:rsid w:val="00453B39"/>
    <w:rsid w:val="004550D9"/>
    <w:rsid w:val="0046178B"/>
    <w:rsid w:val="0046241B"/>
    <w:rsid w:val="00472764"/>
    <w:rsid w:val="004730CF"/>
    <w:rsid w:val="00481C4E"/>
    <w:rsid w:val="004850D1"/>
    <w:rsid w:val="00485BDE"/>
    <w:rsid w:val="00491525"/>
    <w:rsid w:val="00495672"/>
    <w:rsid w:val="004A2001"/>
    <w:rsid w:val="004A4FB3"/>
    <w:rsid w:val="004A6A35"/>
    <w:rsid w:val="004B5004"/>
    <w:rsid w:val="004B55BD"/>
    <w:rsid w:val="004C0F35"/>
    <w:rsid w:val="004D0B5F"/>
    <w:rsid w:val="004D3948"/>
    <w:rsid w:val="004D5974"/>
    <w:rsid w:val="004F314E"/>
    <w:rsid w:val="0051667A"/>
    <w:rsid w:val="005249B7"/>
    <w:rsid w:val="0053120F"/>
    <w:rsid w:val="00531D8B"/>
    <w:rsid w:val="00532EB1"/>
    <w:rsid w:val="00535185"/>
    <w:rsid w:val="00535F96"/>
    <w:rsid w:val="005427A1"/>
    <w:rsid w:val="005453EA"/>
    <w:rsid w:val="0054552D"/>
    <w:rsid w:val="00546EB6"/>
    <w:rsid w:val="00547F2F"/>
    <w:rsid w:val="0055155E"/>
    <w:rsid w:val="0055475B"/>
    <w:rsid w:val="00575DC5"/>
    <w:rsid w:val="00577880"/>
    <w:rsid w:val="00595DC5"/>
    <w:rsid w:val="00596DAA"/>
    <w:rsid w:val="005A08D5"/>
    <w:rsid w:val="005A5224"/>
    <w:rsid w:val="005B3227"/>
    <w:rsid w:val="005B3C7D"/>
    <w:rsid w:val="005B3D0A"/>
    <w:rsid w:val="005D1076"/>
    <w:rsid w:val="005D1EC5"/>
    <w:rsid w:val="005D3D9D"/>
    <w:rsid w:val="005D673D"/>
    <w:rsid w:val="005D6988"/>
    <w:rsid w:val="005D75C7"/>
    <w:rsid w:val="005E164F"/>
    <w:rsid w:val="005E16D1"/>
    <w:rsid w:val="005E26B8"/>
    <w:rsid w:val="005E5FC0"/>
    <w:rsid w:val="005F194D"/>
    <w:rsid w:val="0060230C"/>
    <w:rsid w:val="00602BE7"/>
    <w:rsid w:val="00603B04"/>
    <w:rsid w:val="0061238D"/>
    <w:rsid w:val="00616EB4"/>
    <w:rsid w:val="00620CD7"/>
    <w:rsid w:val="0062403A"/>
    <w:rsid w:val="006245E2"/>
    <w:rsid w:val="006335B0"/>
    <w:rsid w:val="00636201"/>
    <w:rsid w:val="00645E3F"/>
    <w:rsid w:val="00647671"/>
    <w:rsid w:val="006535DC"/>
    <w:rsid w:val="00654932"/>
    <w:rsid w:val="006556ED"/>
    <w:rsid w:val="006566F9"/>
    <w:rsid w:val="0066667E"/>
    <w:rsid w:val="00674CB5"/>
    <w:rsid w:val="006755A9"/>
    <w:rsid w:val="00684366"/>
    <w:rsid w:val="00687E3F"/>
    <w:rsid w:val="006959CC"/>
    <w:rsid w:val="006A3A6A"/>
    <w:rsid w:val="006A5854"/>
    <w:rsid w:val="006B5BC5"/>
    <w:rsid w:val="006D03B5"/>
    <w:rsid w:val="006D5BB8"/>
    <w:rsid w:val="006E37F9"/>
    <w:rsid w:val="006F0A61"/>
    <w:rsid w:val="006F24F2"/>
    <w:rsid w:val="006F3A0B"/>
    <w:rsid w:val="006F536F"/>
    <w:rsid w:val="00702F6E"/>
    <w:rsid w:val="0070506C"/>
    <w:rsid w:val="00706D53"/>
    <w:rsid w:val="0070779F"/>
    <w:rsid w:val="00712434"/>
    <w:rsid w:val="0071655B"/>
    <w:rsid w:val="00720F27"/>
    <w:rsid w:val="007227B4"/>
    <w:rsid w:val="00723ED0"/>
    <w:rsid w:val="007334E9"/>
    <w:rsid w:val="007401F3"/>
    <w:rsid w:val="00741A1D"/>
    <w:rsid w:val="00743CBE"/>
    <w:rsid w:val="00747732"/>
    <w:rsid w:val="00750214"/>
    <w:rsid w:val="00750E74"/>
    <w:rsid w:val="00752837"/>
    <w:rsid w:val="00756A06"/>
    <w:rsid w:val="00761A50"/>
    <w:rsid w:val="0076627A"/>
    <w:rsid w:val="00782FFD"/>
    <w:rsid w:val="007851CF"/>
    <w:rsid w:val="007945DF"/>
    <w:rsid w:val="007A03BE"/>
    <w:rsid w:val="007A3577"/>
    <w:rsid w:val="007A6E9D"/>
    <w:rsid w:val="007B0AA0"/>
    <w:rsid w:val="007B4072"/>
    <w:rsid w:val="007C07B7"/>
    <w:rsid w:val="007C0E66"/>
    <w:rsid w:val="007C1171"/>
    <w:rsid w:val="007C622B"/>
    <w:rsid w:val="007D39EF"/>
    <w:rsid w:val="007F0334"/>
    <w:rsid w:val="007F1998"/>
    <w:rsid w:val="007F335D"/>
    <w:rsid w:val="007F46A9"/>
    <w:rsid w:val="007F6148"/>
    <w:rsid w:val="007F73F8"/>
    <w:rsid w:val="007F7580"/>
    <w:rsid w:val="0080720F"/>
    <w:rsid w:val="00811D70"/>
    <w:rsid w:val="00813850"/>
    <w:rsid w:val="008247C5"/>
    <w:rsid w:val="008314AC"/>
    <w:rsid w:val="00832E88"/>
    <w:rsid w:val="0083504D"/>
    <w:rsid w:val="00844CF4"/>
    <w:rsid w:val="00844FE8"/>
    <w:rsid w:val="008453DA"/>
    <w:rsid w:val="008502B8"/>
    <w:rsid w:val="00854143"/>
    <w:rsid w:val="00857258"/>
    <w:rsid w:val="00857FFD"/>
    <w:rsid w:val="00863ADD"/>
    <w:rsid w:val="00863DEB"/>
    <w:rsid w:val="00865675"/>
    <w:rsid w:val="0086778F"/>
    <w:rsid w:val="00870580"/>
    <w:rsid w:val="00881FF6"/>
    <w:rsid w:val="00884E90"/>
    <w:rsid w:val="00896168"/>
    <w:rsid w:val="008972CC"/>
    <w:rsid w:val="008B01A5"/>
    <w:rsid w:val="008B0EBA"/>
    <w:rsid w:val="008B1B81"/>
    <w:rsid w:val="008C3CAA"/>
    <w:rsid w:val="008E21F3"/>
    <w:rsid w:val="008E5C96"/>
    <w:rsid w:val="008E7F4E"/>
    <w:rsid w:val="008F1F73"/>
    <w:rsid w:val="0090058E"/>
    <w:rsid w:val="00903F09"/>
    <w:rsid w:val="00904890"/>
    <w:rsid w:val="0090516D"/>
    <w:rsid w:val="00911F19"/>
    <w:rsid w:val="00913DB2"/>
    <w:rsid w:val="00914D77"/>
    <w:rsid w:val="009174AD"/>
    <w:rsid w:val="00930881"/>
    <w:rsid w:val="00933234"/>
    <w:rsid w:val="00937B7C"/>
    <w:rsid w:val="009437B3"/>
    <w:rsid w:val="00944907"/>
    <w:rsid w:val="00946904"/>
    <w:rsid w:val="00951E4B"/>
    <w:rsid w:val="009522AC"/>
    <w:rsid w:val="00954E32"/>
    <w:rsid w:val="00963254"/>
    <w:rsid w:val="009703DC"/>
    <w:rsid w:val="00972B4F"/>
    <w:rsid w:val="0097485E"/>
    <w:rsid w:val="00975247"/>
    <w:rsid w:val="00984EC0"/>
    <w:rsid w:val="0099123A"/>
    <w:rsid w:val="00995412"/>
    <w:rsid w:val="00995846"/>
    <w:rsid w:val="009A03B3"/>
    <w:rsid w:val="009A77FB"/>
    <w:rsid w:val="009B3619"/>
    <w:rsid w:val="009B4072"/>
    <w:rsid w:val="009B4693"/>
    <w:rsid w:val="009C1ACE"/>
    <w:rsid w:val="009C5F31"/>
    <w:rsid w:val="009C67AA"/>
    <w:rsid w:val="009C698A"/>
    <w:rsid w:val="009D34EC"/>
    <w:rsid w:val="009D5252"/>
    <w:rsid w:val="009E3FF2"/>
    <w:rsid w:val="009E6FFB"/>
    <w:rsid w:val="00A17256"/>
    <w:rsid w:val="00A20BEB"/>
    <w:rsid w:val="00A21706"/>
    <w:rsid w:val="00A21AB6"/>
    <w:rsid w:val="00A3083C"/>
    <w:rsid w:val="00A414D1"/>
    <w:rsid w:val="00A41CB7"/>
    <w:rsid w:val="00A432CC"/>
    <w:rsid w:val="00A45156"/>
    <w:rsid w:val="00A453AB"/>
    <w:rsid w:val="00A56C7E"/>
    <w:rsid w:val="00A61D74"/>
    <w:rsid w:val="00A6418F"/>
    <w:rsid w:val="00A6681B"/>
    <w:rsid w:val="00A71AD6"/>
    <w:rsid w:val="00A74828"/>
    <w:rsid w:val="00A77671"/>
    <w:rsid w:val="00A77F4E"/>
    <w:rsid w:val="00A77FEC"/>
    <w:rsid w:val="00A82213"/>
    <w:rsid w:val="00A82487"/>
    <w:rsid w:val="00A85B49"/>
    <w:rsid w:val="00A86E97"/>
    <w:rsid w:val="00A93047"/>
    <w:rsid w:val="00A93E27"/>
    <w:rsid w:val="00A950F4"/>
    <w:rsid w:val="00A97CEC"/>
    <w:rsid w:val="00AA6606"/>
    <w:rsid w:val="00AA6E0B"/>
    <w:rsid w:val="00AB2066"/>
    <w:rsid w:val="00AB2C21"/>
    <w:rsid w:val="00AB3E9E"/>
    <w:rsid w:val="00AB5A5F"/>
    <w:rsid w:val="00AB614D"/>
    <w:rsid w:val="00AC0180"/>
    <w:rsid w:val="00AC3FCA"/>
    <w:rsid w:val="00AC598B"/>
    <w:rsid w:val="00AC6C3A"/>
    <w:rsid w:val="00AC7293"/>
    <w:rsid w:val="00AD5CD6"/>
    <w:rsid w:val="00AD61EB"/>
    <w:rsid w:val="00AD7686"/>
    <w:rsid w:val="00AE5D05"/>
    <w:rsid w:val="00AE7927"/>
    <w:rsid w:val="00AF1892"/>
    <w:rsid w:val="00AF3BCB"/>
    <w:rsid w:val="00B00045"/>
    <w:rsid w:val="00B1117C"/>
    <w:rsid w:val="00B12241"/>
    <w:rsid w:val="00B175C6"/>
    <w:rsid w:val="00B24B5A"/>
    <w:rsid w:val="00B25BF6"/>
    <w:rsid w:val="00B311A9"/>
    <w:rsid w:val="00B37279"/>
    <w:rsid w:val="00B37933"/>
    <w:rsid w:val="00B37F94"/>
    <w:rsid w:val="00B41A19"/>
    <w:rsid w:val="00B450BF"/>
    <w:rsid w:val="00B52380"/>
    <w:rsid w:val="00B54C12"/>
    <w:rsid w:val="00B61B73"/>
    <w:rsid w:val="00B62004"/>
    <w:rsid w:val="00B654D0"/>
    <w:rsid w:val="00B72115"/>
    <w:rsid w:val="00B74079"/>
    <w:rsid w:val="00B84BB4"/>
    <w:rsid w:val="00B87DB5"/>
    <w:rsid w:val="00B9105C"/>
    <w:rsid w:val="00B95878"/>
    <w:rsid w:val="00BA34DE"/>
    <w:rsid w:val="00BA4A95"/>
    <w:rsid w:val="00BA5532"/>
    <w:rsid w:val="00BB04E9"/>
    <w:rsid w:val="00BB28F3"/>
    <w:rsid w:val="00BB6A7D"/>
    <w:rsid w:val="00BB6D79"/>
    <w:rsid w:val="00BC2049"/>
    <w:rsid w:val="00BD33DD"/>
    <w:rsid w:val="00BD42B4"/>
    <w:rsid w:val="00BE26A2"/>
    <w:rsid w:val="00BE53FC"/>
    <w:rsid w:val="00BE7B24"/>
    <w:rsid w:val="00BF4B0D"/>
    <w:rsid w:val="00BF7A90"/>
    <w:rsid w:val="00C01F25"/>
    <w:rsid w:val="00C04413"/>
    <w:rsid w:val="00C05230"/>
    <w:rsid w:val="00C06795"/>
    <w:rsid w:val="00C11258"/>
    <w:rsid w:val="00C11A59"/>
    <w:rsid w:val="00C11FF2"/>
    <w:rsid w:val="00C16776"/>
    <w:rsid w:val="00C17D92"/>
    <w:rsid w:val="00C20754"/>
    <w:rsid w:val="00C223E3"/>
    <w:rsid w:val="00C23CA8"/>
    <w:rsid w:val="00C242DD"/>
    <w:rsid w:val="00C25DF1"/>
    <w:rsid w:val="00C339B2"/>
    <w:rsid w:val="00C33C34"/>
    <w:rsid w:val="00C467CB"/>
    <w:rsid w:val="00C50D5E"/>
    <w:rsid w:val="00C53433"/>
    <w:rsid w:val="00C55258"/>
    <w:rsid w:val="00C55AA8"/>
    <w:rsid w:val="00C628FF"/>
    <w:rsid w:val="00C65BD1"/>
    <w:rsid w:val="00C75B66"/>
    <w:rsid w:val="00C835AC"/>
    <w:rsid w:val="00C83C96"/>
    <w:rsid w:val="00C84D86"/>
    <w:rsid w:val="00C85EAA"/>
    <w:rsid w:val="00C879BB"/>
    <w:rsid w:val="00C976A5"/>
    <w:rsid w:val="00CA46D1"/>
    <w:rsid w:val="00CA676B"/>
    <w:rsid w:val="00CA720B"/>
    <w:rsid w:val="00CB1166"/>
    <w:rsid w:val="00CB2763"/>
    <w:rsid w:val="00CB630A"/>
    <w:rsid w:val="00CC44EC"/>
    <w:rsid w:val="00CC798D"/>
    <w:rsid w:val="00CD1B42"/>
    <w:rsid w:val="00CD69D7"/>
    <w:rsid w:val="00CE123F"/>
    <w:rsid w:val="00CE3B15"/>
    <w:rsid w:val="00CE7029"/>
    <w:rsid w:val="00CE75AA"/>
    <w:rsid w:val="00CF1B7E"/>
    <w:rsid w:val="00CF20EC"/>
    <w:rsid w:val="00CF6D4F"/>
    <w:rsid w:val="00D003C5"/>
    <w:rsid w:val="00D10560"/>
    <w:rsid w:val="00D11C2E"/>
    <w:rsid w:val="00D1240C"/>
    <w:rsid w:val="00D1753C"/>
    <w:rsid w:val="00D20965"/>
    <w:rsid w:val="00D24109"/>
    <w:rsid w:val="00D24EDD"/>
    <w:rsid w:val="00D33574"/>
    <w:rsid w:val="00D35046"/>
    <w:rsid w:val="00D36335"/>
    <w:rsid w:val="00D4289C"/>
    <w:rsid w:val="00D5769C"/>
    <w:rsid w:val="00D67560"/>
    <w:rsid w:val="00D74B7A"/>
    <w:rsid w:val="00D76106"/>
    <w:rsid w:val="00D83E4B"/>
    <w:rsid w:val="00D85B29"/>
    <w:rsid w:val="00D86DEA"/>
    <w:rsid w:val="00D90A41"/>
    <w:rsid w:val="00D911E7"/>
    <w:rsid w:val="00D93AB7"/>
    <w:rsid w:val="00DA38F6"/>
    <w:rsid w:val="00DA42C3"/>
    <w:rsid w:val="00DA6D85"/>
    <w:rsid w:val="00DB4624"/>
    <w:rsid w:val="00DB7B4E"/>
    <w:rsid w:val="00DC1C78"/>
    <w:rsid w:val="00DC46D0"/>
    <w:rsid w:val="00DD03F7"/>
    <w:rsid w:val="00DE6064"/>
    <w:rsid w:val="00DE6BD2"/>
    <w:rsid w:val="00DF055E"/>
    <w:rsid w:val="00DF47FB"/>
    <w:rsid w:val="00DF5288"/>
    <w:rsid w:val="00DF6D45"/>
    <w:rsid w:val="00E03319"/>
    <w:rsid w:val="00E05E0A"/>
    <w:rsid w:val="00E07C6A"/>
    <w:rsid w:val="00E10656"/>
    <w:rsid w:val="00E215BA"/>
    <w:rsid w:val="00E327D1"/>
    <w:rsid w:val="00E36BBC"/>
    <w:rsid w:val="00E402A6"/>
    <w:rsid w:val="00E40B52"/>
    <w:rsid w:val="00E429C4"/>
    <w:rsid w:val="00E4560C"/>
    <w:rsid w:val="00E4646C"/>
    <w:rsid w:val="00E50954"/>
    <w:rsid w:val="00E5544C"/>
    <w:rsid w:val="00E555AA"/>
    <w:rsid w:val="00E60724"/>
    <w:rsid w:val="00E66900"/>
    <w:rsid w:val="00E7058B"/>
    <w:rsid w:val="00E705D9"/>
    <w:rsid w:val="00E729E4"/>
    <w:rsid w:val="00E776E8"/>
    <w:rsid w:val="00E81EF4"/>
    <w:rsid w:val="00E86816"/>
    <w:rsid w:val="00E9568C"/>
    <w:rsid w:val="00E97872"/>
    <w:rsid w:val="00E97B69"/>
    <w:rsid w:val="00EA0AF2"/>
    <w:rsid w:val="00EA203D"/>
    <w:rsid w:val="00EA6020"/>
    <w:rsid w:val="00EB1DB6"/>
    <w:rsid w:val="00EB289E"/>
    <w:rsid w:val="00EC0E45"/>
    <w:rsid w:val="00EC7885"/>
    <w:rsid w:val="00ED2394"/>
    <w:rsid w:val="00EE0397"/>
    <w:rsid w:val="00EE5652"/>
    <w:rsid w:val="00EE7043"/>
    <w:rsid w:val="00EF2284"/>
    <w:rsid w:val="00EF5704"/>
    <w:rsid w:val="00EF5953"/>
    <w:rsid w:val="00F0077B"/>
    <w:rsid w:val="00F026F9"/>
    <w:rsid w:val="00F24FF4"/>
    <w:rsid w:val="00F2763E"/>
    <w:rsid w:val="00F431B7"/>
    <w:rsid w:val="00F434C1"/>
    <w:rsid w:val="00F477DE"/>
    <w:rsid w:val="00F51B57"/>
    <w:rsid w:val="00F52322"/>
    <w:rsid w:val="00F55CB5"/>
    <w:rsid w:val="00F5786F"/>
    <w:rsid w:val="00F641BC"/>
    <w:rsid w:val="00F65F83"/>
    <w:rsid w:val="00F745D1"/>
    <w:rsid w:val="00F80669"/>
    <w:rsid w:val="00F8092D"/>
    <w:rsid w:val="00F815AC"/>
    <w:rsid w:val="00F91077"/>
    <w:rsid w:val="00F92DD1"/>
    <w:rsid w:val="00FA2958"/>
    <w:rsid w:val="00FA7546"/>
    <w:rsid w:val="00FA7834"/>
    <w:rsid w:val="00FB0448"/>
    <w:rsid w:val="00FB0EAF"/>
    <w:rsid w:val="00FB267E"/>
    <w:rsid w:val="00FC5221"/>
    <w:rsid w:val="00FD4F9D"/>
    <w:rsid w:val="00FE160A"/>
    <w:rsid w:val="00FE5651"/>
    <w:rsid w:val="00FE65BD"/>
    <w:rsid w:val="00FF02A9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70"/>
    <w:pPr>
      <w:spacing w:line="360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6325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632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1807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80700"/>
    <w:rPr>
      <w:sz w:val="28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807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80700"/>
    <w:rPr>
      <w:sz w:val="28"/>
      <w:szCs w:val="22"/>
      <w:lang w:eastAsia="en-US"/>
    </w:rPr>
  </w:style>
  <w:style w:type="paragraph" w:styleId="a7">
    <w:name w:val="Body Text"/>
    <w:basedOn w:val="a"/>
    <w:link w:val="a8"/>
    <w:rsid w:val="005427A1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rsid w:val="005427A1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F53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F536F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iPriority w:val="99"/>
    <w:unhideWhenUsed/>
    <w:rsid w:val="006F0A6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0D57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60230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0230C"/>
    <w:rPr>
      <w:sz w:val="28"/>
      <w:szCs w:val="22"/>
      <w:lang w:eastAsia="en-US"/>
    </w:rPr>
  </w:style>
  <w:style w:type="paragraph" w:customStyle="1" w:styleId="af">
    <w:name w:val="ЭЭГ"/>
    <w:basedOn w:val="a"/>
    <w:rsid w:val="0060230C"/>
    <w:pPr>
      <w:ind w:firstLine="720"/>
      <w:jc w:val="both"/>
    </w:pPr>
    <w:rPr>
      <w:rFonts w:eastAsia="Times New Roman"/>
      <w:sz w:val="24"/>
      <w:szCs w:val="24"/>
      <w:lang w:eastAsia="ru-RU"/>
    </w:rPr>
  </w:style>
  <w:style w:type="paragraph" w:customStyle="1" w:styleId="af0">
    <w:name w:val="Последний абзац"/>
    <w:basedOn w:val="a"/>
    <w:link w:val="af1"/>
    <w:uiPriority w:val="99"/>
    <w:rsid w:val="00237AAC"/>
    <w:pPr>
      <w:widowControl w:val="0"/>
      <w:suppressAutoHyphens/>
      <w:ind w:firstLine="709"/>
      <w:jc w:val="both"/>
    </w:pPr>
    <w:rPr>
      <w:rFonts w:eastAsia="Times New Roman"/>
      <w:szCs w:val="20"/>
      <w:lang w:eastAsia="ar-SA"/>
    </w:rPr>
  </w:style>
  <w:style w:type="character" w:customStyle="1" w:styleId="af1">
    <w:name w:val="Последний абзац Знак"/>
    <w:link w:val="af0"/>
    <w:uiPriority w:val="99"/>
    <w:locked/>
    <w:rsid w:val="00237AAC"/>
    <w:rPr>
      <w:rFonts w:eastAsia="Times New Roman"/>
      <w:sz w:val="28"/>
      <w:lang w:eastAsia="ar-SA"/>
    </w:rPr>
  </w:style>
  <w:style w:type="paragraph" w:styleId="2">
    <w:name w:val="Body Text Indent 2"/>
    <w:basedOn w:val="a"/>
    <w:link w:val="20"/>
    <w:uiPriority w:val="99"/>
    <w:semiHidden/>
    <w:rsid w:val="00237AAC"/>
    <w:pPr>
      <w:suppressAutoHyphens/>
      <w:spacing w:after="120" w:line="480" w:lineRule="auto"/>
      <w:ind w:left="283"/>
    </w:pPr>
    <w:rPr>
      <w:rFonts w:ascii="Calibri" w:eastAsia="Times New Roman" w:hAnsi="Calibri" w:cs="Calibri"/>
      <w:sz w:val="22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37AAC"/>
    <w:rPr>
      <w:rFonts w:ascii="Calibri" w:eastAsia="Times New Roman" w:hAnsi="Calibri" w:cs="Calibri"/>
      <w:sz w:val="22"/>
      <w:szCs w:val="22"/>
      <w:lang w:eastAsia="ar-SA"/>
    </w:rPr>
  </w:style>
  <w:style w:type="paragraph" w:styleId="af2">
    <w:name w:val="Plain Text"/>
    <w:basedOn w:val="a"/>
    <w:link w:val="af3"/>
    <w:uiPriority w:val="99"/>
    <w:unhideWhenUsed/>
    <w:rsid w:val="00FC5221"/>
    <w:pPr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af3">
    <w:name w:val="Текст Знак"/>
    <w:basedOn w:val="a0"/>
    <w:link w:val="af2"/>
    <w:uiPriority w:val="99"/>
    <w:rsid w:val="00FC5221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1">
    <w:name w:val="Абзац списка1"/>
    <w:basedOn w:val="a"/>
    <w:rsid w:val="007A03BE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character" w:customStyle="1" w:styleId="af4">
    <w:name w:val="Название Знак"/>
    <w:aliases w:val="Знак Знак"/>
    <w:link w:val="af5"/>
    <w:uiPriority w:val="10"/>
    <w:locked/>
    <w:rsid w:val="00D35046"/>
    <w:rPr>
      <w:rFonts w:ascii="Calibri" w:hAnsi="Calibri"/>
      <w:b/>
      <w:sz w:val="24"/>
    </w:rPr>
  </w:style>
  <w:style w:type="paragraph" w:styleId="af5">
    <w:name w:val="Title"/>
    <w:aliases w:val="Знак"/>
    <w:basedOn w:val="a"/>
    <w:link w:val="af4"/>
    <w:uiPriority w:val="10"/>
    <w:qFormat/>
    <w:rsid w:val="00D35046"/>
    <w:pPr>
      <w:spacing w:line="240" w:lineRule="auto"/>
      <w:jc w:val="center"/>
    </w:pPr>
    <w:rPr>
      <w:rFonts w:ascii="Calibri" w:hAnsi="Calibri"/>
      <w:b/>
      <w:sz w:val="24"/>
      <w:szCs w:val="20"/>
      <w:lang w:eastAsia="ru-RU"/>
    </w:rPr>
  </w:style>
  <w:style w:type="character" w:customStyle="1" w:styleId="10">
    <w:name w:val="Название Знак1"/>
    <w:basedOn w:val="a0"/>
    <w:uiPriority w:val="10"/>
    <w:rsid w:val="00D350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styleId="af6">
    <w:name w:val="Table Grid"/>
    <w:basedOn w:val="a1"/>
    <w:rsid w:val="00EE704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3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F7A70-E909-46B0-A7D4-0AAE2AF2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17</Pages>
  <Words>4470</Words>
  <Characters>25481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г.о. Тольятти</Company>
  <LinksUpToDate>false</LinksUpToDate>
  <CharactersWithSpaces>29892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</dc:creator>
  <cp:lastModifiedBy>Архипова Елена Иннакентьевна</cp:lastModifiedBy>
  <cp:revision>236</cp:revision>
  <cp:lastPrinted>2018-10-31T05:39:00Z</cp:lastPrinted>
  <dcterms:created xsi:type="dcterms:W3CDTF">2014-10-29T15:54:00Z</dcterms:created>
  <dcterms:modified xsi:type="dcterms:W3CDTF">2018-10-31T09:52:00Z</dcterms:modified>
</cp:coreProperties>
</file>