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31677" w:rsidRPr="000E415A" w:rsidRDefault="00531677" w:rsidP="00531677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E415A">
        <w:rPr>
          <w:rFonts w:ascii="Times New Roman" w:hAnsi="Times New Roman" w:cs="Times New Roman"/>
          <w:b/>
          <w:sz w:val="24"/>
          <w:szCs w:val="24"/>
        </w:rPr>
        <w:t xml:space="preserve">Результаты проверки соблюдения трудового законодательства </w:t>
      </w:r>
    </w:p>
    <w:p w:rsidR="00531677" w:rsidRPr="000E415A" w:rsidRDefault="00531677" w:rsidP="00531677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15A">
        <w:rPr>
          <w:rFonts w:ascii="Times New Roman" w:hAnsi="Times New Roman" w:cs="Times New Roman"/>
          <w:b/>
          <w:sz w:val="24"/>
          <w:szCs w:val="24"/>
        </w:rPr>
        <w:t xml:space="preserve">МБУ </w:t>
      </w:r>
      <w:proofErr w:type="spellStart"/>
      <w:r w:rsidRPr="000E415A">
        <w:rPr>
          <w:rFonts w:ascii="Times New Roman" w:hAnsi="Times New Roman" w:cs="Times New Roman"/>
          <w:b/>
          <w:sz w:val="24"/>
          <w:szCs w:val="24"/>
        </w:rPr>
        <w:t>г.о</w:t>
      </w:r>
      <w:proofErr w:type="spellEnd"/>
      <w:r w:rsidRPr="000E415A">
        <w:rPr>
          <w:rFonts w:ascii="Times New Roman" w:hAnsi="Times New Roman" w:cs="Times New Roman"/>
          <w:b/>
          <w:sz w:val="24"/>
          <w:szCs w:val="24"/>
        </w:rPr>
        <w:t>. Тольятти «Архитектура и градостроительство».</w:t>
      </w:r>
    </w:p>
    <w:p w:rsidR="000E415A" w:rsidRDefault="007F35FB" w:rsidP="00531677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415A">
        <w:rPr>
          <w:rFonts w:ascii="Times New Roman" w:hAnsi="Times New Roman" w:cs="Times New Roman"/>
          <w:sz w:val="24"/>
          <w:szCs w:val="24"/>
        </w:rPr>
        <w:t>Управлением муниципальной службы и кадровой политики мэрии</w:t>
      </w:r>
      <w:r w:rsidR="007A4892" w:rsidRPr="000E415A">
        <w:rPr>
          <w:rFonts w:ascii="Times New Roman" w:hAnsi="Times New Roman" w:cs="Times New Roman"/>
          <w:sz w:val="24"/>
          <w:szCs w:val="24"/>
        </w:rPr>
        <w:t xml:space="preserve"> городского округа Тольятти </w:t>
      </w:r>
      <w:r w:rsidRPr="000E415A">
        <w:rPr>
          <w:rFonts w:ascii="Times New Roman" w:hAnsi="Times New Roman" w:cs="Times New Roman"/>
          <w:sz w:val="24"/>
          <w:szCs w:val="24"/>
        </w:rPr>
        <w:t xml:space="preserve">в отношении муниципального бюджетного </w:t>
      </w:r>
      <w:r w:rsidR="00DD7607" w:rsidRPr="000E415A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4C421B" w:rsidRPr="000E415A">
        <w:rPr>
          <w:rFonts w:ascii="Times New Roman" w:hAnsi="Times New Roman" w:cs="Times New Roman"/>
          <w:sz w:val="24"/>
          <w:szCs w:val="24"/>
        </w:rPr>
        <w:t>городского округа Тольятти</w:t>
      </w:r>
      <w:r w:rsidR="00E305E9" w:rsidRPr="000E415A">
        <w:rPr>
          <w:rFonts w:ascii="Times New Roman" w:hAnsi="Times New Roman" w:cs="Times New Roman"/>
          <w:sz w:val="24"/>
          <w:szCs w:val="24"/>
        </w:rPr>
        <w:t xml:space="preserve"> </w:t>
      </w:r>
      <w:r w:rsidR="005E1ED3" w:rsidRPr="000E415A">
        <w:rPr>
          <w:rFonts w:ascii="Times New Roman" w:hAnsi="Times New Roman" w:cs="Times New Roman"/>
          <w:sz w:val="24"/>
          <w:szCs w:val="24"/>
        </w:rPr>
        <w:t xml:space="preserve">«Архитектура и градостроительство» </w:t>
      </w:r>
      <w:r w:rsidR="00DD7607" w:rsidRPr="000E415A">
        <w:rPr>
          <w:rFonts w:ascii="Times New Roman" w:hAnsi="Times New Roman" w:cs="Times New Roman"/>
          <w:sz w:val="24"/>
          <w:szCs w:val="24"/>
        </w:rPr>
        <w:t>(д</w:t>
      </w:r>
      <w:r w:rsidRPr="000E415A">
        <w:rPr>
          <w:rFonts w:ascii="Times New Roman" w:hAnsi="Times New Roman" w:cs="Times New Roman"/>
          <w:sz w:val="24"/>
          <w:szCs w:val="24"/>
        </w:rPr>
        <w:t>алее – Учреждение) на основании распоряжения мэрии городского округа Тольятти</w:t>
      </w:r>
      <w:r w:rsidR="006A752A" w:rsidRPr="000E415A">
        <w:rPr>
          <w:rFonts w:ascii="Times New Roman" w:hAnsi="Times New Roman" w:cs="Times New Roman"/>
          <w:sz w:val="24"/>
          <w:szCs w:val="24"/>
        </w:rPr>
        <w:t xml:space="preserve"> </w:t>
      </w:r>
      <w:r w:rsidRPr="000E415A">
        <w:rPr>
          <w:rFonts w:ascii="Times New Roman" w:hAnsi="Times New Roman" w:cs="Times New Roman"/>
          <w:sz w:val="24"/>
          <w:szCs w:val="24"/>
        </w:rPr>
        <w:t xml:space="preserve">от </w:t>
      </w:r>
      <w:r w:rsidR="00DD7607" w:rsidRPr="000E415A">
        <w:rPr>
          <w:rFonts w:ascii="Times New Roman" w:hAnsi="Times New Roman" w:cs="Times New Roman"/>
          <w:sz w:val="24"/>
          <w:szCs w:val="24"/>
        </w:rPr>
        <w:t>1</w:t>
      </w:r>
      <w:r w:rsidR="005E1ED3" w:rsidRPr="000E415A">
        <w:rPr>
          <w:rFonts w:ascii="Times New Roman" w:hAnsi="Times New Roman" w:cs="Times New Roman"/>
          <w:sz w:val="24"/>
          <w:szCs w:val="24"/>
        </w:rPr>
        <w:t>2.01.</w:t>
      </w:r>
      <w:r w:rsidRPr="000E415A">
        <w:rPr>
          <w:rFonts w:ascii="Times New Roman" w:hAnsi="Times New Roman" w:cs="Times New Roman"/>
          <w:sz w:val="24"/>
          <w:szCs w:val="24"/>
        </w:rPr>
        <w:t>201</w:t>
      </w:r>
      <w:r w:rsidR="005E1ED3" w:rsidRPr="000E415A">
        <w:rPr>
          <w:rFonts w:ascii="Times New Roman" w:hAnsi="Times New Roman" w:cs="Times New Roman"/>
          <w:sz w:val="24"/>
          <w:szCs w:val="24"/>
        </w:rPr>
        <w:t>6</w:t>
      </w:r>
      <w:r w:rsidRPr="000E415A">
        <w:rPr>
          <w:rFonts w:ascii="Times New Roman" w:hAnsi="Times New Roman" w:cs="Times New Roman"/>
          <w:sz w:val="24"/>
          <w:szCs w:val="24"/>
        </w:rPr>
        <w:t xml:space="preserve"> № </w:t>
      </w:r>
      <w:r w:rsidR="005E1ED3" w:rsidRPr="000E415A">
        <w:rPr>
          <w:rFonts w:ascii="Times New Roman" w:hAnsi="Times New Roman" w:cs="Times New Roman"/>
          <w:sz w:val="24"/>
          <w:szCs w:val="24"/>
        </w:rPr>
        <w:t>14-р</w:t>
      </w:r>
      <w:r w:rsidRPr="000E415A">
        <w:rPr>
          <w:rFonts w:ascii="Times New Roman" w:hAnsi="Times New Roman" w:cs="Times New Roman"/>
          <w:sz w:val="24"/>
          <w:szCs w:val="24"/>
        </w:rPr>
        <w:t>/1 проведена плановая выездная проверка.</w:t>
      </w:r>
      <w:r w:rsidR="004E1B65" w:rsidRPr="000E41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35FB" w:rsidRPr="000E415A" w:rsidRDefault="004E1B65" w:rsidP="00531677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415A">
        <w:rPr>
          <w:rFonts w:ascii="Times New Roman" w:hAnsi="Times New Roman" w:cs="Times New Roman"/>
          <w:sz w:val="24"/>
          <w:szCs w:val="24"/>
        </w:rPr>
        <w:t xml:space="preserve">Учреждение находится в ведомственном подчинении департамента </w:t>
      </w:r>
      <w:r w:rsidR="005E1ED3" w:rsidRPr="000E415A">
        <w:rPr>
          <w:rFonts w:ascii="Times New Roman" w:hAnsi="Times New Roman" w:cs="Times New Roman"/>
          <w:sz w:val="24"/>
          <w:szCs w:val="24"/>
        </w:rPr>
        <w:t xml:space="preserve">градостроительной деятельности </w:t>
      </w:r>
      <w:r w:rsidRPr="000E415A">
        <w:rPr>
          <w:rFonts w:ascii="Times New Roman" w:hAnsi="Times New Roman" w:cs="Times New Roman"/>
          <w:sz w:val="24"/>
          <w:szCs w:val="24"/>
        </w:rPr>
        <w:t>мэрии.</w:t>
      </w:r>
    </w:p>
    <w:p w:rsidR="007F35FB" w:rsidRPr="000E415A" w:rsidRDefault="007F35FB" w:rsidP="00531677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1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415A">
        <w:rPr>
          <w:rFonts w:ascii="Times New Roman" w:hAnsi="Times New Roman" w:cs="Times New Roman"/>
          <w:sz w:val="24"/>
          <w:szCs w:val="24"/>
        </w:rPr>
        <w:tab/>
      </w:r>
      <w:r w:rsidR="000E415A">
        <w:rPr>
          <w:rFonts w:ascii="Times New Roman" w:hAnsi="Times New Roman" w:cs="Times New Roman"/>
          <w:sz w:val="24"/>
          <w:szCs w:val="24"/>
        </w:rPr>
        <w:t>В ходе проверки Учреждения выявлены следующи</w:t>
      </w:r>
      <w:r w:rsidRPr="000E415A">
        <w:rPr>
          <w:rFonts w:ascii="Times New Roman" w:hAnsi="Times New Roman" w:cs="Times New Roman"/>
          <w:sz w:val="24"/>
          <w:szCs w:val="24"/>
        </w:rPr>
        <w:t>е</w:t>
      </w:r>
      <w:r w:rsidR="000E415A">
        <w:rPr>
          <w:rFonts w:ascii="Times New Roman" w:hAnsi="Times New Roman" w:cs="Times New Roman"/>
          <w:sz w:val="24"/>
          <w:szCs w:val="24"/>
        </w:rPr>
        <w:t xml:space="preserve"> нарушения трудового законодательства</w:t>
      </w:r>
      <w:r w:rsidRPr="000E415A">
        <w:rPr>
          <w:rFonts w:ascii="Times New Roman" w:hAnsi="Times New Roman" w:cs="Times New Roman"/>
          <w:sz w:val="24"/>
          <w:szCs w:val="24"/>
        </w:rPr>
        <w:t>.</w:t>
      </w:r>
    </w:p>
    <w:p w:rsidR="007F35FB" w:rsidRPr="000E415A" w:rsidRDefault="00361962" w:rsidP="009A05FE">
      <w:pPr>
        <w:spacing w:line="276" w:lineRule="auto"/>
        <w:ind w:firstLine="708"/>
        <w:jc w:val="both"/>
        <w:rPr>
          <w:iCs/>
        </w:rPr>
      </w:pPr>
      <w:r w:rsidRPr="000E415A">
        <w:rPr>
          <w:b/>
          <w:bCs/>
          <w:i/>
          <w:iCs/>
        </w:rPr>
        <w:t>Трудовой договор.</w:t>
      </w:r>
      <w:r w:rsidRPr="000E415A">
        <w:rPr>
          <w:i/>
          <w:iCs/>
        </w:rPr>
        <w:tab/>
      </w:r>
    </w:p>
    <w:p w:rsidR="00FA3F47" w:rsidRPr="000E415A" w:rsidRDefault="007F35FB" w:rsidP="009A05FE">
      <w:pPr>
        <w:spacing w:line="276" w:lineRule="auto"/>
        <w:jc w:val="both"/>
        <w:rPr>
          <w:iCs/>
        </w:rPr>
      </w:pPr>
      <w:r w:rsidRPr="000E415A">
        <w:rPr>
          <w:iCs/>
        </w:rPr>
        <w:tab/>
      </w:r>
      <w:r w:rsidR="00FA3F47" w:rsidRPr="000E415A">
        <w:rPr>
          <w:iCs/>
        </w:rPr>
        <w:t xml:space="preserve">В нарушение части </w:t>
      </w:r>
      <w:r w:rsidR="00B3116F" w:rsidRPr="000E415A">
        <w:rPr>
          <w:iCs/>
        </w:rPr>
        <w:t>2</w:t>
      </w:r>
      <w:r w:rsidR="00FA3F47" w:rsidRPr="000E415A">
        <w:rPr>
          <w:iCs/>
        </w:rPr>
        <w:t xml:space="preserve"> статьи 57 </w:t>
      </w:r>
      <w:r w:rsidR="000E415A">
        <w:rPr>
          <w:iCs/>
        </w:rPr>
        <w:t xml:space="preserve">Трудового кодекса Российской Федерации (далее - </w:t>
      </w:r>
      <w:r w:rsidR="00FA3F47" w:rsidRPr="000E415A">
        <w:rPr>
          <w:iCs/>
        </w:rPr>
        <w:t>ТК РФ</w:t>
      </w:r>
      <w:r w:rsidR="000E415A">
        <w:rPr>
          <w:iCs/>
        </w:rPr>
        <w:t>)</w:t>
      </w:r>
      <w:r w:rsidR="00FA3F47" w:rsidRPr="000E415A">
        <w:rPr>
          <w:iCs/>
        </w:rPr>
        <w:t xml:space="preserve"> в трудовых договорах </w:t>
      </w:r>
      <w:r w:rsidR="0045438A" w:rsidRPr="000E415A">
        <w:rPr>
          <w:iCs/>
        </w:rPr>
        <w:t>работников</w:t>
      </w:r>
      <w:r w:rsidR="006B77AE" w:rsidRPr="000E415A">
        <w:rPr>
          <w:iCs/>
        </w:rPr>
        <w:t xml:space="preserve"> условия оплаты труда </w:t>
      </w:r>
      <w:r w:rsidR="00FA3F47" w:rsidRPr="000E415A">
        <w:rPr>
          <w:iCs/>
        </w:rPr>
        <w:t xml:space="preserve">указаны </w:t>
      </w:r>
      <w:proofErr w:type="spellStart"/>
      <w:r w:rsidR="006B77AE" w:rsidRPr="000E415A">
        <w:rPr>
          <w:iCs/>
        </w:rPr>
        <w:t>отсылочно</w:t>
      </w:r>
      <w:proofErr w:type="spellEnd"/>
      <w:r w:rsidR="006B77AE" w:rsidRPr="000E415A">
        <w:rPr>
          <w:iCs/>
        </w:rPr>
        <w:t xml:space="preserve"> на действующие в Учреждении </w:t>
      </w:r>
      <w:r w:rsidR="00A4428C" w:rsidRPr="000E415A">
        <w:rPr>
          <w:iCs/>
        </w:rPr>
        <w:t xml:space="preserve">положение </w:t>
      </w:r>
      <w:r w:rsidR="006B77AE" w:rsidRPr="000E415A">
        <w:rPr>
          <w:iCs/>
        </w:rPr>
        <w:t>об оплате труда</w:t>
      </w:r>
      <w:r w:rsidR="00A4428C" w:rsidRPr="000E415A">
        <w:rPr>
          <w:iCs/>
        </w:rPr>
        <w:t>.</w:t>
      </w:r>
    </w:p>
    <w:p w:rsidR="00A77D4A" w:rsidRPr="000E415A" w:rsidRDefault="00A77D4A" w:rsidP="009A05FE">
      <w:pPr>
        <w:spacing w:line="276" w:lineRule="auto"/>
        <w:jc w:val="both"/>
      </w:pPr>
      <w:r w:rsidRPr="000E415A">
        <w:rPr>
          <w:iCs/>
        </w:rPr>
        <w:tab/>
      </w:r>
      <w:r w:rsidRPr="000E415A">
        <w:t xml:space="preserve">В нарушение части 2 статьи 57 ТК РФ в трудовых договорах работников Учреждения не указаны нормы выдачи смывающих и обезвреживающих средств (пункт 9 приказа </w:t>
      </w:r>
      <w:proofErr w:type="spellStart"/>
      <w:r w:rsidRPr="000E415A">
        <w:t>Минздравсоцразвития</w:t>
      </w:r>
      <w:proofErr w:type="spellEnd"/>
      <w:r w:rsidR="00D91948" w:rsidRPr="000E415A">
        <w:t xml:space="preserve"> Российской Федерации </w:t>
      </w:r>
      <w:r w:rsidRPr="000E415A">
        <w:t>от 17.10.2010 № 1122н «Об утверждении типовых норм бесплатной выдачи работникам смывающих и (или) обезвреживающих средств и стандарта безопасности труда «Обе</w:t>
      </w:r>
      <w:r w:rsidR="00D91948" w:rsidRPr="000E415A">
        <w:t xml:space="preserve">спечение работников смывающими </w:t>
      </w:r>
      <w:r w:rsidRPr="000E415A">
        <w:t>и (или) обезвреживающими средствами»).</w:t>
      </w:r>
    </w:p>
    <w:p w:rsidR="0063407F" w:rsidRPr="000E415A" w:rsidRDefault="007F35FB" w:rsidP="009A05FE">
      <w:pPr>
        <w:spacing w:line="276" w:lineRule="auto"/>
        <w:jc w:val="both"/>
        <w:rPr>
          <w:b/>
          <w:bCs/>
          <w:i/>
          <w:iCs/>
        </w:rPr>
      </w:pPr>
      <w:r w:rsidRPr="000E415A">
        <w:tab/>
      </w:r>
      <w:r w:rsidRPr="000E415A">
        <w:rPr>
          <w:b/>
          <w:bCs/>
          <w:i/>
          <w:iCs/>
        </w:rPr>
        <w:t>Оплата труда.</w:t>
      </w:r>
      <w:r w:rsidRPr="000E415A">
        <w:rPr>
          <w:b/>
          <w:bCs/>
          <w:i/>
          <w:iCs/>
        </w:rPr>
        <w:tab/>
      </w:r>
    </w:p>
    <w:p w:rsidR="0057784F" w:rsidRPr="000E415A" w:rsidRDefault="0057784F" w:rsidP="0057784F">
      <w:pPr>
        <w:spacing w:line="276" w:lineRule="auto"/>
        <w:ind w:firstLine="708"/>
        <w:jc w:val="both"/>
      </w:pPr>
      <w:r w:rsidRPr="000E415A">
        <w:t>В нарушение статьи 1</w:t>
      </w:r>
      <w:r w:rsidR="008D71E3" w:rsidRPr="000E415A">
        <w:t>1</w:t>
      </w:r>
      <w:r w:rsidRPr="000E415A">
        <w:t xml:space="preserve">7 ТК РФ </w:t>
      </w:r>
      <w:r w:rsidR="00FF1C64" w:rsidRPr="000E415A">
        <w:t xml:space="preserve">не всем </w:t>
      </w:r>
      <w:r w:rsidRPr="000E415A">
        <w:t>работникам Учреждения,</w:t>
      </w:r>
      <w:r w:rsidR="005E4829" w:rsidRPr="000E415A">
        <w:t xml:space="preserve"> занятым </w:t>
      </w:r>
      <w:r w:rsidR="00FF1C64" w:rsidRPr="000E415A">
        <w:t xml:space="preserve">на работах с вредными </w:t>
      </w:r>
      <w:r w:rsidRPr="000E415A">
        <w:t>условиям труда</w:t>
      </w:r>
      <w:r w:rsidR="000E415A">
        <w:t>,</w:t>
      </w:r>
      <w:r w:rsidR="00FF1C64" w:rsidRPr="000E415A">
        <w:t xml:space="preserve"> </w:t>
      </w:r>
      <w:r w:rsidRPr="000E415A">
        <w:t xml:space="preserve">предоставляются </w:t>
      </w:r>
      <w:proofErr w:type="gramStart"/>
      <w:r w:rsidRPr="000E415A">
        <w:t>ежегодные  дополнительные</w:t>
      </w:r>
      <w:proofErr w:type="gramEnd"/>
      <w:r w:rsidRPr="000E415A">
        <w:t xml:space="preserve"> оплачиваемые отпуска. </w:t>
      </w:r>
    </w:p>
    <w:p w:rsidR="000E415A" w:rsidRDefault="0000335F" w:rsidP="009A05FE">
      <w:pPr>
        <w:spacing w:line="276" w:lineRule="auto"/>
        <w:ind w:firstLine="708"/>
        <w:jc w:val="both"/>
        <w:rPr>
          <w:i/>
          <w:iCs/>
        </w:rPr>
      </w:pPr>
      <w:r w:rsidRPr="000E415A">
        <w:rPr>
          <w:b/>
          <w:bCs/>
          <w:i/>
          <w:iCs/>
        </w:rPr>
        <w:t>Особенности регулирования труда отдельных категорий граждан.</w:t>
      </w:r>
      <w:r w:rsidRPr="000E415A">
        <w:rPr>
          <w:i/>
          <w:iCs/>
        </w:rPr>
        <w:tab/>
      </w:r>
    </w:p>
    <w:p w:rsidR="007D3214" w:rsidRPr="000E415A" w:rsidRDefault="007D3214" w:rsidP="009A05FE">
      <w:pPr>
        <w:spacing w:line="276" w:lineRule="auto"/>
        <w:ind w:firstLine="708"/>
        <w:jc w:val="both"/>
        <w:rPr>
          <w:iCs/>
        </w:rPr>
      </w:pPr>
      <w:r w:rsidRPr="000E415A">
        <w:rPr>
          <w:iCs/>
        </w:rPr>
        <w:t>В нарушение Закона Российской Федерации от 19.04.1991 № 1032-01 «О занятости населения в Российской Федерации» работодателем не предоставляются в органы службы занятости населения сведения, касающиеся выполнения квоты для приема на работу инвалидов; наличия вакантных рабочих мест (должностей); созданных или выделенных рабочих мест для трудоустройства инвалидов в соответствии с установленной квотой.</w:t>
      </w:r>
    </w:p>
    <w:p w:rsidR="003A3487" w:rsidRPr="000E415A" w:rsidRDefault="003A3487" w:rsidP="009A05FE">
      <w:pPr>
        <w:spacing w:line="276" w:lineRule="auto"/>
        <w:ind w:firstLine="708"/>
        <w:jc w:val="both"/>
        <w:rPr>
          <w:b/>
          <w:bCs/>
          <w:i/>
          <w:iCs/>
        </w:rPr>
      </w:pPr>
      <w:r w:rsidRPr="000E415A">
        <w:rPr>
          <w:b/>
          <w:bCs/>
          <w:i/>
          <w:iCs/>
        </w:rPr>
        <w:t>Время отдыха.</w:t>
      </w:r>
    </w:p>
    <w:p w:rsidR="00940993" w:rsidRPr="000E415A" w:rsidRDefault="00FF1C64" w:rsidP="009A05FE">
      <w:pPr>
        <w:spacing w:line="276" w:lineRule="auto"/>
        <w:ind w:firstLine="708"/>
        <w:jc w:val="both"/>
        <w:rPr>
          <w:shd w:val="clear" w:color="auto" w:fill="FFFFFF"/>
        </w:rPr>
      </w:pPr>
      <w:r w:rsidRPr="000E415A">
        <w:t>В нарушение статьи 1</w:t>
      </w:r>
      <w:r w:rsidR="008D71E3" w:rsidRPr="000E415A">
        <w:t>4</w:t>
      </w:r>
      <w:r w:rsidRPr="000E415A">
        <w:t>7 ТК РФ не всем работникам Учреждения, занятым на работах с вредными условиям труда производится о</w:t>
      </w:r>
      <w:r w:rsidRPr="000E415A">
        <w:rPr>
          <w:shd w:val="clear" w:color="auto" w:fill="FFFFFF"/>
        </w:rPr>
        <w:t>плата труда в повышенном размере.</w:t>
      </w:r>
    </w:p>
    <w:p w:rsidR="00153A75" w:rsidRPr="000E415A" w:rsidRDefault="007F35FB" w:rsidP="009A05FE">
      <w:pPr>
        <w:spacing w:line="276" w:lineRule="auto"/>
        <w:ind w:firstLine="708"/>
        <w:jc w:val="both"/>
      </w:pPr>
      <w:r w:rsidRPr="000E415A">
        <w:rPr>
          <w:b/>
          <w:bCs/>
          <w:i/>
          <w:iCs/>
        </w:rPr>
        <w:t>Охрана труда.</w:t>
      </w:r>
      <w:r w:rsidRPr="000E415A">
        <w:rPr>
          <w:b/>
          <w:bCs/>
        </w:rPr>
        <w:tab/>
      </w:r>
    </w:p>
    <w:p w:rsidR="001B7074" w:rsidRPr="000E415A" w:rsidRDefault="00B875F5" w:rsidP="009A05FE">
      <w:pPr>
        <w:spacing w:line="276" w:lineRule="auto"/>
        <w:ind w:firstLine="708"/>
        <w:jc w:val="both"/>
      </w:pPr>
      <w:r w:rsidRPr="000E415A">
        <w:t>Обучение работников требованиям охраны труда не проводится</w:t>
      </w:r>
      <w:r w:rsidR="003F7F95" w:rsidRPr="000E415A">
        <w:t xml:space="preserve">, </w:t>
      </w:r>
      <w:r w:rsidR="001B7074" w:rsidRPr="000E415A">
        <w:t>комиссия по проверке знаний требований охраны труда не создана, ч</w:t>
      </w:r>
      <w:r w:rsidR="003F7F95" w:rsidRPr="000E415A">
        <w:t>то являе</w:t>
      </w:r>
      <w:r w:rsidR="001B7074" w:rsidRPr="000E415A">
        <w:t xml:space="preserve">тся нарушением статьи 225 ТК РФ, </w:t>
      </w:r>
      <w:r w:rsidR="009A05FE" w:rsidRPr="000E415A">
        <w:t>Постановления</w:t>
      </w:r>
      <w:r w:rsidR="003F7F95" w:rsidRPr="000E415A">
        <w:t xml:space="preserve"> Минтруда России от 13.01.2003 № 1/29 «Об утверждении Порядка обучения по охране труда и проверке знаний требований охраны труда работников организации»</w:t>
      </w:r>
      <w:r w:rsidR="001B7074" w:rsidRPr="000E415A">
        <w:t>.</w:t>
      </w:r>
    </w:p>
    <w:p w:rsidR="00B875F5" w:rsidRPr="000E415A" w:rsidRDefault="00A25032" w:rsidP="009A05FE">
      <w:pPr>
        <w:spacing w:line="276" w:lineRule="auto"/>
        <w:ind w:firstLine="708"/>
        <w:jc w:val="both"/>
      </w:pPr>
      <w:r w:rsidRPr="000E415A">
        <w:t>В нарушение статьи 212 ТК РФ к</w:t>
      </w:r>
      <w:r w:rsidR="00B875F5" w:rsidRPr="000E415A">
        <w:t>омиссия по осмотру зданий и сооружений не создана, акты по осмотру здани</w:t>
      </w:r>
      <w:r w:rsidR="001B7074" w:rsidRPr="000E415A">
        <w:t xml:space="preserve">й </w:t>
      </w:r>
      <w:r w:rsidR="00B875F5" w:rsidRPr="000E415A">
        <w:t>и сооружени</w:t>
      </w:r>
      <w:r w:rsidR="001B7074" w:rsidRPr="000E415A">
        <w:t>й</w:t>
      </w:r>
      <w:r w:rsidR="00B875F5" w:rsidRPr="000E415A">
        <w:t xml:space="preserve"> не ведутся.</w:t>
      </w:r>
    </w:p>
    <w:p w:rsidR="00445517" w:rsidRPr="000E415A" w:rsidRDefault="00445517" w:rsidP="009A05FE">
      <w:pPr>
        <w:spacing w:line="276" w:lineRule="auto"/>
        <w:ind w:firstLine="708"/>
        <w:jc w:val="both"/>
      </w:pPr>
      <w:r w:rsidRPr="000E415A">
        <w:t xml:space="preserve">В нарушение статьи 213 ТК РФ не организовано проведение ежедневных </w:t>
      </w:r>
      <w:proofErr w:type="spellStart"/>
      <w:r w:rsidRPr="000E415A">
        <w:t>предрейсовых</w:t>
      </w:r>
      <w:proofErr w:type="spellEnd"/>
      <w:r w:rsidRPr="000E415A">
        <w:t xml:space="preserve"> </w:t>
      </w:r>
      <w:r w:rsidR="001B7074" w:rsidRPr="000E415A">
        <w:t xml:space="preserve">и </w:t>
      </w:r>
      <w:proofErr w:type="spellStart"/>
      <w:r w:rsidR="001B7074" w:rsidRPr="000E415A">
        <w:t>послерейсовых</w:t>
      </w:r>
      <w:proofErr w:type="spellEnd"/>
      <w:r w:rsidR="001B7074" w:rsidRPr="000E415A">
        <w:t xml:space="preserve"> </w:t>
      </w:r>
      <w:r w:rsidRPr="000E415A">
        <w:t>медицинских осмотров для водителя Учреждения.</w:t>
      </w:r>
    </w:p>
    <w:p w:rsidR="00153A75" w:rsidRPr="000E415A" w:rsidRDefault="00153A75" w:rsidP="009A05FE">
      <w:pPr>
        <w:spacing w:line="276" w:lineRule="auto"/>
        <w:ind w:firstLine="708"/>
        <w:jc w:val="both"/>
      </w:pPr>
      <w:r w:rsidRPr="000E415A">
        <w:t xml:space="preserve">В нарушение части 2 статьи 221 ТК РФ работодатель не обеспечивает своевременную стирку и сушку </w:t>
      </w:r>
      <w:r w:rsidR="000E415A">
        <w:t>средств индивидуальной защиты</w:t>
      </w:r>
      <w:r w:rsidRPr="000E415A">
        <w:t xml:space="preserve">. </w:t>
      </w:r>
    </w:p>
    <w:sectPr w:rsidR="00153A75" w:rsidRPr="000E415A" w:rsidSect="00E756D4">
      <w:pgSz w:w="11906" w:h="16838"/>
      <w:pgMar w:top="1048" w:right="851" w:bottom="568" w:left="993" w:header="99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066" w:rsidRDefault="00214066">
      <w:r>
        <w:separator/>
      </w:r>
    </w:p>
  </w:endnote>
  <w:endnote w:type="continuationSeparator" w:id="0">
    <w:p w:rsidR="00214066" w:rsidRDefault="00214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0EFF" w:usb1="5200FDFF" w:usb2="0A242021" w:usb3="00000000" w:csb0="000001BF" w:csb1="00000000"/>
  </w:font>
  <w:font w:name="Lohit Hindi">
    <w:charset w:val="8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066" w:rsidRDefault="00214066">
      <w:r>
        <w:separator/>
      </w:r>
    </w:p>
  </w:footnote>
  <w:footnote w:type="continuationSeparator" w:id="0">
    <w:p w:rsidR="00214066" w:rsidRDefault="00214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232"/>
    <w:rsid w:val="000014BC"/>
    <w:rsid w:val="0000335F"/>
    <w:rsid w:val="00010A9E"/>
    <w:rsid w:val="00012DD4"/>
    <w:rsid w:val="000179CD"/>
    <w:rsid w:val="00044214"/>
    <w:rsid w:val="000E11BF"/>
    <w:rsid w:val="000E415A"/>
    <w:rsid w:val="000E66A7"/>
    <w:rsid w:val="00105236"/>
    <w:rsid w:val="00110E61"/>
    <w:rsid w:val="00115A5F"/>
    <w:rsid w:val="001252F3"/>
    <w:rsid w:val="00131B31"/>
    <w:rsid w:val="00134302"/>
    <w:rsid w:val="0013695B"/>
    <w:rsid w:val="00137943"/>
    <w:rsid w:val="00153A75"/>
    <w:rsid w:val="00164EFC"/>
    <w:rsid w:val="00171040"/>
    <w:rsid w:val="001B7074"/>
    <w:rsid w:val="001D022F"/>
    <w:rsid w:val="001D5E4B"/>
    <w:rsid w:val="001D6F5A"/>
    <w:rsid w:val="0020273C"/>
    <w:rsid w:val="00214066"/>
    <w:rsid w:val="00222F91"/>
    <w:rsid w:val="00247360"/>
    <w:rsid w:val="00264FF2"/>
    <w:rsid w:val="00280F8E"/>
    <w:rsid w:val="00282C48"/>
    <w:rsid w:val="002952F9"/>
    <w:rsid w:val="002A1F98"/>
    <w:rsid w:val="002B6EE7"/>
    <w:rsid w:val="0030027F"/>
    <w:rsid w:val="003263E1"/>
    <w:rsid w:val="00336D6F"/>
    <w:rsid w:val="00337EA5"/>
    <w:rsid w:val="0035358E"/>
    <w:rsid w:val="00361962"/>
    <w:rsid w:val="00380B03"/>
    <w:rsid w:val="003A0789"/>
    <w:rsid w:val="003A3487"/>
    <w:rsid w:val="003A5974"/>
    <w:rsid w:val="003B3BF8"/>
    <w:rsid w:val="003D054E"/>
    <w:rsid w:val="003E0C40"/>
    <w:rsid w:val="003F34C6"/>
    <w:rsid w:val="003F7F95"/>
    <w:rsid w:val="0044079A"/>
    <w:rsid w:val="00445517"/>
    <w:rsid w:val="0045438A"/>
    <w:rsid w:val="004A1093"/>
    <w:rsid w:val="004C421B"/>
    <w:rsid w:val="004E1B65"/>
    <w:rsid w:val="004E4198"/>
    <w:rsid w:val="00531677"/>
    <w:rsid w:val="00536BCC"/>
    <w:rsid w:val="00556768"/>
    <w:rsid w:val="00557262"/>
    <w:rsid w:val="0056146E"/>
    <w:rsid w:val="005721A7"/>
    <w:rsid w:val="0057784F"/>
    <w:rsid w:val="00593CBF"/>
    <w:rsid w:val="005B4237"/>
    <w:rsid w:val="005C148F"/>
    <w:rsid w:val="005E100D"/>
    <w:rsid w:val="005E1ED3"/>
    <w:rsid w:val="005E4829"/>
    <w:rsid w:val="005F328D"/>
    <w:rsid w:val="0060700B"/>
    <w:rsid w:val="00612943"/>
    <w:rsid w:val="0063407F"/>
    <w:rsid w:val="00654F38"/>
    <w:rsid w:val="006805F2"/>
    <w:rsid w:val="00682375"/>
    <w:rsid w:val="006848C9"/>
    <w:rsid w:val="00687DEA"/>
    <w:rsid w:val="006A752A"/>
    <w:rsid w:val="006B77AE"/>
    <w:rsid w:val="006C3485"/>
    <w:rsid w:val="006C475D"/>
    <w:rsid w:val="00704FC0"/>
    <w:rsid w:val="0073241A"/>
    <w:rsid w:val="00762807"/>
    <w:rsid w:val="00764081"/>
    <w:rsid w:val="00787074"/>
    <w:rsid w:val="00796C89"/>
    <w:rsid w:val="007A4892"/>
    <w:rsid w:val="007B696B"/>
    <w:rsid w:val="007D3214"/>
    <w:rsid w:val="007D541D"/>
    <w:rsid w:val="007F0D8B"/>
    <w:rsid w:val="007F35FB"/>
    <w:rsid w:val="007F6EA0"/>
    <w:rsid w:val="0080368E"/>
    <w:rsid w:val="00874485"/>
    <w:rsid w:val="008A235C"/>
    <w:rsid w:val="008B21C6"/>
    <w:rsid w:val="008B4524"/>
    <w:rsid w:val="008C1E9A"/>
    <w:rsid w:val="008D09CA"/>
    <w:rsid w:val="008D3F7B"/>
    <w:rsid w:val="008D4232"/>
    <w:rsid w:val="008D50C6"/>
    <w:rsid w:val="008D71E3"/>
    <w:rsid w:val="008E0D3A"/>
    <w:rsid w:val="008E0F3A"/>
    <w:rsid w:val="00903322"/>
    <w:rsid w:val="00905133"/>
    <w:rsid w:val="00910127"/>
    <w:rsid w:val="00914A41"/>
    <w:rsid w:val="00932D1B"/>
    <w:rsid w:val="00940993"/>
    <w:rsid w:val="00946A5B"/>
    <w:rsid w:val="009626CC"/>
    <w:rsid w:val="00985139"/>
    <w:rsid w:val="0099603E"/>
    <w:rsid w:val="009967C1"/>
    <w:rsid w:val="009A05FE"/>
    <w:rsid w:val="009A0837"/>
    <w:rsid w:val="009A28D4"/>
    <w:rsid w:val="009A7947"/>
    <w:rsid w:val="009D45A0"/>
    <w:rsid w:val="009F26F3"/>
    <w:rsid w:val="00A1521B"/>
    <w:rsid w:val="00A25032"/>
    <w:rsid w:val="00A4428C"/>
    <w:rsid w:val="00A75E5C"/>
    <w:rsid w:val="00A7752E"/>
    <w:rsid w:val="00A77D4A"/>
    <w:rsid w:val="00A93116"/>
    <w:rsid w:val="00AB1F09"/>
    <w:rsid w:val="00AD4040"/>
    <w:rsid w:val="00AD579F"/>
    <w:rsid w:val="00AE302F"/>
    <w:rsid w:val="00AE7453"/>
    <w:rsid w:val="00AF6241"/>
    <w:rsid w:val="00B3116F"/>
    <w:rsid w:val="00B72C32"/>
    <w:rsid w:val="00B875F5"/>
    <w:rsid w:val="00BA6BB1"/>
    <w:rsid w:val="00BB0F3C"/>
    <w:rsid w:val="00BE2051"/>
    <w:rsid w:val="00BE2D67"/>
    <w:rsid w:val="00BE52D6"/>
    <w:rsid w:val="00C40D72"/>
    <w:rsid w:val="00C66F95"/>
    <w:rsid w:val="00CA2603"/>
    <w:rsid w:val="00CA38D9"/>
    <w:rsid w:val="00CB25F4"/>
    <w:rsid w:val="00CF4905"/>
    <w:rsid w:val="00D03CC9"/>
    <w:rsid w:val="00D119B0"/>
    <w:rsid w:val="00D16F00"/>
    <w:rsid w:val="00D426E6"/>
    <w:rsid w:val="00D440E6"/>
    <w:rsid w:val="00D46B03"/>
    <w:rsid w:val="00D512C4"/>
    <w:rsid w:val="00D56081"/>
    <w:rsid w:val="00D75E7F"/>
    <w:rsid w:val="00D91061"/>
    <w:rsid w:val="00D91948"/>
    <w:rsid w:val="00D9582F"/>
    <w:rsid w:val="00D9718D"/>
    <w:rsid w:val="00DA65DE"/>
    <w:rsid w:val="00DD7607"/>
    <w:rsid w:val="00DE6548"/>
    <w:rsid w:val="00DE70EC"/>
    <w:rsid w:val="00E305E9"/>
    <w:rsid w:val="00E35970"/>
    <w:rsid w:val="00E4590B"/>
    <w:rsid w:val="00E46B8B"/>
    <w:rsid w:val="00E52FE4"/>
    <w:rsid w:val="00E756D4"/>
    <w:rsid w:val="00E820AF"/>
    <w:rsid w:val="00E93D01"/>
    <w:rsid w:val="00EC0378"/>
    <w:rsid w:val="00EC2771"/>
    <w:rsid w:val="00EF2634"/>
    <w:rsid w:val="00F072DF"/>
    <w:rsid w:val="00F52B50"/>
    <w:rsid w:val="00F6138D"/>
    <w:rsid w:val="00F71C1B"/>
    <w:rsid w:val="00F87A07"/>
    <w:rsid w:val="00F87CB4"/>
    <w:rsid w:val="00FA3F47"/>
    <w:rsid w:val="00FD4838"/>
    <w:rsid w:val="00FE4572"/>
    <w:rsid w:val="00FF1C64"/>
    <w:rsid w:val="00FF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  <w15:docId w15:val="{95CD1A5F-A3CB-4F82-BA17-1BF58EBA9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94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9A7947"/>
    <w:pPr>
      <w:keepNext/>
      <w:numPr>
        <w:numId w:val="1"/>
      </w:numPr>
      <w:tabs>
        <w:tab w:val="left" w:pos="6663"/>
      </w:tabs>
      <w:ind w:left="0" w:right="-108" w:firstLine="0"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9A7947"/>
    <w:pPr>
      <w:keepNext/>
      <w:numPr>
        <w:ilvl w:val="1"/>
        <w:numId w:val="1"/>
      </w:numPr>
      <w:outlineLvl w:val="1"/>
    </w:pPr>
    <w:rPr>
      <w:b/>
      <w:bCs/>
      <w:u w:val="single"/>
    </w:rPr>
  </w:style>
  <w:style w:type="paragraph" w:styleId="3">
    <w:name w:val="heading 3"/>
    <w:basedOn w:val="a"/>
    <w:next w:val="a"/>
    <w:qFormat/>
    <w:rsid w:val="009A7947"/>
    <w:pPr>
      <w:keepNext/>
      <w:numPr>
        <w:ilvl w:val="2"/>
        <w:numId w:val="1"/>
      </w:numPr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9A7947"/>
    <w:pPr>
      <w:keepNext/>
      <w:numPr>
        <w:ilvl w:val="3"/>
        <w:numId w:val="1"/>
      </w:numPr>
      <w:jc w:val="both"/>
      <w:outlineLvl w:val="3"/>
    </w:pPr>
    <w:rPr>
      <w:b/>
      <w:bCs/>
      <w:u w:val="single"/>
    </w:rPr>
  </w:style>
  <w:style w:type="paragraph" w:styleId="5">
    <w:name w:val="heading 5"/>
    <w:basedOn w:val="a"/>
    <w:next w:val="a"/>
    <w:qFormat/>
    <w:rsid w:val="009A7947"/>
    <w:pPr>
      <w:keepNext/>
      <w:numPr>
        <w:ilvl w:val="4"/>
        <w:numId w:val="1"/>
      </w:numPr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9A7947"/>
    <w:pPr>
      <w:keepNext/>
      <w:numPr>
        <w:ilvl w:val="5"/>
        <w:numId w:val="1"/>
      </w:numPr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9A7947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9A7947"/>
    <w:pPr>
      <w:keepNext/>
      <w:numPr>
        <w:ilvl w:val="7"/>
        <w:numId w:val="1"/>
      </w:numPr>
      <w:spacing w:line="360" w:lineRule="auto"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A7947"/>
  </w:style>
  <w:style w:type="character" w:customStyle="1" w:styleId="WW-Absatz-Standardschriftart">
    <w:name w:val="WW-Absatz-Standardschriftart"/>
    <w:rsid w:val="009A7947"/>
  </w:style>
  <w:style w:type="character" w:customStyle="1" w:styleId="11">
    <w:name w:val="Основной шрифт абзаца11"/>
    <w:rsid w:val="009A7947"/>
  </w:style>
  <w:style w:type="character" w:customStyle="1" w:styleId="10">
    <w:name w:val="Основной шрифт абзаца10"/>
    <w:rsid w:val="009A7947"/>
  </w:style>
  <w:style w:type="character" w:customStyle="1" w:styleId="WW-Absatz-Standardschriftart1">
    <w:name w:val="WW-Absatz-Standardschriftart1"/>
    <w:rsid w:val="009A7947"/>
  </w:style>
  <w:style w:type="character" w:customStyle="1" w:styleId="9">
    <w:name w:val="Основной шрифт абзаца9"/>
    <w:rsid w:val="009A7947"/>
  </w:style>
  <w:style w:type="character" w:customStyle="1" w:styleId="WW8Num2z0">
    <w:name w:val="WW8Num2z0"/>
    <w:rsid w:val="009A7947"/>
    <w:rPr>
      <w:b w:val="0"/>
    </w:rPr>
  </w:style>
  <w:style w:type="character" w:customStyle="1" w:styleId="80">
    <w:name w:val="Основной шрифт абзаца8"/>
    <w:rsid w:val="009A7947"/>
  </w:style>
  <w:style w:type="character" w:customStyle="1" w:styleId="70">
    <w:name w:val="Основной шрифт абзаца7"/>
    <w:rsid w:val="009A7947"/>
  </w:style>
  <w:style w:type="character" w:customStyle="1" w:styleId="60">
    <w:name w:val="Основной шрифт абзаца6"/>
    <w:rsid w:val="009A7947"/>
  </w:style>
  <w:style w:type="character" w:customStyle="1" w:styleId="50">
    <w:name w:val="Основной шрифт абзаца5"/>
    <w:rsid w:val="009A7947"/>
  </w:style>
  <w:style w:type="character" w:customStyle="1" w:styleId="WW-Absatz-Standardschriftart11">
    <w:name w:val="WW-Absatz-Standardschriftart11"/>
    <w:rsid w:val="009A7947"/>
  </w:style>
  <w:style w:type="character" w:customStyle="1" w:styleId="WW-Absatz-Standardschriftart111">
    <w:name w:val="WW-Absatz-Standardschriftart111"/>
    <w:rsid w:val="009A7947"/>
  </w:style>
  <w:style w:type="character" w:customStyle="1" w:styleId="40">
    <w:name w:val="Основной шрифт абзаца4"/>
    <w:rsid w:val="009A7947"/>
  </w:style>
  <w:style w:type="character" w:customStyle="1" w:styleId="30">
    <w:name w:val="Основной шрифт абзаца3"/>
    <w:rsid w:val="009A7947"/>
  </w:style>
  <w:style w:type="character" w:customStyle="1" w:styleId="20">
    <w:name w:val="Основной шрифт абзаца2"/>
    <w:rsid w:val="009A7947"/>
  </w:style>
  <w:style w:type="character" w:customStyle="1" w:styleId="WW-Absatz-Standardschriftart1111">
    <w:name w:val="WW-Absatz-Standardschriftart1111"/>
    <w:rsid w:val="009A7947"/>
  </w:style>
  <w:style w:type="character" w:customStyle="1" w:styleId="WW8Num3z0">
    <w:name w:val="WW8Num3z0"/>
    <w:rsid w:val="009A7947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9A7947"/>
    <w:rPr>
      <w:rFonts w:ascii="Courier New" w:hAnsi="Courier New" w:cs="Courier New"/>
    </w:rPr>
  </w:style>
  <w:style w:type="character" w:customStyle="1" w:styleId="WW8Num3z2">
    <w:name w:val="WW8Num3z2"/>
    <w:rsid w:val="009A7947"/>
    <w:rPr>
      <w:rFonts w:ascii="Wingdings" w:hAnsi="Wingdings" w:cs="Wingdings"/>
    </w:rPr>
  </w:style>
  <w:style w:type="character" w:customStyle="1" w:styleId="WW8Num3z3">
    <w:name w:val="WW8Num3z3"/>
    <w:rsid w:val="009A7947"/>
    <w:rPr>
      <w:rFonts w:ascii="Symbol" w:hAnsi="Symbol" w:cs="Symbol"/>
    </w:rPr>
  </w:style>
  <w:style w:type="character" w:customStyle="1" w:styleId="WW8Num5z0">
    <w:name w:val="WW8Num5z0"/>
    <w:rsid w:val="009A7947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9A7947"/>
    <w:rPr>
      <w:rFonts w:ascii="Courier New" w:hAnsi="Courier New" w:cs="Courier New"/>
    </w:rPr>
  </w:style>
  <w:style w:type="character" w:customStyle="1" w:styleId="WW8Num5z2">
    <w:name w:val="WW8Num5z2"/>
    <w:rsid w:val="009A7947"/>
    <w:rPr>
      <w:rFonts w:ascii="Wingdings" w:hAnsi="Wingdings" w:cs="Wingdings"/>
    </w:rPr>
  </w:style>
  <w:style w:type="character" w:customStyle="1" w:styleId="WW8Num5z3">
    <w:name w:val="WW8Num5z3"/>
    <w:rsid w:val="009A7947"/>
    <w:rPr>
      <w:rFonts w:ascii="Symbol" w:hAnsi="Symbol" w:cs="Symbol"/>
    </w:rPr>
  </w:style>
  <w:style w:type="character" w:customStyle="1" w:styleId="12">
    <w:name w:val="Основной шрифт абзаца1"/>
    <w:rsid w:val="009A7947"/>
  </w:style>
  <w:style w:type="character" w:styleId="a3">
    <w:name w:val="Hyperlink"/>
    <w:rsid w:val="009A7947"/>
    <w:rPr>
      <w:color w:val="0000FF"/>
      <w:u w:val="single"/>
    </w:rPr>
  </w:style>
  <w:style w:type="character" w:customStyle="1" w:styleId="FontStyle11">
    <w:name w:val="Font Style11"/>
    <w:rsid w:val="009A794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rsid w:val="009A794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rsid w:val="009A7947"/>
    <w:rPr>
      <w:rFonts w:ascii="Times New Roman" w:hAnsi="Times New Roman" w:cs="Times New Roman"/>
      <w:sz w:val="16"/>
      <w:szCs w:val="16"/>
    </w:rPr>
  </w:style>
  <w:style w:type="character" w:customStyle="1" w:styleId="FontStyle15">
    <w:name w:val="Font Style15"/>
    <w:rsid w:val="009A7947"/>
    <w:rPr>
      <w:rFonts w:ascii="Times New Roman" w:hAnsi="Times New Roman" w:cs="Times New Roman"/>
      <w:b/>
      <w:bCs/>
      <w:sz w:val="24"/>
      <w:szCs w:val="24"/>
    </w:rPr>
  </w:style>
  <w:style w:type="character" w:styleId="a4">
    <w:name w:val="page number"/>
    <w:basedOn w:val="12"/>
    <w:rsid w:val="009A7947"/>
  </w:style>
  <w:style w:type="character" w:customStyle="1" w:styleId="a5">
    <w:name w:val="Текст выноски Знак"/>
    <w:rsid w:val="009A7947"/>
    <w:rPr>
      <w:rFonts w:ascii="Tahoma" w:hAnsi="Tahoma" w:cs="Tahoma"/>
      <w:sz w:val="16"/>
      <w:szCs w:val="16"/>
      <w:lang w:eastAsia="zh-CN"/>
    </w:rPr>
  </w:style>
  <w:style w:type="character" w:customStyle="1" w:styleId="a6">
    <w:name w:val="Верхний колонтитул Знак"/>
    <w:rsid w:val="009A7947"/>
    <w:rPr>
      <w:sz w:val="24"/>
      <w:szCs w:val="24"/>
      <w:lang w:eastAsia="zh-CN"/>
    </w:rPr>
  </w:style>
  <w:style w:type="character" w:customStyle="1" w:styleId="blk">
    <w:name w:val="blk"/>
    <w:rsid w:val="009A7947"/>
  </w:style>
  <w:style w:type="character" w:customStyle="1" w:styleId="apple-converted-space">
    <w:name w:val="apple-converted-space"/>
    <w:rsid w:val="009A7947"/>
  </w:style>
  <w:style w:type="character" w:customStyle="1" w:styleId="a7">
    <w:name w:val="Маркеры списка"/>
    <w:rsid w:val="009A7947"/>
    <w:rPr>
      <w:rFonts w:ascii="OpenSymbol" w:eastAsia="OpenSymbol" w:hAnsi="OpenSymbol" w:cs="OpenSymbol"/>
    </w:rPr>
  </w:style>
  <w:style w:type="paragraph" w:customStyle="1" w:styleId="a8">
    <w:name w:val="Заголовок"/>
    <w:basedOn w:val="a"/>
    <w:next w:val="a9"/>
    <w:rsid w:val="009A7947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a9">
    <w:name w:val="Body Text"/>
    <w:basedOn w:val="a"/>
    <w:rsid w:val="009A7947"/>
    <w:pPr>
      <w:jc w:val="center"/>
    </w:pPr>
    <w:rPr>
      <w:b/>
      <w:bCs/>
      <w:sz w:val="28"/>
    </w:rPr>
  </w:style>
  <w:style w:type="paragraph" w:styleId="aa">
    <w:name w:val="List"/>
    <w:basedOn w:val="a9"/>
    <w:rsid w:val="009A7947"/>
    <w:rPr>
      <w:rFonts w:cs="Lohit Hindi"/>
    </w:rPr>
  </w:style>
  <w:style w:type="paragraph" w:styleId="ab">
    <w:name w:val="caption"/>
    <w:basedOn w:val="a"/>
    <w:qFormat/>
    <w:rsid w:val="009A7947"/>
    <w:pPr>
      <w:suppressLineNumbers/>
      <w:spacing w:before="120" w:after="120"/>
    </w:pPr>
    <w:rPr>
      <w:rFonts w:cs="Mangal"/>
      <w:i/>
      <w:iCs/>
    </w:rPr>
  </w:style>
  <w:style w:type="paragraph" w:customStyle="1" w:styleId="110">
    <w:name w:val="Указатель11"/>
    <w:basedOn w:val="a"/>
    <w:rsid w:val="009A7947"/>
    <w:pPr>
      <w:suppressLineNumbers/>
    </w:pPr>
    <w:rPr>
      <w:rFonts w:cs="Mangal"/>
    </w:rPr>
  </w:style>
  <w:style w:type="paragraph" w:customStyle="1" w:styleId="90">
    <w:name w:val="Название объекта9"/>
    <w:basedOn w:val="a"/>
    <w:rsid w:val="009A7947"/>
    <w:pPr>
      <w:suppressLineNumbers/>
      <w:spacing w:before="120" w:after="120"/>
    </w:pPr>
    <w:rPr>
      <w:rFonts w:cs="Mangal"/>
      <w:i/>
      <w:iCs/>
    </w:rPr>
  </w:style>
  <w:style w:type="paragraph" w:customStyle="1" w:styleId="100">
    <w:name w:val="Указатель10"/>
    <w:basedOn w:val="a"/>
    <w:rsid w:val="009A7947"/>
    <w:pPr>
      <w:suppressLineNumbers/>
    </w:pPr>
    <w:rPr>
      <w:rFonts w:cs="Mangal"/>
    </w:rPr>
  </w:style>
  <w:style w:type="paragraph" w:customStyle="1" w:styleId="81">
    <w:name w:val="Название объекта8"/>
    <w:basedOn w:val="a"/>
    <w:rsid w:val="009A7947"/>
    <w:pPr>
      <w:suppressLineNumbers/>
      <w:spacing w:before="120" w:after="120"/>
    </w:pPr>
    <w:rPr>
      <w:rFonts w:cs="Mangal"/>
      <w:i/>
      <w:iCs/>
    </w:rPr>
  </w:style>
  <w:style w:type="paragraph" w:customStyle="1" w:styleId="91">
    <w:name w:val="Указатель9"/>
    <w:basedOn w:val="a"/>
    <w:rsid w:val="009A7947"/>
    <w:pPr>
      <w:suppressLineNumbers/>
    </w:pPr>
    <w:rPr>
      <w:rFonts w:cs="Mangal"/>
    </w:rPr>
  </w:style>
  <w:style w:type="paragraph" w:customStyle="1" w:styleId="71">
    <w:name w:val="Название объекта7"/>
    <w:basedOn w:val="a"/>
    <w:rsid w:val="009A7947"/>
    <w:pPr>
      <w:suppressLineNumbers/>
      <w:spacing w:before="120" w:after="120"/>
    </w:pPr>
    <w:rPr>
      <w:rFonts w:cs="Mangal"/>
      <w:i/>
      <w:iCs/>
    </w:rPr>
  </w:style>
  <w:style w:type="paragraph" w:customStyle="1" w:styleId="82">
    <w:name w:val="Указатель8"/>
    <w:basedOn w:val="a"/>
    <w:rsid w:val="009A7947"/>
    <w:pPr>
      <w:suppressLineNumbers/>
    </w:pPr>
    <w:rPr>
      <w:rFonts w:cs="Mangal"/>
    </w:rPr>
  </w:style>
  <w:style w:type="paragraph" w:customStyle="1" w:styleId="61">
    <w:name w:val="Название объекта6"/>
    <w:basedOn w:val="a"/>
    <w:rsid w:val="009A7947"/>
    <w:pPr>
      <w:suppressLineNumbers/>
      <w:spacing w:before="120" w:after="120"/>
    </w:pPr>
    <w:rPr>
      <w:rFonts w:cs="Mangal"/>
      <w:i/>
      <w:iCs/>
    </w:rPr>
  </w:style>
  <w:style w:type="paragraph" w:customStyle="1" w:styleId="72">
    <w:name w:val="Указатель7"/>
    <w:basedOn w:val="a"/>
    <w:rsid w:val="009A7947"/>
    <w:pPr>
      <w:suppressLineNumbers/>
    </w:pPr>
    <w:rPr>
      <w:rFonts w:cs="Mangal"/>
    </w:rPr>
  </w:style>
  <w:style w:type="paragraph" w:customStyle="1" w:styleId="51">
    <w:name w:val="Название объекта5"/>
    <w:basedOn w:val="a"/>
    <w:rsid w:val="009A7947"/>
    <w:pPr>
      <w:suppressLineNumbers/>
      <w:spacing w:before="120" w:after="120"/>
    </w:pPr>
    <w:rPr>
      <w:rFonts w:cs="Mangal"/>
      <w:i/>
      <w:iCs/>
    </w:rPr>
  </w:style>
  <w:style w:type="paragraph" w:customStyle="1" w:styleId="62">
    <w:name w:val="Указатель6"/>
    <w:basedOn w:val="a"/>
    <w:rsid w:val="009A7947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rsid w:val="009A7947"/>
    <w:pPr>
      <w:suppressLineNumbers/>
      <w:spacing w:before="120" w:after="120"/>
    </w:pPr>
    <w:rPr>
      <w:rFonts w:cs="Mangal"/>
      <w:i/>
      <w:iCs/>
    </w:rPr>
  </w:style>
  <w:style w:type="paragraph" w:customStyle="1" w:styleId="52">
    <w:name w:val="Указатель5"/>
    <w:basedOn w:val="a"/>
    <w:rsid w:val="009A7947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9A7947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rsid w:val="009A7947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9A7947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9A7947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next w:val="ac"/>
    <w:rsid w:val="009A7947"/>
    <w:pPr>
      <w:jc w:val="center"/>
    </w:pPr>
    <w:rPr>
      <w:b/>
      <w:bCs/>
      <w:sz w:val="32"/>
    </w:rPr>
  </w:style>
  <w:style w:type="paragraph" w:customStyle="1" w:styleId="22">
    <w:name w:val="Указатель2"/>
    <w:basedOn w:val="a"/>
    <w:rsid w:val="009A7947"/>
    <w:pPr>
      <w:suppressLineNumbers/>
    </w:pPr>
    <w:rPr>
      <w:rFonts w:cs="Mangal"/>
    </w:rPr>
  </w:style>
  <w:style w:type="paragraph" w:customStyle="1" w:styleId="14">
    <w:name w:val="Название1"/>
    <w:basedOn w:val="a"/>
    <w:rsid w:val="009A7947"/>
    <w:pPr>
      <w:suppressLineNumbers/>
      <w:spacing w:before="120" w:after="120"/>
    </w:pPr>
    <w:rPr>
      <w:rFonts w:cs="Lohit Hindi"/>
      <w:i/>
      <w:iCs/>
    </w:rPr>
  </w:style>
  <w:style w:type="paragraph" w:customStyle="1" w:styleId="15">
    <w:name w:val="Указатель1"/>
    <w:basedOn w:val="a"/>
    <w:rsid w:val="009A7947"/>
    <w:pPr>
      <w:suppressLineNumbers/>
    </w:pPr>
    <w:rPr>
      <w:rFonts w:cs="Lohit Hindi"/>
    </w:rPr>
  </w:style>
  <w:style w:type="paragraph" w:customStyle="1" w:styleId="210">
    <w:name w:val="Основной текст 21"/>
    <w:basedOn w:val="a"/>
    <w:rsid w:val="009A7947"/>
    <w:pPr>
      <w:jc w:val="both"/>
    </w:pPr>
  </w:style>
  <w:style w:type="paragraph" w:customStyle="1" w:styleId="310">
    <w:name w:val="Основной текст с отступом 31"/>
    <w:basedOn w:val="a"/>
    <w:rsid w:val="009A7947"/>
    <w:pPr>
      <w:ind w:firstLine="540"/>
      <w:jc w:val="both"/>
    </w:pPr>
    <w:rPr>
      <w:sz w:val="28"/>
    </w:rPr>
  </w:style>
  <w:style w:type="paragraph" w:styleId="ac">
    <w:name w:val="Subtitle"/>
    <w:basedOn w:val="a8"/>
    <w:next w:val="a9"/>
    <w:qFormat/>
    <w:rsid w:val="009A7947"/>
    <w:pPr>
      <w:jc w:val="center"/>
    </w:pPr>
    <w:rPr>
      <w:i/>
      <w:iCs/>
    </w:rPr>
  </w:style>
  <w:style w:type="paragraph" w:customStyle="1" w:styleId="311">
    <w:name w:val="Основной текст 31"/>
    <w:basedOn w:val="a"/>
    <w:rsid w:val="009A7947"/>
    <w:rPr>
      <w:b/>
      <w:bCs/>
      <w:sz w:val="28"/>
    </w:rPr>
  </w:style>
  <w:style w:type="paragraph" w:customStyle="1" w:styleId="211">
    <w:name w:val="Основной текст с отступом 21"/>
    <w:basedOn w:val="a"/>
    <w:rsid w:val="009A7947"/>
    <w:pPr>
      <w:ind w:left="626"/>
    </w:pPr>
    <w:rPr>
      <w:sz w:val="28"/>
      <w:szCs w:val="28"/>
    </w:rPr>
  </w:style>
  <w:style w:type="paragraph" w:customStyle="1" w:styleId="16">
    <w:name w:val="Цитата1"/>
    <w:basedOn w:val="a"/>
    <w:rsid w:val="009A7947"/>
    <w:pPr>
      <w:ind w:left="-108" w:right="72"/>
      <w:jc w:val="center"/>
    </w:pPr>
    <w:rPr>
      <w:sz w:val="28"/>
    </w:rPr>
  </w:style>
  <w:style w:type="paragraph" w:customStyle="1" w:styleId="Style2">
    <w:name w:val="Style2"/>
    <w:basedOn w:val="a"/>
    <w:rsid w:val="009A7947"/>
    <w:pPr>
      <w:widowControl w:val="0"/>
      <w:autoSpaceDE w:val="0"/>
      <w:spacing w:line="266" w:lineRule="exact"/>
    </w:pPr>
  </w:style>
  <w:style w:type="paragraph" w:customStyle="1" w:styleId="Style3">
    <w:name w:val="Style3"/>
    <w:basedOn w:val="a"/>
    <w:rsid w:val="009A7947"/>
    <w:pPr>
      <w:widowControl w:val="0"/>
      <w:autoSpaceDE w:val="0"/>
    </w:pPr>
  </w:style>
  <w:style w:type="paragraph" w:customStyle="1" w:styleId="Style4">
    <w:name w:val="Style4"/>
    <w:basedOn w:val="a"/>
    <w:rsid w:val="009A7947"/>
    <w:pPr>
      <w:widowControl w:val="0"/>
      <w:autoSpaceDE w:val="0"/>
    </w:pPr>
  </w:style>
  <w:style w:type="paragraph" w:customStyle="1" w:styleId="Style5">
    <w:name w:val="Style5"/>
    <w:basedOn w:val="a"/>
    <w:rsid w:val="009A7947"/>
    <w:pPr>
      <w:widowControl w:val="0"/>
      <w:autoSpaceDE w:val="0"/>
    </w:pPr>
  </w:style>
  <w:style w:type="paragraph" w:customStyle="1" w:styleId="Style7">
    <w:name w:val="Style7"/>
    <w:basedOn w:val="a"/>
    <w:rsid w:val="009A7947"/>
    <w:pPr>
      <w:widowControl w:val="0"/>
      <w:autoSpaceDE w:val="0"/>
      <w:spacing w:line="322" w:lineRule="exact"/>
      <w:jc w:val="center"/>
    </w:pPr>
  </w:style>
  <w:style w:type="paragraph" w:styleId="ad">
    <w:name w:val="header"/>
    <w:basedOn w:val="a"/>
    <w:rsid w:val="009A7947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uiPriority w:val="99"/>
    <w:rsid w:val="009A7947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styleId="ae">
    <w:name w:val="Normal (Web)"/>
    <w:basedOn w:val="a"/>
    <w:rsid w:val="009A7947"/>
    <w:pPr>
      <w:spacing w:before="280" w:after="240"/>
    </w:pPr>
  </w:style>
  <w:style w:type="paragraph" w:customStyle="1" w:styleId="af">
    <w:name w:val="Содержимое врезки"/>
    <w:basedOn w:val="a9"/>
    <w:rsid w:val="009A7947"/>
  </w:style>
  <w:style w:type="paragraph" w:customStyle="1" w:styleId="af0">
    <w:name w:val="Содержимое таблицы"/>
    <w:basedOn w:val="a"/>
    <w:rsid w:val="009A7947"/>
    <w:pPr>
      <w:suppressLineNumbers/>
    </w:pPr>
  </w:style>
  <w:style w:type="paragraph" w:customStyle="1" w:styleId="af1">
    <w:name w:val="Заголовок таблицы"/>
    <w:basedOn w:val="af0"/>
    <w:rsid w:val="009A7947"/>
    <w:pPr>
      <w:jc w:val="center"/>
    </w:pPr>
    <w:rPr>
      <w:b/>
      <w:bCs/>
    </w:rPr>
  </w:style>
  <w:style w:type="paragraph" w:styleId="af2">
    <w:name w:val="footer"/>
    <w:basedOn w:val="a"/>
    <w:rsid w:val="009A7947"/>
    <w:pPr>
      <w:suppressLineNumbers/>
      <w:tabs>
        <w:tab w:val="center" w:pos="4986"/>
        <w:tab w:val="right" w:pos="9972"/>
      </w:tabs>
    </w:pPr>
  </w:style>
  <w:style w:type="paragraph" w:styleId="af3">
    <w:name w:val="Balloon Text"/>
    <w:basedOn w:val="a"/>
    <w:rsid w:val="009A794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A7947"/>
    <w:pPr>
      <w:suppressAutoHyphens/>
      <w:autoSpaceDE w:val="0"/>
    </w:pPr>
    <w:rPr>
      <w:rFonts w:ascii="Arial" w:hAnsi="Arial" w:cs="Arial"/>
      <w:lang w:eastAsia="zh-CN"/>
    </w:rPr>
  </w:style>
  <w:style w:type="paragraph" w:customStyle="1" w:styleId="af4">
    <w:name w:val="Горизонтальная линия"/>
    <w:basedOn w:val="a"/>
    <w:next w:val="a9"/>
    <w:rsid w:val="009A7947"/>
    <w:pPr>
      <w:suppressLineNumbers/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9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92F63-4CC2-4943-821D-2CC53BCAC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ФЕДЕРАЛЬНАЯ СЛУЖБА ПО ТРУДУ И ЗАНЯТОСТИ</vt:lpstr>
    </vt:vector>
  </TitlesOfParts>
  <Company>Мэрия городского округа Тольятти</Company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СЛУЖБА ПО ТРУДУ И ЗАНЯТОСТИ</dc:title>
  <dc:creator>User</dc:creator>
  <cp:lastModifiedBy>Шабашов</cp:lastModifiedBy>
  <cp:revision>3</cp:revision>
  <cp:lastPrinted>2016-02-01T04:36:00Z</cp:lastPrinted>
  <dcterms:created xsi:type="dcterms:W3CDTF">2016-03-27T07:53:00Z</dcterms:created>
  <dcterms:modified xsi:type="dcterms:W3CDTF">2016-03-27T07:57:00Z</dcterms:modified>
</cp:coreProperties>
</file>