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AE" w:rsidRPr="004E4F7F" w:rsidRDefault="000363AE" w:rsidP="001106FE">
      <w:pPr>
        <w:spacing w:line="276" w:lineRule="auto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Вопросы </w:t>
      </w:r>
      <w:r w:rsidR="0044305D">
        <w:rPr>
          <w:rStyle w:val="a3"/>
          <w:bCs/>
          <w:sz w:val="28"/>
          <w:szCs w:val="28"/>
        </w:rPr>
        <w:t>организатору</w:t>
      </w:r>
    </w:p>
    <w:p w:rsidR="00D25CDE" w:rsidRPr="004E4F7F" w:rsidRDefault="00E77AC5" w:rsidP="001106FE">
      <w:pPr>
        <w:spacing w:line="276" w:lineRule="auto"/>
        <w:jc w:val="center"/>
        <w:rPr>
          <w:rStyle w:val="a3"/>
          <w:bCs/>
          <w:sz w:val="28"/>
          <w:szCs w:val="28"/>
        </w:rPr>
      </w:pPr>
      <w:r w:rsidRPr="004E4F7F">
        <w:rPr>
          <w:rStyle w:val="a3"/>
          <w:bCs/>
          <w:sz w:val="28"/>
          <w:szCs w:val="28"/>
        </w:rPr>
        <w:t xml:space="preserve">общественных обсуждений </w:t>
      </w:r>
    </w:p>
    <w:p w:rsidR="000363AE" w:rsidRPr="004E4F7F" w:rsidRDefault="000363AE" w:rsidP="00E77AC5">
      <w:pPr>
        <w:jc w:val="center"/>
        <w:rPr>
          <w:rStyle w:val="a3"/>
          <w:bCs/>
          <w:sz w:val="28"/>
          <w:szCs w:val="28"/>
        </w:rPr>
      </w:pPr>
    </w:p>
    <w:p w:rsidR="000363AE" w:rsidRPr="004E4F7F" w:rsidRDefault="000363AE" w:rsidP="000363AE">
      <w:pPr>
        <w:ind w:firstLine="540"/>
        <w:rPr>
          <w:sz w:val="28"/>
          <w:szCs w:val="28"/>
        </w:rPr>
      </w:pPr>
      <w:r w:rsidRPr="004E4F7F">
        <w:rPr>
          <w:sz w:val="28"/>
          <w:szCs w:val="28"/>
        </w:rPr>
        <w:t> </w:t>
      </w:r>
    </w:p>
    <w:p w:rsidR="00C37F81" w:rsidRPr="0044305D" w:rsidRDefault="0044305D" w:rsidP="0044305D">
      <w:pPr>
        <w:spacing w:line="276" w:lineRule="auto"/>
        <w:ind w:firstLine="568"/>
        <w:jc w:val="both"/>
        <w:rPr>
          <w:sz w:val="28"/>
          <w:szCs w:val="28"/>
        </w:rPr>
      </w:pPr>
      <w:r w:rsidRPr="00F52B8B">
        <w:rPr>
          <w:b/>
          <w:sz w:val="28"/>
          <w:szCs w:val="28"/>
        </w:rPr>
        <w:t>Вопрос 1.</w:t>
      </w:r>
      <w:r w:rsidRPr="0044305D">
        <w:rPr>
          <w:sz w:val="28"/>
          <w:szCs w:val="28"/>
        </w:rPr>
        <w:t xml:space="preserve"> </w:t>
      </w:r>
      <w:r w:rsidR="00434FB3" w:rsidRPr="00D52AE6">
        <w:rPr>
          <w:sz w:val="28"/>
          <w:szCs w:val="28"/>
        </w:rPr>
        <w:t xml:space="preserve">Какова потребность муниципальных организаций для обеспечения требований пожарной безопасности, в том числе по отраслям? </w:t>
      </w:r>
      <w:r w:rsidR="00434FB3" w:rsidRPr="00434FB3">
        <w:rPr>
          <w:sz w:val="28"/>
          <w:szCs w:val="28"/>
        </w:rPr>
        <w:t>Какой объем средств предусмотрен в проекте бюджета на 2019 год на обеспечение пожарной безопасности в рамках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2015-2020 годы»?</w:t>
      </w:r>
      <w:r w:rsidR="00434FB3" w:rsidRPr="00D52AE6">
        <w:rPr>
          <w:sz w:val="28"/>
          <w:szCs w:val="28"/>
        </w:rPr>
        <w:t xml:space="preserve"> </w:t>
      </w:r>
      <w:r w:rsidR="00434FB3">
        <w:rPr>
          <w:sz w:val="28"/>
          <w:szCs w:val="28"/>
        </w:rPr>
        <w:t>В</w:t>
      </w:r>
      <w:r w:rsidR="00434FB3" w:rsidRPr="00D52AE6">
        <w:rPr>
          <w:sz w:val="28"/>
          <w:szCs w:val="28"/>
        </w:rPr>
        <w:t>озможно ли изменение ситуации?</w:t>
      </w:r>
    </w:p>
    <w:p w:rsidR="00CA7962" w:rsidRPr="000303BB" w:rsidRDefault="00CA7962" w:rsidP="00A50B78">
      <w:pPr>
        <w:spacing w:line="276" w:lineRule="auto"/>
        <w:ind w:firstLine="567"/>
        <w:jc w:val="both"/>
        <w:rPr>
          <w:sz w:val="28"/>
          <w:szCs w:val="28"/>
        </w:rPr>
      </w:pPr>
      <w:r w:rsidRPr="001106FE">
        <w:rPr>
          <w:b/>
          <w:color w:val="000000"/>
          <w:sz w:val="28"/>
          <w:szCs w:val="28"/>
          <w:shd w:val="clear" w:color="auto" w:fill="FFFFFF"/>
        </w:rPr>
        <w:t>Ответ.</w:t>
      </w:r>
      <w:r w:rsidR="00A50B78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По состоянию на 24.09.2018 года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отребность в финансовых средствах на обеспечение пожарной безопасности муниципальных </w:t>
      </w:r>
      <w:r w:rsidRPr="000303BB">
        <w:rPr>
          <w:sz w:val="28"/>
          <w:szCs w:val="28"/>
        </w:rPr>
        <w:t>учреждений составляет 108 876,2 тыс. руб.</w:t>
      </w:r>
      <w:r>
        <w:rPr>
          <w:sz w:val="28"/>
          <w:szCs w:val="28"/>
        </w:rPr>
        <w:t>,</w:t>
      </w:r>
      <w:r w:rsidRPr="000303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303BB">
        <w:rPr>
          <w:sz w:val="28"/>
          <w:szCs w:val="28"/>
        </w:rPr>
        <w:t xml:space="preserve"> том числе</w:t>
      </w:r>
      <w:r w:rsidR="00A50B78">
        <w:rPr>
          <w:sz w:val="28"/>
          <w:szCs w:val="28"/>
        </w:rPr>
        <w:t xml:space="preserve"> по отраслям</w:t>
      </w:r>
      <w:r w:rsidRPr="000303BB">
        <w:rPr>
          <w:sz w:val="28"/>
          <w:szCs w:val="28"/>
        </w:rPr>
        <w:t>:</w:t>
      </w:r>
    </w:p>
    <w:p w:rsidR="00CA7962" w:rsidRDefault="00A50B78" w:rsidP="00CA7962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962">
        <w:rPr>
          <w:sz w:val="28"/>
          <w:szCs w:val="28"/>
        </w:rPr>
        <w:t xml:space="preserve"> культуры – 34 034,1 тыс. руб.;</w:t>
      </w:r>
    </w:p>
    <w:p w:rsidR="00CA7962" w:rsidRDefault="00A50B78" w:rsidP="00CA7962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962">
        <w:rPr>
          <w:sz w:val="28"/>
          <w:szCs w:val="28"/>
        </w:rPr>
        <w:t xml:space="preserve"> физической культуры и спорта – 26 128,7 тыс. руб.;</w:t>
      </w:r>
    </w:p>
    <w:p w:rsidR="00CA7962" w:rsidRDefault="00A50B78" w:rsidP="00CA7962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962">
        <w:rPr>
          <w:sz w:val="28"/>
          <w:szCs w:val="28"/>
        </w:rPr>
        <w:t xml:space="preserve"> образования – 41 913,4</w:t>
      </w:r>
      <w:r w:rsidR="00CA7962">
        <w:rPr>
          <w:sz w:val="28"/>
          <w:szCs w:val="28"/>
        </w:rPr>
        <w:t xml:space="preserve"> </w:t>
      </w:r>
      <w:r w:rsidR="00CA7962">
        <w:rPr>
          <w:sz w:val="28"/>
          <w:szCs w:val="28"/>
        </w:rPr>
        <w:t>тыс. руб.;</w:t>
      </w:r>
    </w:p>
    <w:p w:rsidR="00CA7962" w:rsidRPr="00A50B78" w:rsidRDefault="00A50B78" w:rsidP="00CA7962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962">
        <w:rPr>
          <w:sz w:val="28"/>
          <w:szCs w:val="28"/>
        </w:rPr>
        <w:t xml:space="preserve"> общественная безопасность – </w:t>
      </w:r>
      <w:r w:rsidR="00CA7962" w:rsidRPr="001C62A0">
        <w:rPr>
          <w:sz w:val="28"/>
          <w:szCs w:val="28"/>
        </w:rPr>
        <w:t>3</w:t>
      </w:r>
      <w:r w:rsidR="00CA7962">
        <w:rPr>
          <w:sz w:val="28"/>
          <w:szCs w:val="28"/>
          <w:lang w:val="en-US"/>
        </w:rPr>
        <w:t> </w:t>
      </w:r>
      <w:r w:rsidR="00CA7962" w:rsidRPr="001C62A0">
        <w:rPr>
          <w:sz w:val="28"/>
          <w:szCs w:val="28"/>
        </w:rPr>
        <w:t>450</w:t>
      </w:r>
      <w:r w:rsidR="00CA7962">
        <w:rPr>
          <w:sz w:val="28"/>
          <w:szCs w:val="28"/>
        </w:rPr>
        <w:t>,</w:t>
      </w:r>
      <w:r w:rsidR="00CA7962" w:rsidRPr="001C62A0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руб.</w:t>
      </w:r>
      <w:r>
        <w:rPr>
          <w:sz w:val="28"/>
          <w:szCs w:val="28"/>
          <w:lang w:val="en-US"/>
        </w:rPr>
        <w:t>;</w:t>
      </w:r>
    </w:p>
    <w:p w:rsidR="00CA7962" w:rsidRDefault="00A50B78" w:rsidP="00CA7962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A7962">
        <w:rPr>
          <w:sz w:val="28"/>
          <w:szCs w:val="28"/>
        </w:rPr>
        <w:t xml:space="preserve"> отношении здан</w:t>
      </w:r>
      <w:r w:rsidR="00CA7962">
        <w:rPr>
          <w:sz w:val="28"/>
          <w:szCs w:val="28"/>
        </w:rPr>
        <w:t xml:space="preserve">ий, занимаемых администрацией городского </w:t>
      </w:r>
      <w:r w:rsidR="00CA7962">
        <w:rPr>
          <w:sz w:val="28"/>
          <w:szCs w:val="28"/>
        </w:rPr>
        <w:t>о</w:t>
      </w:r>
      <w:r w:rsidR="00CA7962">
        <w:rPr>
          <w:sz w:val="28"/>
          <w:szCs w:val="28"/>
        </w:rPr>
        <w:t>круга Тольятти – 3 350,0 тыс. руб.</w:t>
      </w:r>
    </w:p>
    <w:p w:rsidR="001E16E6" w:rsidRDefault="00CA7962" w:rsidP="001E16E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B78">
        <w:rPr>
          <w:rFonts w:ascii="Times New Roman" w:hAnsi="Times New Roman"/>
          <w:sz w:val="28"/>
          <w:szCs w:val="28"/>
        </w:rPr>
        <w:t xml:space="preserve"> </w:t>
      </w:r>
      <w:r w:rsidRPr="00A50B78">
        <w:rPr>
          <w:rFonts w:ascii="Times New Roman" w:hAnsi="Times New Roman"/>
          <w:sz w:val="28"/>
          <w:szCs w:val="28"/>
        </w:rPr>
        <w:t>В</w:t>
      </w:r>
      <w:r w:rsidRPr="00A50B78">
        <w:rPr>
          <w:rFonts w:ascii="Times New Roman" w:hAnsi="Times New Roman"/>
          <w:sz w:val="28"/>
          <w:szCs w:val="28"/>
        </w:rPr>
        <w:t xml:space="preserve"> проекте бюджета на 2019 год </w:t>
      </w:r>
      <w:r w:rsidR="00A50B78" w:rsidRPr="00A50B78">
        <w:rPr>
          <w:rFonts w:ascii="Times New Roman" w:hAnsi="Times New Roman"/>
          <w:sz w:val="28"/>
          <w:szCs w:val="28"/>
        </w:rPr>
        <w:t xml:space="preserve">в рамках МП </w:t>
      </w:r>
      <w:r w:rsidR="00A50B78" w:rsidRPr="00A50B78">
        <w:rPr>
          <w:rFonts w:ascii="Times New Roman" w:hAnsi="Times New Roman"/>
          <w:sz w:val="28"/>
          <w:szCs w:val="28"/>
        </w:rPr>
        <w:t>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2015-2020 годы»</w:t>
      </w:r>
      <w:r w:rsidR="00A50B78">
        <w:rPr>
          <w:sz w:val="28"/>
          <w:szCs w:val="28"/>
        </w:rPr>
        <w:t xml:space="preserve"> </w:t>
      </w:r>
      <w:r w:rsidRPr="00CA7962">
        <w:rPr>
          <w:rFonts w:ascii="Times New Roman" w:hAnsi="Times New Roman"/>
          <w:sz w:val="28"/>
          <w:szCs w:val="28"/>
        </w:rPr>
        <w:t>предусмотрено 595 тыс. руб.</w:t>
      </w:r>
      <w:r w:rsidR="001E16E6">
        <w:rPr>
          <w:rFonts w:ascii="Times New Roman" w:hAnsi="Times New Roman"/>
          <w:sz w:val="28"/>
          <w:szCs w:val="28"/>
        </w:rPr>
        <w:t>, в том числе</w:t>
      </w:r>
      <w:r w:rsidR="001E16E6" w:rsidRPr="001E16E6">
        <w:rPr>
          <w:rFonts w:ascii="Times New Roman" w:hAnsi="Times New Roman"/>
          <w:sz w:val="28"/>
          <w:szCs w:val="28"/>
        </w:rPr>
        <w:t>:</w:t>
      </w:r>
    </w:p>
    <w:p w:rsidR="001E16E6" w:rsidRPr="001E16E6" w:rsidRDefault="001E16E6" w:rsidP="001E16E6">
      <w:pPr>
        <w:spacing w:line="276" w:lineRule="auto"/>
        <w:ind w:firstLine="709"/>
        <w:jc w:val="both"/>
        <w:rPr>
          <w:sz w:val="28"/>
          <w:szCs w:val="28"/>
        </w:rPr>
      </w:pPr>
      <w:r w:rsidRPr="001E16E6">
        <w:rPr>
          <w:sz w:val="28"/>
          <w:szCs w:val="28"/>
        </w:rPr>
        <w:t xml:space="preserve">- по департаменту общественной безопасности – 25 </w:t>
      </w:r>
      <w:proofErr w:type="spellStart"/>
      <w:r w:rsidRPr="001E16E6">
        <w:rPr>
          <w:sz w:val="28"/>
          <w:szCs w:val="28"/>
        </w:rPr>
        <w:t>тыс.руб</w:t>
      </w:r>
      <w:proofErr w:type="spellEnd"/>
      <w:r w:rsidRPr="001E16E6">
        <w:rPr>
          <w:sz w:val="28"/>
          <w:szCs w:val="28"/>
        </w:rPr>
        <w:t>.,</w:t>
      </w:r>
    </w:p>
    <w:p w:rsidR="001E16E6" w:rsidRDefault="001E16E6" w:rsidP="001E16E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6E6">
        <w:rPr>
          <w:rFonts w:ascii="Times New Roman" w:hAnsi="Times New Roman"/>
          <w:sz w:val="28"/>
          <w:szCs w:val="28"/>
        </w:rPr>
        <w:t xml:space="preserve">- по организационному управлению – 570 </w:t>
      </w:r>
      <w:proofErr w:type="spellStart"/>
      <w:r w:rsidRPr="001E16E6">
        <w:rPr>
          <w:rFonts w:ascii="Times New Roman" w:hAnsi="Times New Roman"/>
          <w:sz w:val="28"/>
          <w:szCs w:val="28"/>
        </w:rPr>
        <w:t>тыс.руб</w:t>
      </w:r>
      <w:proofErr w:type="spellEnd"/>
      <w:r w:rsidRPr="001E16E6">
        <w:rPr>
          <w:rFonts w:ascii="Times New Roman" w:hAnsi="Times New Roman"/>
          <w:sz w:val="28"/>
          <w:szCs w:val="28"/>
        </w:rPr>
        <w:t>.</w:t>
      </w:r>
    </w:p>
    <w:p w:rsidR="00CA7962" w:rsidRDefault="00A50B78" w:rsidP="00CA796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Увеличение объема финансирования на </w:t>
      </w:r>
      <w:r w:rsidRPr="00CA7962">
        <w:rPr>
          <w:rFonts w:ascii="Times New Roman" w:hAnsi="Times New Roman"/>
          <w:sz w:val="28"/>
          <w:szCs w:val="28"/>
        </w:rPr>
        <w:t>обеспечение пожарной безопасности в учреждениях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возможно при перевыполнении доходной части бюджета городского округа Тольятти.</w:t>
      </w:r>
    </w:p>
    <w:p w:rsidR="00434FB3" w:rsidRPr="00434FB3" w:rsidRDefault="00434FB3" w:rsidP="00434FB3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434FB3">
        <w:rPr>
          <w:b/>
          <w:sz w:val="28"/>
          <w:szCs w:val="28"/>
        </w:rPr>
        <w:t xml:space="preserve">Вопрос </w:t>
      </w:r>
      <w:r w:rsidR="001E16E6">
        <w:rPr>
          <w:b/>
          <w:sz w:val="28"/>
          <w:szCs w:val="28"/>
        </w:rPr>
        <w:t>2</w:t>
      </w:r>
      <w:r w:rsidRPr="00434FB3">
        <w:rPr>
          <w:b/>
          <w:sz w:val="28"/>
          <w:szCs w:val="28"/>
        </w:rPr>
        <w:t xml:space="preserve">. </w:t>
      </w:r>
      <w:r w:rsidRPr="00434FB3">
        <w:rPr>
          <w:sz w:val="28"/>
          <w:szCs w:val="28"/>
        </w:rPr>
        <w:t>На какие работы предусмотрены средства в размере 25 тыс. руб. в рамках обеспечения первичных мер пожарной безопасности по ДОБ?</w:t>
      </w:r>
    </w:p>
    <w:p w:rsidR="00434FB3" w:rsidRPr="00434FB3" w:rsidRDefault="00434FB3" w:rsidP="00434FB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F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Ответ. </w:t>
      </w:r>
      <w:r w:rsidRPr="0043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 w:rsidRPr="00434F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34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МКУ «Охрана общественного порядка», находящемуся в ведомственном подчинении д</w:t>
      </w:r>
      <w:r w:rsidRPr="00434FB3">
        <w:rPr>
          <w:rFonts w:ascii="Times New Roman" w:hAnsi="Times New Roman"/>
          <w:sz w:val="28"/>
          <w:szCs w:val="28"/>
        </w:rPr>
        <w:t>епартамента общественной безопасности, в рамках обеспечения первичных мер пожарной безопасности запланированы средства в размере 25 тыс. руб. - на установку сертифицированной противопожарной двери с откосами.</w:t>
      </w:r>
    </w:p>
    <w:p w:rsidR="00CA7962" w:rsidRPr="00434FB3" w:rsidRDefault="00CA7962" w:rsidP="00434FB3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07A7" w:rsidRPr="001106FE" w:rsidRDefault="005907A7" w:rsidP="005907A7">
      <w:pPr>
        <w:pStyle w:val="a7"/>
        <w:spacing w:before="240" w:after="0"/>
        <w:ind w:left="0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B8B">
        <w:rPr>
          <w:rFonts w:ascii="Times New Roman" w:hAnsi="Times New Roman"/>
          <w:b/>
          <w:sz w:val="28"/>
          <w:szCs w:val="28"/>
        </w:rPr>
        <w:lastRenderedPageBreak/>
        <w:t>Вопрос 3.</w:t>
      </w:r>
      <w:r w:rsidRPr="00443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Планируется ли сокращение расходов на содержание МКУ «Охрана общественного порядка»</w:t>
      </w:r>
      <w:r w:rsidRPr="00110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5907A7" w:rsidRDefault="005907A7" w:rsidP="00577518">
      <w:pPr>
        <w:spacing w:line="276" w:lineRule="auto"/>
        <w:ind w:firstLine="567"/>
        <w:jc w:val="both"/>
        <w:rPr>
          <w:sz w:val="28"/>
          <w:szCs w:val="28"/>
        </w:rPr>
      </w:pPr>
      <w:r w:rsidRPr="008D0D01">
        <w:rPr>
          <w:b/>
          <w:color w:val="000000"/>
          <w:sz w:val="28"/>
          <w:szCs w:val="28"/>
          <w:shd w:val="clear" w:color="auto" w:fill="FFFFFF"/>
        </w:rPr>
        <w:t>Ответ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14399" w:rsidRPr="00577518">
        <w:rPr>
          <w:color w:val="000000"/>
          <w:sz w:val="28"/>
          <w:szCs w:val="28"/>
          <w:shd w:val="clear" w:color="auto" w:fill="FFFFFF"/>
        </w:rPr>
        <w:t>В</w:t>
      </w:r>
      <w:r w:rsidR="00214399" w:rsidRPr="00577518">
        <w:rPr>
          <w:sz w:val="28"/>
          <w:szCs w:val="28"/>
        </w:rPr>
        <w:t xml:space="preserve"> </w:t>
      </w:r>
      <w:r w:rsidR="00214399" w:rsidRPr="00434FB3">
        <w:rPr>
          <w:sz w:val="28"/>
          <w:szCs w:val="28"/>
        </w:rPr>
        <w:t>проекте бюджета на 2019 год</w:t>
      </w:r>
      <w:r w:rsidR="00214399">
        <w:rPr>
          <w:sz w:val="28"/>
          <w:szCs w:val="28"/>
        </w:rPr>
        <w:t xml:space="preserve"> </w:t>
      </w:r>
      <w:r w:rsidR="00577518">
        <w:rPr>
          <w:sz w:val="28"/>
          <w:szCs w:val="28"/>
        </w:rPr>
        <w:t>на</w:t>
      </w:r>
      <w:r w:rsidR="00214399">
        <w:rPr>
          <w:sz w:val="28"/>
          <w:szCs w:val="28"/>
        </w:rPr>
        <w:t xml:space="preserve"> содержани</w:t>
      </w:r>
      <w:r w:rsidR="00577518">
        <w:rPr>
          <w:sz w:val="28"/>
          <w:szCs w:val="28"/>
        </w:rPr>
        <w:t>е</w:t>
      </w:r>
      <w:r w:rsidR="00214399">
        <w:rPr>
          <w:sz w:val="28"/>
          <w:szCs w:val="28"/>
        </w:rPr>
        <w:t xml:space="preserve"> </w:t>
      </w:r>
      <w:r w:rsidR="00577518">
        <w:rPr>
          <w:sz w:val="28"/>
          <w:szCs w:val="28"/>
        </w:rPr>
        <w:t>У</w:t>
      </w:r>
      <w:r w:rsidR="00214399">
        <w:rPr>
          <w:sz w:val="28"/>
          <w:szCs w:val="28"/>
        </w:rPr>
        <w:t>чреждения</w:t>
      </w:r>
      <w:r w:rsidR="00577518">
        <w:rPr>
          <w:sz w:val="28"/>
          <w:szCs w:val="28"/>
        </w:rPr>
        <w:t xml:space="preserve"> запланировано 47401 </w:t>
      </w:r>
      <w:proofErr w:type="spellStart"/>
      <w:r w:rsidR="00577518">
        <w:rPr>
          <w:sz w:val="28"/>
          <w:szCs w:val="28"/>
        </w:rPr>
        <w:t>тыс.руб</w:t>
      </w:r>
      <w:proofErr w:type="spellEnd"/>
      <w:r w:rsidR="00577518">
        <w:rPr>
          <w:sz w:val="28"/>
          <w:szCs w:val="28"/>
        </w:rPr>
        <w:t>., что ниже</w:t>
      </w:r>
      <w:r w:rsidR="00214399">
        <w:rPr>
          <w:sz w:val="28"/>
          <w:szCs w:val="28"/>
        </w:rPr>
        <w:t xml:space="preserve"> уточненного</w:t>
      </w:r>
      <w:r w:rsidR="00577518">
        <w:rPr>
          <w:sz w:val="28"/>
          <w:szCs w:val="28"/>
        </w:rPr>
        <w:t xml:space="preserve"> плана на 2018 год на 11,3%.</w:t>
      </w:r>
      <w:r w:rsidR="00214399">
        <w:rPr>
          <w:sz w:val="28"/>
          <w:szCs w:val="28"/>
        </w:rPr>
        <w:t xml:space="preserve"> </w:t>
      </w:r>
    </w:p>
    <w:p w:rsidR="00577518" w:rsidRDefault="00577518" w:rsidP="005907A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Сокращение расходов осуществляется по причине передачи в </w:t>
      </w:r>
      <w:r>
        <w:rPr>
          <w:color w:val="000000"/>
          <w:sz w:val="28"/>
          <w:szCs w:val="28"/>
          <w:shd w:val="clear" w:color="auto" w:fill="FFFFFF"/>
        </w:rPr>
        <w:t>департамент информационных технологий и связи</w:t>
      </w:r>
      <w:r>
        <w:rPr>
          <w:sz w:val="28"/>
          <w:szCs w:val="28"/>
        </w:rPr>
        <w:t xml:space="preserve"> полномочий по видеонаблюдению.</w:t>
      </w:r>
    </w:p>
    <w:p w:rsidR="00A34019" w:rsidRDefault="00543978" w:rsidP="005907A7">
      <w:pPr>
        <w:spacing w:before="24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52B8B">
        <w:rPr>
          <w:b/>
          <w:sz w:val="28"/>
          <w:szCs w:val="28"/>
        </w:rPr>
        <w:t xml:space="preserve">Вопрос </w:t>
      </w:r>
      <w:r w:rsidR="005907A7">
        <w:rPr>
          <w:b/>
          <w:sz w:val="28"/>
          <w:szCs w:val="28"/>
        </w:rPr>
        <w:t>4</w:t>
      </w:r>
      <w:r w:rsidRPr="00F52B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34019" w:rsidRPr="00543978">
        <w:rPr>
          <w:color w:val="000000"/>
          <w:sz w:val="28"/>
          <w:szCs w:val="28"/>
          <w:shd w:val="clear" w:color="auto" w:fill="FFFFFF"/>
        </w:rPr>
        <w:t>В рамках муниципальной программы</w:t>
      </w:r>
      <w:r w:rsidR="00D95F7B" w:rsidRPr="00543978">
        <w:rPr>
          <w:color w:val="000000"/>
          <w:sz w:val="28"/>
          <w:szCs w:val="28"/>
          <w:shd w:val="clear" w:color="auto" w:fill="FFFFFF"/>
        </w:rPr>
        <w:t xml:space="preserve"> </w:t>
      </w:r>
      <w:r w:rsidR="00D95F7B" w:rsidRPr="00543978">
        <w:rPr>
          <w:color w:val="000000"/>
          <w:sz w:val="28"/>
          <w:szCs w:val="28"/>
        </w:rPr>
        <w:t xml:space="preserve">«Профилактика терроризма, экстремизма и иных правонарушений на территории городского округа Тольятти на 2017 </w:t>
      </w:r>
      <w:r w:rsidR="00D95F7B" w:rsidRPr="00543978">
        <w:rPr>
          <w:sz w:val="28"/>
          <w:szCs w:val="28"/>
          <w:lang w:eastAsia="ar-SA"/>
        </w:rPr>
        <w:t xml:space="preserve">– </w:t>
      </w:r>
      <w:r w:rsidR="00D95F7B" w:rsidRPr="00543978">
        <w:rPr>
          <w:color w:val="000000"/>
          <w:sz w:val="28"/>
          <w:szCs w:val="28"/>
        </w:rPr>
        <w:t>2019 годы»</w:t>
      </w:r>
      <w:r w:rsidRPr="00543978">
        <w:rPr>
          <w:color w:val="000000"/>
          <w:sz w:val="28"/>
          <w:szCs w:val="28"/>
        </w:rPr>
        <w:t xml:space="preserve"> запланированы средства </w:t>
      </w:r>
      <w:r>
        <w:rPr>
          <w:color w:val="000000"/>
          <w:sz w:val="28"/>
          <w:szCs w:val="28"/>
        </w:rPr>
        <w:t xml:space="preserve">только </w:t>
      </w:r>
      <w:r w:rsidRPr="00543978">
        <w:rPr>
          <w:color w:val="000000"/>
          <w:sz w:val="28"/>
          <w:szCs w:val="28"/>
        </w:rPr>
        <w:t xml:space="preserve">на финансовое обеспечение МКУ </w:t>
      </w:r>
      <w:r w:rsidRPr="00543978">
        <w:rPr>
          <w:color w:val="000000"/>
          <w:sz w:val="28"/>
          <w:szCs w:val="28"/>
          <w:shd w:val="clear" w:color="auto" w:fill="FFFFFF"/>
        </w:rPr>
        <w:t>«Охрана общественного порядка»</w:t>
      </w:r>
      <w:r w:rsidRPr="0054397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Сколько средств предусмотрено на 2019 год на реализацию иных программных мероприятий, не обеспеченных финансированием? Возможно ли увеличение финансирования на эти цели?</w:t>
      </w:r>
    </w:p>
    <w:p w:rsidR="003808F1" w:rsidRDefault="00543978" w:rsidP="001106FE">
      <w:pPr>
        <w:spacing w:line="276" w:lineRule="auto"/>
        <w:ind w:firstLine="709"/>
        <w:jc w:val="both"/>
        <w:rPr>
          <w:sz w:val="28"/>
          <w:szCs w:val="28"/>
        </w:rPr>
      </w:pPr>
      <w:r w:rsidRPr="00A34019">
        <w:rPr>
          <w:b/>
          <w:color w:val="000000"/>
          <w:sz w:val="28"/>
          <w:szCs w:val="28"/>
          <w:shd w:val="clear" w:color="auto" w:fill="FFFFFF"/>
        </w:rPr>
        <w:t>Ответ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="00D2395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957" w:rsidRPr="00D23957">
        <w:rPr>
          <w:color w:val="000000"/>
          <w:sz w:val="28"/>
          <w:szCs w:val="28"/>
          <w:shd w:val="clear" w:color="auto" w:fill="FFFFFF"/>
        </w:rPr>
        <w:t>В рамках Программы</w:t>
      </w:r>
      <w:r w:rsidR="00D23957">
        <w:rPr>
          <w:color w:val="000000"/>
          <w:sz w:val="28"/>
          <w:szCs w:val="28"/>
          <w:shd w:val="clear" w:color="auto" w:fill="FFFFFF"/>
        </w:rPr>
        <w:t xml:space="preserve"> планируется </w:t>
      </w:r>
      <w:r w:rsidR="00D23957" w:rsidRPr="00D23957">
        <w:rPr>
          <w:sz w:val="28"/>
          <w:szCs w:val="28"/>
        </w:rPr>
        <w:t>предоставление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 (ДНД)</w:t>
      </w:r>
      <w:r w:rsidR="00D23957">
        <w:rPr>
          <w:sz w:val="28"/>
          <w:szCs w:val="28"/>
        </w:rPr>
        <w:t xml:space="preserve">. </w:t>
      </w:r>
    </w:p>
    <w:p w:rsidR="00543978" w:rsidRPr="00D23957" w:rsidRDefault="00D23957" w:rsidP="001106FE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Объем финансирования </w:t>
      </w:r>
      <w:r w:rsidR="003808F1">
        <w:rPr>
          <w:sz w:val="28"/>
          <w:szCs w:val="28"/>
        </w:rPr>
        <w:t xml:space="preserve">в проекте бюджета </w:t>
      </w:r>
      <w:r>
        <w:rPr>
          <w:sz w:val="28"/>
          <w:szCs w:val="28"/>
        </w:rPr>
        <w:t xml:space="preserve">на 2019 год составляет 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  <w:r w:rsidR="003808F1">
        <w:rPr>
          <w:sz w:val="28"/>
          <w:szCs w:val="28"/>
        </w:rPr>
        <w:t xml:space="preserve">Ведется работа по выделению денежных средств в размере 2402 </w:t>
      </w:r>
      <w:proofErr w:type="spellStart"/>
      <w:r w:rsidR="003808F1">
        <w:rPr>
          <w:sz w:val="28"/>
          <w:szCs w:val="28"/>
        </w:rPr>
        <w:t>тыс.руб</w:t>
      </w:r>
      <w:proofErr w:type="spellEnd"/>
      <w:r w:rsidR="003808F1">
        <w:rPr>
          <w:sz w:val="28"/>
          <w:szCs w:val="28"/>
        </w:rPr>
        <w:t>. за счет средств бюджета городского округа Тольятти (уровень 2018 года).</w:t>
      </w:r>
    </w:p>
    <w:p w:rsidR="00D23957" w:rsidRDefault="00D23957" w:rsidP="00577518">
      <w:pPr>
        <w:pStyle w:val="a7"/>
        <w:spacing w:before="240"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B8B">
        <w:rPr>
          <w:rFonts w:ascii="Times New Roman" w:hAnsi="Times New Roman"/>
          <w:b/>
          <w:sz w:val="28"/>
          <w:szCs w:val="28"/>
        </w:rPr>
        <w:t xml:space="preserve">Вопрос </w:t>
      </w:r>
      <w:r w:rsidR="00577518">
        <w:rPr>
          <w:rFonts w:ascii="Times New Roman" w:hAnsi="Times New Roman"/>
          <w:b/>
          <w:sz w:val="28"/>
          <w:szCs w:val="28"/>
        </w:rPr>
        <w:t>5</w:t>
      </w:r>
      <w:r w:rsidRPr="00F52B8B">
        <w:rPr>
          <w:rFonts w:ascii="Times New Roman" w:hAnsi="Times New Roman"/>
          <w:b/>
          <w:sz w:val="28"/>
          <w:szCs w:val="28"/>
        </w:rPr>
        <w:t>.</w:t>
      </w:r>
      <w:r w:rsidRPr="00443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Планируются ли выделения средств на установку камер видеонаблюдения за транспортом, выезжающим и въезжающим в город</w:t>
      </w:r>
      <w:r w:rsidRPr="00A340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D23957" w:rsidRDefault="00D23957" w:rsidP="00577518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4019">
        <w:rPr>
          <w:b/>
          <w:color w:val="000000"/>
          <w:sz w:val="28"/>
          <w:szCs w:val="28"/>
          <w:shd w:val="clear" w:color="auto" w:fill="FFFFFF"/>
        </w:rPr>
        <w:t>Ответ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="0034677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6771">
        <w:rPr>
          <w:color w:val="000000"/>
          <w:sz w:val="28"/>
          <w:szCs w:val="28"/>
          <w:shd w:val="clear" w:color="auto" w:fill="FFFFFF"/>
        </w:rPr>
        <w:t>С 01.01.2019 года полномочия по работам с видеонаблюдением в городском округе Тольятти передаются в департамент информационных технологий и связи.</w:t>
      </w:r>
    </w:p>
    <w:p w:rsidR="00577518" w:rsidRPr="00346771" w:rsidRDefault="00D6317C" w:rsidP="00D33123">
      <w:pPr>
        <w:spacing w:before="24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52B8B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6</w:t>
      </w:r>
      <w:r w:rsidRPr="00F52B8B">
        <w:rPr>
          <w:b/>
          <w:sz w:val="28"/>
          <w:szCs w:val="28"/>
        </w:rPr>
        <w:t>.</w:t>
      </w:r>
      <w:r w:rsidRPr="00D6317C">
        <w:rPr>
          <w:sz w:val="28"/>
          <w:szCs w:val="28"/>
        </w:rPr>
        <w:t xml:space="preserve"> </w:t>
      </w:r>
      <w:r w:rsidRPr="00D52AE6">
        <w:rPr>
          <w:sz w:val="28"/>
          <w:szCs w:val="28"/>
        </w:rPr>
        <w:t>Как</w:t>
      </w:r>
      <w:r>
        <w:rPr>
          <w:sz w:val="28"/>
          <w:szCs w:val="28"/>
        </w:rPr>
        <w:t>ой</w:t>
      </w:r>
      <w:r w:rsidRPr="00D52AE6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средств необходим на приведение в соответствие предъявляемым требованиям по антитеррористической защищенности объектов муниципальной собственности в связи с проведенной оценкой, в том числе по отраслям? Сколько средств заложено на эти цели в проекте бюджета на 2019 год?</w:t>
      </w:r>
    </w:p>
    <w:p w:rsidR="00474CEA" w:rsidRDefault="00D107AF" w:rsidP="00474CE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106FE">
        <w:rPr>
          <w:b/>
          <w:color w:val="000000"/>
          <w:sz w:val="28"/>
          <w:szCs w:val="28"/>
          <w:shd w:val="clear" w:color="auto" w:fill="FFFFFF"/>
        </w:rPr>
        <w:t>Ответ.</w:t>
      </w:r>
      <w:r w:rsidR="00034B4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74CEA" w:rsidRPr="00474CEA">
        <w:rPr>
          <w:color w:val="000000"/>
          <w:sz w:val="28"/>
          <w:szCs w:val="28"/>
          <w:shd w:val="clear" w:color="auto" w:fill="FFFFFF"/>
        </w:rPr>
        <w:t>В 2018 году о</w:t>
      </w:r>
      <w:r w:rsidR="00474CEA" w:rsidRPr="00474CEA">
        <w:rPr>
          <w:sz w:val="28"/>
          <w:szCs w:val="28"/>
        </w:rPr>
        <w:t>рганизована</w:t>
      </w:r>
      <w:r w:rsidR="00474CEA">
        <w:rPr>
          <w:sz w:val="28"/>
          <w:szCs w:val="28"/>
        </w:rPr>
        <w:t xml:space="preserve"> работа межведомственной комиссии (Прокуратура г.</w:t>
      </w:r>
      <w:r w:rsidR="00474CEA">
        <w:rPr>
          <w:sz w:val="28"/>
          <w:szCs w:val="28"/>
        </w:rPr>
        <w:t xml:space="preserve"> </w:t>
      </w:r>
      <w:r w:rsidR="00474CEA">
        <w:rPr>
          <w:sz w:val="28"/>
          <w:szCs w:val="28"/>
        </w:rPr>
        <w:t xml:space="preserve">Тольятти, ВНГ России, МВД России, Администрация </w:t>
      </w:r>
      <w:proofErr w:type="spellStart"/>
      <w:r w:rsidR="00474CEA">
        <w:rPr>
          <w:sz w:val="28"/>
          <w:szCs w:val="28"/>
        </w:rPr>
        <w:t>г.о</w:t>
      </w:r>
      <w:proofErr w:type="spellEnd"/>
      <w:r w:rsidR="00474CEA">
        <w:rPr>
          <w:sz w:val="28"/>
          <w:szCs w:val="28"/>
        </w:rPr>
        <w:t xml:space="preserve">. Тольятти) по обследованию объектов (мест) массового пребывания людей г. </w:t>
      </w:r>
      <w:r w:rsidR="00474CEA">
        <w:rPr>
          <w:sz w:val="28"/>
          <w:szCs w:val="28"/>
        </w:rPr>
        <w:lastRenderedPageBreak/>
        <w:t>Тольятти на предмет антитеррористической защищенности, категорирования и паспортизации объектов.</w:t>
      </w:r>
    </w:p>
    <w:p w:rsidR="00474CEA" w:rsidRDefault="00474CEA" w:rsidP="00474CE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проведены обследования 354-х объектов </w:t>
      </w:r>
      <w:r>
        <w:rPr>
          <w:sz w:val="28"/>
          <w:szCs w:val="28"/>
        </w:rPr>
        <w:br/>
        <w:t xml:space="preserve">г. Тольятти на предмет соблюдения требований антитеррористической защищенности: </w:t>
      </w:r>
    </w:p>
    <w:p w:rsidR="00474CEA" w:rsidRDefault="00474CEA" w:rsidP="00474CE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объектов образования (250)</w:t>
      </w:r>
      <w:r w:rsidRPr="00557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реализацией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постановления Правительства Российской Федерации </w:t>
      </w:r>
      <w:r>
        <w:rPr>
          <w:rFonts w:eastAsia="Calibri"/>
          <w:bCs/>
          <w:color w:val="000000"/>
          <w:sz w:val="28"/>
          <w:szCs w:val="28"/>
          <w:lang w:eastAsia="en-US"/>
        </w:rPr>
        <w:t>от 07.10.2017 № 1235 «</w:t>
      </w:r>
      <w:r>
        <w:rPr>
          <w:rFonts w:eastAsia="Calibri"/>
          <w:sz w:val="28"/>
          <w:szCs w:val="28"/>
          <w:lang w:eastAsia="en-US"/>
        </w:rPr>
        <w: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</w:t>
      </w:r>
      <w:r>
        <w:rPr>
          <w:rFonts w:eastAsia="Calibri"/>
          <w:bCs/>
          <w:color w:val="000000"/>
          <w:sz w:val="28"/>
          <w:szCs w:val="28"/>
          <w:lang w:eastAsia="en-US"/>
        </w:rPr>
        <w:t>»</w:t>
      </w:r>
      <w:r>
        <w:rPr>
          <w:sz w:val="28"/>
          <w:szCs w:val="28"/>
        </w:rPr>
        <w:t>;</w:t>
      </w:r>
    </w:p>
    <w:p w:rsidR="00474CEA" w:rsidRDefault="00474CEA" w:rsidP="00474CE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объектов культуры (70) в соответствии с </w:t>
      </w:r>
      <w:r>
        <w:rPr>
          <w:rFonts w:eastAsia="Calibri"/>
          <w:sz w:val="28"/>
          <w:szCs w:val="28"/>
          <w:lang w:eastAsia="en-US"/>
        </w:rPr>
        <w:t>реализацией постановления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>
        <w:rPr>
          <w:sz w:val="28"/>
          <w:szCs w:val="28"/>
        </w:rPr>
        <w:t xml:space="preserve">; </w:t>
      </w:r>
    </w:p>
    <w:p w:rsidR="00474CEA" w:rsidRDefault="00474CEA" w:rsidP="00474CE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жизнеобеспечения (5) в соответствии с реализацией </w:t>
      </w:r>
      <w:r>
        <w:rPr>
          <w:rFonts w:eastAsia="Calibri"/>
          <w:sz w:val="28"/>
          <w:szCs w:val="28"/>
          <w:lang w:eastAsia="en-US"/>
        </w:rPr>
        <w:t xml:space="preserve">постановления Правительства Российской Федерации от 23.12.2016 № 1467 </w:t>
      </w:r>
      <w:r>
        <w:rPr>
          <w:rFonts w:eastAsia="Calibri"/>
          <w:sz w:val="28"/>
          <w:szCs w:val="28"/>
          <w:lang w:eastAsia="en-US"/>
        </w:rPr>
        <w:br/>
        <w:t>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; </w:t>
      </w:r>
    </w:p>
    <w:p w:rsidR="00474CEA" w:rsidRDefault="00474CEA" w:rsidP="00474CE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спорта (4) в соответствии с реализацией Постановления Правительства № 202 от 05.03.2015 года «Об утверждении требований к антитеррористической защищенности объектов спорта и формы паспорта безопасности объектов спорта»; </w:t>
      </w:r>
    </w:p>
    <w:p w:rsidR="00474CEA" w:rsidRDefault="00474CEA" w:rsidP="00474CE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 массового пребывания людей (25) в соответствии с реализацией </w:t>
      </w:r>
      <w:r>
        <w:rPr>
          <w:rFonts w:eastAsia="Calibri"/>
          <w:sz w:val="28"/>
          <w:szCs w:val="28"/>
          <w:lang w:eastAsia="en-US"/>
        </w:rPr>
        <w:t xml:space="preserve">постановления Правительства Российской Федерации </w:t>
      </w:r>
      <w:r>
        <w:rPr>
          <w:rFonts w:eastAsia="Calibri"/>
          <w:bCs/>
          <w:sz w:val="28"/>
          <w:szCs w:val="28"/>
          <w:lang w:eastAsia="en-US"/>
        </w:rPr>
        <w:t>от 25.03.2015 № 272 «</w:t>
      </w:r>
      <w:r>
        <w:rPr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>
        <w:rPr>
          <w:rFonts w:eastAsia="Calibri"/>
          <w:sz w:val="28"/>
          <w:szCs w:val="28"/>
          <w:lang w:eastAsia="en-US"/>
        </w:rPr>
        <w:t>.</w:t>
      </w:r>
    </w:p>
    <w:p w:rsidR="00474CEA" w:rsidRDefault="00474CEA" w:rsidP="00474CEA">
      <w:pPr>
        <w:spacing w:line="276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 всем объектам составлены акты обследований, отражены выявленные недостатки. Копии актов вручены руководителям объектов с целью устранения недостатков. Информация о недостатках антитеррористической защищенности, о категорировании и паспортизации объектов вносятся в Перечень объектов вероятных террористических устремлений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Тольятти, который ежегодно утверждается на совместных заседаниях АТК и муниципальной оперативной группы. По всем объектам </w:t>
      </w:r>
      <w:r>
        <w:rPr>
          <w:sz w:val="28"/>
          <w:szCs w:val="28"/>
        </w:rPr>
        <w:lastRenderedPageBreak/>
        <w:t>прокуратурой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Тольятти вынесены представления об устранении нарушений законодательства в сфере противодействия терроризму.</w:t>
      </w:r>
    </w:p>
    <w:p w:rsidR="00D107AF" w:rsidRDefault="005052F3" w:rsidP="00D6317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>редств</w:t>
      </w:r>
      <w:r>
        <w:rPr>
          <w:sz w:val="28"/>
          <w:szCs w:val="28"/>
        </w:rPr>
        <w:t>а,</w:t>
      </w:r>
      <w:r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ые</w:t>
      </w:r>
      <w:r>
        <w:rPr>
          <w:sz w:val="28"/>
          <w:szCs w:val="28"/>
        </w:rPr>
        <w:t xml:space="preserve"> на приведение в соответствие предъявляемым требованиям по антитеррористической защищенности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в связи с проведенной оценкой</w:t>
      </w:r>
      <w:r>
        <w:rPr>
          <w:sz w:val="28"/>
          <w:szCs w:val="28"/>
        </w:rPr>
        <w:t>, предусматривает каждая отрасль самостоятельно.</w:t>
      </w:r>
    </w:p>
    <w:p w:rsidR="005052F3" w:rsidRPr="001106FE" w:rsidRDefault="005052F3" w:rsidP="00D6317C">
      <w:pPr>
        <w:spacing w:line="276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Поскольку вышеуказанные мероприятия не входят в муниципальные программы, </w:t>
      </w:r>
      <w:r>
        <w:rPr>
          <w:sz w:val="28"/>
          <w:szCs w:val="28"/>
        </w:rPr>
        <w:t>куратором</w:t>
      </w:r>
      <w:r>
        <w:rPr>
          <w:sz w:val="28"/>
          <w:szCs w:val="28"/>
        </w:rPr>
        <w:t xml:space="preserve"> которых является департамент общественной безопасности, владеть информацией о запланированном объеме средств на данные расходы, не представляется возможным. </w:t>
      </w:r>
    </w:p>
    <w:p w:rsidR="00543978" w:rsidRDefault="00543978" w:rsidP="00543978">
      <w:pPr>
        <w:spacing w:before="240" w:line="276" w:lineRule="auto"/>
        <w:ind w:firstLine="851"/>
        <w:jc w:val="both"/>
        <w:rPr>
          <w:b/>
          <w:sz w:val="28"/>
          <w:szCs w:val="28"/>
        </w:rPr>
      </w:pPr>
      <w:r w:rsidRPr="00F52B8B">
        <w:rPr>
          <w:b/>
          <w:sz w:val="28"/>
          <w:szCs w:val="28"/>
        </w:rPr>
        <w:t xml:space="preserve">Вопрос </w:t>
      </w:r>
      <w:r w:rsidR="00D6317C">
        <w:rPr>
          <w:b/>
          <w:sz w:val="28"/>
          <w:szCs w:val="28"/>
        </w:rPr>
        <w:t>7</w:t>
      </w:r>
      <w:r w:rsidRPr="00F52B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43978">
        <w:rPr>
          <w:sz w:val="28"/>
          <w:szCs w:val="28"/>
        </w:rPr>
        <w:t xml:space="preserve">Учтены ли предложения Думы городского округа Тольятти по проекту </w:t>
      </w:r>
      <w:r w:rsidRPr="00543978">
        <w:rPr>
          <w:color w:val="000000"/>
          <w:sz w:val="28"/>
          <w:szCs w:val="28"/>
          <w:shd w:val="clear" w:color="auto" w:fill="FFFFFF"/>
        </w:rPr>
        <w:t>муниципальной программы</w:t>
      </w:r>
      <w:r>
        <w:rPr>
          <w:color w:val="000000"/>
          <w:sz w:val="28"/>
          <w:szCs w:val="28"/>
          <w:shd w:val="clear" w:color="auto" w:fill="FFFFFF"/>
        </w:rPr>
        <w:t xml:space="preserve"> «Профилактика наркомании населения городского округа Тольятти на 2019-2023 годы»</w:t>
      </w:r>
      <w:r w:rsidR="00C95AC3">
        <w:rPr>
          <w:color w:val="000000"/>
          <w:sz w:val="28"/>
          <w:szCs w:val="28"/>
          <w:shd w:val="clear" w:color="auto" w:fill="FFFFFF"/>
        </w:rPr>
        <w:t xml:space="preserve"> на 2019 год</w:t>
      </w:r>
      <w:r>
        <w:rPr>
          <w:color w:val="000000"/>
          <w:sz w:val="28"/>
          <w:szCs w:val="28"/>
          <w:shd w:val="clear" w:color="auto" w:fill="FFFFFF"/>
        </w:rPr>
        <w:t>?</w:t>
      </w:r>
      <w:r>
        <w:rPr>
          <w:b/>
          <w:sz w:val="28"/>
          <w:szCs w:val="28"/>
        </w:rPr>
        <w:t xml:space="preserve"> </w:t>
      </w:r>
    </w:p>
    <w:p w:rsidR="003E4EF3" w:rsidRPr="003A1DB3" w:rsidRDefault="00D6317C" w:rsidP="003E4EF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06FE">
        <w:rPr>
          <w:b/>
          <w:color w:val="000000"/>
          <w:sz w:val="28"/>
          <w:szCs w:val="28"/>
          <w:shd w:val="clear" w:color="auto" w:fill="FFFFFF"/>
        </w:rPr>
        <w:t>Ответ.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E4EF3" w:rsidRPr="00B6604F">
        <w:rPr>
          <w:sz w:val="28"/>
          <w:szCs w:val="28"/>
        </w:rPr>
        <w:t>Рассмотрев рекомендации, изложенные в пункт</w:t>
      </w:r>
      <w:r w:rsidR="003E4EF3">
        <w:rPr>
          <w:sz w:val="28"/>
          <w:szCs w:val="28"/>
        </w:rPr>
        <w:t>е</w:t>
      </w:r>
      <w:r w:rsidR="003E4EF3" w:rsidRPr="00B6604F">
        <w:rPr>
          <w:sz w:val="28"/>
          <w:szCs w:val="28"/>
        </w:rPr>
        <w:t xml:space="preserve"> </w:t>
      </w:r>
      <w:r w:rsidR="003E4EF3">
        <w:rPr>
          <w:sz w:val="28"/>
          <w:szCs w:val="28"/>
        </w:rPr>
        <w:t>3</w:t>
      </w:r>
      <w:r w:rsidR="003E4EF3" w:rsidRPr="00B6604F">
        <w:rPr>
          <w:sz w:val="28"/>
          <w:szCs w:val="28"/>
        </w:rPr>
        <w:t xml:space="preserve"> решения</w:t>
      </w:r>
      <w:r w:rsidR="003E4EF3" w:rsidRPr="003A1DB3">
        <w:rPr>
          <w:rFonts w:eastAsia="Calibri"/>
          <w:sz w:val="28"/>
          <w:szCs w:val="28"/>
          <w:lang w:eastAsia="en-US"/>
        </w:rPr>
        <w:t xml:space="preserve">   </w:t>
      </w:r>
      <w:r w:rsidR="003E4EF3">
        <w:rPr>
          <w:rFonts w:eastAsia="Calibri"/>
          <w:sz w:val="28"/>
          <w:szCs w:val="28"/>
          <w:lang w:eastAsia="en-US"/>
        </w:rPr>
        <w:t xml:space="preserve">Думы городского округа Тольятти от 04.07.2018 № 1801 «О проекте муниципальной программы «Профилактика наркомании населения городского округа Тольятти на 2019-2023 годы» (далее – проект Программы), </w:t>
      </w:r>
      <w:r w:rsidR="003E4EF3" w:rsidRPr="003A1DB3">
        <w:rPr>
          <w:rFonts w:eastAsia="Calibri"/>
          <w:sz w:val="28"/>
          <w:szCs w:val="28"/>
          <w:lang w:eastAsia="en-US"/>
        </w:rPr>
        <w:t>сообщаю следующее.</w:t>
      </w:r>
    </w:p>
    <w:p w:rsidR="003E4EF3" w:rsidRDefault="003E4EF3" w:rsidP="003E4EF3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1DB3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пунктам </w:t>
      </w:r>
      <w:r w:rsidRPr="003A1DB3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 xml:space="preserve">, 3.2. </w:t>
      </w:r>
      <w:r w:rsidR="00993A70">
        <w:rPr>
          <w:rFonts w:eastAsia="Calibri"/>
          <w:sz w:val="28"/>
          <w:szCs w:val="28"/>
          <w:lang w:eastAsia="en-US"/>
        </w:rPr>
        <w:t xml:space="preserve">рекомендаций, </w:t>
      </w:r>
      <w:r>
        <w:rPr>
          <w:rFonts w:eastAsia="Calibri"/>
          <w:sz w:val="28"/>
          <w:szCs w:val="28"/>
          <w:lang w:eastAsia="en-US"/>
        </w:rPr>
        <w:t>администрацией городского округа Тольятти рассмотрена возможность и увеличено финансирование проекта Программы по мероприятиям, реализуемым департаментом городского хозяйства и управлением физической культуры и спорта администрации городского округа Тольятти, в том числе:</w:t>
      </w:r>
    </w:p>
    <w:p w:rsidR="003E4EF3" w:rsidRPr="00993A70" w:rsidRDefault="003E4EF3" w:rsidP="00993A70">
      <w:pPr>
        <w:tabs>
          <w:tab w:val="num" w:pos="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9224F">
        <w:rPr>
          <w:sz w:val="28"/>
          <w:szCs w:val="28"/>
        </w:rPr>
        <w:t>о управлению физкультуры и спорта администрации финансовое обеспечение мероприятий Программы составит   - 1777,11 тыс.</w:t>
      </w:r>
      <w:r>
        <w:rPr>
          <w:sz w:val="28"/>
          <w:szCs w:val="28"/>
        </w:rPr>
        <w:t xml:space="preserve"> </w:t>
      </w:r>
      <w:r w:rsidRPr="00E9224F">
        <w:rPr>
          <w:sz w:val="28"/>
          <w:szCs w:val="28"/>
        </w:rPr>
        <w:t xml:space="preserve">руб. </w:t>
      </w:r>
      <w:r>
        <w:rPr>
          <w:sz w:val="28"/>
          <w:szCs w:val="28"/>
        </w:rPr>
        <w:t>(</w:t>
      </w:r>
      <w:r w:rsidRPr="00E9224F">
        <w:rPr>
          <w:sz w:val="28"/>
          <w:szCs w:val="28"/>
        </w:rPr>
        <w:t>ежегодно по 355,422 тыс.</w:t>
      </w:r>
      <w:r>
        <w:rPr>
          <w:sz w:val="28"/>
          <w:szCs w:val="28"/>
        </w:rPr>
        <w:t xml:space="preserve"> </w:t>
      </w:r>
      <w:r w:rsidRPr="00E9224F">
        <w:rPr>
          <w:sz w:val="28"/>
          <w:szCs w:val="28"/>
        </w:rPr>
        <w:t>руб.</w:t>
      </w:r>
      <w:r>
        <w:rPr>
          <w:sz w:val="28"/>
          <w:szCs w:val="28"/>
        </w:rPr>
        <w:t>)</w:t>
      </w:r>
      <w:r w:rsidR="00993A70" w:rsidRPr="00993A70">
        <w:rPr>
          <w:sz w:val="28"/>
          <w:szCs w:val="28"/>
        </w:rPr>
        <w:t>;</w:t>
      </w:r>
    </w:p>
    <w:p w:rsidR="003E4EF3" w:rsidRPr="00E9224F" w:rsidRDefault="003E4EF3" w:rsidP="003E4EF3">
      <w:pPr>
        <w:tabs>
          <w:tab w:val="num" w:pos="0"/>
        </w:tabs>
        <w:spacing w:line="276" w:lineRule="auto"/>
        <w:jc w:val="both"/>
        <w:rPr>
          <w:bCs/>
          <w:sz w:val="28"/>
          <w:szCs w:val="28"/>
        </w:rPr>
      </w:pPr>
      <w:r w:rsidRPr="00E9224F">
        <w:rPr>
          <w:sz w:val="28"/>
          <w:szCs w:val="28"/>
        </w:rPr>
        <w:tab/>
      </w:r>
      <w:r w:rsidRPr="003E4EF3">
        <w:rPr>
          <w:bCs/>
          <w:sz w:val="28"/>
          <w:szCs w:val="28"/>
        </w:rPr>
        <w:t xml:space="preserve">- </w:t>
      </w:r>
      <w:r w:rsidRPr="00E9224F">
        <w:rPr>
          <w:bCs/>
          <w:sz w:val="28"/>
          <w:szCs w:val="28"/>
        </w:rPr>
        <w:t xml:space="preserve">По департаменту городского хозяйства администрации финансовое обеспечение мероприятий Программы составит - </w:t>
      </w:r>
      <w:r>
        <w:rPr>
          <w:bCs/>
          <w:sz w:val="28"/>
          <w:szCs w:val="28"/>
        </w:rPr>
        <w:t>2518,5 тыс. руб.</w:t>
      </w:r>
      <w:r w:rsidRPr="00E922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E9224F">
        <w:rPr>
          <w:bCs/>
          <w:sz w:val="28"/>
          <w:szCs w:val="28"/>
        </w:rPr>
        <w:t xml:space="preserve">ежегодно по </w:t>
      </w:r>
      <w:r>
        <w:rPr>
          <w:bCs/>
          <w:sz w:val="28"/>
          <w:szCs w:val="28"/>
        </w:rPr>
        <w:t>503,7 тыс. руб.)</w:t>
      </w:r>
      <w:r w:rsidR="00993A70">
        <w:rPr>
          <w:bCs/>
          <w:sz w:val="28"/>
          <w:szCs w:val="28"/>
        </w:rPr>
        <w:t>.</w:t>
      </w:r>
    </w:p>
    <w:p w:rsidR="003E4EF3" w:rsidRDefault="003E4EF3" w:rsidP="00993A70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Финансирование мероприятия «О</w:t>
      </w:r>
      <w:r w:rsidRPr="00C93D18">
        <w:rPr>
          <w:sz w:val="28"/>
          <w:szCs w:val="28"/>
        </w:rPr>
        <w:t>рганизация и проведение совместно с У МВД России по г.</w:t>
      </w:r>
      <w:r w:rsidR="00024C85">
        <w:rPr>
          <w:sz w:val="28"/>
          <w:szCs w:val="28"/>
        </w:rPr>
        <w:t xml:space="preserve"> </w:t>
      </w:r>
      <w:r w:rsidRPr="00C93D18">
        <w:rPr>
          <w:sz w:val="28"/>
          <w:szCs w:val="28"/>
        </w:rPr>
        <w:t xml:space="preserve">Тольятти, ГБУЗ СО «ТНД» (по согласованию) правовой пропаганды и информационно-просветительской работы на территориях муниципальных общеобразовательных учреждений городского округа Тольятти, в целях доведения до </w:t>
      </w:r>
      <w:r w:rsidR="00024C85">
        <w:rPr>
          <w:sz w:val="28"/>
          <w:szCs w:val="28"/>
        </w:rPr>
        <w:t>учащихся и родителей информации</w:t>
      </w:r>
      <w:r w:rsidRPr="00C93D18">
        <w:rPr>
          <w:sz w:val="28"/>
          <w:szCs w:val="28"/>
        </w:rPr>
        <w:t xml:space="preserve"> о вреде запрещенных к обороту и употреблению наркотических средств, в том числе курительных смесей, предупреждения и пресечения правонарушений, связанных с незаконным оборотом наркотиков и немедицинским употреблением наркотических средств</w:t>
      </w:r>
      <w:r>
        <w:rPr>
          <w:sz w:val="28"/>
          <w:szCs w:val="28"/>
        </w:rPr>
        <w:t xml:space="preserve">» считаем не целесообразным, ввиду </w:t>
      </w:r>
      <w:r>
        <w:rPr>
          <w:sz w:val="28"/>
          <w:szCs w:val="28"/>
        </w:rPr>
        <w:lastRenderedPageBreak/>
        <w:t xml:space="preserve">возможности его реализации в рамках основной  деятельности муниципальных </w:t>
      </w:r>
      <w:r w:rsidRPr="00C93D18">
        <w:rPr>
          <w:sz w:val="28"/>
          <w:szCs w:val="28"/>
        </w:rPr>
        <w:t>общеобразовательных учреждений городского округа Тольятти</w:t>
      </w:r>
      <w:r>
        <w:rPr>
          <w:sz w:val="28"/>
          <w:szCs w:val="28"/>
        </w:rPr>
        <w:t>.</w:t>
      </w:r>
    </w:p>
    <w:p w:rsidR="003E4EF3" w:rsidRDefault="003E4EF3" w:rsidP="003E4E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пункту 3.3. </w:t>
      </w:r>
      <w:r w:rsidR="00993A70">
        <w:rPr>
          <w:rFonts w:eastAsia="Calibri"/>
          <w:sz w:val="28"/>
          <w:szCs w:val="28"/>
          <w:lang w:eastAsia="en-US"/>
        </w:rPr>
        <w:t>рекомендаций</w:t>
      </w:r>
      <w:r w:rsidR="00993A70">
        <w:rPr>
          <w:rFonts w:eastAsia="Calibri"/>
          <w:sz w:val="28"/>
          <w:szCs w:val="28"/>
          <w:lang w:eastAsia="en-US"/>
        </w:rPr>
        <w:t>,</w:t>
      </w:r>
      <w:r w:rsidR="00993A7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сесторонний анализ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городском округе Тольятти проведен по итогам 2017 года и изложен в разделе 1 «Анализ проблемы и обоснование ее решения в соответствии с программно-целевым принципом» проекта Программы. Проект Программы подготовлен на основании предложений членов Антинаркотической комиссии городского округа Тольятти, структур администрации городского округа Тольятти и содержит мероприятия, направленные на профилактику наркомании. Дополнить проект Программы мероприятиями, направленными на противодействие незаконному обороту наркотических средств и психотропных веществ, не представляется возможным, ввиду отсутствия у органов местного самоуправления соответствующих полномочий, определенных Федеральным законом от 06.10.2003 №131-ФЗ «Об общих принципах организации местного самоуправления в Российской Федерации».</w:t>
      </w:r>
    </w:p>
    <w:p w:rsidR="003E4EF3" w:rsidRPr="0000607A" w:rsidRDefault="003E4EF3" w:rsidP="003E4EF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0607A">
        <w:rPr>
          <w:sz w:val="28"/>
          <w:szCs w:val="28"/>
        </w:rPr>
        <w:t>Органы местного самоуправления участвуют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разрабатывают и реализуют комплексы таких мероприятий в соответствии с законодательством Российской Федерации.</w:t>
      </w:r>
    </w:p>
    <w:p w:rsidR="00D107AF" w:rsidRDefault="003E4EF3" w:rsidP="00024C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7E8D">
        <w:rPr>
          <w:sz w:val="28"/>
          <w:szCs w:val="28"/>
        </w:rPr>
        <w:t xml:space="preserve"> </w:t>
      </w:r>
      <w:r w:rsidR="00060E55" w:rsidRPr="00A50B78">
        <w:rPr>
          <w:sz w:val="28"/>
          <w:szCs w:val="28"/>
        </w:rPr>
        <w:t>В проекте бюджета на 2019 год</w:t>
      </w:r>
      <w:r w:rsidR="00060E55">
        <w:rPr>
          <w:sz w:val="28"/>
          <w:szCs w:val="28"/>
        </w:rPr>
        <w:t xml:space="preserve"> в </w:t>
      </w:r>
      <w:r w:rsidR="00993A70">
        <w:rPr>
          <w:sz w:val="28"/>
          <w:szCs w:val="28"/>
        </w:rPr>
        <w:t>П</w:t>
      </w:r>
      <w:r w:rsidR="00060E55">
        <w:rPr>
          <w:sz w:val="28"/>
          <w:szCs w:val="28"/>
        </w:rPr>
        <w:t xml:space="preserve">рограмме предусмотрено 242 </w:t>
      </w:r>
      <w:proofErr w:type="spellStart"/>
      <w:r w:rsidR="00060E55">
        <w:rPr>
          <w:sz w:val="28"/>
          <w:szCs w:val="28"/>
        </w:rPr>
        <w:t>тыс.руб</w:t>
      </w:r>
      <w:proofErr w:type="spellEnd"/>
      <w:r w:rsidR="00060E55">
        <w:rPr>
          <w:sz w:val="28"/>
          <w:szCs w:val="28"/>
        </w:rPr>
        <w:t>.</w:t>
      </w:r>
      <w:r w:rsidR="00993A70" w:rsidRPr="00993A70">
        <w:rPr>
          <w:sz w:val="28"/>
          <w:szCs w:val="28"/>
        </w:rPr>
        <w:t>:</w:t>
      </w:r>
      <w:r w:rsidR="00060E55">
        <w:rPr>
          <w:sz w:val="28"/>
          <w:szCs w:val="28"/>
        </w:rPr>
        <w:t xml:space="preserve"> </w:t>
      </w:r>
      <w:r w:rsidR="00060E55" w:rsidRPr="00060E55">
        <w:rPr>
          <w:sz w:val="28"/>
          <w:szCs w:val="28"/>
        </w:rPr>
        <w:t>на изготовление и размещение антинаркотической рекламы на рекламных конструкциях и приобретение ручек, бейсболок, футболок с логотипом по антинаркотической пропаганде.</w:t>
      </w:r>
    </w:p>
    <w:p w:rsidR="00993A70" w:rsidRPr="00993A70" w:rsidRDefault="00993A70" w:rsidP="00993A7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Увеличение объема финансирования </w:t>
      </w:r>
      <w:r>
        <w:rPr>
          <w:sz w:val="28"/>
          <w:szCs w:val="28"/>
        </w:rPr>
        <w:t>мероприятий в рамках Программы</w:t>
      </w:r>
      <w:r>
        <w:rPr>
          <w:sz w:val="28"/>
          <w:szCs w:val="28"/>
        </w:rPr>
        <w:t xml:space="preserve"> возможно при перевыполнении доходной части бюджета городского округа Тольятти.</w:t>
      </w:r>
    </w:p>
    <w:p w:rsidR="001106FE" w:rsidRDefault="001106FE" w:rsidP="00176C70">
      <w:pPr>
        <w:spacing w:line="360" w:lineRule="auto"/>
        <w:jc w:val="both"/>
        <w:rPr>
          <w:color w:val="FF0000"/>
          <w:sz w:val="28"/>
          <w:szCs w:val="28"/>
        </w:rPr>
      </w:pPr>
    </w:p>
    <w:p w:rsidR="00D33123" w:rsidRDefault="00D33123" w:rsidP="00176C70">
      <w:pPr>
        <w:spacing w:line="360" w:lineRule="auto"/>
        <w:jc w:val="both"/>
        <w:rPr>
          <w:color w:val="FF0000"/>
          <w:sz w:val="28"/>
          <w:szCs w:val="28"/>
        </w:rPr>
      </w:pPr>
    </w:p>
    <w:p w:rsidR="00D33123" w:rsidRPr="00E77AC5" w:rsidRDefault="00D33123" w:rsidP="00176C70">
      <w:pPr>
        <w:spacing w:line="360" w:lineRule="auto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0363AE" w:rsidRPr="004E4F7F" w:rsidRDefault="00024C85" w:rsidP="000363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департамента                                                    Е.В. Румянцев</w:t>
      </w:r>
      <w:r w:rsidR="000363AE" w:rsidRPr="004E4F7F">
        <w:rPr>
          <w:sz w:val="28"/>
          <w:szCs w:val="28"/>
        </w:rPr>
        <w:t xml:space="preserve"> </w:t>
      </w:r>
    </w:p>
    <w:sectPr w:rsidR="000363AE" w:rsidRPr="004E4F7F" w:rsidSect="001106F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F9" w:rsidRDefault="00E827F9" w:rsidP="00925838">
      <w:r>
        <w:separator/>
      </w:r>
    </w:p>
  </w:endnote>
  <w:endnote w:type="continuationSeparator" w:id="0">
    <w:p w:rsidR="00E827F9" w:rsidRDefault="00E827F9" w:rsidP="009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F9" w:rsidRDefault="00E827F9" w:rsidP="00925838">
      <w:r>
        <w:separator/>
      </w:r>
    </w:p>
  </w:footnote>
  <w:footnote w:type="continuationSeparator" w:id="0">
    <w:p w:rsidR="00E827F9" w:rsidRDefault="00E827F9" w:rsidP="0092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72" w:rsidRDefault="00F5254A" w:rsidP="001B3D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59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5B72" w:rsidRDefault="00E827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72" w:rsidRDefault="00F5254A" w:rsidP="001B3D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59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3123">
      <w:rPr>
        <w:rStyle w:val="a6"/>
        <w:noProof/>
      </w:rPr>
      <w:t>4</w:t>
    </w:r>
    <w:r>
      <w:rPr>
        <w:rStyle w:val="a6"/>
      </w:rPr>
      <w:fldChar w:fldCharType="end"/>
    </w:r>
  </w:p>
  <w:p w:rsidR="00F25B72" w:rsidRDefault="00E827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64DB9"/>
    <w:multiLevelType w:val="hybridMultilevel"/>
    <w:tmpl w:val="1F264236"/>
    <w:lvl w:ilvl="0" w:tplc="A4F6EC56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D336E"/>
    <w:multiLevelType w:val="hybridMultilevel"/>
    <w:tmpl w:val="C92419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00F9"/>
    <w:multiLevelType w:val="hybridMultilevel"/>
    <w:tmpl w:val="8684D97A"/>
    <w:lvl w:ilvl="0" w:tplc="A6E07F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4C0E6B"/>
    <w:multiLevelType w:val="hybridMultilevel"/>
    <w:tmpl w:val="A712DF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65"/>
    <w:rsid w:val="00000354"/>
    <w:rsid w:val="0000057D"/>
    <w:rsid w:val="00000701"/>
    <w:rsid w:val="000012FD"/>
    <w:rsid w:val="000022A7"/>
    <w:rsid w:val="00007190"/>
    <w:rsid w:val="000071DB"/>
    <w:rsid w:val="0000777E"/>
    <w:rsid w:val="000135C0"/>
    <w:rsid w:val="000136E8"/>
    <w:rsid w:val="00013883"/>
    <w:rsid w:val="000143D4"/>
    <w:rsid w:val="000161B9"/>
    <w:rsid w:val="00017F88"/>
    <w:rsid w:val="000202B0"/>
    <w:rsid w:val="000203FE"/>
    <w:rsid w:val="00020975"/>
    <w:rsid w:val="00023005"/>
    <w:rsid w:val="000239BA"/>
    <w:rsid w:val="00024A40"/>
    <w:rsid w:val="00024C85"/>
    <w:rsid w:val="00026183"/>
    <w:rsid w:val="00026294"/>
    <w:rsid w:val="000264F8"/>
    <w:rsid w:val="00031223"/>
    <w:rsid w:val="000313AA"/>
    <w:rsid w:val="0003348C"/>
    <w:rsid w:val="00033E4E"/>
    <w:rsid w:val="0003464B"/>
    <w:rsid w:val="00034B4E"/>
    <w:rsid w:val="000363AE"/>
    <w:rsid w:val="00036C7F"/>
    <w:rsid w:val="00036DC1"/>
    <w:rsid w:val="00037262"/>
    <w:rsid w:val="00037419"/>
    <w:rsid w:val="00037FEB"/>
    <w:rsid w:val="0004028B"/>
    <w:rsid w:val="00040561"/>
    <w:rsid w:val="00040648"/>
    <w:rsid w:val="00042ABE"/>
    <w:rsid w:val="00043023"/>
    <w:rsid w:val="00043EC3"/>
    <w:rsid w:val="000457C9"/>
    <w:rsid w:val="00045EDA"/>
    <w:rsid w:val="000469EB"/>
    <w:rsid w:val="00046B9B"/>
    <w:rsid w:val="00047659"/>
    <w:rsid w:val="00051372"/>
    <w:rsid w:val="0005181C"/>
    <w:rsid w:val="00051B1F"/>
    <w:rsid w:val="00054717"/>
    <w:rsid w:val="00054B60"/>
    <w:rsid w:val="000567A7"/>
    <w:rsid w:val="00057AB7"/>
    <w:rsid w:val="000600AD"/>
    <w:rsid w:val="00060E55"/>
    <w:rsid w:val="00062E9D"/>
    <w:rsid w:val="00065F87"/>
    <w:rsid w:val="00067B55"/>
    <w:rsid w:val="000702F7"/>
    <w:rsid w:val="0007050B"/>
    <w:rsid w:val="000710E2"/>
    <w:rsid w:val="00071A20"/>
    <w:rsid w:val="000730E4"/>
    <w:rsid w:val="000739D2"/>
    <w:rsid w:val="00074253"/>
    <w:rsid w:val="00075684"/>
    <w:rsid w:val="0007579E"/>
    <w:rsid w:val="00075CEC"/>
    <w:rsid w:val="00075F27"/>
    <w:rsid w:val="00080952"/>
    <w:rsid w:val="00082DAC"/>
    <w:rsid w:val="0008423C"/>
    <w:rsid w:val="000850C1"/>
    <w:rsid w:val="00085764"/>
    <w:rsid w:val="00087317"/>
    <w:rsid w:val="00087930"/>
    <w:rsid w:val="00087A75"/>
    <w:rsid w:val="00087E78"/>
    <w:rsid w:val="00090BE7"/>
    <w:rsid w:val="00090CEE"/>
    <w:rsid w:val="000933D9"/>
    <w:rsid w:val="00093BB0"/>
    <w:rsid w:val="00093CD1"/>
    <w:rsid w:val="00094B31"/>
    <w:rsid w:val="00094B50"/>
    <w:rsid w:val="0009520C"/>
    <w:rsid w:val="0009558D"/>
    <w:rsid w:val="00095660"/>
    <w:rsid w:val="00096520"/>
    <w:rsid w:val="00097C94"/>
    <w:rsid w:val="000A0D1C"/>
    <w:rsid w:val="000A14A6"/>
    <w:rsid w:val="000A1A30"/>
    <w:rsid w:val="000A3701"/>
    <w:rsid w:val="000A46DE"/>
    <w:rsid w:val="000A5415"/>
    <w:rsid w:val="000A552E"/>
    <w:rsid w:val="000A6567"/>
    <w:rsid w:val="000A70D8"/>
    <w:rsid w:val="000A7C9D"/>
    <w:rsid w:val="000B08ED"/>
    <w:rsid w:val="000B30BB"/>
    <w:rsid w:val="000B3A21"/>
    <w:rsid w:val="000B5685"/>
    <w:rsid w:val="000B57DE"/>
    <w:rsid w:val="000B59EC"/>
    <w:rsid w:val="000B5ECE"/>
    <w:rsid w:val="000B62AF"/>
    <w:rsid w:val="000B6920"/>
    <w:rsid w:val="000B6BFF"/>
    <w:rsid w:val="000C0C89"/>
    <w:rsid w:val="000C412A"/>
    <w:rsid w:val="000D1610"/>
    <w:rsid w:val="000D1733"/>
    <w:rsid w:val="000D283B"/>
    <w:rsid w:val="000D29B0"/>
    <w:rsid w:val="000D2E02"/>
    <w:rsid w:val="000D41E2"/>
    <w:rsid w:val="000D54FB"/>
    <w:rsid w:val="000E05EC"/>
    <w:rsid w:val="000E08BB"/>
    <w:rsid w:val="000E1245"/>
    <w:rsid w:val="000E1DFB"/>
    <w:rsid w:val="000E2588"/>
    <w:rsid w:val="000E2F87"/>
    <w:rsid w:val="000E3EFE"/>
    <w:rsid w:val="000E41D6"/>
    <w:rsid w:val="000E52B0"/>
    <w:rsid w:val="000E56A3"/>
    <w:rsid w:val="000E63FE"/>
    <w:rsid w:val="000E6DCA"/>
    <w:rsid w:val="000E727F"/>
    <w:rsid w:val="000E7947"/>
    <w:rsid w:val="000F016A"/>
    <w:rsid w:val="000F218B"/>
    <w:rsid w:val="000F3D76"/>
    <w:rsid w:val="000F581B"/>
    <w:rsid w:val="000F5F72"/>
    <w:rsid w:val="000F65BC"/>
    <w:rsid w:val="000F6ADA"/>
    <w:rsid w:val="000F7833"/>
    <w:rsid w:val="001005D1"/>
    <w:rsid w:val="0010115D"/>
    <w:rsid w:val="00101B97"/>
    <w:rsid w:val="00101CF6"/>
    <w:rsid w:val="0010278D"/>
    <w:rsid w:val="00103493"/>
    <w:rsid w:val="00104853"/>
    <w:rsid w:val="001056AB"/>
    <w:rsid w:val="0010632D"/>
    <w:rsid w:val="00107E08"/>
    <w:rsid w:val="00107F02"/>
    <w:rsid w:val="001106FE"/>
    <w:rsid w:val="001111FF"/>
    <w:rsid w:val="00111481"/>
    <w:rsid w:val="00111F65"/>
    <w:rsid w:val="001131D6"/>
    <w:rsid w:val="00114226"/>
    <w:rsid w:val="0011422E"/>
    <w:rsid w:val="001154D5"/>
    <w:rsid w:val="00116739"/>
    <w:rsid w:val="00116AC5"/>
    <w:rsid w:val="00116ECD"/>
    <w:rsid w:val="00117E3C"/>
    <w:rsid w:val="001208EA"/>
    <w:rsid w:val="00121B7F"/>
    <w:rsid w:val="0012205A"/>
    <w:rsid w:val="00124009"/>
    <w:rsid w:val="00125648"/>
    <w:rsid w:val="00125814"/>
    <w:rsid w:val="00127468"/>
    <w:rsid w:val="00127645"/>
    <w:rsid w:val="001276F1"/>
    <w:rsid w:val="00131C8C"/>
    <w:rsid w:val="00131EB1"/>
    <w:rsid w:val="001329C8"/>
    <w:rsid w:val="00132F20"/>
    <w:rsid w:val="00133F35"/>
    <w:rsid w:val="00134CA9"/>
    <w:rsid w:val="0014019F"/>
    <w:rsid w:val="00140813"/>
    <w:rsid w:val="00141551"/>
    <w:rsid w:val="00141D5F"/>
    <w:rsid w:val="0014251B"/>
    <w:rsid w:val="001434D2"/>
    <w:rsid w:val="00143664"/>
    <w:rsid w:val="00144614"/>
    <w:rsid w:val="00145E1F"/>
    <w:rsid w:val="00145FF8"/>
    <w:rsid w:val="00147432"/>
    <w:rsid w:val="00147B68"/>
    <w:rsid w:val="00147DE6"/>
    <w:rsid w:val="00150B16"/>
    <w:rsid w:val="0015253C"/>
    <w:rsid w:val="00154627"/>
    <w:rsid w:val="00154A05"/>
    <w:rsid w:val="00155183"/>
    <w:rsid w:val="00157392"/>
    <w:rsid w:val="00157D65"/>
    <w:rsid w:val="00163E5B"/>
    <w:rsid w:val="00167564"/>
    <w:rsid w:val="00167B9C"/>
    <w:rsid w:val="00167E22"/>
    <w:rsid w:val="001708E3"/>
    <w:rsid w:val="001738A3"/>
    <w:rsid w:val="001742A2"/>
    <w:rsid w:val="00176584"/>
    <w:rsid w:val="00176C70"/>
    <w:rsid w:val="001770DB"/>
    <w:rsid w:val="001814C9"/>
    <w:rsid w:val="00181B5E"/>
    <w:rsid w:val="00182A30"/>
    <w:rsid w:val="001830CF"/>
    <w:rsid w:val="001832A2"/>
    <w:rsid w:val="00183387"/>
    <w:rsid w:val="001843B7"/>
    <w:rsid w:val="001844C1"/>
    <w:rsid w:val="001861BD"/>
    <w:rsid w:val="0018675C"/>
    <w:rsid w:val="00191173"/>
    <w:rsid w:val="00191CC7"/>
    <w:rsid w:val="001923D9"/>
    <w:rsid w:val="001930E6"/>
    <w:rsid w:val="00194275"/>
    <w:rsid w:val="0019579E"/>
    <w:rsid w:val="00196500"/>
    <w:rsid w:val="001A15F0"/>
    <w:rsid w:val="001A1962"/>
    <w:rsid w:val="001A22AB"/>
    <w:rsid w:val="001A490C"/>
    <w:rsid w:val="001A77A4"/>
    <w:rsid w:val="001A7D8B"/>
    <w:rsid w:val="001B0A63"/>
    <w:rsid w:val="001B0D8B"/>
    <w:rsid w:val="001B0ED8"/>
    <w:rsid w:val="001B1495"/>
    <w:rsid w:val="001B2DF6"/>
    <w:rsid w:val="001B37BC"/>
    <w:rsid w:val="001B48CE"/>
    <w:rsid w:val="001B70D9"/>
    <w:rsid w:val="001B71D5"/>
    <w:rsid w:val="001B7CE5"/>
    <w:rsid w:val="001C5083"/>
    <w:rsid w:val="001C5D4C"/>
    <w:rsid w:val="001C6C71"/>
    <w:rsid w:val="001D05F3"/>
    <w:rsid w:val="001D1935"/>
    <w:rsid w:val="001D2BE3"/>
    <w:rsid w:val="001D437A"/>
    <w:rsid w:val="001D7ED2"/>
    <w:rsid w:val="001E16E6"/>
    <w:rsid w:val="001E179D"/>
    <w:rsid w:val="001E3307"/>
    <w:rsid w:val="001E717C"/>
    <w:rsid w:val="001E7758"/>
    <w:rsid w:val="001F34C1"/>
    <w:rsid w:val="001F3886"/>
    <w:rsid w:val="001F3F17"/>
    <w:rsid w:val="001F6B4B"/>
    <w:rsid w:val="001F6FDF"/>
    <w:rsid w:val="002025C6"/>
    <w:rsid w:val="002031AD"/>
    <w:rsid w:val="00203704"/>
    <w:rsid w:val="002063A6"/>
    <w:rsid w:val="00206F74"/>
    <w:rsid w:val="0020708C"/>
    <w:rsid w:val="002074FA"/>
    <w:rsid w:val="00207877"/>
    <w:rsid w:val="002078A3"/>
    <w:rsid w:val="00210FE9"/>
    <w:rsid w:val="00211B4C"/>
    <w:rsid w:val="00211E5E"/>
    <w:rsid w:val="00212AA2"/>
    <w:rsid w:val="00212C0A"/>
    <w:rsid w:val="002131D6"/>
    <w:rsid w:val="00214399"/>
    <w:rsid w:val="00214534"/>
    <w:rsid w:val="002202E3"/>
    <w:rsid w:val="00220C43"/>
    <w:rsid w:val="00224EC9"/>
    <w:rsid w:val="00225194"/>
    <w:rsid w:val="00225E37"/>
    <w:rsid w:val="00226652"/>
    <w:rsid w:val="00226EF2"/>
    <w:rsid w:val="002276E2"/>
    <w:rsid w:val="00231586"/>
    <w:rsid w:val="00231E74"/>
    <w:rsid w:val="0023460C"/>
    <w:rsid w:val="0023699C"/>
    <w:rsid w:val="00241961"/>
    <w:rsid w:val="00241C58"/>
    <w:rsid w:val="00242706"/>
    <w:rsid w:val="00242A98"/>
    <w:rsid w:val="002432E1"/>
    <w:rsid w:val="002447CD"/>
    <w:rsid w:val="00244CFC"/>
    <w:rsid w:val="00246E2A"/>
    <w:rsid w:val="00247151"/>
    <w:rsid w:val="002472D3"/>
    <w:rsid w:val="002475C2"/>
    <w:rsid w:val="00247FAE"/>
    <w:rsid w:val="00250314"/>
    <w:rsid w:val="00250D7B"/>
    <w:rsid w:val="002513FD"/>
    <w:rsid w:val="00252166"/>
    <w:rsid w:val="0025414B"/>
    <w:rsid w:val="00254AC0"/>
    <w:rsid w:val="002550BE"/>
    <w:rsid w:val="0025556F"/>
    <w:rsid w:val="002563F2"/>
    <w:rsid w:val="00256C25"/>
    <w:rsid w:val="00257037"/>
    <w:rsid w:val="00257DD1"/>
    <w:rsid w:val="00260291"/>
    <w:rsid w:val="00261795"/>
    <w:rsid w:val="0026273B"/>
    <w:rsid w:val="002628B5"/>
    <w:rsid w:val="00262F93"/>
    <w:rsid w:val="00263A5C"/>
    <w:rsid w:val="00264A04"/>
    <w:rsid w:val="00265170"/>
    <w:rsid w:val="00273871"/>
    <w:rsid w:val="00274194"/>
    <w:rsid w:val="0027498E"/>
    <w:rsid w:val="00275889"/>
    <w:rsid w:val="0027615F"/>
    <w:rsid w:val="00277A4F"/>
    <w:rsid w:val="00277E4B"/>
    <w:rsid w:val="00280C99"/>
    <w:rsid w:val="00281FBD"/>
    <w:rsid w:val="00283EEB"/>
    <w:rsid w:val="002844A5"/>
    <w:rsid w:val="00284D4E"/>
    <w:rsid w:val="00285276"/>
    <w:rsid w:val="002853A9"/>
    <w:rsid w:val="002858A9"/>
    <w:rsid w:val="002868D8"/>
    <w:rsid w:val="00287836"/>
    <w:rsid w:val="00292B02"/>
    <w:rsid w:val="002946AB"/>
    <w:rsid w:val="00296D5E"/>
    <w:rsid w:val="002978CF"/>
    <w:rsid w:val="002A086E"/>
    <w:rsid w:val="002A1688"/>
    <w:rsid w:val="002A307D"/>
    <w:rsid w:val="002A3802"/>
    <w:rsid w:val="002A46E8"/>
    <w:rsid w:val="002A6778"/>
    <w:rsid w:val="002A6887"/>
    <w:rsid w:val="002A76BF"/>
    <w:rsid w:val="002A793B"/>
    <w:rsid w:val="002A7FEF"/>
    <w:rsid w:val="002B08B8"/>
    <w:rsid w:val="002B1DE3"/>
    <w:rsid w:val="002B37C9"/>
    <w:rsid w:val="002B4C74"/>
    <w:rsid w:val="002B729D"/>
    <w:rsid w:val="002B7984"/>
    <w:rsid w:val="002B7BE2"/>
    <w:rsid w:val="002C0259"/>
    <w:rsid w:val="002C0415"/>
    <w:rsid w:val="002C0926"/>
    <w:rsid w:val="002C0B02"/>
    <w:rsid w:val="002C0E43"/>
    <w:rsid w:val="002C2526"/>
    <w:rsid w:val="002C2782"/>
    <w:rsid w:val="002C30F0"/>
    <w:rsid w:val="002C3446"/>
    <w:rsid w:val="002C3667"/>
    <w:rsid w:val="002C4A12"/>
    <w:rsid w:val="002C5936"/>
    <w:rsid w:val="002D055C"/>
    <w:rsid w:val="002D1EDF"/>
    <w:rsid w:val="002D1F1B"/>
    <w:rsid w:val="002D2E33"/>
    <w:rsid w:val="002D390A"/>
    <w:rsid w:val="002D418F"/>
    <w:rsid w:val="002D4CCE"/>
    <w:rsid w:val="002D504E"/>
    <w:rsid w:val="002D594E"/>
    <w:rsid w:val="002D678A"/>
    <w:rsid w:val="002D7389"/>
    <w:rsid w:val="002E1364"/>
    <w:rsid w:val="002E2B5A"/>
    <w:rsid w:val="002E2B72"/>
    <w:rsid w:val="002E30DE"/>
    <w:rsid w:val="002E4692"/>
    <w:rsid w:val="002E4724"/>
    <w:rsid w:val="002E481A"/>
    <w:rsid w:val="002E5E87"/>
    <w:rsid w:val="002E6BD9"/>
    <w:rsid w:val="002E7144"/>
    <w:rsid w:val="002E7FF8"/>
    <w:rsid w:val="002F0A9E"/>
    <w:rsid w:val="002F208D"/>
    <w:rsid w:val="002F2CE4"/>
    <w:rsid w:val="002F2E35"/>
    <w:rsid w:val="002F33FB"/>
    <w:rsid w:val="002F4C1C"/>
    <w:rsid w:val="002F65A2"/>
    <w:rsid w:val="002F6D8A"/>
    <w:rsid w:val="002F770B"/>
    <w:rsid w:val="002F79E1"/>
    <w:rsid w:val="00300D67"/>
    <w:rsid w:val="003019D9"/>
    <w:rsid w:val="003041C2"/>
    <w:rsid w:val="0030480A"/>
    <w:rsid w:val="00310350"/>
    <w:rsid w:val="00314004"/>
    <w:rsid w:val="003141B3"/>
    <w:rsid w:val="00315838"/>
    <w:rsid w:val="003165F0"/>
    <w:rsid w:val="00316AB8"/>
    <w:rsid w:val="00317173"/>
    <w:rsid w:val="00320364"/>
    <w:rsid w:val="003212E4"/>
    <w:rsid w:val="0032298C"/>
    <w:rsid w:val="00323165"/>
    <w:rsid w:val="003236A8"/>
    <w:rsid w:val="00323F11"/>
    <w:rsid w:val="003269DF"/>
    <w:rsid w:val="00330129"/>
    <w:rsid w:val="003310FA"/>
    <w:rsid w:val="00332745"/>
    <w:rsid w:val="0033289E"/>
    <w:rsid w:val="00333504"/>
    <w:rsid w:val="003346B3"/>
    <w:rsid w:val="00334E84"/>
    <w:rsid w:val="0033511C"/>
    <w:rsid w:val="003351C6"/>
    <w:rsid w:val="00335559"/>
    <w:rsid w:val="003379AD"/>
    <w:rsid w:val="003428E9"/>
    <w:rsid w:val="003436E4"/>
    <w:rsid w:val="00344729"/>
    <w:rsid w:val="00345299"/>
    <w:rsid w:val="003454C1"/>
    <w:rsid w:val="00346619"/>
    <w:rsid w:val="00346771"/>
    <w:rsid w:val="00347B5A"/>
    <w:rsid w:val="00350251"/>
    <w:rsid w:val="003505D3"/>
    <w:rsid w:val="00350E96"/>
    <w:rsid w:val="00352646"/>
    <w:rsid w:val="00352674"/>
    <w:rsid w:val="003527CA"/>
    <w:rsid w:val="00354F6D"/>
    <w:rsid w:val="003553FA"/>
    <w:rsid w:val="00355769"/>
    <w:rsid w:val="00356489"/>
    <w:rsid w:val="003564EB"/>
    <w:rsid w:val="00356B95"/>
    <w:rsid w:val="0035790C"/>
    <w:rsid w:val="00357950"/>
    <w:rsid w:val="00357ACE"/>
    <w:rsid w:val="003604E3"/>
    <w:rsid w:val="00361CB5"/>
    <w:rsid w:val="00361F13"/>
    <w:rsid w:val="003620E1"/>
    <w:rsid w:val="003630A3"/>
    <w:rsid w:val="00363914"/>
    <w:rsid w:val="00363C71"/>
    <w:rsid w:val="00363D17"/>
    <w:rsid w:val="00365A59"/>
    <w:rsid w:val="00365BC7"/>
    <w:rsid w:val="00366EB3"/>
    <w:rsid w:val="003677C9"/>
    <w:rsid w:val="00374184"/>
    <w:rsid w:val="003748A1"/>
    <w:rsid w:val="00374990"/>
    <w:rsid w:val="0037629D"/>
    <w:rsid w:val="003762BE"/>
    <w:rsid w:val="00376A35"/>
    <w:rsid w:val="00376AEF"/>
    <w:rsid w:val="00377318"/>
    <w:rsid w:val="00377D9E"/>
    <w:rsid w:val="00377E50"/>
    <w:rsid w:val="003808F1"/>
    <w:rsid w:val="00381524"/>
    <w:rsid w:val="00381811"/>
    <w:rsid w:val="003828DB"/>
    <w:rsid w:val="00382BF5"/>
    <w:rsid w:val="003834E1"/>
    <w:rsid w:val="003837A7"/>
    <w:rsid w:val="0038394C"/>
    <w:rsid w:val="003840CE"/>
    <w:rsid w:val="00384F52"/>
    <w:rsid w:val="00386342"/>
    <w:rsid w:val="00386E79"/>
    <w:rsid w:val="00392716"/>
    <w:rsid w:val="00393EF9"/>
    <w:rsid w:val="00394614"/>
    <w:rsid w:val="00394E80"/>
    <w:rsid w:val="00395EF3"/>
    <w:rsid w:val="00396A5E"/>
    <w:rsid w:val="0039746D"/>
    <w:rsid w:val="003A0C29"/>
    <w:rsid w:val="003A5C83"/>
    <w:rsid w:val="003A7C50"/>
    <w:rsid w:val="003B117B"/>
    <w:rsid w:val="003B28A4"/>
    <w:rsid w:val="003B31A3"/>
    <w:rsid w:val="003B32BA"/>
    <w:rsid w:val="003B4933"/>
    <w:rsid w:val="003B4943"/>
    <w:rsid w:val="003B5E02"/>
    <w:rsid w:val="003B5F7A"/>
    <w:rsid w:val="003B60CF"/>
    <w:rsid w:val="003C14B2"/>
    <w:rsid w:val="003C1D99"/>
    <w:rsid w:val="003C2502"/>
    <w:rsid w:val="003C3622"/>
    <w:rsid w:val="003C729F"/>
    <w:rsid w:val="003C7E4C"/>
    <w:rsid w:val="003D0BA2"/>
    <w:rsid w:val="003D0ECF"/>
    <w:rsid w:val="003D312E"/>
    <w:rsid w:val="003D4881"/>
    <w:rsid w:val="003D7AAB"/>
    <w:rsid w:val="003D7ACF"/>
    <w:rsid w:val="003E020D"/>
    <w:rsid w:val="003E198F"/>
    <w:rsid w:val="003E3975"/>
    <w:rsid w:val="003E3CDF"/>
    <w:rsid w:val="003E4EF3"/>
    <w:rsid w:val="003E4FA8"/>
    <w:rsid w:val="003E59BE"/>
    <w:rsid w:val="003E6D74"/>
    <w:rsid w:val="003E6EA0"/>
    <w:rsid w:val="003E72D0"/>
    <w:rsid w:val="003F08A4"/>
    <w:rsid w:val="003F2C67"/>
    <w:rsid w:val="003F3D93"/>
    <w:rsid w:val="003F4E0E"/>
    <w:rsid w:val="003F552E"/>
    <w:rsid w:val="003F5708"/>
    <w:rsid w:val="003F6C45"/>
    <w:rsid w:val="003F795A"/>
    <w:rsid w:val="00400846"/>
    <w:rsid w:val="00400F92"/>
    <w:rsid w:val="004022B2"/>
    <w:rsid w:val="00402D83"/>
    <w:rsid w:val="0040409B"/>
    <w:rsid w:val="004041AA"/>
    <w:rsid w:val="00404326"/>
    <w:rsid w:val="004066E8"/>
    <w:rsid w:val="004072ED"/>
    <w:rsid w:val="0040734B"/>
    <w:rsid w:val="00407A1C"/>
    <w:rsid w:val="00407B5B"/>
    <w:rsid w:val="00411CFB"/>
    <w:rsid w:val="004168B9"/>
    <w:rsid w:val="00416D06"/>
    <w:rsid w:val="00416DD2"/>
    <w:rsid w:val="00417E51"/>
    <w:rsid w:val="00420193"/>
    <w:rsid w:val="00421648"/>
    <w:rsid w:val="004217F1"/>
    <w:rsid w:val="00422A68"/>
    <w:rsid w:val="0042356A"/>
    <w:rsid w:val="00424509"/>
    <w:rsid w:val="0042464E"/>
    <w:rsid w:val="00426AF3"/>
    <w:rsid w:val="00426BDE"/>
    <w:rsid w:val="0042729D"/>
    <w:rsid w:val="00430013"/>
    <w:rsid w:val="00430A44"/>
    <w:rsid w:val="004312D7"/>
    <w:rsid w:val="004319EA"/>
    <w:rsid w:val="00431C7E"/>
    <w:rsid w:val="00431D8F"/>
    <w:rsid w:val="004345B9"/>
    <w:rsid w:val="00434CB3"/>
    <w:rsid w:val="00434FB3"/>
    <w:rsid w:val="004357AF"/>
    <w:rsid w:val="00435CF3"/>
    <w:rsid w:val="004364F4"/>
    <w:rsid w:val="00437C11"/>
    <w:rsid w:val="004404DB"/>
    <w:rsid w:val="0044305D"/>
    <w:rsid w:val="0044356A"/>
    <w:rsid w:val="004439C3"/>
    <w:rsid w:val="00443DE7"/>
    <w:rsid w:val="004458D0"/>
    <w:rsid w:val="00445C2E"/>
    <w:rsid w:val="00446AC6"/>
    <w:rsid w:val="004504F8"/>
    <w:rsid w:val="0045067A"/>
    <w:rsid w:val="004506AC"/>
    <w:rsid w:val="0045180B"/>
    <w:rsid w:val="00451C8A"/>
    <w:rsid w:val="00452A82"/>
    <w:rsid w:val="00453DB6"/>
    <w:rsid w:val="0045421C"/>
    <w:rsid w:val="004554D8"/>
    <w:rsid w:val="00456135"/>
    <w:rsid w:val="00457DC9"/>
    <w:rsid w:val="00457F38"/>
    <w:rsid w:val="00460451"/>
    <w:rsid w:val="00460A42"/>
    <w:rsid w:val="00461494"/>
    <w:rsid w:val="00462069"/>
    <w:rsid w:val="004627CE"/>
    <w:rsid w:val="00462F87"/>
    <w:rsid w:val="00463010"/>
    <w:rsid w:val="004658BB"/>
    <w:rsid w:val="00466367"/>
    <w:rsid w:val="00467FC4"/>
    <w:rsid w:val="00470633"/>
    <w:rsid w:val="0047066F"/>
    <w:rsid w:val="004706C5"/>
    <w:rsid w:val="00470A7F"/>
    <w:rsid w:val="00471C78"/>
    <w:rsid w:val="00471E1D"/>
    <w:rsid w:val="00473F7B"/>
    <w:rsid w:val="00474CEA"/>
    <w:rsid w:val="00475022"/>
    <w:rsid w:val="0047548D"/>
    <w:rsid w:val="004755CB"/>
    <w:rsid w:val="00476941"/>
    <w:rsid w:val="00476FE6"/>
    <w:rsid w:val="0047738F"/>
    <w:rsid w:val="0047771D"/>
    <w:rsid w:val="0047793A"/>
    <w:rsid w:val="00477CE4"/>
    <w:rsid w:val="00477E42"/>
    <w:rsid w:val="0048091A"/>
    <w:rsid w:val="004810CD"/>
    <w:rsid w:val="0048192D"/>
    <w:rsid w:val="00481FD5"/>
    <w:rsid w:val="00482CE7"/>
    <w:rsid w:val="00482DC8"/>
    <w:rsid w:val="00482E23"/>
    <w:rsid w:val="0048369B"/>
    <w:rsid w:val="0048474D"/>
    <w:rsid w:val="00485E24"/>
    <w:rsid w:val="004861AA"/>
    <w:rsid w:val="004866A1"/>
    <w:rsid w:val="00486D20"/>
    <w:rsid w:val="00487063"/>
    <w:rsid w:val="00487AD4"/>
    <w:rsid w:val="004903CD"/>
    <w:rsid w:val="00490AD4"/>
    <w:rsid w:val="00492B99"/>
    <w:rsid w:val="00493647"/>
    <w:rsid w:val="00493CEC"/>
    <w:rsid w:val="00494811"/>
    <w:rsid w:val="00496F66"/>
    <w:rsid w:val="00497221"/>
    <w:rsid w:val="00497DC4"/>
    <w:rsid w:val="00497E1D"/>
    <w:rsid w:val="004A0169"/>
    <w:rsid w:val="004A1D18"/>
    <w:rsid w:val="004A39B4"/>
    <w:rsid w:val="004A51C7"/>
    <w:rsid w:val="004A60C1"/>
    <w:rsid w:val="004A658E"/>
    <w:rsid w:val="004A6752"/>
    <w:rsid w:val="004B1602"/>
    <w:rsid w:val="004B1906"/>
    <w:rsid w:val="004B3F5E"/>
    <w:rsid w:val="004B403A"/>
    <w:rsid w:val="004B4AF9"/>
    <w:rsid w:val="004B4B5B"/>
    <w:rsid w:val="004B544D"/>
    <w:rsid w:val="004B5C70"/>
    <w:rsid w:val="004B611D"/>
    <w:rsid w:val="004B62FD"/>
    <w:rsid w:val="004B6BC0"/>
    <w:rsid w:val="004C05E6"/>
    <w:rsid w:val="004C1579"/>
    <w:rsid w:val="004C5977"/>
    <w:rsid w:val="004C6361"/>
    <w:rsid w:val="004C78FA"/>
    <w:rsid w:val="004C7A93"/>
    <w:rsid w:val="004D016F"/>
    <w:rsid w:val="004D0AF2"/>
    <w:rsid w:val="004D0BFB"/>
    <w:rsid w:val="004D1256"/>
    <w:rsid w:val="004D1932"/>
    <w:rsid w:val="004D2F7D"/>
    <w:rsid w:val="004D4178"/>
    <w:rsid w:val="004D569F"/>
    <w:rsid w:val="004D5BB5"/>
    <w:rsid w:val="004D5FA4"/>
    <w:rsid w:val="004D6D1A"/>
    <w:rsid w:val="004D6F6F"/>
    <w:rsid w:val="004D74EE"/>
    <w:rsid w:val="004D7D9A"/>
    <w:rsid w:val="004E220A"/>
    <w:rsid w:val="004E58EB"/>
    <w:rsid w:val="004E6660"/>
    <w:rsid w:val="004E7B9C"/>
    <w:rsid w:val="004F0531"/>
    <w:rsid w:val="004F0E42"/>
    <w:rsid w:val="004F1C64"/>
    <w:rsid w:val="004F21FA"/>
    <w:rsid w:val="004F2355"/>
    <w:rsid w:val="004F2906"/>
    <w:rsid w:val="004F2C32"/>
    <w:rsid w:val="004F3245"/>
    <w:rsid w:val="004F46BF"/>
    <w:rsid w:val="004F68EA"/>
    <w:rsid w:val="005003B0"/>
    <w:rsid w:val="0050315B"/>
    <w:rsid w:val="005038EC"/>
    <w:rsid w:val="005052F3"/>
    <w:rsid w:val="00505688"/>
    <w:rsid w:val="00506060"/>
    <w:rsid w:val="00506273"/>
    <w:rsid w:val="0051133F"/>
    <w:rsid w:val="0051165A"/>
    <w:rsid w:val="00512268"/>
    <w:rsid w:val="005122E3"/>
    <w:rsid w:val="005123C3"/>
    <w:rsid w:val="00512863"/>
    <w:rsid w:val="00514F22"/>
    <w:rsid w:val="00516DAE"/>
    <w:rsid w:val="0051797F"/>
    <w:rsid w:val="0052004F"/>
    <w:rsid w:val="0052046F"/>
    <w:rsid w:val="00520745"/>
    <w:rsid w:val="00523202"/>
    <w:rsid w:val="005246D6"/>
    <w:rsid w:val="00524E1E"/>
    <w:rsid w:val="00526BAF"/>
    <w:rsid w:val="00526E07"/>
    <w:rsid w:val="00530A56"/>
    <w:rsid w:val="00530F3E"/>
    <w:rsid w:val="00531C91"/>
    <w:rsid w:val="0053205F"/>
    <w:rsid w:val="00532209"/>
    <w:rsid w:val="00532888"/>
    <w:rsid w:val="00533E61"/>
    <w:rsid w:val="00534837"/>
    <w:rsid w:val="0053574E"/>
    <w:rsid w:val="005363C7"/>
    <w:rsid w:val="0053795B"/>
    <w:rsid w:val="00540FE7"/>
    <w:rsid w:val="00542DE9"/>
    <w:rsid w:val="00543382"/>
    <w:rsid w:val="00543978"/>
    <w:rsid w:val="0054435D"/>
    <w:rsid w:val="0054466E"/>
    <w:rsid w:val="00544954"/>
    <w:rsid w:val="00546956"/>
    <w:rsid w:val="00547356"/>
    <w:rsid w:val="005510C0"/>
    <w:rsid w:val="00552188"/>
    <w:rsid w:val="0055253F"/>
    <w:rsid w:val="00552B17"/>
    <w:rsid w:val="0055313A"/>
    <w:rsid w:val="00553643"/>
    <w:rsid w:val="00555297"/>
    <w:rsid w:val="005561B5"/>
    <w:rsid w:val="00557363"/>
    <w:rsid w:val="00557C8E"/>
    <w:rsid w:val="00557D51"/>
    <w:rsid w:val="005603EE"/>
    <w:rsid w:val="00560B36"/>
    <w:rsid w:val="0056104B"/>
    <w:rsid w:val="00561239"/>
    <w:rsid w:val="00561DFD"/>
    <w:rsid w:val="00561F09"/>
    <w:rsid w:val="00561FC3"/>
    <w:rsid w:val="00562C3E"/>
    <w:rsid w:val="005733B8"/>
    <w:rsid w:val="00573892"/>
    <w:rsid w:val="00577518"/>
    <w:rsid w:val="00577EBA"/>
    <w:rsid w:val="00580F52"/>
    <w:rsid w:val="00581A97"/>
    <w:rsid w:val="00582A57"/>
    <w:rsid w:val="005842B2"/>
    <w:rsid w:val="00585A89"/>
    <w:rsid w:val="005907A7"/>
    <w:rsid w:val="00590B94"/>
    <w:rsid w:val="00591E53"/>
    <w:rsid w:val="005925CF"/>
    <w:rsid w:val="00592911"/>
    <w:rsid w:val="00593B07"/>
    <w:rsid w:val="00594965"/>
    <w:rsid w:val="005957D0"/>
    <w:rsid w:val="005961BB"/>
    <w:rsid w:val="00597ED7"/>
    <w:rsid w:val="005A0128"/>
    <w:rsid w:val="005A0874"/>
    <w:rsid w:val="005A15CE"/>
    <w:rsid w:val="005A273A"/>
    <w:rsid w:val="005A312D"/>
    <w:rsid w:val="005A36B9"/>
    <w:rsid w:val="005A40A1"/>
    <w:rsid w:val="005A4C18"/>
    <w:rsid w:val="005A4D55"/>
    <w:rsid w:val="005A4F20"/>
    <w:rsid w:val="005A55A8"/>
    <w:rsid w:val="005A6FA3"/>
    <w:rsid w:val="005A72D0"/>
    <w:rsid w:val="005A762A"/>
    <w:rsid w:val="005A7979"/>
    <w:rsid w:val="005A7C38"/>
    <w:rsid w:val="005A7CE2"/>
    <w:rsid w:val="005B1614"/>
    <w:rsid w:val="005B163D"/>
    <w:rsid w:val="005B30AE"/>
    <w:rsid w:val="005B3E0A"/>
    <w:rsid w:val="005B4892"/>
    <w:rsid w:val="005B6C88"/>
    <w:rsid w:val="005B6EB8"/>
    <w:rsid w:val="005B7D71"/>
    <w:rsid w:val="005C07E7"/>
    <w:rsid w:val="005C13BA"/>
    <w:rsid w:val="005C2F94"/>
    <w:rsid w:val="005C3F0D"/>
    <w:rsid w:val="005C3F3E"/>
    <w:rsid w:val="005C4063"/>
    <w:rsid w:val="005C435F"/>
    <w:rsid w:val="005C72FD"/>
    <w:rsid w:val="005C7FEE"/>
    <w:rsid w:val="005D04B4"/>
    <w:rsid w:val="005D1F6B"/>
    <w:rsid w:val="005D2229"/>
    <w:rsid w:val="005D387B"/>
    <w:rsid w:val="005D39F8"/>
    <w:rsid w:val="005D4A28"/>
    <w:rsid w:val="005D4C32"/>
    <w:rsid w:val="005D6ADC"/>
    <w:rsid w:val="005D7301"/>
    <w:rsid w:val="005D73A1"/>
    <w:rsid w:val="005D7494"/>
    <w:rsid w:val="005D74B3"/>
    <w:rsid w:val="005E4A60"/>
    <w:rsid w:val="005E4E5D"/>
    <w:rsid w:val="005E5336"/>
    <w:rsid w:val="005E7801"/>
    <w:rsid w:val="005E7919"/>
    <w:rsid w:val="005F1A34"/>
    <w:rsid w:val="005F3036"/>
    <w:rsid w:val="005F42E3"/>
    <w:rsid w:val="005F462D"/>
    <w:rsid w:val="005F4BAC"/>
    <w:rsid w:val="005F5F68"/>
    <w:rsid w:val="00600A8E"/>
    <w:rsid w:val="00600F61"/>
    <w:rsid w:val="006013D7"/>
    <w:rsid w:val="00604BF5"/>
    <w:rsid w:val="00605230"/>
    <w:rsid w:val="00605314"/>
    <w:rsid w:val="0060538B"/>
    <w:rsid w:val="00605C07"/>
    <w:rsid w:val="006064DA"/>
    <w:rsid w:val="00606D76"/>
    <w:rsid w:val="00610480"/>
    <w:rsid w:val="00613E8E"/>
    <w:rsid w:val="0061414B"/>
    <w:rsid w:val="006156FD"/>
    <w:rsid w:val="00615E51"/>
    <w:rsid w:val="006170D3"/>
    <w:rsid w:val="0061736B"/>
    <w:rsid w:val="006209B3"/>
    <w:rsid w:val="00620E24"/>
    <w:rsid w:val="006214C7"/>
    <w:rsid w:val="00621F38"/>
    <w:rsid w:val="0062200B"/>
    <w:rsid w:val="006232AC"/>
    <w:rsid w:val="0062552A"/>
    <w:rsid w:val="00626568"/>
    <w:rsid w:val="006270DE"/>
    <w:rsid w:val="0062767A"/>
    <w:rsid w:val="0063303C"/>
    <w:rsid w:val="00633155"/>
    <w:rsid w:val="0063344A"/>
    <w:rsid w:val="00633893"/>
    <w:rsid w:val="006338C8"/>
    <w:rsid w:val="00634897"/>
    <w:rsid w:val="006355B2"/>
    <w:rsid w:val="00635DD9"/>
    <w:rsid w:val="00636E6E"/>
    <w:rsid w:val="00637125"/>
    <w:rsid w:val="00641EBC"/>
    <w:rsid w:val="006459B3"/>
    <w:rsid w:val="00645FB0"/>
    <w:rsid w:val="00646257"/>
    <w:rsid w:val="00647921"/>
    <w:rsid w:val="00647F23"/>
    <w:rsid w:val="0065075C"/>
    <w:rsid w:val="006510D1"/>
    <w:rsid w:val="00652471"/>
    <w:rsid w:val="00652D92"/>
    <w:rsid w:val="006540D8"/>
    <w:rsid w:val="00654CBA"/>
    <w:rsid w:val="006552D1"/>
    <w:rsid w:val="006573D2"/>
    <w:rsid w:val="006600CC"/>
    <w:rsid w:val="0066199A"/>
    <w:rsid w:val="006639E3"/>
    <w:rsid w:val="00664DBC"/>
    <w:rsid w:val="0066503E"/>
    <w:rsid w:val="0066607B"/>
    <w:rsid w:val="00666FD0"/>
    <w:rsid w:val="00667DD8"/>
    <w:rsid w:val="00670897"/>
    <w:rsid w:val="0067113A"/>
    <w:rsid w:val="00671E8D"/>
    <w:rsid w:val="00672435"/>
    <w:rsid w:val="0067387A"/>
    <w:rsid w:val="0067480C"/>
    <w:rsid w:val="00675EA3"/>
    <w:rsid w:val="00676017"/>
    <w:rsid w:val="00680E67"/>
    <w:rsid w:val="00681926"/>
    <w:rsid w:val="00682157"/>
    <w:rsid w:val="00682B6C"/>
    <w:rsid w:val="00683427"/>
    <w:rsid w:val="0068398B"/>
    <w:rsid w:val="00683B7F"/>
    <w:rsid w:val="0068437B"/>
    <w:rsid w:val="006852B3"/>
    <w:rsid w:val="00685E57"/>
    <w:rsid w:val="00690D19"/>
    <w:rsid w:val="00690FB7"/>
    <w:rsid w:val="00692448"/>
    <w:rsid w:val="00694B5C"/>
    <w:rsid w:val="00694F1A"/>
    <w:rsid w:val="006966F8"/>
    <w:rsid w:val="0069683A"/>
    <w:rsid w:val="00696C7B"/>
    <w:rsid w:val="006975F6"/>
    <w:rsid w:val="00697750"/>
    <w:rsid w:val="0069795E"/>
    <w:rsid w:val="006A078E"/>
    <w:rsid w:val="006A2BD9"/>
    <w:rsid w:val="006A32F9"/>
    <w:rsid w:val="006A33B6"/>
    <w:rsid w:val="006A347E"/>
    <w:rsid w:val="006A3AF2"/>
    <w:rsid w:val="006A40CA"/>
    <w:rsid w:val="006A606D"/>
    <w:rsid w:val="006A6319"/>
    <w:rsid w:val="006A716C"/>
    <w:rsid w:val="006A7C7B"/>
    <w:rsid w:val="006B0A79"/>
    <w:rsid w:val="006B0F5B"/>
    <w:rsid w:val="006B130F"/>
    <w:rsid w:val="006B30C9"/>
    <w:rsid w:val="006B379E"/>
    <w:rsid w:val="006B46EA"/>
    <w:rsid w:val="006B5C75"/>
    <w:rsid w:val="006B7950"/>
    <w:rsid w:val="006B7B3C"/>
    <w:rsid w:val="006B7C38"/>
    <w:rsid w:val="006B7DAF"/>
    <w:rsid w:val="006C2737"/>
    <w:rsid w:val="006C2C2E"/>
    <w:rsid w:val="006C2F6D"/>
    <w:rsid w:val="006C33F0"/>
    <w:rsid w:val="006C526E"/>
    <w:rsid w:val="006C5EF8"/>
    <w:rsid w:val="006C691C"/>
    <w:rsid w:val="006C6C10"/>
    <w:rsid w:val="006D1CFE"/>
    <w:rsid w:val="006D3377"/>
    <w:rsid w:val="006D4216"/>
    <w:rsid w:val="006D4AFA"/>
    <w:rsid w:val="006D7FD7"/>
    <w:rsid w:val="006E083A"/>
    <w:rsid w:val="006E2741"/>
    <w:rsid w:val="006E4983"/>
    <w:rsid w:val="006E6EBA"/>
    <w:rsid w:val="006E7B5F"/>
    <w:rsid w:val="006F0E72"/>
    <w:rsid w:val="006F1E16"/>
    <w:rsid w:val="006F1F1C"/>
    <w:rsid w:val="006F486C"/>
    <w:rsid w:val="006F56B3"/>
    <w:rsid w:val="006F692A"/>
    <w:rsid w:val="006F732A"/>
    <w:rsid w:val="006F7B75"/>
    <w:rsid w:val="006F7CEA"/>
    <w:rsid w:val="00700277"/>
    <w:rsid w:val="0070086A"/>
    <w:rsid w:val="00701293"/>
    <w:rsid w:val="007023C2"/>
    <w:rsid w:val="00702524"/>
    <w:rsid w:val="0070261B"/>
    <w:rsid w:val="00702B76"/>
    <w:rsid w:val="00702DA2"/>
    <w:rsid w:val="00702F9C"/>
    <w:rsid w:val="007039D2"/>
    <w:rsid w:val="0070460F"/>
    <w:rsid w:val="00704C83"/>
    <w:rsid w:val="007054F0"/>
    <w:rsid w:val="0071217B"/>
    <w:rsid w:val="007122DE"/>
    <w:rsid w:val="0071318E"/>
    <w:rsid w:val="00713BA8"/>
    <w:rsid w:val="00714910"/>
    <w:rsid w:val="007218A0"/>
    <w:rsid w:val="00722D10"/>
    <w:rsid w:val="00722EC4"/>
    <w:rsid w:val="00723F4C"/>
    <w:rsid w:val="00724575"/>
    <w:rsid w:val="00724A56"/>
    <w:rsid w:val="00724FCC"/>
    <w:rsid w:val="00725031"/>
    <w:rsid w:val="00726F24"/>
    <w:rsid w:val="007274BB"/>
    <w:rsid w:val="007311C0"/>
    <w:rsid w:val="007319AC"/>
    <w:rsid w:val="007319DF"/>
    <w:rsid w:val="00733525"/>
    <w:rsid w:val="007354B3"/>
    <w:rsid w:val="00735B1E"/>
    <w:rsid w:val="00740F01"/>
    <w:rsid w:val="00741D6B"/>
    <w:rsid w:val="00742764"/>
    <w:rsid w:val="00744729"/>
    <w:rsid w:val="00744A5F"/>
    <w:rsid w:val="0074637C"/>
    <w:rsid w:val="0074753B"/>
    <w:rsid w:val="00747D0F"/>
    <w:rsid w:val="007526D2"/>
    <w:rsid w:val="0075288C"/>
    <w:rsid w:val="007529CB"/>
    <w:rsid w:val="00753176"/>
    <w:rsid w:val="00753758"/>
    <w:rsid w:val="00753A0F"/>
    <w:rsid w:val="007544F3"/>
    <w:rsid w:val="00755732"/>
    <w:rsid w:val="00755CBD"/>
    <w:rsid w:val="00756451"/>
    <w:rsid w:val="00756DA0"/>
    <w:rsid w:val="00757C07"/>
    <w:rsid w:val="00762E9D"/>
    <w:rsid w:val="00763DF1"/>
    <w:rsid w:val="0076473F"/>
    <w:rsid w:val="00764EF4"/>
    <w:rsid w:val="007653BF"/>
    <w:rsid w:val="00765C8E"/>
    <w:rsid w:val="00767483"/>
    <w:rsid w:val="007705D3"/>
    <w:rsid w:val="00770B11"/>
    <w:rsid w:val="007718A0"/>
    <w:rsid w:val="00773C03"/>
    <w:rsid w:val="00776878"/>
    <w:rsid w:val="007773D1"/>
    <w:rsid w:val="007774C0"/>
    <w:rsid w:val="00780F84"/>
    <w:rsid w:val="0078102D"/>
    <w:rsid w:val="007811F8"/>
    <w:rsid w:val="0078120B"/>
    <w:rsid w:val="007823CA"/>
    <w:rsid w:val="0078283D"/>
    <w:rsid w:val="00784054"/>
    <w:rsid w:val="0078450D"/>
    <w:rsid w:val="007864F1"/>
    <w:rsid w:val="007870F1"/>
    <w:rsid w:val="0078722F"/>
    <w:rsid w:val="00787F9C"/>
    <w:rsid w:val="00790793"/>
    <w:rsid w:val="007921D0"/>
    <w:rsid w:val="00792387"/>
    <w:rsid w:val="00792CC6"/>
    <w:rsid w:val="00792D33"/>
    <w:rsid w:val="007932FC"/>
    <w:rsid w:val="0079412D"/>
    <w:rsid w:val="007941A9"/>
    <w:rsid w:val="0079496E"/>
    <w:rsid w:val="00794D43"/>
    <w:rsid w:val="007954A5"/>
    <w:rsid w:val="0079608D"/>
    <w:rsid w:val="00796352"/>
    <w:rsid w:val="00796F6F"/>
    <w:rsid w:val="00796FC9"/>
    <w:rsid w:val="007A1E81"/>
    <w:rsid w:val="007A436D"/>
    <w:rsid w:val="007A5058"/>
    <w:rsid w:val="007A5C7A"/>
    <w:rsid w:val="007A763E"/>
    <w:rsid w:val="007B1506"/>
    <w:rsid w:val="007B1571"/>
    <w:rsid w:val="007B165B"/>
    <w:rsid w:val="007B3451"/>
    <w:rsid w:val="007B3BB7"/>
    <w:rsid w:val="007B46BA"/>
    <w:rsid w:val="007B4B42"/>
    <w:rsid w:val="007B57B1"/>
    <w:rsid w:val="007B5C64"/>
    <w:rsid w:val="007B7B6C"/>
    <w:rsid w:val="007C1979"/>
    <w:rsid w:val="007C1DB6"/>
    <w:rsid w:val="007C213E"/>
    <w:rsid w:val="007C30B1"/>
    <w:rsid w:val="007C403C"/>
    <w:rsid w:val="007C4084"/>
    <w:rsid w:val="007C4A22"/>
    <w:rsid w:val="007C572A"/>
    <w:rsid w:val="007C5C07"/>
    <w:rsid w:val="007C603B"/>
    <w:rsid w:val="007C68CF"/>
    <w:rsid w:val="007C6FAD"/>
    <w:rsid w:val="007D14C3"/>
    <w:rsid w:val="007D199E"/>
    <w:rsid w:val="007D2520"/>
    <w:rsid w:val="007D2613"/>
    <w:rsid w:val="007D414A"/>
    <w:rsid w:val="007D41ED"/>
    <w:rsid w:val="007D4E9F"/>
    <w:rsid w:val="007D75FA"/>
    <w:rsid w:val="007D7603"/>
    <w:rsid w:val="007D7CC5"/>
    <w:rsid w:val="007E1250"/>
    <w:rsid w:val="007E1433"/>
    <w:rsid w:val="007E2962"/>
    <w:rsid w:val="007E4460"/>
    <w:rsid w:val="007F043D"/>
    <w:rsid w:val="007F273F"/>
    <w:rsid w:val="007F432E"/>
    <w:rsid w:val="007F4440"/>
    <w:rsid w:val="007F470E"/>
    <w:rsid w:val="007F67E4"/>
    <w:rsid w:val="008016F0"/>
    <w:rsid w:val="008059FC"/>
    <w:rsid w:val="00805CA8"/>
    <w:rsid w:val="00806720"/>
    <w:rsid w:val="0080763C"/>
    <w:rsid w:val="00807D90"/>
    <w:rsid w:val="008102DC"/>
    <w:rsid w:val="00810409"/>
    <w:rsid w:val="00810C52"/>
    <w:rsid w:val="00811B20"/>
    <w:rsid w:val="008148BF"/>
    <w:rsid w:val="00815405"/>
    <w:rsid w:val="00815FE5"/>
    <w:rsid w:val="00816029"/>
    <w:rsid w:val="008201B1"/>
    <w:rsid w:val="00820D11"/>
    <w:rsid w:val="008211C7"/>
    <w:rsid w:val="00822294"/>
    <w:rsid w:val="0082260F"/>
    <w:rsid w:val="00823287"/>
    <w:rsid w:val="008237D5"/>
    <w:rsid w:val="00823E69"/>
    <w:rsid w:val="00824BB7"/>
    <w:rsid w:val="0082522C"/>
    <w:rsid w:val="008256A7"/>
    <w:rsid w:val="00826AA6"/>
    <w:rsid w:val="00826D5D"/>
    <w:rsid w:val="00827084"/>
    <w:rsid w:val="00827873"/>
    <w:rsid w:val="008319D9"/>
    <w:rsid w:val="00831D95"/>
    <w:rsid w:val="00832245"/>
    <w:rsid w:val="00832390"/>
    <w:rsid w:val="00832421"/>
    <w:rsid w:val="0083623F"/>
    <w:rsid w:val="0083630A"/>
    <w:rsid w:val="00836DF2"/>
    <w:rsid w:val="00837539"/>
    <w:rsid w:val="00840265"/>
    <w:rsid w:val="00840933"/>
    <w:rsid w:val="00842800"/>
    <w:rsid w:val="008440E3"/>
    <w:rsid w:val="00844358"/>
    <w:rsid w:val="0084636A"/>
    <w:rsid w:val="00846B30"/>
    <w:rsid w:val="008501C3"/>
    <w:rsid w:val="0085495E"/>
    <w:rsid w:val="00854FBB"/>
    <w:rsid w:val="00855B32"/>
    <w:rsid w:val="00855C13"/>
    <w:rsid w:val="00857051"/>
    <w:rsid w:val="00857202"/>
    <w:rsid w:val="00857379"/>
    <w:rsid w:val="00860204"/>
    <w:rsid w:val="00861269"/>
    <w:rsid w:val="00862292"/>
    <w:rsid w:val="008653B3"/>
    <w:rsid w:val="00865E6F"/>
    <w:rsid w:val="008665F0"/>
    <w:rsid w:val="0086678E"/>
    <w:rsid w:val="00866793"/>
    <w:rsid w:val="00867068"/>
    <w:rsid w:val="008672E4"/>
    <w:rsid w:val="008677D8"/>
    <w:rsid w:val="008731B6"/>
    <w:rsid w:val="008737F0"/>
    <w:rsid w:val="00873B87"/>
    <w:rsid w:val="008748E6"/>
    <w:rsid w:val="00874B63"/>
    <w:rsid w:val="00875416"/>
    <w:rsid w:val="00875632"/>
    <w:rsid w:val="00880419"/>
    <w:rsid w:val="00880E79"/>
    <w:rsid w:val="00885C2E"/>
    <w:rsid w:val="00885CE5"/>
    <w:rsid w:val="00886E43"/>
    <w:rsid w:val="008900C8"/>
    <w:rsid w:val="008905CA"/>
    <w:rsid w:val="0089169F"/>
    <w:rsid w:val="00891D29"/>
    <w:rsid w:val="00891E26"/>
    <w:rsid w:val="00892241"/>
    <w:rsid w:val="00892591"/>
    <w:rsid w:val="008944AE"/>
    <w:rsid w:val="008945E3"/>
    <w:rsid w:val="0089560F"/>
    <w:rsid w:val="00896318"/>
    <w:rsid w:val="0089636D"/>
    <w:rsid w:val="008A16B9"/>
    <w:rsid w:val="008A2406"/>
    <w:rsid w:val="008A2F81"/>
    <w:rsid w:val="008A3358"/>
    <w:rsid w:val="008A40CE"/>
    <w:rsid w:val="008A582B"/>
    <w:rsid w:val="008A6B85"/>
    <w:rsid w:val="008B06C3"/>
    <w:rsid w:val="008B14B5"/>
    <w:rsid w:val="008B1AF7"/>
    <w:rsid w:val="008B30F3"/>
    <w:rsid w:val="008B3A60"/>
    <w:rsid w:val="008B48F0"/>
    <w:rsid w:val="008B4B20"/>
    <w:rsid w:val="008B4D9A"/>
    <w:rsid w:val="008B4FE7"/>
    <w:rsid w:val="008B6729"/>
    <w:rsid w:val="008B794F"/>
    <w:rsid w:val="008B7AE8"/>
    <w:rsid w:val="008C0CAB"/>
    <w:rsid w:val="008C16D6"/>
    <w:rsid w:val="008C1D41"/>
    <w:rsid w:val="008C25C3"/>
    <w:rsid w:val="008C3DE3"/>
    <w:rsid w:val="008C4B49"/>
    <w:rsid w:val="008C5AD9"/>
    <w:rsid w:val="008C6565"/>
    <w:rsid w:val="008C665A"/>
    <w:rsid w:val="008C6977"/>
    <w:rsid w:val="008C69D3"/>
    <w:rsid w:val="008C7431"/>
    <w:rsid w:val="008C7640"/>
    <w:rsid w:val="008C7AB0"/>
    <w:rsid w:val="008C7E57"/>
    <w:rsid w:val="008D0D01"/>
    <w:rsid w:val="008D0DFC"/>
    <w:rsid w:val="008D1031"/>
    <w:rsid w:val="008D2703"/>
    <w:rsid w:val="008D2FFF"/>
    <w:rsid w:val="008D3722"/>
    <w:rsid w:val="008D37A2"/>
    <w:rsid w:val="008D3E72"/>
    <w:rsid w:val="008D42AE"/>
    <w:rsid w:val="008D43E0"/>
    <w:rsid w:val="008D44D1"/>
    <w:rsid w:val="008D565F"/>
    <w:rsid w:val="008D69C1"/>
    <w:rsid w:val="008D7E58"/>
    <w:rsid w:val="008E01B9"/>
    <w:rsid w:val="008E02DC"/>
    <w:rsid w:val="008E0DEB"/>
    <w:rsid w:val="008E3C6D"/>
    <w:rsid w:val="008E4DD0"/>
    <w:rsid w:val="008E5296"/>
    <w:rsid w:val="008E53C3"/>
    <w:rsid w:val="008F3181"/>
    <w:rsid w:val="008F476B"/>
    <w:rsid w:val="008F5F87"/>
    <w:rsid w:val="008F6AE2"/>
    <w:rsid w:val="0090071F"/>
    <w:rsid w:val="00901274"/>
    <w:rsid w:val="00901DB4"/>
    <w:rsid w:val="00902EEB"/>
    <w:rsid w:val="00902F22"/>
    <w:rsid w:val="009035B7"/>
    <w:rsid w:val="00903B73"/>
    <w:rsid w:val="00903CB7"/>
    <w:rsid w:val="00903FB4"/>
    <w:rsid w:val="009044E8"/>
    <w:rsid w:val="00904FEA"/>
    <w:rsid w:val="009050FA"/>
    <w:rsid w:val="00905DEA"/>
    <w:rsid w:val="0090654C"/>
    <w:rsid w:val="009067A0"/>
    <w:rsid w:val="00906D81"/>
    <w:rsid w:val="00910504"/>
    <w:rsid w:val="00910AE6"/>
    <w:rsid w:val="009147B4"/>
    <w:rsid w:val="0091513F"/>
    <w:rsid w:val="00916028"/>
    <w:rsid w:val="00917424"/>
    <w:rsid w:val="0091761F"/>
    <w:rsid w:val="00917707"/>
    <w:rsid w:val="00917806"/>
    <w:rsid w:val="00917A9F"/>
    <w:rsid w:val="00920887"/>
    <w:rsid w:val="009210CD"/>
    <w:rsid w:val="009239D4"/>
    <w:rsid w:val="00924688"/>
    <w:rsid w:val="0092529D"/>
    <w:rsid w:val="009256ED"/>
    <w:rsid w:val="00925838"/>
    <w:rsid w:val="00925888"/>
    <w:rsid w:val="0092687B"/>
    <w:rsid w:val="00927BF0"/>
    <w:rsid w:val="00927C75"/>
    <w:rsid w:val="00927E51"/>
    <w:rsid w:val="009321B6"/>
    <w:rsid w:val="0093425C"/>
    <w:rsid w:val="009349A4"/>
    <w:rsid w:val="00935BE4"/>
    <w:rsid w:val="00937115"/>
    <w:rsid w:val="00940C22"/>
    <w:rsid w:val="00940E57"/>
    <w:rsid w:val="0094155A"/>
    <w:rsid w:val="0094418A"/>
    <w:rsid w:val="0094506F"/>
    <w:rsid w:val="009455A6"/>
    <w:rsid w:val="00945D23"/>
    <w:rsid w:val="00951809"/>
    <w:rsid w:val="00952B24"/>
    <w:rsid w:val="00952FCA"/>
    <w:rsid w:val="009530F7"/>
    <w:rsid w:val="00953659"/>
    <w:rsid w:val="0095406F"/>
    <w:rsid w:val="00954706"/>
    <w:rsid w:val="009549C6"/>
    <w:rsid w:val="00954A74"/>
    <w:rsid w:val="00954B09"/>
    <w:rsid w:val="009550D0"/>
    <w:rsid w:val="00955735"/>
    <w:rsid w:val="00956539"/>
    <w:rsid w:val="00961280"/>
    <w:rsid w:val="009613A8"/>
    <w:rsid w:val="0096176B"/>
    <w:rsid w:val="009620E9"/>
    <w:rsid w:val="00963992"/>
    <w:rsid w:val="0096452A"/>
    <w:rsid w:val="009729CC"/>
    <w:rsid w:val="009731AC"/>
    <w:rsid w:val="00974219"/>
    <w:rsid w:val="0097482E"/>
    <w:rsid w:val="009755DB"/>
    <w:rsid w:val="0097650C"/>
    <w:rsid w:val="00976B6A"/>
    <w:rsid w:val="009813FA"/>
    <w:rsid w:val="00981CAA"/>
    <w:rsid w:val="00982096"/>
    <w:rsid w:val="0098222E"/>
    <w:rsid w:val="00985235"/>
    <w:rsid w:val="0098613A"/>
    <w:rsid w:val="009867A0"/>
    <w:rsid w:val="0098702B"/>
    <w:rsid w:val="00990A88"/>
    <w:rsid w:val="009918D4"/>
    <w:rsid w:val="0099249F"/>
    <w:rsid w:val="0099265B"/>
    <w:rsid w:val="00993A70"/>
    <w:rsid w:val="009949FE"/>
    <w:rsid w:val="00996B1A"/>
    <w:rsid w:val="00997479"/>
    <w:rsid w:val="00997830"/>
    <w:rsid w:val="00997EEA"/>
    <w:rsid w:val="009A01F2"/>
    <w:rsid w:val="009A1075"/>
    <w:rsid w:val="009A10DF"/>
    <w:rsid w:val="009A253E"/>
    <w:rsid w:val="009A26D8"/>
    <w:rsid w:val="009A2C42"/>
    <w:rsid w:val="009A3F75"/>
    <w:rsid w:val="009A5026"/>
    <w:rsid w:val="009A55E1"/>
    <w:rsid w:val="009B012C"/>
    <w:rsid w:val="009B0315"/>
    <w:rsid w:val="009B041B"/>
    <w:rsid w:val="009B31E9"/>
    <w:rsid w:val="009B46D9"/>
    <w:rsid w:val="009B4A06"/>
    <w:rsid w:val="009B5C0E"/>
    <w:rsid w:val="009B5E3C"/>
    <w:rsid w:val="009B7CFB"/>
    <w:rsid w:val="009C5668"/>
    <w:rsid w:val="009C5AEC"/>
    <w:rsid w:val="009C73D9"/>
    <w:rsid w:val="009C7856"/>
    <w:rsid w:val="009D15CC"/>
    <w:rsid w:val="009D2EF4"/>
    <w:rsid w:val="009D40F8"/>
    <w:rsid w:val="009D4792"/>
    <w:rsid w:val="009D6CCE"/>
    <w:rsid w:val="009D6F48"/>
    <w:rsid w:val="009D6F9F"/>
    <w:rsid w:val="009D7893"/>
    <w:rsid w:val="009D7D8F"/>
    <w:rsid w:val="009E1221"/>
    <w:rsid w:val="009E14A3"/>
    <w:rsid w:val="009E171C"/>
    <w:rsid w:val="009E2DE3"/>
    <w:rsid w:val="009E39FF"/>
    <w:rsid w:val="009E516A"/>
    <w:rsid w:val="009E5D19"/>
    <w:rsid w:val="009E6A41"/>
    <w:rsid w:val="009E6B41"/>
    <w:rsid w:val="009F0A0B"/>
    <w:rsid w:val="009F0E61"/>
    <w:rsid w:val="009F139C"/>
    <w:rsid w:val="009F3ED4"/>
    <w:rsid w:val="009F491E"/>
    <w:rsid w:val="009F5172"/>
    <w:rsid w:val="00A02DE3"/>
    <w:rsid w:val="00A06648"/>
    <w:rsid w:val="00A071B4"/>
    <w:rsid w:val="00A071C0"/>
    <w:rsid w:val="00A10954"/>
    <w:rsid w:val="00A11038"/>
    <w:rsid w:val="00A12681"/>
    <w:rsid w:val="00A127CA"/>
    <w:rsid w:val="00A1324D"/>
    <w:rsid w:val="00A138F9"/>
    <w:rsid w:val="00A13C13"/>
    <w:rsid w:val="00A1401F"/>
    <w:rsid w:val="00A148A8"/>
    <w:rsid w:val="00A15421"/>
    <w:rsid w:val="00A15628"/>
    <w:rsid w:val="00A1693D"/>
    <w:rsid w:val="00A17C69"/>
    <w:rsid w:val="00A17C87"/>
    <w:rsid w:val="00A20BBD"/>
    <w:rsid w:val="00A2195F"/>
    <w:rsid w:val="00A22CDA"/>
    <w:rsid w:val="00A23A10"/>
    <w:rsid w:val="00A25A19"/>
    <w:rsid w:val="00A268F5"/>
    <w:rsid w:val="00A26B6B"/>
    <w:rsid w:val="00A27308"/>
    <w:rsid w:val="00A27861"/>
    <w:rsid w:val="00A27929"/>
    <w:rsid w:val="00A300E8"/>
    <w:rsid w:val="00A30469"/>
    <w:rsid w:val="00A307A6"/>
    <w:rsid w:val="00A3087E"/>
    <w:rsid w:val="00A31477"/>
    <w:rsid w:val="00A315B8"/>
    <w:rsid w:val="00A321C8"/>
    <w:rsid w:val="00A33CF7"/>
    <w:rsid w:val="00A34019"/>
    <w:rsid w:val="00A36640"/>
    <w:rsid w:val="00A37A01"/>
    <w:rsid w:val="00A37E97"/>
    <w:rsid w:val="00A4170F"/>
    <w:rsid w:val="00A41F1C"/>
    <w:rsid w:val="00A4301E"/>
    <w:rsid w:val="00A46449"/>
    <w:rsid w:val="00A50B78"/>
    <w:rsid w:val="00A52362"/>
    <w:rsid w:val="00A5338E"/>
    <w:rsid w:val="00A53E10"/>
    <w:rsid w:val="00A54959"/>
    <w:rsid w:val="00A54C5C"/>
    <w:rsid w:val="00A55062"/>
    <w:rsid w:val="00A553E9"/>
    <w:rsid w:val="00A55643"/>
    <w:rsid w:val="00A562EE"/>
    <w:rsid w:val="00A60A32"/>
    <w:rsid w:val="00A620BB"/>
    <w:rsid w:val="00A639B2"/>
    <w:rsid w:val="00A64166"/>
    <w:rsid w:val="00A65763"/>
    <w:rsid w:val="00A6589D"/>
    <w:rsid w:val="00A663FF"/>
    <w:rsid w:val="00A66736"/>
    <w:rsid w:val="00A70155"/>
    <w:rsid w:val="00A7212D"/>
    <w:rsid w:val="00A722DA"/>
    <w:rsid w:val="00A7357F"/>
    <w:rsid w:val="00A7384C"/>
    <w:rsid w:val="00A74508"/>
    <w:rsid w:val="00A802F1"/>
    <w:rsid w:val="00A803F2"/>
    <w:rsid w:val="00A8091D"/>
    <w:rsid w:val="00A80F72"/>
    <w:rsid w:val="00A80FBF"/>
    <w:rsid w:val="00A83010"/>
    <w:rsid w:val="00A8319A"/>
    <w:rsid w:val="00A8336E"/>
    <w:rsid w:val="00A8432B"/>
    <w:rsid w:val="00A8790A"/>
    <w:rsid w:val="00A912F1"/>
    <w:rsid w:val="00A91970"/>
    <w:rsid w:val="00A91D2D"/>
    <w:rsid w:val="00A91FF1"/>
    <w:rsid w:val="00A92105"/>
    <w:rsid w:val="00A9235E"/>
    <w:rsid w:val="00A95032"/>
    <w:rsid w:val="00A966BD"/>
    <w:rsid w:val="00A96F3D"/>
    <w:rsid w:val="00A97816"/>
    <w:rsid w:val="00A97C4D"/>
    <w:rsid w:val="00AA2BED"/>
    <w:rsid w:val="00AA32C8"/>
    <w:rsid w:val="00AA384B"/>
    <w:rsid w:val="00AA3E6F"/>
    <w:rsid w:val="00AA4DC8"/>
    <w:rsid w:val="00AA4EC5"/>
    <w:rsid w:val="00AA5B33"/>
    <w:rsid w:val="00AA5BE3"/>
    <w:rsid w:val="00AA5EEF"/>
    <w:rsid w:val="00AA6E86"/>
    <w:rsid w:val="00AA78D4"/>
    <w:rsid w:val="00AA7CDA"/>
    <w:rsid w:val="00AB007B"/>
    <w:rsid w:val="00AB146D"/>
    <w:rsid w:val="00AB1B9B"/>
    <w:rsid w:val="00AB30F1"/>
    <w:rsid w:val="00AB4EE8"/>
    <w:rsid w:val="00AB5AE3"/>
    <w:rsid w:val="00AB65CA"/>
    <w:rsid w:val="00AB6EED"/>
    <w:rsid w:val="00AC11E2"/>
    <w:rsid w:val="00AC24B6"/>
    <w:rsid w:val="00AC3280"/>
    <w:rsid w:val="00AC40F0"/>
    <w:rsid w:val="00AC425E"/>
    <w:rsid w:val="00AC514A"/>
    <w:rsid w:val="00AC5E50"/>
    <w:rsid w:val="00AC6318"/>
    <w:rsid w:val="00AD0013"/>
    <w:rsid w:val="00AD0AAB"/>
    <w:rsid w:val="00AD1351"/>
    <w:rsid w:val="00AD3F36"/>
    <w:rsid w:val="00AD4895"/>
    <w:rsid w:val="00AD5B79"/>
    <w:rsid w:val="00AD6418"/>
    <w:rsid w:val="00AD6B32"/>
    <w:rsid w:val="00AD6F43"/>
    <w:rsid w:val="00AD74B5"/>
    <w:rsid w:val="00AD7523"/>
    <w:rsid w:val="00AD7C46"/>
    <w:rsid w:val="00AE05EB"/>
    <w:rsid w:val="00AE0878"/>
    <w:rsid w:val="00AE11E9"/>
    <w:rsid w:val="00AE494F"/>
    <w:rsid w:val="00AE61C3"/>
    <w:rsid w:val="00AF0896"/>
    <w:rsid w:val="00AF1105"/>
    <w:rsid w:val="00AF1D15"/>
    <w:rsid w:val="00AF20EB"/>
    <w:rsid w:val="00AF50C7"/>
    <w:rsid w:val="00AF570D"/>
    <w:rsid w:val="00AF61EF"/>
    <w:rsid w:val="00AF74BB"/>
    <w:rsid w:val="00B004F7"/>
    <w:rsid w:val="00B00553"/>
    <w:rsid w:val="00B018C5"/>
    <w:rsid w:val="00B03C23"/>
    <w:rsid w:val="00B0440E"/>
    <w:rsid w:val="00B067B2"/>
    <w:rsid w:val="00B0733C"/>
    <w:rsid w:val="00B10353"/>
    <w:rsid w:val="00B1059E"/>
    <w:rsid w:val="00B106FE"/>
    <w:rsid w:val="00B10864"/>
    <w:rsid w:val="00B114A4"/>
    <w:rsid w:val="00B11903"/>
    <w:rsid w:val="00B15255"/>
    <w:rsid w:val="00B16247"/>
    <w:rsid w:val="00B1757A"/>
    <w:rsid w:val="00B17E7A"/>
    <w:rsid w:val="00B17EA7"/>
    <w:rsid w:val="00B23DDF"/>
    <w:rsid w:val="00B24550"/>
    <w:rsid w:val="00B2544F"/>
    <w:rsid w:val="00B25820"/>
    <w:rsid w:val="00B2774A"/>
    <w:rsid w:val="00B31962"/>
    <w:rsid w:val="00B31A41"/>
    <w:rsid w:val="00B31DAF"/>
    <w:rsid w:val="00B3295D"/>
    <w:rsid w:val="00B357FE"/>
    <w:rsid w:val="00B35EB5"/>
    <w:rsid w:val="00B3754C"/>
    <w:rsid w:val="00B37614"/>
    <w:rsid w:val="00B40210"/>
    <w:rsid w:val="00B426E2"/>
    <w:rsid w:val="00B457F2"/>
    <w:rsid w:val="00B476A2"/>
    <w:rsid w:val="00B52F6B"/>
    <w:rsid w:val="00B53EED"/>
    <w:rsid w:val="00B54A63"/>
    <w:rsid w:val="00B54B92"/>
    <w:rsid w:val="00B561CE"/>
    <w:rsid w:val="00B600A4"/>
    <w:rsid w:val="00B606B5"/>
    <w:rsid w:val="00B60943"/>
    <w:rsid w:val="00B619A0"/>
    <w:rsid w:val="00B62243"/>
    <w:rsid w:val="00B63355"/>
    <w:rsid w:val="00B6566E"/>
    <w:rsid w:val="00B6608B"/>
    <w:rsid w:val="00B6703B"/>
    <w:rsid w:val="00B67183"/>
    <w:rsid w:val="00B67884"/>
    <w:rsid w:val="00B67C46"/>
    <w:rsid w:val="00B67F0E"/>
    <w:rsid w:val="00B76C64"/>
    <w:rsid w:val="00B77272"/>
    <w:rsid w:val="00B7773F"/>
    <w:rsid w:val="00B77DC7"/>
    <w:rsid w:val="00B77E20"/>
    <w:rsid w:val="00B77E26"/>
    <w:rsid w:val="00B81D9F"/>
    <w:rsid w:val="00B832FA"/>
    <w:rsid w:val="00B850BD"/>
    <w:rsid w:val="00B850D3"/>
    <w:rsid w:val="00B85353"/>
    <w:rsid w:val="00B85D37"/>
    <w:rsid w:val="00B9000C"/>
    <w:rsid w:val="00B9006D"/>
    <w:rsid w:val="00B911DC"/>
    <w:rsid w:val="00B9135C"/>
    <w:rsid w:val="00B96085"/>
    <w:rsid w:val="00B96767"/>
    <w:rsid w:val="00B96CE0"/>
    <w:rsid w:val="00B97341"/>
    <w:rsid w:val="00BA25ED"/>
    <w:rsid w:val="00BA3F2C"/>
    <w:rsid w:val="00BA4C4B"/>
    <w:rsid w:val="00BA5CF1"/>
    <w:rsid w:val="00BA6020"/>
    <w:rsid w:val="00BA6DFD"/>
    <w:rsid w:val="00BA72CD"/>
    <w:rsid w:val="00BB0CF3"/>
    <w:rsid w:val="00BB17D3"/>
    <w:rsid w:val="00BB1D81"/>
    <w:rsid w:val="00BB2A1D"/>
    <w:rsid w:val="00BB4C51"/>
    <w:rsid w:val="00BC07B8"/>
    <w:rsid w:val="00BC1E1A"/>
    <w:rsid w:val="00BC3100"/>
    <w:rsid w:val="00BC47CE"/>
    <w:rsid w:val="00BC54A1"/>
    <w:rsid w:val="00BC628C"/>
    <w:rsid w:val="00BC6A0F"/>
    <w:rsid w:val="00BD18D4"/>
    <w:rsid w:val="00BD23C5"/>
    <w:rsid w:val="00BD2D7F"/>
    <w:rsid w:val="00BD3037"/>
    <w:rsid w:val="00BD5B7C"/>
    <w:rsid w:val="00BD6D1E"/>
    <w:rsid w:val="00BD72C9"/>
    <w:rsid w:val="00BD758D"/>
    <w:rsid w:val="00BD7BD7"/>
    <w:rsid w:val="00BE09A3"/>
    <w:rsid w:val="00BE1244"/>
    <w:rsid w:val="00BE1B4B"/>
    <w:rsid w:val="00BE22C2"/>
    <w:rsid w:val="00BE4CCE"/>
    <w:rsid w:val="00BE601B"/>
    <w:rsid w:val="00BE6198"/>
    <w:rsid w:val="00BE6416"/>
    <w:rsid w:val="00BE677A"/>
    <w:rsid w:val="00BF05F0"/>
    <w:rsid w:val="00BF08CE"/>
    <w:rsid w:val="00BF191D"/>
    <w:rsid w:val="00BF21EE"/>
    <w:rsid w:val="00BF289E"/>
    <w:rsid w:val="00BF41AE"/>
    <w:rsid w:val="00BF482C"/>
    <w:rsid w:val="00BF4A75"/>
    <w:rsid w:val="00BF4B46"/>
    <w:rsid w:val="00BF5024"/>
    <w:rsid w:val="00BF6BB2"/>
    <w:rsid w:val="00C0010A"/>
    <w:rsid w:val="00C0030B"/>
    <w:rsid w:val="00C00D59"/>
    <w:rsid w:val="00C0249C"/>
    <w:rsid w:val="00C03471"/>
    <w:rsid w:val="00C06069"/>
    <w:rsid w:val="00C07CB5"/>
    <w:rsid w:val="00C07D7D"/>
    <w:rsid w:val="00C07F9F"/>
    <w:rsid w:val="00C10BC2"/>
    <w:rsid w:val="00C11B2C"/>
    <w:rsid w:val="00C11BA5"/>
    <w:rsid w:val="00C1415A"/>
    <w:rsid w:val="00C14D7D"/>
    <w:rsid w:val="00C16957"/>
    <w:rsid w:val="00C169E7"/>
    <w:rsid w:val="00C232CB"/>
    <w:rsid w:val="00C24683"/>
    <w:rsid w:val="00C24BD8"/>
    <w:rsid w:val="00C25ED5"/>
    <w:rsid w:val="00C30587"/>
    <w:rsid w:val="00C3087E"/>
    <w:rsid w:val="00C309EF"/>
    <w:rsid w:val="00C30E05"/>
    <w:rsid w:val="00C31CD9"/>
    <w:rsid w:val="00C31D0D"/>
    <w:rsid w:val="00C31EB3"/>
    <w:rsid w:val="00C32FBB"/>
    <w:rsid w:val="00C33B16"/>
    <w:rsid w:val="00C34FBE"/>
    <w:rsid w:val="00C350A5"/>
    <w:rsid w:val="00C36E6F"/>
    <w:rsid w:val="00C37F81"/>
    <w:rsid w:val="00C400C7"/>
    <w:rsid w:val="00C40D84"/>
    <w:rsid w:val="00C42047"/>
    <w:rsid w:val="00C420C5"/>
    <w:rsid w:val="00C42261"/>
    <w:rsid w:val="00C436B5"/>
    <w:rsid w:val="00C45311"/>
    <w:rsid w:val="00C4591E"/>
    <w:rsid w:val="00C45B34"/>
    <w:rsid w:val="00C45C4F"/>
    <w:rsid w:val="00C473CF"/>
    <w:rsid w:val="00C47A72"/>
    <w:rsid w:val="00C515F7"/>
    <w:rsid w:val="00C516EB"/>
    <w:rsid w:val="00C51E79"/>
    <w:rsid w:val="00C54080"/>
    <w:rsid w:val="00C5477D"/>
    <w:rsid w:val="00C54F2D"/>
    <w:rsid w:val="00C55949"/>
    <w:rsid w:val="00C56B5B"/>
    <w:rsid w:val="00C57D31"/>
    <w:rsid w:val="00C57F8F"/>
    <w:rsid w:val="00C607A2"/>
    <w:rsid w:val="00C60B14"/>
    <w:rsid w:val="00C62247"/>
    <w:rsid w:val="00C62517"/>
    <w:rsid w:val="00C6278B"/>
    <w:rsid w:val="00C63545"/>
    <w:rsid w:val="00C63F30"/>
    <w:rsid w:val="00C640FB"/>
    <w:rsid w:val="00C705CE"/>
    <w:rsid w:val="00C7179E"/>
    <w:rsid w:val="00C72421"/>
    <w:rsid w:val="00C73DDE"/>
    <w:rsid w:val="00C80A5C"/>
    <w:rsid w:val="00C81AB3"/>
    <w:rsid w:val="00C82C56"/>
    <w:rsid w:val="00C830D4"/>
    <w:rsid w:val="00C83265"/>
    <w:rsid w:val="00C8514A"/>
    <w:rsid w:val="00C85D2D"/>
    <w:rsid w:val="00C879AD"/>
    <w:rsid w:val="00C87FC7"/>
    <w:rsid w:val="00C90721"/>
    <w:rsid w:val="00C90CA4"/>
    <w:rsid w:val="00C93025"/>
    <w:rsid w:val="00C93EDD"/>
    <w:rsid w:val="00C94140"/>
    <w:rsid w:val="00C95AC3"/>
    <w:rsid w:val="00C972E2"/>
    <w:rsid w:val="00CA038A"/>
    <w:rsid w:val="00CA04DF"/>
    <w:rsid w:val="00CA0A0A"/>
    <w:rsid w:val="00CA0BA2"/>
    <w:rsid w:val="00CA1662"/>
    <w:rsid w:val="00CA31E1"/>
    <w:rsid w:val="00CA3E5B"/>
    <w:rsid w:val="00CA52A9"/>
    <w:rsid w:val="00CA6000"/>
    <w:rsid w:val="00CA6923"/>
    <w:rsid w:val="00CA7962"/>
    <w:rsid w:val="00CB0D95"/>
    <w:rsid w:val="00CB116C"/>
    <w:rsid w:val="00CB133D"/>
    <w:rsid w:val="00CB247F"/>
    <w:rsid w:val="00CB2658"/>
    <w:rsid w:val="00CB4FA6"/>
    <w:rsid w:val="00CB5893"/>
    <w:rsid w:val="00CC05E5"/>
    <w:rsid w:val="00CC0BB2"/>
    <w:rsid w:val="00CC14B7"/>
    <w:rsid w:val="00CC5291"/>
    <w:rsid w:val="00CC59D2"/>
    <w:rsid w:val="00CC6A93"/>
    <w:rsid w:val="00CD017A"/>
    <w:rsid w:val="00CD05EF"/>
    <w:rsid w:val="00CD0DCB"/>
    <w:rsid w:val="00CD2771"/>
    <w:rsid w:val="00CD30ED"/>
    <w:rsid w:val="00CD34F9"/>
    <w:rsid w:val="00CD4659"/>
    <w:rsid w:val="00CD5C69"/>
    <w:rsid w:val="00CD6EE1"/>
    <w:rsid w:val="00CD7AA5"/>
    <w:rsid w:val="00CE019E"/>
    <w:rsid w:val="00CE05DD"/>
    <w:rsid w:val="00CE0834"/>
    <w:rsid w:val="00CE0FDE"/>
    <w:rsid w:val="00CE135A"/>
    <w:rsid w:val="00CE37AF"/>
    <w:rsid w:val="00CE3802"/>
    <w:rsid w:val="00CE457B"/>
    <w:rsid w:val="00CE4D63"/>
    <w:rsid w:val="00CE52BC"/>
    <w:rsid w:val="00CE5BC5"/>
    <w:rsid w:val="00CF23B4"/>
    <w:rsid w:val="00CF240E"/>
    <w:rsid w:val="00CF2A90"/>
    <w:rsid w:val="00CF47EB"/>
    <w:rsid w:val="00CF5A74"/>
    <w:rsid w:val="00CF76C6"/>
    <w:rsid w:val="00D00376"/>
    <w:rsid w:val="00D00AE5"/>
    <w:rsid w:val="00D01D01"/>
    <w:rsid w:val="00D01FA9"/>
    <w:rsid w:val="00D0307E"/>
    <w:rsid w:val="00D04982"/>
    <w:rsid w:val="00D04DEF"/>
    <w:rsid w:val="00D05769"/>
    <w:rsid w:val="00D07205"/>
    <w:rsid w:val="00D07AE4"/>
    <w:rsid w:val="00D107AF"/>
    <w:rsid w:val="00D107F6"/>
    <w:rsid w:val="00D11FCC"/>
    <w:rsid w:val="00D12F1B"/>
    <w:rsid w:val="00D14742"/>
    <w:rsid w:val="00D159AC"/>
    <w:rsid w:val="00D1610C"/>
    <w:rsid w:val="00D16227"/>
    <w:rsid w:val="00D16612"/>
    <w:rsid w:val="00D167FE"/>
    <w:rsid w:val="00D16B9D"/>
    <w:rsid w:val="00D2040E"/>
    <w:rsid w:val="00D20495"/>
    <w:rsid w:val="00D2110B"/>
    <w:rsid w:val="00D223EA"/>
    <w:rsid w:val="00D22B81"/>
    <w:rsid w:val="00D23447"/>
    <w:rsid w:val="00D23778"/>
    <w:rsid w:val="00D23957"/>
    <w:rsid w:val="00D24DE4"/>
    <w:rsid w:val="00D24F19"/>
    <w:rsid w:val="00D25918"/>
    <w:rsid w:val="00D25CDE"/>
    <w:rsid w:val="00D278B4"/>
    <w:rsid w:val="00D30330"/>
    <w:rsid w:val="00D31A8B"/>
    <w:rsid w:val="00D32FF2"/>
    <w:rsid w:val="00D33123"/>
    <w:rsid w:val="00D349B3"/>
    <w:rsid w:val="00D35A53"/>
    <w:rsid w:val="00D36259"/>
    <w:rsid w:val="00D3645A"/>
    <w:rsid w:val="00D3660C"/>
    <w:rsid w:val="00D407CD"/>
    <w:rsid w:val="00D416B8"/>
    <w:rsid w:val="00D416E7"/>
    <w:rsid w:val="00D41F0C"/>
    <w:rsid w:val="00D420BA"/>
    <w:rsid w:val="00D43270"/>
    <w:rsid w:val="00D45241"/>
    <w:rsid w:val="00D454C1"/>
    <w:rsid w:val="00D45FC0"/>
    <w:rsid w:val="00D46289"/>
    <w:rsid w:val="00D46DBA"/>
    <w:rsid w:val="00D46E9E"/>
    <w:rsid w:val="00D4716D"/>
    <w:rsid w:val="00D51AFE"/>
    <w:rsid w:val="00D5683C"/>
    <w:rsid w:val="00D56B72"/>
    <w:rsid w:val="00D575A8"/>
    <w:rsid w:val="00D57FA1"/>
    <w:rsid w:val="00D60E95"/>
    <w:rsid w:val="00D6317C"/>
    <w:rsid w:val="00D63973"/>
    <w:rsid w:val="00D63A88"/>
    <w:rsid w:val="00D64001"/>
    <w:rsid w:val="00D641F1"/>
    <w:rsid w:val="00D64284"/>
    <w:rsid w:val="00D66039"/>
    <w:rsid w:val="00D708CE"/>
    <w:rsid w:val="00D713A7"/>
    <w:rsid w:val="00D71416"/>
    <w:rsid w:val="00D731EA"/>
    <w:rsid w:val="00D73CF4"/>
    <w:rsid w:val="00D74CE7"/>
    <w:rsid w:val="00D7652B"/>
    <w:rsid w:val="00D76673"/>
    <w:rsid w:val="00D76F02"/>
    <w:rsid w:val="00D77287"/>
    <w:rsid w:val="00D77A56"/>
    <w:rsid w:val="00D80FAE"/>
    <w:rsid w:val="00D81BE9"/>
    <w:rsid w:val="00D8228B"/>
    <w:rsid w:val="00D8256B"/>
    <w:rsid w:val="00D836D3"/>
    <w:rsid w:val="00D84928"/>
    <w:rsid w:val="00D85170"/>
    <w:rsid w:val="00D85196"/>
    <w:rsid w:val="00D859F4"/>
    <w:rsid w:val="00D860BC"/>
    <w:rsid w:val="00D87D16"/>
    <w:rsid w:val="00D90C92"/>
    <w:rsid w:val="00D9108C"/>
    <w:rsid w:val="00D916BF"/>
    <w:rsid w:val="00D92589"/>
    <w:rsid w:val="00D92913"/>
    <w:rsid w:val="00D9320E"/>
    <w:rsid w:val="00D93EBB"/>
    <w:rsid w:val="00D94C97"/>
    <w:rsid w:val="00D95C9D"/>
    <w:rsid w:val="00D95F7B"/>
    <w:rsid w:val="00DA02D3"/>
    <w:rsid w:val="00DA1394"/>
    <w:rsid w:val="00DA1F89"/>
    <w:rsid w:val="00DA245F"/>
    <w:rsid w:val="00DA255C"/>
    <w:rsid w:val="00DA2B6F"/>
    <w:rsid w:val="00DA31B9"/>
    <w:rsid w:val="00DA3944"/>
    <w:rsid w:val="00DA4D9C"/>
    <w:rsid w:val="00DA589B"/>
    <w:rsid w:val="00DA5BE0"/>
    <w:rsid w:val="00DA698F"/>
    <w:rsid w:val="00DA74A7"/>
    <w:rsid w:val="00DB01AA"/>
    <w:rsid w:val="00DB27E6"/>
    <w:rsid w:val="00DB2ADD"/>
    <w:rsid w:val="00DB2E18"/>
    <w:rsid w:val="00DB3352"/>
    <w:rsid w:val="00DB4C56"/>
    <w:rsid w:val="00DB52B6"/>
    <w:rsid w:val="00DB57DB"/>
    <w:rsid w:val="00DB6314"/>
    <w:rsid w:val="00DB6A4F"/>
    <w:rsid w:val="00DB7014"/>
    <w:rsid w:val="00DC0F70"/>
    <w:rsid w:val="00DC326E"/>
    <w:rsid w:val="00DC3414"/>
    <w:rsid w:val="00DC3D56"/>
    <w:rsid w:val="00DC57D8"/>
    <w:rsid w:val="00DC5A2F"/>
    <w:rsid w:val="00DC68CC"/>
    <w:rsid w:val="00DC7433"/>
    <w:rsid w:val="00DC7733"/>
    <w:rsid w:val="00DD2D3F"/>
    <w:rsid w:val="00DD3303"/>
    <w:rsid w:val="00DD46F6"/>
    <w:rsid w:val="00DD48FE"/>
    <w:rsid w:val="00DD5374"/>
    <w:rsid w:val="00DD5903"/>
    <w:rsid w:val="00DD5D19"/>
    <w:rsid w:val="00DD6313"/>
    <w:rsid w:val="00DE029A"/>
    <w:rsid w:val="00DE0643"/>
    <w:rsid w:val="00DE26D1"/>
    <w:rsid w:val="00DE2A3B"/>
    <w:rsid w:val="00DE2BFF"/>
    <w:rsid w:val="00DE3CEB"/>
    <w:rsid w:val="00DE43A9"/>
    <w:rsid w:val="00DE5477"/>
    <w:rsid w:val="00DE5800"/>
    <w:rsid w:val="00DE6E64"/>
    <w:rsid w:val="00DE7003"/>
    <w:rsid w:val="00DE724A"/>
    <w:rsid w:val="00DE7E44"/>
    <w:rsid w:val="00DF0AB1"/>
    <w:rsid w:val="00DF0CEC"/>
    <w:rsid w:val="00DF1290"/>
    <w:rsid w:val="00DF3589"/>
    <w:rsid w:val="00DF5A1A"/>
    <w:rsid w:val="00DF6C63"/>
    <w:rsid w:val="00DF75FE"/>
    <w:rsid w:val="00E00399"/>
    <w:rsid w:val="00E0047D"/>
    <w:rsid w:val="00E009EB"/>
    <w:rsid w:val="00E01470"/>
    <w:rsid w:val="00E01923"/>
    <w:rsid w:val="00E04785"/>
    <w:rsid w:val="00E05054"/>
    <w:rsid w:val="00E051B9"/>
    <w:rsid w:val="00E05233"/>
    <w:rsid w:val="00E0577F"/>
    <w:rsid w:val="00E06219"/>
    <w:rsid w:val="00E0743E"/>
    <w:rsid w:val="00E109F7"/>
    <w:rsid w:val="00E120B1"/>
    <w:rsid w:val="00E13891"/>
    <w:rsid w:val="00E141E0"/>
    <w:rsid w:val="00E1581F"/>
    <w:rsid w:val="00E1720F"/>
    <w:rsid w:val="00E177D6"/>
    <w:rsid w:val="00E20BE0"/>
    <w:rsid w:val="00E226CE"/>
    <w:rsid w:val="00E2387B"/>
    <w:rsid w:val="00E2402C"/>
    <w:rsid w:val="00E25E8A"/>
    <w:rsid w:val="00E33BD8"/>
    <w:rsid w:val="00E35267"/>
    <w:rsid w:val="00E353D4"/>
    <w:rsid w:val="00E35469"/>
    <w:rsid w:val="00E35B63"/>
    <w:rsid w:val="00E3705D"/>
    <w:rsid w:val="00E37429"/>
    <w:rsid w:val="00E417ED"/>
    <w:rsid w:val="00E42BF1"/>
    <w:rsid w:val="00E42E51"/>
    <w:rsid w:val="00E451EE"/>
    <w:rsid w:val="00E45200"/>
    <w:rsid w:val="00E45EF1"/>
    <w:rsid w:val="00E46CE6"/>
    <w:rsid w:val="00E47F6C"/>
    <w:rsid w:val="00E50540"/>
    <w:rsid w:val="00E50697"/>
    <w:rsid w:val="00E50D16"/>
    <w:rsid w:val="00E525D1"/>
    <w:rsid w:val="00E527D1"/>
    <w:rsid w:val="00E52F75"/>
    <w:rsid w:val="00E554CB"/>
    <w:rsid w:val="00E55658"/>
    <w:rsid w:val="00E56464"/>
    <w:rsid w:val="00E6021C"/>
    <w:rsid w:val="00E604F2"/>
    <w:rsid w:val="00E64065"/>
    <w:rsid w:val="00E646C0"/>
    <w:rsid w:val="00E64B4E"/>
    <w:rsid w:val="00E6528C"/>
    <w:rsid w:val="00E66DA8"/>
    <w:rsid w:val="00E6744C"/>
    <w:rsid w:val="00E67A34"/>
    <w:rsid w:val="00E707FA"/>
    <w:rsid w:val="00E70A9B"/>
    <w:rsid w:val="00E7117E"/>
    <w:rsid w:val="00E72EFD"/>
    <w:rsid w:val="00E7424C"/>
    <w:rsid w:val="00E77AC5"/>
    <w:rsid w:val="00E803FD"/>
    <w:rsid w:val="00E81C28"/>
    <w:rsid w:val="00E8278D"/>
    <w:rsid w:val="00E827F9"/>
    <w:rsid w:val="00E8350A"/>
    <w:rsid w:val="00E847F9"/>
    <w:rsid w:val="00E868F0"/>
    <w:rsid w:val="00E8737A"/>
    <w:rsid w:val="00E87EB6"/>
    <w:rsid w:val="00E9011A"/>
    <w:rsid w:val="00E92113"/>
    <w:rsid w:val="00E927AD"/>
    <w:rsid w:val="00E936AC"/>
    <w:rsid w:val="00E93B69"/>
    <w:rsid w:val="00E94AC4"/>
    <w:rsid w:val="00E95BBB"/>
    <w:rsid w:val="00EA41FC"/>
    <w:rsid w:val="00EB0A59"/>
    <w:rsid w:val="00EB0A80"/>
    <w:rsid w:val="00EB148A"/>
    <w:rsid w:val="00EB205F"/>
    <w:rsid w:val="00EB23B8"/>
    <w:rsid w:val="00EB2819"/>
    <w:rsid w:val="00EB2C5A"/>
    <w:rsid w:val="00EB2DF5"/>
    <w:rsid w:val="00EB2F8B"/>
    <w:rsid w:val="00EB39FF"/>
    <w:rsid w:val="00EB4895"/>
    <w:rsid w:val="00EB59B4"/>
    <w:rsid w:val="00EB7076"/>
    <w:rsid w:val="00EB7211"/>
    <w:rsid w:val="00EC0D78"/>
    <w:rsid w:val="00EC0DAC"/>
    <w:rsid w:val="00EC0FC6"/>
    <w:rsid w:val="00EC2C90"/>
    <w:rsid w:val="00EC61A9"/>
    <w:rsid w:val="00ED0BCE"/>
    <w:rsid w:val="00ED0DDD"/>
    <w:rsid w:val="00ED0F6A"/>
    <w:rsid w:val="00ED329D"/>
    <w:rsid w:val="00ED34BD"/>
    <w:rsid w:val="00ED36FA"/>
    <w:rsid w:val="00ED4C41"/>
    <w:rsid w:val="00ED4D1C"/>
    <w:rsid w:val="00ED50D2"/>
    <w:rsid w:val="00ED672E"/>
    <w:rsid w:val="00ED77DC"/>
    <w:rsid w:val="00ED7C34"/>
    <w:rsid w:val="00EE016D"/>
    <w:rsid w:val="00EE3D3A"/>
    <w:rsid w:val="00EE44A3"/>
    <w:rsid w:val="00EE5DD1"/>
    <w:rsid w:val="00EE5E0A"/>
    <w:rsid w:val="00EE63C1"/>
    <w:rsid w:val="00EF1248"/>
    <w:rsid w:val="00EF1963"/>
    <w:rsid w:val="00EF1B2A"/>
    <w:rsid w:val="00EF239B"/>
    <w:rsid w:val="00EF3012"/>
    <w:rsid w:val="00EF389F"/>
    <w:rsid w:val="00EF4254"/>
    <w:rsid w:val="00EF425B"/>
    <w:rsid w:val="00EF4CAB"/>
    <w:rsid w:val="00EF4F30"/>
    <w:rsid w:val="00EF61B9"/>
    <w:rsid w:val="00F0196D"/>
    <w:rsid w:val="00F01A3C"/>
    <w:rsid w:val="00F02076"/>
    <w:rsid w:val="00F025E2"/>
    <w:rsid w:val="00F0313C"/>
    <w:rsid w:val="00F0388F"/>
    <w:rsid w:val="00F03AEF"/>
    <w:rsid w:val="00F047E7"/>
    <w:rsid w:val="00F04C58"/>
    <w:rsid w:val="00F04D00"/>
    <w:rsid w:val="00F04FC7"/>
    <w:rsid w:val="00F05CB3"/>
    <w:rsid w:val="00F05EB8"/>
    <w:rsid w:val="00F079B2"/>
    <w:rsid w:val="00F10096"/>
    <w:rsid w:val="00F10606"/>
    <w:rsid w:val="00F10D0D"/>
    <w:rsid w:val="00F10D3D"/>
    <w:rsid w:val="00F13749"/>
    <w:rsid w:val="00F16FEE"/>
    <w:rsid w:val="00F17AC2"/>
    <w:rsid w:val="00F2023E"/>
    <w:rsid w:val="00F22037"/>
    <w:rsid w:val="00F243B2"/>
    <w:rsid w:val="00F243D7"/>
    <w:rsid w:val="00F24C93"/>
    <w:rsid w:val="00F30CA5"/>
    <w:rsid w:val="00F312B4"/>
    <w:rsid w:val="00F32B26"/>
    <w:rsid w:val="00F3347C"/>
    <w:rsid w:val="00F34569"/>
    <w:rsid w:val="00F34FE8"/>
    <w:rsid w:val="00F352F6"/>
    <w:rsid w:val="00F35AA2"/>
    <w:rsid w:val="00F362C8"/>
    <w:rsid w:val="00F36C6C"/>
    <w:rsid w:val="00F370B7"/>
    <w:rsid w:val="00F37624"/>
    <w:rsid w:val="00F37883"/>
    <w:rsid w:val="00F37ECE"/>
    <w:rsid w:val="00F4070A"/>
    <w:rsid w:val="00F42AAA"/>
    <w:rsid w:val="00F43245"/>
    <w:rsid w:val="00F43BB0"/>
    <w:rsid w:val="00F4442A"/>
    <w:rsid w:val="00F45466"/>
    <w:rsid w:val="00F45579"/>
    <w:rsid w:val="00F456E3"/>
    <w:rsid w:val="00F458E8"/>
    <w:rsid w:val="00F45936"/>
    <w:rsid w:val="00F46583"/>
    <w:rsid w:val="00F4769B"/>
    <w:rsid w:val="00F5166C"/>
    <w:rsid w:val="00F51919"/>
    <w:rsid w:val="00F5254A"/>
    <w:rsid w:val="00F52622"/>
    <w:rsid w:val="00F52B8B"/>
    <w:rsid w:val="00F56769"/>
    <w:rsid w:val="00F6005D"/>
    <w:rsid w:val="00F6080D"/>
    <w:rsid w:val="00F6085A"/>
    <w:rsid w:val="00F60EB1"/>
    <w:rsid w:val="00F61D56"/>
    <w:rsid w:val="00F6224D"/>
    <w:rsid w:val="00F6285E"/>
    <w:rsid w:val="00F62F7B"/>
    <w:rsid w:val="00F64261"/>
    <w:rsid w:val="00F646FB"/>
    <w:rsid w:val="00F65022"/>
    <w:rsid w:val="00F6503F"/>
    <w:rsid w:val="00F65483"/>
    <w:rsid w:val="00F66F34"/>
    <w:rsid w:val="00F67187"/>
    <w:rsid w:val="00F672BC"/>
    <w:rsid w:val="00F6750E"/>
    <w:rsid w:val="00F67527"/>
    <w:rsid w:val="00F70568"/>
    <w:rsid w:val="00F70FA0"/>
    <w:rsid w:val="00F71412"/>
    <w:rsid w:val="00F73CC6"/>
    <w:rsid w:val="00F75BA2"/>
    <w:rsid w:val="00F77874"/>
    <w:rsid w:val="00F81A71"/>
    <w:rsid w:val="00F81EAC"/>
    <w:rsid w:val="00F82F02"/>
    <w:rsid w:val="00F83739"/>
    <w:rsid w:val="00F853AD"/>
    <w:rsid w:val="00F85427"/>
    <w:rsid w:val="00F85CE4"/>
    <w:rsid w:val="00F86634"/>
    <w:rsid w:val="00F87153"/>
    <w:rsid w:val="00F8769C"/>
    <w:rsid w:val="00F87A0B"/>
    <w:rsid w:val="00F90B91"/>
    <w:rsid w:val="00F9188B"/>
    <w:rsid w:val="00F91B4E"/>
    <w:rsid w:val="00F920D8"/>
    <w:rsid w:val="00F9253C"/>
    <w:rsid w:val="00F92D05"/>
    <w:rsid w:val="00F93768"/>
    <w:rsid w:val="00F9530D"/>
    <w:rsid w:val="00F96095"/>
    <w:rsid w:val="00F96596"/>
    <w:rsid w:val="00F96CE7"/>
    <w:rsid w:val="00F97BED"/>
    <w:rsid w:val="00F97D24"/>
    <w:rsid w:val="00FA20E2"/>
    <w:rsid w:val="00FA2423"/>
    <w:rsid w:val="00FA2D03"/>
    <w:rsid w:val="00FA2EBC"/>
    <w:rsid w:val="00FA34E3"/>
    <w:rsid w:val="00FA3580"/>
    <w:rsid w:val="00FA500C"/>
    <w:rsid w:val="00FA5F87"/>
    <w:rsid w:val="00FA6033"/>
    <w:rsid w:val="00FA678E"/>
    <w:rsid w:val="00FB1307"/>
    <w:rsid w:val="00FB2BE1"/>
    <w:rsid w:val="00FB2BFD"/>
    <w:rsid w:val="00FB50CB"/>
    <w:rsid w:val="00FC125E"/>
    <w:rsid w:val="00FC1C2E"/>
    <w:rsid w:val="00FC275A"/>
    <w:rsid w:val="00FC64DE"/>
    <w:rsid w:val="00FD235F"/>
    <w:rsid w:val="00FD2F0D"/>
    <w:rsid w:val="00FD3D16"/>
    <w:rsid w:val="00FD4BB9"/>
    <w:rsid w:val="00FD4FFD"/>
    <w:rsid w:val="00FD7DF2"/>
    <w:rsid w:val="00FE0105"/>
    <w:rsid w:val="00FE04F0"/>
    <w:rsid w:val="00FE1023"/>
    <w:rsid w:val="00FE132D"/>
    <w:rsid w:val="00FE2869"/>
    <w:rsid w:val="00FE51F9"/>
    <w:rsid w:val="00FE5E4C"/>
    <w:rsid w:val="00FE6089"/>
    <w:rsid w:val="00FE63A7"/>
    <w:rsid w:val="00FF0CE1"/>
    <w:rsid w:val="00FF25C5"/>
    <w:rsid w:val="00FF2A1A"/>
    <w:rsid w:val="00FF4250"/>
    <w:rsid w:val="00FF750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8366-DBFA-4780-81EA-21CBC54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3AE"/>
    <w:rPr>
      <w:b/>
    </w:rPr>
  </w:style>
  <w:style w:type="paragraph" w:styleId="a4">
    <w:name w:val="header"/>
    <w:basedOn w:val="a"/>
    <w:link w:val="a5"/>
    <w:uiPriority w:val="99"/>
    <w:rsid w:val="00036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6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363AE"/>
    <w:rPr>
      <w:rFonts w:cs="Times New Roman"/>
    </w:rPr>
  </w:style>
  <w:style w:type="paragraph" w:styleId="a7">
    <w:name w:val="List Paragraph"/>
    <w:basedOn w:val="a"/>
    <w:uiPriority w:val="34"/>
    <w:qFormat/>
    <w:rsid w:val="000363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0363A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1"/>
    <w:rsid w:val="000363AE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5B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5B7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E4EF3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3E4E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B49BA-500F-4EED-A617-1DF03439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Кулясова Елена Сергеевна</cp:lastModifiedBy>
  <cp:revision>60</cp:revision>
  <cp:lastPrinted>2018-09-25T09:47:00Z</cp:lastPrinted>
  <dcterms:created xsi:type="dcterms:W3CDTF">2015-06-30T05:17:00Z</dcterms:created>
  <dcterms:modified xsi:type="dcterms:W3CDTF">2018-09-25T09:49:00Z</dcterms:modified>
</cp:coreProperties>
</file>