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194" w:rsidRPr="00493E95" w:rsidRDefault="00225194" w:rsidP="00225194">
      <w:pPr>
        <w:keepNext/>
        <w:spacing w:after="60"/>
        <w:jc w:val="center"/>
        <w:outlineLvl w:val="3"/>
        <w:rPr>
          <w:b/>
          <w:color w:val="000080"/>
          <w:sz w:val="24"/>
        </w:rPr>
      </w:pPr>
      <w:r>
        <w:rPr>
          <w:rFonts w:ascii="Tahoma" w:hAnsi="Tahoma"/>
          <w:b/>
          <w:noProof/>
          <w:color w:val="283959"/>
          <w:lang w:bidi="ar-SA"/>
        </w:rPr>
        <w:drawing>
          <wp:inline distT="0" distB="0" distL="0" distR="0">
            <wp:extent cx="674370" cy="904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194" w:rsidRPr="00E0487A" w:rsidRDefault="00225194" w:rsidP="00225194">
      <w:pPr>
        <w:keepNext/>
        <w:jc w:val="center"/>
        <w:outlineLvl w:val="3"/>
        <w:rPr>
          <w:b/>
          <w:color w:val="000080"/>
        </w:rPr>
      </w:pPr>
      <w:r>
        <w:rPr>
          <w:b/>
          <w:color w:val="000080"/>
        </w:rPr>
        <w:t>АДМИНИСТРАЦИЯ</w:t>
      </w:r>
      <w:r w:rsidRPr="00E0487A">
        <w:rPr>
          <w:b/>
          <w:color w:val="000080"/>
        </w:rPr>
        <w:t xml:space="preserve"> ГОРОДСКОГО ОКРУГА ТОЛЬЯТТИ</w:t>
      </w:r>
    </w:p>
    <w:p w:rsidR="00225194" w:rsidRPr="00E0487A" w:rsidRDefault="00225194" w:rsidP="00225194">
      <w:pPr>
        <w:keepNext/>
        <w:jc w:val="center"/>
        <w:outlineLvl w:val="0"/>
        <w:rPr>
          <w:b/>
          <w:color w:val="000080"/>
        </w:rPr>
      </w:pPr>
      <w:r w:rsidRPr="00E0487A">
        <w:rPr>
          <w:b/>
          <w:color w:val="000080"/>
        </w:rPr>
        <w:t>Отдел охраны труда</w:t>
      </w:r>
    </w:p>
    <w:p w:rsidR="00225194" w:rsidRPr="00E0487A" w:rsidRDefault="00225194" w:rsidP="00225194">
      <w:pPr>
        <w:ind w:left="2268" w:hanging="1559"/>
        <w:rPr>
          <w:rFonts w:ascii="Calibri" w:eastAsia="Calibri" w:hAnsi="Calibri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69850</wp:posOffset>
                </wp:positionV>
                <wp:extent cx="5719445" cy="635"/>
                <wp:effectExtent l="0" t="0" r="33655" b="3746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9445" cy="63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9F9C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2.15pt;margin-top:5.5pt;width:450.3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" strokecolor="#0d0d0d" strokeweight="1.25pt"/>
            </w:pict>
          </mc:Fallback>
        </mc:AlternateContent>
      </w:r>
    </w:p>
    <w:p w:rsidR="00225194" w:rsidRPr="00E86C0C" w:rsidRDefault="00225194" w:rsidP="00225194">
      <w:pPr>
        <w:ind w:left="2268" w:hanging="1559"/>
        <w:jc w:val="center"/>
        <w:rPr>
          <w:rFonts w:eastAsia="Calibri"/>
          <w:b/>
          <w:sz w:val="24"/>
        </w:rPr>
      </w:pPr>
      <w:r w:rsidRPr="00E86C0C">
        <w:rPr>
          <w:rFonts w:eastAsia="Calibri"/>
          <w:sz w:val="24"/>
        </w:rPr>
        <w:t>Белорусская, 33, г. Тольятти,</w:t>
      </w:r>
      <w:r w:rsidR="00E86C0C">
        <w:rPr>
          <w:rFonts w:eastAsia="Calibri"/>
          <w:sz w:val="24"/>
        </w:rPr>
        <w:t xml:space="preserve"> Самарская область, Россия,</w:t>
      </w:r>
      <w:r w:rsidRPr="00E86C0C">
        <w:rPr>
          <w:rFonts w:eastAsia="Calibri"/>
          <w:sz w:val="24"/>
        </w:rPr>
        <w:t xml:space="preserve"> 445020</w:t>
      </w:r>
      <w:r w:rsidR="00E86C0C">
        <w:rPr>
          <w:rFonts w:eastAsia="Calibri"/>
          <w:sz w:val="24"/>
        </w:rPr>
        <w:t>,</w:t>
      </w:r>
    </w:p>
    <w:p w:rsidR="00225194" w:rsidRPr="00E86C0C" w:rsidRDefault="00225194" w:rsidP="00225194">
      <w:pPr>
        <w:ind w:left="2268" w:hanging="1559"/>
        <w:jc w:val="center"/>
        <w:rPr>
          <w:rFonts w:eastAsia="Calibri"/>
          <w:sz w:val="24"/>
          <w:lang w:val="en-US"/>
        </w:rPr>
      </w:pPr>
      <w:r w:rsidRPr="00E86C0C">
        <w:rPr>
          <w:rFonts w:eastAsia="Calibri"/>
          <w:sz w:val="24"/>
        </w:rPr>
        <w:t>т</w:t>
      </w:r>
      <w:r w:rsidR="00E86C0C">
        <w:rPr>
          <w:rFonts w:eastAsia="Calibri"/>
          <w:sz w:val="24"/>
        </w:rPr>
        <w:t>ел</w:t>
      </w:r>
      <w:r w:rsidRPr="00902E82">
        <w:rPr>
          <w:rFonts w:eastAsia="Calibri"/>
          <w:sz w:val="24"/>
          <w:lang w:val="en-US"/>
        </w:rPr>
        <w:t>.</w:t>
      </w:r>
      <w:r w:rsidR="00902E82" w:rsidRPr="00902E82">
        <w:rPr>
          <w:rFonts w:eastAsia="Calibri"/>
          <w:sz w:val="24"/>
          <w:lang w:val="en-US"/>
        </w:rPr>
        <w:t>:</w:t>
      </w:r>
      <w:r w:rsidRPr="00E86C0C">
        <w:rPr>
          <w:rFonts w:eastAsia="Calibri"/>
          <w:sz w:val="24"/>
          <w:lang w:val="en-US"/>
        </w:rPr>
        <w:t xml:space="preserve"> (8482) 54</w:t>
      </w:r>
      <w:r w:rsidR="00E86C0C" w:rsidRPr="00E86C0C">
        <w:rPr>
          <w:rFonts w:eastAsia="Calibri"/>
          <w:sz w:val="24"/>
          <w:lang w:val="en-US"/>
        </w:rPr>
        <w:t>-</w:t>
      </w:r>
      <w:r w:rsidR="00E86C0C">
        <w:rPr>
          <w:rFonts w:eastAsia="Calibri"/>
          <w:sz w:val="24"/>
          <w:lang w:val="en-US"/>
        </w:rPr>
        <w:t>3</w:t>
      </w:r>
      <w:r w:rsidRPr="00E86C0C">
        <w:rPr>
          <w:rFonts w:eastAsia="Calibri"/>
          <w:sz w:val="24"/>
          <w:lang w:val="en-US"/>
        </w:rPr>
        <w:t>1</w:t>
      </w:r>
      <w:r w:rsidR="00E86C0C" w:rsidRPr="00E86C0C">
        <w:rPr>
          <w:rFonts w:eastAsia="Calibri"/>
          <w:sz w:val="24"/>
          <w:lang w:val="en-US"/>
        </w:rPr>
        <w:t>-</w:t>
      </w:r>
      <w:r w:rsidRPr="00E86C0C">
        <w:rPr>
          <w:rFonts w:eastAsia="Calibri"/>
          <w:sz w:val="24"/>
          <w:lang w:val="en-US"/>
        </w:rPr>
        <w:t>66</w:t>
      </w:r>
      <w:r w:rsidR="00F81572">
        <w:rPr>
          <w:rFonts w:eastAsia="Calibri"/>
          <w:sz w:val="24"/>
          <w:lang w:val="en-US"/>
        </w:rPr>
        <w:t xml:space="preserve">, </w:t>
      </w:r>
      <w:r w:rsidR="00E86C0C">
        <w:rPr>
          <w:rFonts w:eastAsia="Calibri"/>
          <w:sz w:val="24"/>
          <w:lang w:val="en-US"/>
        </w:rPr>
        <w:t>e</w:t>
      </w:r>
      <w:r w:rsidRPr="00E86C0C">
        <w:rPr>
          <w:rFonts w:eastAsia="Calibri"/>
          <w:sz w:val="24"/>
          <w:lang w:val="en-US"/>
        </w:rPr>
        <w:t xml:space="preserve">-mail: </w:t>
      </w:r>
      <w:r w:rsidRPr="00E86C0C">
        <w:rPr>
          <w:sz w:val="24"/>
          <w:u w:val="single"/>
          <w:lang w:val="en-US"/>
        </w:rPr>
        <w:t>stupalov.va@tgl.ru</w:t>
      </w:r>
      <w:r w:rsidRPr="00E86C0C">
        <w:rPr>
          <w:sz w:val="24"/>
          <w:lang w:val="en-US"/>
        </w:rPr>
        <w:t> </w:t>
      </w:r>
    </w:p>
    <w:p w:rsidR="00225194" w:rsidRPr="00E86C0C" w:rsidRDefault="00225194" w:rsidP="00225194">
      <w:pPr>
        <w:ind w:left="2268" w:hanging="2268"/>
        <w:rPr>
          <w:rFonts w:ascii="Tahoma" w:hAnsi="Tahoma"/>
          <w:b/>
          <w:noProof/>
          <w:color w:val="283959"/>
          <w:sz w:val="22"/>
          <w:szCs w:val="22"/>
          <w:lang w:val="en-US"/>
        </w:rPr>
      </w:pPr>
    </w:p>
    <w:p w:rsidR="00225194" w:rsidRPr="00E86C0C" w:rsidRDefault="00225194" w:rsidP="00225194">
      <w:pPr>
        <w:ind w:left="2268" w:hanging="2268"/>
        <w:rPr>
          <w:rFonts w:ascii="Tahoma" w:hAnsi="Tahoma"/>
          <w:b/>
          <w:noProof/>
          <w:color w:val="283959"/>
          <w:sz w:val="22"/>
          <w:szCs w:val="22"/>
          <w:lang w:val="en-US"/>
        </w:rPr>
      </w:pPr>
    </w:p>
    <w:tbl>
      <w:tblPr>
        <w:tblpPr w:leftFromText="180" w:rightFromText="180" w:vertAnchor="text" w:horzAnchor="margin" w:tblpXSpec="right" w:tblpY="153"/>
        <w:tblW w:w="0" w:type="auto"/>
        <w:tblLook w:val="04A0" w:firstRow="1" w:lastRow="0" w:firstColumn="1" w:lastColumn="0" w:noHBand="0" w:noVBand="1"/>
      </w:tblPr>
      <w:tblGrid>
        <w:gridCol w:w="4556"/>
      </w:tblGrid>
      <w:tr w:rsidR="00225194" w:rsidTr="00225194">
        <w:trPr>
          <w:trHeight w:val="472"/>
        </w:trPr>
        <w:tc>
          <w:tcPr>
            <w:tcW w:w="4556" w:type="dxa"/>
            <w:shd w:val="clear" w:color="auto" w:fill="auto"/>
          </w:tcPr>
          <w:p w:rsidR="00225194" w:rsidRDefault="00225194" w:rsidP="00E86C0C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Руководителям организаций</w:t>
            </w:r>
          </w:p>
          <w:p w:rsidR="00E86C0C" w:rsidRPr="0094218C" w:rsidRDefault="00E86C0C" w:rsidP="00E86C0C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г.о. Тольятти</w:t>
            </w:r>
          </w:p>
        </w:tc>
      </w:tr>
    </w:tbl>
    <w:p w:rsidR="00225194" w:rsidRPr="00902E82" w:rsidRDefault="00225194" w:rsidP="00225194">
      <w:pPr>
        <w:ind w:left="2268" w:hanging="2268"/>
        <w:rPr>
          <w:rFonts w:eastAsia="Calibri"/>
          <w:sz w:val="24"/>
          <w:szCs w:val="28"/>
          <w:u w:val="single"/>
        </w:rPr>
      </w:pPr>
      <w:r>
        <w:rPr>
          <w:rFonts w:eastAsia="Calibri"/>
          <w:sz w:val="24"/>
          <w:szCs w:val="28"/>
        </w:rPr>
        <w:t>___________</w:t>
      </w:r>
      <w:r w:rsidRPr="00E0487A">
        <w:rPr>
          <w:rFonts w:eastAsia="Calibri"/>
          <w:sz w:val="24"/>
          <w:szCs w:val="28"/>
        </w:rPr>
        <w:t>№</w:t>
      </w:r>
      <w:r>
        <w:rPr>
          <w:rFonts w:eastAsia="Calibri"/>
          <w:sz w:val="24"/>
          <w:szCs w:val="28"/>
        </w:rPr>
        <w:t xml:space="preserve"> </w:t>
      </w:r>
      <w:r w:rsidRPr="00225194">
        <w:rPr>
          <w:rFonts w:eastAsia="Calibri"/>
          <w:sz w:val="24"/>
          <w:szCs w:val="28"/>
        </w:rPr>
        <w:t>__________</w:t>
      </w:r>
    </w:p>
    <w:p w:rsidR="00225194" w:rsidRPr="0094218C" w:rsidRDefault="00E86C0C" w:rsidP="00225194">
      <w:pPr>
        <w:ind w:left="2268" w:hanging="2268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н</w:t>
      </w:r>
      <w:r w:rsidR="00225194" w:rsidRPr="00E0487A">
        <w:rPr>
          <w:rFonts w:eastAsia="Calibri"/>
          <w:sz w:val="24"/>
          <w:szCs w:val="28"/>
        </w:rPr>
        <w:t>а №</w:t>
      </w:r>
      <w:r w:rsidR="00225194" w:rsidRPr="00225194">
        <w:rPr>
          <w:rFonts w:eastAsia="Calibri"/>
          <w:sz w:val="24"/>
          <w:szCs w:val="28"/>
        </w:rPr>
        <w:t xml:space="preserve"> _______ от _________</w:t>
      </w:r>
    </w:p>
    <w:p w:rsidR="00225194" w:rsidRDefault="00225194" w:rsidP="00225194">
      <w:pPr>
        <w:ind w:left="2268" w:hanging="1559"/>
        <w:jc w:val="center"/>
        <w:rPr>
          <w:rFonts w:eastAsia="Calibri"/>
          <w:szCs w:val="28"/>
        </w:rPr>
      </w:pPr>
    </w:p>
    <w:p w:rsidR="00225194" w:rsidRDefault="00225194" w:rsidP="00225194">
      <w:pPr>
        <w:tabs>
          <w:tab w:val="left" w:pos="4962"/>
        </w:tabs>
        <w:ind w:left="1276" w:firstLine="0"/>
        <w:jc w:val="center"/>
        <w:rPr>
          <w:rFonts w:eastAsia="Calibri"/>
          <w:szCs w:val="28"/>
        </w:rPr>
      </w:pPr>
    </w:p>
    <w:p w:rsidR="00E86C0C" w:rsidRDefault="00E86C0C" w:rsidP="00225194">
      <w:pPr>
        <w:tabs>
          <w:tab w:val="left" w:pos="4962"/>
        </w:tabs>
        <w:ind w:left="1276" w:firstLine="0"/>
        <w:jc w:val="center"/>
        <w:rPr>
          <w:rFonts w:eastAsia="Calibri"/>
          <w:szCs w:val="28"/>
        </w:rPr>
      </w:pPr>
    </w:p>
    <w:p w:rsidR="00225194" w:rsidRDefault="00225194" w:rsidP="00225194">
      <w:pPr>
        <w:tabs>
          <w:tab w:val="left" w:pos="4962"/>
        </w:tabs>
        <w:ind w:left="851" w:hanging="709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>Уважаемые коллеги!</w:t>
      </w:r>
    </w:p>
    <w:p w:rsidR="00225194" w:rsidRDefault="00225194" w:rsidP="00F924B5">
      <w:pPr>
        <w:spacing w:line="336" w:lineRule="auto"/>
        <w:ind w:firstLine="697"/>
        <w:rPr>
          <w:rFonts w:eastAsia="Calibri"/>
          <w:szCs w:val="28"/>
        </w:rPr>
      </w:pPr>
    </w:p>
    <w:p w:rsidR="006C3287" w:rsidRDefault="00F81572" w:rsidP="00F81572">
      <w:pPr>
        <w:pStyle w:val="a6"/>
        <w:spacing w:before="0" w:line="360" w:lineRule="auto"/>
        <w:ind w:left="0" w:right="0"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Отдел охраны труда администрации городского округа Тол</w:t>
      </w:r>
      <w:r w:rsidR="00A0229E">
        <w:rPr>
          <w:rFonts w:ascii="Times New Roman" w:hAnsi="Times New Roman" w:cs="Times New Roman"/>
        </w:rPr>
        <w:t xml:space="preserve">ьятти информирует </w:t>
      </w:r>
      <w:r w:rsidR="007A497C">
        <w:rPr>
          <w:rFonts w:ascii="Times New Roman" w:hAnsi="Times New Roman" w:cs="Times New Roman"/>
        </w:rPr>
        <w:t xml:space="preserve">Вас о проведении Министерством труда, </w:t>
      </w:r>
      <w:r w:rsidR="007A497C" w:rsidRPr="007A497C">
        <w:rPr>
          <w:rFonts w:ascii="Times New Roman" w:hAnsi="Times New Roman" w:cs="Times New Roman"/>
        </w:rPr>
        <w:t>занятости и миграционной политики Самарской области</w:t>
      </w:r>
      <w:r w:rsidR="007A497C">
        <w:rPr>
          <w:rFonts w:ascii="Times New Roman" w:hAnsi="Times New Roman" w:cs="Times New Roman"/>
          <w:spacing w:val="-14"/>
        </w:rPr>
        <w:t xml:space="preserve"> </w:t>
      </w:r>
      <w:r w:rsidR="004B0D59" w:rsidRPr="007A497C">
        <w:rPr>
          <w:rFonts w:ascii="Times New Roman" w:hAnsi="Times New Roman" w:cs="Times New Roman"/>
          <w:lang w:val="en-US"/>
        </w:rPr>
        <w:t>XIV</w:t>
      </w:r>
      <w:r w:rsidR="004B0D59" w:rsidRPr="007A497C">
        <w:rPr>
          <w:rFonts w:ascii="Times New Roman" w:hAnsi="Times New Roman" w:cs="Times New Roman"/>
        </w:rPr>
        <w:t xml:space="preserve"> област</w:t>
      </w:r>
      <w:r w:rsidR="007A497C">
        <w:rPr>
          <w:rFonts w:ascii="Times New Roman" w:hAnsi="Times New Roman" w:cs="Times New Roman"/>
        </w:rPr>
        <w:t>ного</w:t>
      </w:r>
      <w:r w:rsidR="004B0D59" w:rsidRPr="004B0D59">
        <w:rPr>
          <w:rFonts w:ascii="Times New Roman" w:hAnsi="Times New Roman" w:cs="Times New Roman"/>
        </w:rPr>
        <w:t xml:space="preserve"> </w:t>
      </w:r>
      <w:r w:rsidR="007A497C">
        <w:rPr>
          <w:rFonts w:ascii="Times New Roman" w:hAnsi="Times New Roman" w:cs="Times New Roman"/>
        </w:rPr>
        <w:t>смотра-</w:t>
      </w:r>
      <w:r w:rsidR="004B0D59" w:rsidRPr="004B0D59">
        <w:rPr>
          <w:rFonts w:ascii="Times New Roman" w:hAnsi="Times New Roman" w:cs="Times New Roman"/>
        </w:rPr>
        <w:t>к</w:t>
      </w:r>
      <w:r w:rsidR="004B0D59">
        <w:rPr>
          <w:rFonts w:ascii="Times New Roman" w:hAnsi="Times New Roman" w:cs="Times New Roman"/>
        </w:rPr>
        <w:t>онкурс</w:t>
      </w:r>
      <w:r w:rsidR="007A497C">
        <w:rPr>
          <w:rFonts w:ascii="Times New Roman" w:hAnsi="Times New Roman" w:cs="Times New Roman"/>
        </w:rPr>
        <w:t>а</w:t>
      </w:r>
      <w:r w:rsidR="004B0D59">
        <w:rPr>
          <w:rFonts w:ascii="Times New Roman" w:hAnsi="Times New Roman" w:cs="Times New Roman"/>
        </w:rPr>
        <w:t xml:space="preserve"> </w:t>
      </w:r>
      <w:r w:rsidR="009E6557" w:rsidRPr="009E6557">
        <w:rPr>
          <w:rFonts w:ascii="Times New Roman" w:hAnsi="Times New Roman" w:cs="Times New Roman"/>
        </w:rPr>
        <w:t xml:space="preserve">на лучшую организацию работы </w:t>
      </w:r>
      <w:r w:rsidR="009E6557">
        <w:rPr>
          <w:rFonts w:ascii="Times New Roman" w:hAnsi="Times New Roman" w:cs="Times New Roman"/>
        </w:rPr>
        <w:t>по охране труда</w:t>
      </w:r>
      <w:r w:rsidR="007A497C">
        <w:rPr>
          <w:rFonts w:ascii="Times New Roman" w:hAnsi="Times New Roman" w:cs="Times New Roman"/>
        </w:rPr>
        <w:t xml:space="preserve"> в </w:t>
      </w:r>
      <w:r w:rsidR="007A497C" w:rsidRPr="007A497C">
        <w:rPr>
          <w:rFonts w:ascii="Times New Roman" w:hAnsi="Times New Roman" w:cs="Times New Roman"/>
        </w:rPr>
        <w:t>Самарской области</w:t>
      </w:r>
      <w:r w:rsidR="00A0229E">
        <w:rPr>
          <w:rFonts w:ascii="Times New Roman" w:hAnsi="Times New Roman" w:cs="Times New Roman"/>
        </w:rPr>
        <w:t>.</w:t>
      </w:r>
    </w:p>
    <w:p w:rsidR="00F81572" w:rsidRDefault="006C3287" w:rsidP="00F81572">
      <w:pPr>
        <w:pStyle w:val="a6"/>
        <w:spacing w:before="0" w:line="360" w:lineRule="auto"/>
        <w:ind w:left="0" w:right="0" w:firstLine="709"/>
        <w:rPr>
          <w:rFonts w:ascii="Times New Roman" w:hAnsi="Times New Roman" w:cs="Times New Roman"/>
          <w:b/>
          <w:spacing w:val="-61"/>
        </w:rPr>
      </w:pPr>
      <w:r>
        <w:rPr>
          <w:rFonts w:ascii="Times New Roman" w:hAnsi="Times New Roman" w:cs="Times New Roman"/>
        </w:rPr>
        <w:t>Положение о Конкурсе размещено на официальном сайте министерства.</w:t>
      </w:r>
      <w:r w:rsidR="00F81572">
        <w:rPr>
          <w:rFonts w:ascii="Times New Roman" w:hAnsi="Times New Roman" w:cs="Times New Roman"/>
          <w:b/>
        </w:rPr>
        <w:t xml:space="preserve"> </w:t>
      </w:r>
      <w:r w:rsidR="00F81572" w:rsidRPr="00F81572">
        <w:rPr>
          <w:rFonts w:ascii="Times New Roman" w:hAnsi="Times New Roman" w:cs="Times New Roman"/>
          <w:b/>
          <w:spacing w:val="-61"/>
        </w:rPr>
        <w:t xml:space="preserve"> </w:t>
      </w:r>
    </w:p>
    <w:p w:rsidR="009E6557" w:rsidRDefault="009E6557" w:rsidP="006C3287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rPr>
          <w:rFonts w:eastAsia="Times New Roman" w:cs="Times New Roman"/>
          <w:szCs w:val="22"/>
          <w:lang w:bidi="ar-SA"/>
        </w:rPr>
      </w:pPr>
      <w:r w:rsidRPr="009E6557">
        <w:rPr>
          <w:rFonts w:eastAsia="Times New Roman" w:cs="Times New Roman"/>
          <w:szCs w:val="22"/>
          <w:lang w:bidi="ar-SA"/>
        </w:rPr>
        <w:t xml:space="preserve">Пакет документов для участия в Конкурсе принимается Комиссией с 07 февраля по 08 апреля 2022 года на бумажном </w:t>
      </w:r>
      <w:r>
        <w:rPr>
          <w:rFonts w:eastAsia="Times New Roman" w:cs="Times New Roman"/>
          <w:szCs w:val="22"/>
          <w:lang w:bidi="ar-SA"/>
        </w:rPr>
        <w:t xml:space="preserve">носителе по адресу: </w:t>
      </w:r>
      <w:r w:rsidRPr="009E6557">
        <w:rPr>
          <w:rFonts w:eastAsia="Times New Roman" w:cs="Times New Roman"/>
          <w:szCs w:val="22"/>
          <w:lang w:bidi="ar-SA"/>
        </w:rPr>
        <w:t xml:space="preserve">г. Самара, ул. Скляренко, д. 20, </w:t>
      </w:r>
      <w:proofErr w:type="spellStart"/>
      <w:r w:rsidRPr="009E6557">
        <w:rPr>
          <w:rFonts w:eastAsia="Times New Roman" w:cs="Times New Roman"/>
          <w:szCs w:val="22"/>
          <w:lang w:bidi="ar-SA"/>
        </w:rPr>
        <w:t>каб</w:t>
      </w:r>
      <w:proofErr w:type="spellEnd"/>
      <w:r w:rsidRPr="009E6557">
        <w:rPr>
          <w:rFonts w:eastAsia="Times New Roman" w:cs="Times New Roman"/>
          <w:szCs w:val="22"/>
          <w:lang w:bidi="ar-SA"/>
        </w:rPr>
        <w:t xml:space="preserve">. 218, либо в электронном виде по адресу электронной почты: </w:t>
      </w:r>
      <w:hyperlink r:id="rId5" w:history="1">
        <w:r w:rsidR="00FA678E" w:rsidRPr="00B212FB">
          <w:rPr>
            <w:rStyle w:val="a5"/>
            <w:rFonts w:eastAsia="Times New Roman" w:cs="Times New Roman"/>
            <w:szCs w:val="22"/>
            <w:lang w:bidi="ar-SA"/>
          </w:rPr>
          <w:t>BalmyshevaDV@samaratrud.ru</w:t>
        </w:r>
      </w:hyperlink>
      <w:r w:rsidRPr="009E6557">
        <w:rPr>
          <w:rFonts w:eastAsia="Times New Roman" w:cs="Times New Roman"/>
          <w:szCs w:val="22"/>
          <w:lang w:bidi="ar-SA"/>
        </w:rPr>
        <w:t>.</w:t>
      </w:r>
    </w:p>
    <w:p w:rsidR="00FA678E" w:rsidRPr="009E6557" w:rsidRDefault="00FA678E" w:rsidP="009E6557">
      <w:pPr>
        <w:widowControl/>
        <w:suppressAutoHyphens w:val="0"/>
        <w:autoSpaceDE w:val="0"/>
        <w:autoSpaceDN w:val="0"/>
        <w:adjustRightInd w:val="0"/>
        <w:spacing w:line="360" w:lineRule="auto"/>
        <w:ind w:firstLine="747"/>
        <w:rPr>
          <w:rFonts w:eastAsia="Times New Roman" w:cs="Times New Roman"/>
          <w:szCs w:val="22"/>
          <w:lang w:bidi="ar-SA"/>
        </w:rPr>
      </w:pPr>
    </w:p>
    <w:p w:rsidR="00DF5222" w:rsidRDefault="00DF5222" w:rsidP="001005A4">
      <w:pPr>
        <w:ind w:firstLine="0"/>
      </w:pPr>
    </w:p>
    <w:p w:rsidR="00E86C0C" w:rsidRDefault="00E86C0C"/>
    <w:p w:rsidR="00DF5222" w:rsidRDefault="00F81572" w:rsidP="00DF5222">
      <w:pPr>
        <w:ind w:firstLine="0"/>
      </w:pPr>
      <w:r>
        <w:t>Н</w:t>
      </w:r>
      <w:r w:rsidR="00DF5222">
        <w:t xml:space="preserve">ачальник отдела охраны труда                      </w:t>
      </w:r>
      <w:r>
        <w:t xml:space="preserve">                               В.</w:t>
      </w:r>
      <w:r w:rsidR="00264D00">
        <w:t>А.</w:t>
      </w:r>
      <w:r>
        <w:t xml:space="preserve"> Ступалов</w:t>
      </w:r>
    </w:p>
    <w:p w:rsidR="00DF5222" w:rsidRDefault="00DF5222" w:rsidP="00DF5222">
      <w:pPr>
        <w:ind w:firstLine="0"/>
      </w:pPr>
    </w:p>
    <w:p w:rsidR="00DF5222" w:rsidRDefault="00264D00" w:rsidP="00DF5222">
      <w:pPr>
        <w:ind w:firstLine="0"/>
      </w:pPr>
      <w:r>
        <w:t xml:space="preserve"> </w:t>
      </w:r>
    </w:p>
    <w:p w:rsidR="00DF5222" w:rsidRDefault="00DF5222" w:rsidP="00DF5222">
      <w:pPr>
        <w:ind w:firstLine="0"/>
        <w:rPr>
          <w:sz w:val="22"/>
        </w:rPr>
      </w:pPr>
    </w:p>
    <w:p w:rsidR="00E86C0C" w:rsidRDefault="00E86C0C" w:rsidP="00DF5222">
      <w:pPr>
        <w:ind w:firstLine="0"/>
        <w:rPr>
          <w:sz w:val="22"/>
        </w:rPr>
      </w:pPr>
    </w:p>
    <w:p w:rsidR="00E86C0C" w:rsidRDefault="00E86C0C" w:rsidP="00DF5222">
      <w:pPr>
        <w:ind w:firstLine="0"/>
        <w:rPr>
          <w:sz w:val="22"/>
        </w:rPr>
      </w:pPr>
      <w:bookmarkStart w:id="0" w:name="_GoBack"/>
      <w:bookmarkEnd w:id="0"/>
    </w:p>
    <w:p w:rsidR="001005A4" w:rsidRDefault="001005A4" w:rsidP="00DF5222">
      <w:pPr>
        <w:ind w:firstLine="0"/>
        <w:rPr>
          <w:sz w:val="22"/>
        </w:rPr>
      </w:pPr>
    </w:p>
    <w:p w:rsidR="001005A4" w:rsidRDefault="001005A4" w:rsidP="00DF5222">
      <w:pPr>
        <w:ind w:firstLine="0"/>
        <w:rPr>
          <w:sz w:val="22"/>
        </w:rPr>
      </w:pPr>
    </w:p>
    <w:p w:rsidR="001005A4" w:rsidRDefault="001005A4" w:rsidP="00DF5222">
      <w:pPr>
        <w:ind w:firstLine="0"/>
        <w:rPr>
          <w:sz w:val="22"/>
        </w:rPr>
      </w:pPr>
    </w:p>
    <w:p w:rsidR="00E86C0C" w:rsidRDefault="00FA678E" w:rsidP="00DF5222">
      <w:pPr>
        <w:ind w:firstLine="0"/>
        <w:rPr>
          <w:sz w:val="22"/>
        </w:rPr>
      </w:pPr>
      <w:r>
        <w:rPr>
          <w:sz w:val="22"/>
        </w:rPr>
        <w:t>Будейкин В</w:t>
      </w:r>
      <w:r w:rsidR="00E86C0C">
        <w:rPr>
          <w:sz w:val="22"/>
        </w:rPr>
        <w:t>.В.</w:t>
      </w:r>
    </w:p>
    <w:p w:rsidR="00E86C0C" w:rsidRPr="00DF5222" w:rsidRDefault="00FA678E" w:rsidP="00DF5222">
      <w:pPr>
        <w:ind w:firstLine="0"/>
        <w:rPr>
          <w:sz w:val="22"/>
        </w:rPr>
      </w:pPr>
      <w:r>
        <w:rPr>
          <w:sz w:val="22"/>
        </w:rPr>
        <w:t>54 43 34</w:t>
      </w:r>
    </w:p>
    <w:sectPr w:rsidR="00E86C0C" w:rsidRPr="00DF52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5A0"/>
    <w:rsid w:val="001005A4"/>
    <w:rsid w:val="00166808"/>
    <w:rsid w:val="00225194"/>
    <w:rsid w:val="00264D00"/>
    <w:rsid w:val="004B0D59"/>
    <w:rsid w:val="0053772B"/>
    <w:rsid w:val="006C3287"/>
    <w:rsid w:val="007615A0"/>
    <w:rsid w:val="007A497C"/>
    <w:rsid w:val="008E0C71"/>
    <w:rsid w:val="00902E82"/>
    <w:rsid w:val="009460E6"/>
    <w:rsid w:val="009E6557"/>
    <w:rsid w:val="00A0229E"/>
    <w:rsid w:val="00B97E4A"/>
    <w:rsid w:val="00C63B22"/>
    <w:rsid w:val="00D23E7B"/>
    <w:rsid w:val="00DF5222"/>
    <w:rsid w:val="00E86C0C"/>
    <w:rsid w:val="00EB568F"/>
    <w:rsid w:val="00F81572"/>
    <w:rsid w:val="00F924B5"/>
    <w:rsid w:val="00FA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DD8AEE-8165-475B-A139-CC52A1778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24B5"/>
    <w:pPr>
      <w:widowControl w:val="0"/>
      <w:suppressAutoHyphens/>
      <w:spacing w:after="0" w:line="240" w:lineRule="auto"/>
      <w:ind w:firstLine="680"/>
      <w:jc w:val="both"/>
    </w:pPr>
    <w:rPr>
      <w:rFonts w:ascii="Times New Roman" w:eastAsia="Lucida Sans Unicode" w:hAnsi="Times New Roman" w:cs="Tahoma"/>
      <w:sz w:val="28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522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5222"/>
    <w:rPr>
      <w:rFonts w:ascii="Segoe UI" w:eastAsia="Lucida Sans Unicode" w:hAnsi="Segoe UI" w:cs="Segoe UI"/>
      <w:sz w:val="18"/>
      <w:szCs w:val="18"/>
      <w:lang w:eastAsia="ru-RU" w:bidi="ru-RU"/>
    </w:rPr>
  </w:style>
  <w:style w:type="character" w:styleId="a5">
    <w:name w:val="Hyperlink"/>
    <w:basedOn w:val="a0"/>
    <w:uiPriority w:val="99"/>
    <w:unhideWhenUsed/>
    <w:rsid w:val="00DF5222"/>
    <w:rPr>
      <w:color w:val="0563C1" w:themeColor="hyperlink"/>
      <w:u w:val="single"/>
    </w:rPr>
  </w:style>
  <w:style w:type="paragraph" w:styleId="a6">
    <w:name w:val="Body Text"/>
    <w:basedOn w:val="a"/>
    <w:link w:val="a7"/>
    <w:uiPriority w:val="1"/>
    <w:qFormat/>
    <w:rsid w:val="00F81572"/>
    <w:pPr>
      <w:suppressAutoHyphens w:val="0"/>
      <w:autoSpaceDE w:val="0"/>
      <w:autoSpaceDN w:val="0"/>
      <w:spacing w:before="217"/>
      <w:ind w:left="101" w:right="107" w:firstLine="0"/>
    </w:pPr>
    <w:rPr>
      <w:rFonts w:ascii="Calibri" w:eastAsia="Calibri" w:hAnsi="Calibri" w:cs="Calibri"/>
      <w:szCs w:val="28"/>
      <w:lang w:eastAsia="en-US" w:bidi="ar-SA"/>
    </w:rPr>
  </w:style>
  <w:style w:type="character" w:customStyle="1" w:styleId="a7">
    <w:name w:val="Основной текст Знак"/>
    <w:basedOn w:val="a0"/>
    <w:link w:val="a6"/>
    <w:uiPriority w:val="1"/>
    <w:rsid w:val="00F81572"/>
    <w:rPr>
      <w:rFonts w:ascii="Calibri" w:eastAsia="Calibri" w:hAnsi="Calibri" w:cs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almyshevaDV@samaratrud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Кравцова  Анастасия Александровна</dc:creator>
  <cp:keywords/>
  <dc:description/>
  <cp:lastModifiedBy>Будейкин Вадим Викторович</cp:lastModifiedBy>
  <cp:revision>10</cp:revision>
  <cp:lastPrinted>2022-02-11T07:35:00Z</cp:lastPrinted>
  <dcterms:created xsi:type="dcterms:W3CDTF">2019-10-09T11:34:00Z</dcterms:created>
  <dcterms:modified xsi:type="dcterms:W3CDTF">2022-02-11T07:41:00Z</dcterms:modified>
</cp:coreProperties>
</file>