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37" w:rsidRDefault="00300E37" w:rsidP="00300E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00E37" w:rsidRDefault="00300E37" w:rsidP="00FB2F6F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B2F6F" w:rsidRPr="00FB2F6F" w:rsidRDefault="00AD2883" w:rsidP="000A1A1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B2F6F" w:rsidRPr="00FB2F6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B2F6F" w:rsidRPr="00FB2F6F" w:rsidRDefault="00FB2F6F" w:rsidP="000F146E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2F6F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0A1A17" w:rsidRPr="00FB2F6F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FB2F6F" w:rsidRPr="00FB2F6F" w:rsidRDefault="00FB2F6F" w:rsidP="000F146E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2F6F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0A1A17" w:rsidRPr="00FB2F6F">
        <w:rPr>
          <w:rFonts w:ascii="Times New Roman" w:eastAsia="Calibri" w:hAnsi="Times New Roman" w:cs="Times New Roman"/>
          <w:sz w:val="28"/>
          <w:szCs w:val="28"/>
        </w:rPr>
        <w:t>Тольятти</w:t>
      </w:r>
    </w:p>
    <w:p w:rsidR="00FB2F6F" w:rsidRPr="00FB2F6F" w:rsidRDefault="00FB2F6F" w:rsidP="000F146E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2F6F">
        <w:rPr>
          <w:rFonts w:ascii="Times New Roman" w:eastAsia="Calibri" w:hAnsi="Times New Roman" w:cs="Times New Roman"/>
          <w:sz w:val="28"/>
          <w:szCs w:val="28"/>
        </w:rPr>
        <w:t>от __________ № ___________</w:t>
      </w:r>
    </w:p>
    <w:p w:rsidR="00FB2F6F" w:rsidRPr="00FB2F6F" w:rsidRDefault="00FB2F6F" w:rsidP="00FB2F6F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F6F" w:rsidRPr="00FB2F6F" w:rsidRDefault="00FB2F6F" w:rsidP="00FB2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F6F" w:rsidRPr="00FB2F6F" w:rsidRDefault="00FB2F6F" w:rsidP="00FB2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33"/>
      <w:bookmarkEnd w:id="0"/>
    </w:p>
    <w:p w:rsidR="00FB2F6F" w:rsidRPr="00FB2F6F" w:rsidRDefault="00FB2F6F" w:rsidP="00FB2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F6F" w:rsidRPr="009F3939" w:rsidRDefault="00FB2F6F" w:rsidP="000F14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F393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Административн</w:t>
      </w:r>
      <w:bookmarkStart w:id="1" w:name="YANDEX_10"/>
      <w:bookmarkEnd w:id="1"/>
      <w:r w:rsidRPr="009F393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ый регламент</w:t>
      </w:r>
    </w:p>
    <w:p w:rsidR="00FB2F6F" w:rsidRPr="009F3939" w:rsidRDefault="00FB2F6F" w:rsidP="000F14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39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</w:t>
      </w:r>
      <w:bookmarkStart w:id="2" w:name="YANDEX_11"/>
      <w:bookmarkEnd w:id="2"/>
      <w:r w:rsidRPr="009F39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p w:rsidR="00E27635" w:rsidRPr="009F3939" w:rsidRDefault="00FB2F6F" w:rsidP="000F14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39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«Выдача разрешения на проведение земляных работ»</w:t>
      </w:r>
    </w:p>
    <w:p w:rsidR="0063434A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434A" w:rsidRPr="00E447AF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635" w:rsidRPr="00F07A3D" w:rsidRDefault="0063434A" w:rsidP="00524B3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7A3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474522" w:rsidRPr="00524B34" w:rsidRDefault="00474522" w:rsidP="00A70E73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4B34">
        <w:rPr>
          <w:rFonts w:ascii="Times New Roman" w:eastAsia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«Выдача разрешени</w:t>
      </w:r>
      <w:r w:rsidR="008B26D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24B34">
        <w:rPr>
          <w:rFonts w:ascii="Times New Roman" w:eastAsia="Times New Roman" w:hAnsi="Times New Roman" w:cs="Times New Roman"/>
          <w:sz w:val="26"/>
          <w:szCs w:val="26"/>
        </w:rPr>
        <w:t xml:space="preserve"> на проведение земляных работ» (далее – </w:t>
      </w:r>
      <w:r w:rsidR="00762142" w:rsidRPr="00AD2883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</w:t>
      </w:r>
      <w:r w:rsidRPr="00AD2883">
        <w:rPr>
          <w:rFonts w:ascii="Times New Roman" w:eastAsia="Times New Roman" w:hAnsi="Times New Roman" w:cs="Times New Roman"/>
          <w:sz w:val="26"/>
          <w:szCs w:val="26"/>
        </w:rPr>
        <w:t>), определяет порядок, сроки и последовательность д</w:t>
      </w:r>
      <w:r w:rsidRPr="00524B34">
        <w:rPr>
          <w:rFonts w:ascii="Times New Roman" w:eastAsia="Times New Roman" w:hAnsi="Times New Roman" w:cs="Times New Roman"/>
          <w:sz w:val="26"/>
          <w:szCs w:val="26"/>
        </w:rPr>
        <w:t xml:space="preserve">ействий (административных процедур) в отношении заявителей, указанных в пункте 1.2.2 настоящего Административного регламента, а также порядок взаимодействия с федеральными органами исполнительной власти, муниципальными организациями при предоставлении муниципальной услуги. </w:t>
      </w:r>
    </w:p>
    <w:p w:rsidR="00474522" w:rsidRPr="00524B34" w:rsidRDefault="00474522" w:rsidP="00A70E73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B34">
        <w:rPr>
          <w:rFonts w:ascii="Times New Roman" w:eastAsia="Times New Roman" w:hAnsi="Times New Roman" w:cs="Times New Roman"/>
          <w:sz w:val="26"/>
          <w:szCs w:val="26"/>
        </w:rPr>
        <w:t>1.2. Общие сведения о муниципальной услуге.</w:t>
      </w:r>
    </w:p>
    <w:p w:rsidR="00762142" w:rsidRPr="00AD2883" w:rsidRDefault="00474522" w:rsidP="002976D4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2883">
        <w:rPr>
          <w:rFonts w:ascii="Times New Roman" w:eastAsia="Times New Roman" w:hAnsi="Times New Roman" w:cs="Times New Roman"/>
          <w:sz w:val="26"/>
          <w:szCs w:val="26"/>
        </w:rPr>
        <w:t xml:space="preserve">1.2.1. </w:t>
      </w:r>
      <w:r w:rsidR="00762142" w:rsidRPr="00AD2883">
        <w:rPr>
          <w:rFonts w:ascii="Times New Roman" w:hAnsi="Times New Roman" w:cs="Times New Roman"/>
          <w:sz w:val="24"/>
          <w:szCs w:val="24"/>
        </w:rPr>
        <w:t>Наименование муниципальной услуги -</w:t>
      </w:r>
      <w:r w:rsidR="00762142" w:rsidRPr="00AD2883">
        <w:t xml:space="preserve"> </w:t>
      </w:r>
      <w:r w:rsidR="00762142" w:rsidRPr="00AD2883">
        <w:rPr>
          <w:rFonts w:ascii="Times New Roman" w:eastAsia="Times New Roman" w:hAnsi="Times New Roman" w:cs="Times New Roman"/>
          <w:sz w:val="26"/>
          <w:szCs w:val="26"/>
        </w:rPr>
        <w:t>Выдача разрешения на проведение земляных работ (далее – муниципальная услуга).</w:t>
      </w:r>
    </w:p>
    <w:p w:rsidR="00033AEE" w:rsidRDefault="00033AEE" w:rsidP="00033AEE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3AEE">
        <w:rPr>
          <w:rFonts w:ascii="Times New Roman" w:eastAsia="Times New Roman" w:hAnsi="Times New Roman" w:cs="Times New Roman"/>
          <w:sz w:val="26"/>
          <w:szCs w:val="26"/>
        </w:rPr>
        <w:t>Под земляными работами понимаются работы, в результате которых предполагается производство работ, связанных с вскрытием грунта и/или нарушением, изменением существующего благоустройства городского округа Тольятти (далее - земляные работы) на территориях общего пользования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не связанные с </w:t>
      </w:r>
      <w:r w:rsidRPr="00033AEE">
        <w:rPr>
          <w:rFonts w:ascii="Times New Roman" w:eastAsia="Times New Roman" w:hAnsi="Times New Roman" w:cs="Times New Roman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033AEE">
        <w:rPr>
          <w:rFonts w:ascii="Times New Roman" w:eastAsia="Times New Roman" w:hAnsi="Times New Roman" w:cs="Times New Roman"/>
          <w:sz w:val="26"/>
          <w:szCs w:val="26"/>
        </w:rPr>
        <w:t xml:space="preserve"> по строительству, реконструкции и капитальному ремонту, которые оформляются в соответствии с Градостроительным кодексом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033AEE" w:rsidRPr="00033AEE" w:rsidRDefault="00474522" w:rsidP="00033AEE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B34">
        <w:rPr>
          <w:rFonts w:ascii="Times New Roman" w:eastAsia="Times New Roman" w:hAnsi="Times New Roman" w:cs="Times New Roman"/>
          <w:sz w:val="26"/>
          <w:szCs w:val="26"/>
        </w:rPr>
        <w:t xml:space="preserve">1.2.2. Получателями муниципальной услуги являются </w:t>
      </w:r>
      <w:r w:rsidR="00033AEE" w:rsidRPr="00033AEE">
        <w:rPr>
          <w:rFonts w:ascii="Times New Roman" w:eastAsia="Times New Roman" w:hAnsi="Times New Roman" w:cs="Times New Roman"/>
          <w:sz w:val="26"/>
          <w:szCs w:val="26"/>
        </w:rPr>
        <w:t>физическ</w:t>
      </w:r>
      <w:r w:rsidR="00DC4BCD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33AEE" w:rsidRPr="00033AEE">
        <w:rPr>
          <w:rFonts w:ascii="Times New Roman" w:eastAsia="Times New Roman" w:hAnsi="Times New Roman" w:cs="Times New Roman"/>
          <w:sz w:val="26"/>
          <w:szCs w:val="26"/>
        </w:rPr>
        <w:t xml:space="preserve"> или юридическ</w:t>
      </w:r>
      <w:r w:rsidR="00DC4BCD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33AEE" w:rsidRPr="00033AEE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DC4BC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33AEE" w:rsidRPr="00033AEE">
        <w:rPr>
          <w:rFonts w:ascii="Times New Roman" w:eastAsia="Times New Roman" w:hAnsi="Times New Roman" w:cs="Times New Roman"/>
          <w:sz w:val="26"/>
          <w:szCs w:val="26"/>
        </w:rPr>
        <w:t xml:space="preserve"> либо их уполномоченные </w:t>
      </w:r>
      <w:r w:rsidR="00DC4BCD" w:rsidRPr="00033AEE">
        <w:rPr>
          <w:rFonts w:ascii="Times New Roman" w:eastAsia="Times New Roman" w:hAnsi="Times New Roman" w:cs="Times New Roman"/>
          <w:sz w:val="26"/>
          <w:szCs w:val="26"/>
        </w:rPr>
        <w:t>представители,</w:t>
      </w:r>
      <w:r w:rsidR="00DC4BCD" w:rsidRPr="00524B34">
        <w:rPr>
          <w:rFonts w:ascii="Times New Roman" w:eastAsia="Times New Roman" w:hAnsi="Times New Roman" w:cs="Times New Roman"/>
          <w:sz w:val="26"/>
          <w:szCs w:val="26"/>
        </w:rPr>
        <w:t>наделенн</w:t>
      </w:r>
      <w:r w:rsidR="00DC4BCD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DC4BCD" w:rsidRPr="00524B34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соответствующими полномочиями, в порядке, установленном законодательством Российской Федерации</w:t>
      </w:r>
      <w:r w:rsidR="00033AEE" w:rsidRPr="00033AEE">
        <w:rPr>
          <w:rFonts w:ascii="Times New Roman" w:eastAsia="Times New Roman" w:hAnsi="Times New Roman" w:cs="Times New Roman"/>
          <w:sz w:val="26"/>
          <w:szCs w:val="26"/>
        </w:rPr>
        <w:t xml:space="preserve">, обратившиеся </w:t>
      </w:r>
      <w:r w:rsidR="00DC4BCD">
        <w:rPr>
          <w:rFonts w:ascii="Times New Roman" w:eastAsia="Times New Roman" w:hAnsi="Times New Roman" w:cs="Times New Roman"/>
          <w:sz w:val="26"/>
          <w:szCs w:val="26"/>
        </w:rPr>
        <w:t>за предоставлением</w:t>
      </w:r>
      <w:r w:rsidR="00033AEE" w:rsidRPr="00033A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</w:t>
      </w:r>
      <w:r w:rsidR="00DC4B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3AEE" w:rsidRPr="00033AEE">
        <w:rPr>
          <w:rFonts w:ascii="Times New Roman" w:eastAsia="Times New Roman" w:hAnsi="Times New Roman" w:cs="Times New Roman"/>
          <w:sz w:val="26"/>
          <w:szCs w:val="26"/>
        </w:rPr>
        <w:t>выраженным в письменной или электронной форме.</w:t>
      </w:r>
    </w:p>
    <w:p w:rsidR="00474522" w:rsidRPr="00524B34" w:rsidRDefault="00474522" w:rsidP="00A70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4B34">
        <w:rPr>
          <w:rFonts w:ascii="Times New Roman" w:eastAsia="Times New Roman" w:hAnsi="Times New Roman" w:cs="Times New Roman"/>
          <w:sz w:val="26"/>
          <w:szCs w:val="26"/>
        </w:rPr>
        <w:t>1.3. Порядок информирования о правилах предоставления муниципальной услуги.</w:t>
      </w:r>
    </w:p>
    <w:p w:rsidR="00474522" w:rsidRDefault="00130595" w:rsidP="00A70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1.3.1 </w:t>
      </w:r>
      <w:r w:rsidR="00474522" w:rsidRPr="00524B34">
        <w:rPr>
          <w:rFonts w:ascii="Times New Roman" w:eastAsia="Times New Roman" w:hAnsi="Times New Roman" w:cs="Times New Roman"/>
          <w:sz w:val="26"/>
          <w:szCs w:val="26"/>
        </w:rPr>
        <w:t>Информирование о правилах предоставления муниципальной ус</w:t>
      </w:r>
      <w:r w:rsidR="004F2198" w:rsidRPr="00524B34">
        <w:rPr>
          <w:rFonts w:ascii="Times New Roman" w:eastAsia="Times New Roman" w:hAnsi="Times New Roman" w:cs="Times New Roman"/>
          <w:sz w:val="26"/>
          <w:szCs w:val="26"/>
        </w:rPr>
        <w:t>луги осуществляют администрации районов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Тольятти 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участвующи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муниципальной услуги</w:t>
      </w:r>
      <w:r w:rsidR="004F2198" w:rsidRPr="00524B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1.3.2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Информирование о правилах предоставления муниципальной услуги 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 размещения на информационном стенде и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 округа Тольятти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 в сети Интернет, электронного информирования;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средств телефонной, почтовой связи. </w:t>
      </w:r>
    </w:p>
    <w:p w:rsid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1.3.3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130595">
        <w:rPr>
          <w:rFonts w:ascii="Times New Roman" w:eastAsia="Times New Roman" w:hAnsi="Times New Roman" w:cs="Times New Roman"/>
          <w:sz w:val="26"/>
          <w:szCs w:val="26"/>
        </w:rPr>
        <w:t>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ab/>
        <w:t>в устной форме лично или по телефону;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ab/>
        <w:t>к специалистам администрации районов городского округа Тольятти, участвующи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муниципальной услуги;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ab/>
        <w:t>в письменной форме почтой;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посредством электронной почты.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1.3.4 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Информирование проводится в двух формах: устное и письменное.</w:t>
      </w:r>
    </w:p>
    <w:p w:rsidR="00130595" w:rsidRPr="00130595" w:rsidRDefault="00205A68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1.3.5</w:t>
      </w:r>
      <w:proofErr w:type="gramStart"/>
      <w:r w:rsidR="00130595" w:rsidRPr="0013059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130595" w:rsidRPr="00130595">
        <w:rPr>
          <w:rFonts w:ascii="Times New Roman" w:eastAsia="Times New Roman" w:hAnsi="Times New Roman" w:cs="Times New Roman"/>
          <w:sz w:val="26"/>
          <w:szCs w:val="26"/>
        </w:rPr>
        <w:t>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205A68" w:rsidRDefault="00205A68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1.3.6 </w:t>
      </w:r>
      <w:r w:rsidR="00130595" w:rsidRPr="00130595">
        <w:rPr>
          <w:rFonts w:ascii="Times New Roman" w:eastAsia="Times New Roman" w:hAnsi="Times New Roman" w:cs="Times New Roman"/>
          <w:sz w:val="26"/>
          <w:szCs w:val="26"/>
        </w:rPr>
        <w:t>Устное информирование обратившегося лица осуществляется специалистом не более 10 минут.</w:t>
      </w:r>
    </w:p>
    <w:p w:rsidR="002647BB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Тольятти 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</w:t>
      </w:r>
      <w:r w:rsidR="002647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0595" w:rsidRPr="00130595" w:rsidRDefault="002647BB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1.3.7 </w:t>
      </w:r>
      <w:r w:rsidR="00130595" w:rsidRPr="00130595">
        <w:rPr>
          <w:rFonts w:ascii="Times New Roman" w:eastAsia="Times New Roman" w:hAnsi="Times New Roman" w:cs="Times New Roman"/>
          <w:sz w:val="26"/>
          <w:szCs w:val="26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595">
        <w:rPr>
          <w:rFonts w:ascii="Times New Roman" w:eastAsia="Times New Roman" w:hAnsi="Times New Roman" w:cs="Times New Roman"/>
          <w:sz w:val="26"/>
          <w:szCs w:val="26"/>
        </w:rPr>
        <w:t>Ответ на обращение готовится в течение 30 календарных дней со дня регистрации письменного обращения.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595">
        <w:rPr>
          <w:rFonts w:ascii="Times New Roman" w:eastAsia="Times New Roman" w:hAnsi="Times New Roman" w:cs="Times New Roman"/>
          <w:sz w:val="26"/>
          <w:szCs w:val="26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Письменный ответ на обращение подписывается </w:t>
      </w:r>
      <w:r w:rsidR="002647BB">
        <w:rPr>
          <w:rFonts w:ascii="Times New Roman" w:eastAsia="Times New Roman" w:hAnsi="Times New Roman" w:cs="Times New Roman"/>
          <w:sz w:val="26"/>
          <w:szCs w:val="26"/>
        </w:rPr>
        <w:t xml:space="preserve">главами </w:t>
      </w:r>
      <w:r w:rsidR="002647BB" w:rsidRPr="00130595">
        <w:rPr>
          <w:rFonts w:ascii="Times New Roman" w:eastAsia="Times New Roman" w:hAnsi="Times New Roman" w:cs="Times New Roman"/>
          <w:sz w:val="26"/>
          <w:szCs w:val="26"/>
        </w:rPr>
        <w:t>администрации районов городского округа Тольятти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 xml:space="preserve">и содержит фамилию, имя, отчество и номер 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lastRenderedPageBreak/>
        <w:t>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59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647B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2647B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30595">
        <w:rPr>
          <w:rFonts w:ascii="Times New Roman" w:eastAsia="Times New Roman" w:hAnsi="Times New Roman" w:cs="Times New Roman"/>
          <w:sz w:val="26"/>
          <w:szCs w:val="26"/>
        </w:rPr>
        <w:tab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595">
        <w:rPr>
          <w:rFonts w:ascii="Times New Roman" w:eastAsia="Times New Roman" w:hAnsi="Times New Roman" w:cs="Times New Roman"/>
          <w:sz w:val="26"/>
          <w:szCs w:val="26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30595" w:rsidRPr="00130595" w:rsidRDefault="00130595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595">
        <w:rPr>
          <w:rFonts w:ascii="Times New Roman" w:eastAsia="Times New Roman" w:hAnsi="Times New Roman" w:cs="Times New Roman"/>
          <w:sz w:val="26"/>
          <w:szCs w:val="2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30595" w:rsidRPr="00524B34" w:rsidRDefault="002647BB" w:rsidP="001305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1.3.9 И</w:t>
      </w:r>
      <w:r w:rsidR="00130595" w:rsidRPr="00130595">
        <w:rPr>
          <w:rFonts w:ascii="Times New Roman" w:eastAsia="Times New Roman" w:hAnsi="Times New Roman" w:cs="Times New Roman"/>
          <w:sz w:val="26"/>
          <w:szCs w:val="26"/>
        </w:rPr>
        <w:t xml:space="preserve">нформация о муниципальной услуге и услугах, необходимых для получения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</w:rPr>
        <w:t>размещается</w:t>
      </w:r>
      <w:r w:rsidR="00130595" w:rsidRPr="00130595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Тольятти </w:t>
      </w:r>
      <w:r w:rsidR="00130595" w:rsidRPr="00130595">
        <w:rPr>
          <w:rFonts w:ascii="Times New Roman" w:eastAsia="Times New Roman" w:hAnsi="Times New Roman" w:cs="Times New Roman"/>
          <w:sz w:val="26"/>
          <w:szCs w:val="26"/>
        </w:rPr>
        <w:t>в сети Интернет,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762142" w:rsidRPr="00AD2883" w:rsidRDefault="00762142" w:rsidP="00AD28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trike/>
          <w:sz w:val="26"/>
          <w:szCs w:val="26"/>
        </w:rPr>
      </w:pPr>
    </w:p>
    <w:p w:rsidR="00762142" w:rsidRPr="00AD2883" w:rsidRDefault="00762142" w:rsidP="00A70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88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D2883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C52AD4" w:rsidRPr="00762142" w:rsidRDefault="00C52AD4" w:rsidP="00A70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trike/>
          <w:sz w:val="26"/>
          <w:szCs w:val="26"/>
        </w:rPr>
      </w:pPr>
    </w:p>
    <w:p w:rsidR="0063434A" w:rsidRPr="00AD2883" w:rsidRDefault="0063434A" w:rsidP="00AD28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2.1. </w:t>
      </w:r>
      <w:r w:rsidR="005403AD" w:rsidRPr="00AD2883">
        <w:rPr>
          <w:rFonts w:ascii="Times New Roman" w:hAnsi="Times New Roman" w:cs="Times New Roman"/>
          <w:sz w:val="26"/>
          <w:szCs w:val="26"/>
        </w:rPr>
        <w:t xml:space="preserve">Муниципальная услуга оказывается при  </w:t>
      </w:r>
      <w:r w:rsidR="00E132DD" w:rsidRPr="00AD2883">
        <w:rPr>
          <w:rFonts w:ascii="Times New Roman" w:hAnsi="Times New Roman" w:cs="Times New Roman"/>
          <w:sz w:val="26"/>
          <w:szCs w:val="26"/>
        </w:rPr>
        <w:t>осуществл</w:t>
      </w:r>
      <w:r w:rsidR="005403AD" w:rsidRPr="00AD2883">
        <w:rPr>
          <w:rFonts w:ascii="Times New Roman" w:hAnsi="Times New Roman" w:cs="Times New Roman"/>
          <w:sz w:val="26"/>
          <w:szCs w:val="26"/>
        </w:rPr>
        <w:t xml:space="preserve">ении </w:t>
      </w:r>
      <w:r w:rsidRPr="00AD2883">
        <w:rPr>
          <w:rFonts w:ascii="Times New Roman" w:hAnsi="Times New Roman" w:cs="Times New Roman"/>
          <w:sz w:val="26"/>
          <w:szCs w:val="26"/>
        </w:rPr>
        <w:t xml:space="preserve">земляных работ, проводимых на землях общего пользования городского округа Тольятти (не распространяется на работы по строительству, </w:t>
      </w:r>
      <w:r w:rsidR="00D3318E" w:rsidRPr="00AD2883">
        <w:rPr>
          <w:rFonts w:ascii="Times New Roman" w:hAnsi="Times New Roman" w:cs="Times New Roman"/>
          <w:sz w:val="26"/>
          <w:szCs w:val="26"/>
        </w:rPr>
        <w:t>которое оформляе</w:t>
      </w:r>
      <w:r w:rsidRPr="00AD2883">
        <w:rPr>
          <w:rFonts w:ascii="Times New Roman" w:hAnsi="Times New Roman" w:cs="Times New Roman"/>
          <w:sz w:val="26"/>
          <w:szCs w:val="26"/>
        </w:rPr>
        <w:t xml:space="preserve">тся в соответствии с Градостроительным </w:t>
      </w:r>
      <w:hyperlink r:id="rId9" w:history="1">
        <w:r w:rsidRPr="00AD288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D2883">
        <w:rPr>
          <w:rFonts w:ascii="Times New Roman" w:hAnsi="Times New Roman" w:cs="Times New Roman"/>
          <w:sz w:val="26"/>
          <w:szCs w:val="26"/>
        </w:rPr>
        <w:t>РФ).</w:t>
      </w:r>
    </w:p>
    <w:p w:rsidR="0063434A" w:rsidRP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883">
        <w:rPr>
          <w:rFonts w:ascii="Times New Roman" w:hAnsi="Times New Roman" w:cs="Times New Roman"/>
          <w:sz w:val="26"/>
          <w:szCs w:val="26"/>
        </w:rPr>
        <w:t>2.2. Сведения о категории получателей разрешения</w:t>
      </w:r>
    </w:p>
    <w:p w:rsidR="0063434A" w:rsidRP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883">
        <w:rPr>
          <w:rFonts w:ascii="Times New Roman" w:hAnsi="Times New Roman" w:cs="Times New Roman"/>
          <w:sz w:val="26"/>
          <w:szCs w:val="26"/>
        </w:rPr>
        <w:t xml:space="preserve">2.2.1. Заявителями </w:t>
      </w:r>
      <w:r w:rsidR="00E132DD" w:rsidRPr="00AD2883">
        <w:rPr>
          <w:rFonts w:ascii="Times New Roman" w:hAnsi="Times New Roman" w:cs="Times New Roman"/>
          <w:sz w:val="26"/>
          <w:szCs w:val="26"/>
        </w:rPr>
        <w:t>проведения</w:t>
      </w:r>
      <w:r w:rsidRPr="00AD2883">
        <w:rPr>
          <w:rFonts w:ascii="Times New Roman" w:hAnsi="Times New Roman" w:cs="Times New Roman"/>
          <w:sz w:val="26"/>
          <w:szCs w:val="26"/>
        </w:rPr>
        <w:t xml:space="preserve"> земляных работ (далее - Заявители) являются:</w:t>
      </w:r>
    </w:p>
    <w:p w:rsidR="0063434A" w:rsidRP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883">
        <w:rPr>
          <w:rFonts w:ascii="Times New Roman" w:hAnsi="Times New Roman" w:cs="Times New Roman"/>
          <w:sz w:val="26"/>
          <w:szCs w:val="26"/>
        </w:rPr>
        <w:t>- физические лица;</w:t>
      </w:r>
    </w:p>
    <w:p w:rsidR="0063434A" w:rsidRP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883">
        <w:rPr>
          <w:rFonts w:ascii="Times New Roman" w:hAnsi="Times New Roman" w:cs="Times New Roman"/>
          <w:sz w:val="26"/>
          <w:szCs w:val="26"/>
        </w:rPr>
        <w:t>- юридические лица.</w:t>
      </w:r>
    </w:p>
    <w:p w:rsidR="0063434A" w:rsidRP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883">
        <w:rPr>
          <w:rFonts w:ascii="Times New Roman" w:hAnsi="Times New Roman" w:cs="Times New Roman"/>
          <w:sz w:val="26"/>
          <w:szCs w:val="26"/>
        </w:rPr>
        <w:t>2.3. Наименование органа, выдающего разрешение</w:t>
      </w:r>
    </w:p>
    <w:p w:rsidR="0063434A" w:rsidRP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883">
        <w:rPr>
          <w:rFonts w:ascii="Times New Roman" w:hAnsi="Times New Roman" w:cs="Times New Roman"/>
          <w:sz w:val="26"/>
          <w:szCs w:val="26"/>
        </w:rPr>
        <w:t>2.3.1. Орг</w:t>
      </w:r>
      <w:r w:rsidR="00D27E29" w:rsidRPr="00AD2883">
        <w:rPr>
          <w:rFonts w:ascii="Times New Roman" w:hAnsi="Times New Roman" w:cs="Times New Roman"/>
          <w:sz w:val="26"/>
          <w:szCs w:val="26"/>
        </w:rPr>
        <w:t xml:space="preserve">ан, </w:t>
      </w:r>
      <w:r w:rsidR="005403AD" w:rsidRPr="00AD2883">
        <w:rPr>
          <w:rFonts w:ascii="Times New Roman" w:hAnsi="Times New Roman" w:cs="Times New Roman"/>
          <w:sz w:val="26"/>
          <w:szCs w:val="26"/>
        </w:rPr>
        <w:t>предоставляющий муниципальную услугу</w:t>
      </w:r>
      <w:r w:rsidR="00D27E29" w:rsidRPr="00AD2883">
        <w:rPr>
          <w:rFonts w:ascii="Times New Roman" w:hAnsi="Times New Roman" w:cs="Times New Roman"/>
          <w:sz w:val="26"/>
          <w:szCs w:val="26"/>
        </w:rPr>
        <w:t>, - администрация</w:t>
      </w:r>
      <w:r w:rsidRPr="00AD2883">
        <w:rPr>
          <w:rFonts w:ascii="Times New Roman" w:hAnsi="Times New Roman" w:cs="Times New Roman"/>
          <w:sz w:val="26"/>
          <w:szCs w:val="26"/>
        </w:rPr>
        <w:t xml:space="preserve"> городског</w:t>
      </w:r>
      <w:r w:rsidR="00D27E29" w:rsidRPr="00AD2883">
        <w:rPr>
          <w:rFonts w:ascii="Times New Roman" w:hAnsi="Times New Roman" w:cs="Times New Roman"/>
          <w:sz w:val="26"/>
          <w:szCs w:val="26"/>
        </w:rPr>
        <w:t>о округа Тольятти (далее – администрация г.о. Тольятти</w:t>
      </w:r>
      <w:r w:rsidRPr="00AD2883">
        <w:rPr>
          <w:rFonts w:ascii="Times New Roman" w:hAnsi="Times New Roman" w:cs="Times New Roman"/>
          <w:sz w:val="26"/>
          <w:szCs w:val="26"/>
        </w:rPr>
        <w:t>).</w:t>
      </w:r>
    </w:p>
    <w:p w:rsidR="0063434A" w:rsidRP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2.3.2. </w:t>
      </w:r>
      <w:r w:rsidR="00D27E29" w:rsidRPr="00AD288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403AD" w:rsidRPr="00AD2883">
        <w:rPr>
          <w:rFonts w:ascii="Times New Roman" w:hAnsi="Times New Roman" w:cs="Times New Roman"/>
          <w:sz w:val="26"/>
          <w:szCs w:val="26"/>
        </w:rPr>
        <w:t xml:space="preserve"> г.о. </w:t>
      </w:r>
      <w:r w:rsidRPr="00AD2883">
        <w:rPr>
          <w:rFonts w:ascii="Times New Roman" w:hAnsi="Times New Roman" w:cs="Times New Roman"/>
          <w:sz w:val="26"/>
          <w:szCs w:val="26"/>
        </w:rPr>
        <w:t>Тольятти расположена по адресу: 445011, город Тольятти, площадь Свободы, дом 4.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883">
        <w:rPr>
          <w:rFonts w:ascii="Times New Roman" w:hAnsi="Times New Roman" w:cs="Times New Roman"/>
          <w:sz w:val="26"/>
          <w:szCs w:val="26"/>
        </w:rPr>
        <w:t xml:space="preserve">2.3.3. Адрес </w:t>
      </w:r>
      <w:hyperlink r:id="rId10" w:history="1">
        <w:r w:rsidRPr="00AD2883">
          <w:rPr>
            <w:rFonts w:ascii="Times New Roman" w:hAnsi="Times New Roman" w:cs="Times New Roman"/>
            <w:sz w:val="26"/>
            <w:szCs w:val="26"/>
            <w:u w:val="single"/>
          </w:rPr>
          <w:t>официального портала</w:t>
        </w:r>
      </w:hyperlink>
      <w:r w:rsidR="005403AD" w:rsidRPr="00AD2883">
        <w:t xml:space="preserve"> </w:t>
      </w:r>
      <w:r w:rsidR="00B54734" w:rsidRPr="00AD288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403AD" w:rsidRPr="00AD2883">
        <w:rPr>
          <w:rFonts w:ascii="Times New Roman" w:hAnsi="Times New Roman" w:cs="Times New Roman"/>
          <w:sz w:val="26"/>
          <w:szCs w:val="26"/>
        </w:rPr>
        <w:t xml:space="preserve">г.о. </w:t>
      </w:r>
      <w:r w:rsidRPr="00AD2883">
        <w:rPr>
          <w:rFonts w:ascii="Times New Roman" w:hAnsi="Times New Roman" w:cs="Times New Roman"/>
          <w:sz w:val="26"/>
          <w:szCs w:val="26"/>
        </w:rPr>
        <w:t xml:space="preserve">Тольятти в </w:t>
      </w:r>
      <w:r w:rsidRPr="00B946C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Интернет: portal.tgl.ru, </w:t>
      </w:r>
      <w:proofErr w:type="spellStart"/>
      <w:r w:rsidRPr="00B946CF">
        <w:rPr>
          <w:rFonts w:ascii="Times New Roman" w:hAnsi="Times New Roman" w:cs="Times New Roman"/>
          <w:sz w:val="26"/>
          <w:szCs w:val="26"/>
        </w:rPr>
        <w:t>тольятти.рф</w:t>
      </w:r>
      <w:proofErr w:type="spellEnd"/>
      <w:r w:rsidRPr="00B946CF">
        <w:rPr>
          <w:rFonts w:ascii="Times New Roman" w:hAnsi="Times New Roman" w:cs="Times New Roman"/>
          <w:sz w:val="26"/>
          <w:szCs w:val="26"/>
        </w:rPr>
        <w:t>.</w:t>
      </w:r>
    </w:p>
    <w:p w:rsidR="0063434A" w:rsidRPr="00AD2883" w:rsidRDefault="00B53BD3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2.4. </w:t>
      </w:r>
      <w:r w:rsidR="0063434A" w:rsidRPr="00B946CF">
        <w:rPr>
          <w:rFonts w:ascii="Times New Roman" w:hAnsi="Times New Roman" w:cs="Times New Roman"/>
          <w:sz w:val="26"/>
          <w:szCs w:val="26"/>
        </w:rPr>
        <w:t xml:space="preserve">Наименование органа, обеспечивающего </w:t>
      </w:r>
      <w:r w:rsidR="005403AD" w:rsidRPr="00AD2883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</w:t>
      </w:r>
    </w:p>
    <w:p w:rsidR="00AD2883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8"/>
      <w:bookmarkEnd w:id="3"/>
      <w:r w:rsidRPr="00B946CF">
        <w:rPr>
          <w:rFonts w:ascii="Times New Roman" w:hAnsi="Times New Roman" w:cs="Times New Roman"/>
          <w:sz w:val="26"/>
          <w:szCs w:val="26"/>
        </w:rPr>
        <w:t xml:space="preserve">2.4.1. Органы, обеспечивающие </w:t>
      </w:r>
      <w:r w:rsidR="005403AD" w:rsidRPr="00AD2883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Pr="00AD288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65D4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- администрации районов городского округа Тольятти, на территории которых планируется </w:t>
      </w:r>
      <w:r w:rsidR="00BB736A" w:rsidRPr="00B946CF">
        <w:rPr>
          <w:rFonts w:ascii="Times New Roman" w:hAnsi="Times New Roman" w:cs="Times New Roman"/>
          <w:sz w:val="26"/>
          <w:szCs w:val="26"/>
        </w:rPr>
        <w:t>проведение</w:t>
      </w:r>
      <w:r w:rsidRPr="00B946CF">
        <w:rPr>
          <w:rFonts w:ascii="Times New Roman" w:hAnsi="Times New Roman" w:cs="Times New Roman"/>
          <w:sz w:val="26"/>
          <w:szCs w:val="26"/>
        </w:rPr>
        <w:t xml:space="preserve"> земляных работ (далее по </w:t>
      </w:r>
      <w:r w:rsidR="004B798C" w:rsidRPr="00B946CF">
        <w:rPr>
          <w:rFonts w:ascii="Times New Roman" w:hAnsi="Times New Roman" w:cs="Times New Roman"/>
          <w:sz w:val="26"/>
          <w:szCs w:val="26"/>
        </w:rPr>
        <w:t>тексту - администрация района):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администрация Центрального района городского округа Тольятти.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Адрес: Самарская область, г. Тольятти, бульвар Ленина, д. 15.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администрации района: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- пятница - с 8.00 до 17.00;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- с 12.00 до 13.00;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- выходной день.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(факс) приемной адм</w:t>
      </w:r>
      <w:r w:rsidR="00B53BD3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района: (8482) 5433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42, факс (8482) 543342.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заведующего сектором по вопросам ЖКХ и перепланировок: (8482) 543319.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govorov.av@tgl.ru.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раздела на официальном портале администрац</w:t>
      </w:r>
      <w:r w:rsidR="000F1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городского округа Тольятти: 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http://www.tgl.ru/structure/department/about-administraciya-centralnogo-rayona;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админ</w:t>
      </w:r>
      <w:r w:rsid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истрация Автозаводского района 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Тольятти.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Самарская область, г. Тольятти, Новый проезд, 2.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администрации района: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- пятница - с 8.00 до 17.00;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- с 12.00 до 13.00;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- выходной день.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(факс) приемной адм</w:t>
      </w:r>
      <w:r w:rsidR="00B53BD3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района: (8482) 5431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26, факс (8482) 543121.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заведующего сектором по вопросам ЖКХ и перепланировок: (8482) 543935.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mvv@avto.tgl.ru.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раздела на официальном портале администрац</w:t>
      </w:r>
      <w:r w:rsidR="000F1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городского округа Тольятти: 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http://www.tgl.ru/structure/department/about-administraciya-avtozavodskogo-rayona;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администрация Комсомольского района </w:t>
      </w:r>
      <w:r w:rsid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Тольятти.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Самарская область, г. Тольятти, ул. Шевцовой, 6.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администрации района: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- пятница - с 8.00 до 17.00;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- с 12.00 до 13.00;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- выходной день.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(факс) приемной администрации района</w:t>
      </w:r>
      <w:r w:rsidR="00B53BD3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: (8482) 544400, факс (8482) 5446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34.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заведующего сектором по вопросам ЖКХ и перепланировок: (8482) 543020.</w:t>
      </w:r>
    </w:p>
    <w:p w:rsidR="009F45D2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iiskom@tgl.ru.</w:t>
      </w:r>
    </w:p>
    <w:p w:rsidR="00E447AF" w:rsidRPr="00B946CF" w:rsidRDefault="009F45D2" w:rsidP="00B946CF">
      <w:pPr>
        <w:shd w:val="clear" w:color="auto" w:fill="FFFFFF"/>
        <w:spacing w:after="0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раздела на официальном портале администрации городского округа Тольятти: http://www.tgl.ru/structure/department/about-admin</w:t>
      </w:r>
      <w:r w:rsidR="00B53BD3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istraciya-komsomolskogo-rayona.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9"/>
      <w:bookmarkEnd w:id="4"/>
      <w:r w:rsidRPr="00B946CF">
        <w:rPr>
          <w:rFonts w:ascii="Times New Roman" w:hAnsi="Times New Roman" w:cs="Times New Roman"/>
          <w:sz w:val="26"/>
          <w:szCs w:val="26"/>
        </w:rPr>
        <w:lastRenderedPageBreak/>
        <w:t>2.4.2. Органы государственной власти, органы местного самоуправления и иные организации, участвующие в межведомственном информационном взаимодействии при осуществлении деятельности по выдаче разрешения: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- Федеральная служба государственной регистрации, кадастра и картографии (</w:t>
      </w:r>
      <w:proofErr w:type="spellStart"/>
      <w:r w:rsidRPr="00B946CF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B946CF">
        <w:rPr>
          <w:rFonts w:ascii="Times New Roman" w:hAnsi="Times New Roman" w:cs="Times New Roman"/>
          <w:sz w:val="26"/>
          <w:szCs w:val="26"/>
        </w:rPr>
        <w:t>).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2.5. Результатом </w:t>
      </w:r>
      <w:r w:rsidR="00667204" w:rsidRPr="00AD288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AD2883">
        <w:rPr>
          <w:rFonts w:ascii="Times New Roman" w:hAnsi="Times New Roman" w:cs="Times New Roman"/>
          <w:sz w:val="26"/>
          <w:szCs w:val="26"/>
        </w:rPr>
        <w:t>: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- выдача оформленного разрешения на </w:t>
      </w:r>
      <w:r w:rsidR="00963999" w:rsidRPr="00B946CF">
        <w:rPr>
          <w:rFonts w:ascii="Times New Roman" w:hAnsi="Times New Roman" w:cs="Times New Roman"/>
          <w:sz w:val="26"/>
          <w:szCs w:val="26"/>
        </w:rPr>
        <w:t>проведение</w:t>
      </w:r>
      <w:r w:rsidRPr="00B946CF">
        <w:rPr>
          <w:rFonts w:ascii="Times New Roman" w:hAnsi="Times New Roman" w:cs="Times New Roman"/>
          <w:sz w:val="26"/>
          <w:szCs w:val="26"/>
        </w:rPr>
        <w:t xml:space="preserve"> земляных работ;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- мотивированный отказ в выдаче разрешения.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2.6. Срок </w:t>
      </w:r>
      <w:r w:rsidR="00667204" w:rsidRPr="00AD2883">
        <w:rPr>
          <w:rFonts w:ascii="Times New Roman" w:hAnsi="Times New Roman" w:cs="Times New Roman"/>
          <w:sz w:val="26"/>
          <w:szCs w:val="26"/>
        </w:rPr>
        <w:t xml:space="preserve">оказания муниципальной услуги 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2.6.1. Ср</w:t>
      </w:r>
      <w:r w:rsidR="00DF1C33" w:rsidRPr="00B946CF">
        <w:rPr>
          <w:rFonts w:ascii="Times New Roman" w:hAnsi="Times New Roman" w:cs="Times New Roman"/>
          <w:sz w:val="26"/>
          <w:szCs w:val="26"/>
        </w:rPr>
        <w:t xml:space="preserve">ок выдачи разрешения не более </w:t>
      </w:r>
      <w:r w:rsidR="008453E7" w:rsidRPr="002D6E76">
        <w:rPr>
          <w:rFonts w:ascii="Times New Roman" w:hAnsi="Times New Roman" w:cs="Times New Roman"/>
          <w:b/>
          <w:i/>
          <w:sz w:val="26"/>
          <w:szCs w:val="26"/>
          <w:u w:val="single"/>
        </w:rPr>
        <w:t>10</w:t>
      </w:r>
      <w:r w:rsidRPr="002D6E7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рабочих дней</w:t>
      </w:r>
      <w:r w:rsidRPr="00B946CF">
        <w:rPr>
          <w:rFonts w:ascii="Times New Roman" w:hAnsi="Times New Roman" w:cs="Times New Roman"/>
          <w:sz w:val="26"/>
          <w:szCs w:val="26"/>
        </w:rPr>
        <w:t xml:space="preserve"> со дня подачи </w:t>
      </w:r>
      <w:hyperlink w:anchor="Par600" w:history="1">
        <w:r w:rsidRPr="00B946CF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B946CF">
        <w:rPr>
          <w:rFonts w:ascii="Times New Roman" w:hAnsi="Times New Roman" w:cs="Times New Roman"/>
          <w:sz w:val="26"/>
          <w:szCs w:val="26"/>
        </w:rPr>
        <w:t xml:space="preserve"> о выдаче разрешения.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Начало срока осуществления деятельности по выдаче разрешения в соответствии с правилами </w:t>
      </w:r>
      <w:hyperlink r:id="rId11" w:history="1">
        <w:r w:rsidRPr="00B946CF">
          <w:rPr>
            <w:rFonts w:ascii="Times New Roman" w:hAnsi="Times New Roman" w:cs="Times New Roman"/>
            <w:sz w:val="26"/>
            <w:szCs w:val="26"/>
            <w:u w:val="single"/>
          </w:rPr>
          <w:t>статьи 191</w:t>
        </w:r>
      </w:hyperlink>
      <w:r w:rsidRPr="00B946CF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начинается на следующий день после получения администрацией района заявления о выдаче разрешения.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9"/>
      <w:bookmarkEnd w:id="5"/>
      <w:r w:rsidRPr="00B946CF">
        <w:rPr>
          <w:rFonts w:ascii="Times New Roman" w:hAnsi="Times New Roman" w:cs="Times New Roman"/>
          <w:sz w:val="26"/>
          <w:szCs w:val="26"/>
        </w:rPr>
        <w:t>2.6.2. Срок подготовки запроса на получение документов, необходимых для выдачи разрешения, направляемого в рамках межведомственного информационно</w:t>
      </w:r>
      <w:r w:rsidR="00DF1C33" w:rsidRPr="00B946CF">
        <w:rPr>
          <w:rFonts w:ascii="Times New Roman" w:hAnsi="Times New Roman" w:cs="Times New Roman"/>
          <w:sz w:val="26"/>
          <w:szCs w:val="26"/>
        </w:rPr>
        <w:t>го взаимодействия, - в течение 2</w:t>
      </w:r>
      <w:r w:rsidRPr="00B946CF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63434A" w:rsidRPr="00B946CF" w:rsidRDefault="0063434A" w:rsidP="00B946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2.7. Правовые основания для выдачи разрешения:</w:t>
      </w:r>
    </w:p>
    <w:p w:rsidR="003B4C43" w:rsidRPr="00B946CF" w:rsidRDefault="003B4C43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100"/>
      <w:bookmarkEnd w:id="6"/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2.7.1</w:t>
      </w:r>
      <w:r w:rsidRP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Правов</w:t>
      </w:r>
      <w:r w:rsidR="00667204" w:rsidRP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667204" w:rsidRP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предусматривающи</w:t>
      </w:r>
      <w:r w:rsidR="00667204" w:rsidRP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D2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 для осуществления деятельности по выдаче разрешения:</w:t>
      </w:r>
    </w:p>
    <w:p w:rsidR="003B4C43" w:rsidRPr="00B946CF" w:rsidRDefault="003B4C43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25 части 1 статьи 16 Федерального</w:t>
      </w:r>
      <w:r w:rsidR="00262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06.10.2003 № 131-ФЗ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3B4C43" w:rsidRPr="00B946CF" w:rsidRDefault="003B4C43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подпункт 1.3 Порядка </w:t>
      </w:r>
      <w:r w:rsidR="00E132DD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земляных работ, утвержденного постановлением мэрии городского округа Тольятти от 03.06.2009 № 1275-п/1.</w:t>
      </w:r>
    </w:p>
    <w:p w:rsidR="003B4C43" w:rsidRPr="00B946CF" w:rsidRDefault="003B4C43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Правовые акты, устанавливающие (предусматривающие) документы, необходимые для выдачи разрешения, а также правовые акты, регламентирующие (регулирующие) процесс осуществления деятельности по выдаче разрешения:</w:t>
      </w:r>
    </w:p>
    <w:p w:rsidR="003B4C43" w:rsidRPr="00B946CF" w:rsidRDefault="00E132DD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B4C43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мэрии городского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Тольятти от 26.02.2013 № 543-п/1 «Об утверждении </w:t>
      </w:r>
      <w:r w:rsidR="003B4C43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благоустройства территории городского округа Тольятти»;</w:t>
      </w:r>
    </w:p>
    <w:p w:rsidR="003B4C43" w:rsidRPr="00B946CF" w:rsidRDefault="003B4C43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производства земляных работ, утвержденный постановлением мэрии городского округа Тольятти от 03.06.2009 № 1275-п/1.</w:t>
      </w:r>
    </w:p>
    <w:p w:rsidR="003B4C43" w:rsidRPr="00B946CF" w:rsidRDefault="003B4C43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администрации городского ок</w:t>
      </w:r>
      <w:r w:rsidR="008E6098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руга Тольятти от 26.06.2017г. </w:t>
      </w: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2186-п/1«О распределении полномочий между главой городского округа, первым заместителем главы городского округа, заместителями главы городского округа - руководителем аппарата администрации городского округа Тольятти»,</w:t>
      </w:r>
    </w:p>
    <w:p w:rsidR="002F6E27" w:rsidRPr="00B946CF" w:rsidRDefault="003B4C43" w:rsidP="00B94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распоряжение мэрии городского округа Тольятти от 02.08.2012г.  № 8682-р/1 «Об утверждении регламента делопроизводства и документооборота в мэрии</w:t>
      </w:r>
      <w:r w:rsidR="004B798C" w:rsidRPr="00B94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городского округа Тольятти».</w:t>
      </w:r>
    </w:p>
    <w:p w:rsid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lastRenderedPageBreak/>
        <w:t>2.8. Исчерпывающий перечень документов, необходимых в соответствии с законодательством или иными нормативными правовыми актами для выдачи разрешения</w:t>
      </w:r>
      <w:r w:rsidR="006F1946" w:rsidRPr="00B946CF">
        <w:rPr>
          <w:rFonts w:ascii="Times New Roman" w:hAnsi="Times New Roman" w:cs="Times New Roman"/>
          <w:sz w:val="26"/>
          <w:szCs w:val="26"/>
        </w:rPr>
        <w:t>.</w:t>
      </w:r>
    </w:p>
    <w:p w:rsidR="00483D9A" w:rsidRDefault="0063434A" w:rsidP="00E20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3BD3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выдачи разрешения, представлен в таблице N 1.</w:t>
      </w:r>
    </w:p>
    <w:p w:rsidR="00483D9A" w:rsidRDefault="00483D9A" w:rsidP="00B53B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53BD3" w:rsidRPr="00483D9A" w:rsidRDefault="0063434A" w:rsidP="00B53B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83D9A">
        <w:rPr>
          <w:rFonts w:ascii="Times New Roman" w:hAnsi="Times New Roman" w:cs="Times New Roman"/>
          <w:b/>
          <w:sz w:val="26"/>
          <w:szCs w:val="26"/>
        </w:rPr>
        <w:t>Таблица N 1</w:t>
      </w: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2410"/>
        <w:gridCol w:w="1417"/>
        <w:gridCol w:w="1134"/>
      </w:tblGrid>
      <w:tr w:rsidR="00B9107D" w:rsidRPr="00B9107D" w:rsidTr="00AD2883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вида документа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>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>Форма предоставления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документа     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(информации)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представления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документа (информации)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Орган,     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уполномоченный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>выдавать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предоставления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документа (информации) 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9107D"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B9107D" w:rsidRPr="009C4865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="00B9107D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о выдаче разрешения </w:t>
            </w:r>
            <w:proofErr w:type="gramStart"/>
            <w:r w:rsidR="00B9107D" w:rsidRPr="009C486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земляных работ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Оригинал,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1 экз.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1, </w:t>
            </w:r>
            <w:hyperlink r:id="rId13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</w:t>
            </w:r>
          </w:p>
          <w:p w:rsidR="00B9107D" w:rsidRPr="00524B34" w:rsidRDefault="00524B34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1275-п/1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Форма заявления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заполняется    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Заявителем     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9107D"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978" w:rsidRPr="00C84978" w:rsidRDefault="00C84978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подт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верждающий личность   заявителя, МВД России,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>Оригинал (</w:t>
            </w:r>
            <w:proofErr w:type="spellStart"/>
            <w:r w:rsidRPr="00524B34">
              <w:rPr>
                <w:rFonts w:ascii="Times New Roman" w:hAnsi="Times New Roman" w:cs="Times New Roman"/>
                <w:sz w:val="16"/>
                <w:szCs w:val="16"/>
              </w:rPr>
              <w:t>возвращ</w:t>
            </w:r>
            <w:proofErr w:type="spellEnd"/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.)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524B34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B9107D"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2, </w:t>
              </w:r>
            </w:hyperlink>
            <w:r w:rsidR="00B9107D"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</w:t>
            </w:r>
            <w:r w:rsidR="00524B34">
              <w:rPr>
                <w:rFonts w:ascii="Times New Roman" w:hAnsi="Times New Roman" w:cs="Times New Roman"/>
                <w:sz w:val="16"/>
                <w:szCs w:val="16"/>
              </w:rPr>
              <w:t xml:space="preserve">руга Тольятти от  03.06.2009г. </w:t>
            </w:r>
            <w:r w:rsidR="00B9107D"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N 1275-п/1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МВД РФ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9107D"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978" w:rsidRPr="00C84978" w:rsidRDefault="00C84978" w:rsidP="00364B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Документ, подтверждающий полномочия представителя юридического или физического лица в соответствии с законодател</w:t>
            </w:r>
            <w:r w:rsid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ьством Российской Федерации</w:t>
            </w:r>
            <w:r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«</w:t>
            </w:r>
            <w:r w:rsid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Нотариат»</w:t>
            </w:r>
            <w:r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;</w:t>
            </w:r>
          </w:p>
          <w:p w:rsidR="00C84978" w:rsidRPr="00C84978" w:rsidRDefault="00C84978" w:rsidP="00364B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Доверенность, совершенная в простой письменной форме</w:t>
            </w:r>
            <w:r w:rsid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Физические и юридические лица;</w:t>
            </w:r>
          </w:p>
          <w:p w:rsidR="00B9107D" w:rsidRPr="009C4865" w:rsidRDefault="00364B85" w:rsidP="00C8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C84978"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Догов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 на проведение земляных работ</w:t>
            </w:r>
            <w:r w:rsidR="00C84978" w:rsidRPr="00C849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Организации всех форм собственности.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1. Оригинал       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24B34">
              <w:rPr>
                <w:rFonts w:ascii="Times New Roman" w:hAnsi="Times New Roman" w:cs="Times New Roman"/>
                <w:sz w:val="16"/>
                <w:szCs w:val="16"/>
              </w:rPr>
              <w:t>возвращ</w:t>
            </w:r>
            <w:proofErr w:type="spellEnd"/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.);       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2. Копия, 1 экз.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2, </w:t>
            </w:r>
            <w:hyperlink r:id="rId15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N 1275-п/1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земляных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работ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9107D"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364B85" w:rsidRDefault="00364B85" w:rsidP="009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правах  на объект недвижимости</w:t>
            </w:r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«</w:t>
            </w:r>
            <w:proofErr w:type="spellStart"/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Росреестр</w:t>
            </w:r>
            <w:proofErr w:type="spellEnd"/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6D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16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3,  </w:t>
            </w:r>
            <w:hyperlink r:id="rId16" w:history="1">
              <w:r w:rsidRPr="009616D5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9616D5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</w:t>
            </w:r>
          </w:p>
          <w:p w:rsidR="00B9107D" w:rsidRPr="009616D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16D5">
              <w:rPr>
                <w:rFonts w:ascii="Times New Roman" w:hAnsi="Times New Roman" w:cs="Times New Roman"/>
                <w:sz w:val="16"/>
                <w:szCs w:val="16"/>
              </w:rPr>
              <w:t xml:space="preserve">N 1275-п/1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Росреестра по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Самарской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Default="002D6E76" w:rsidP="00524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D6E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 порядке межведомственного взаимодействия или заявитель по собственной инициативе</w:t>
            </w:r>
          </w:p>
          <w:p w:rsidR="002D6E76" w:rsidRPr="00364B85" w:rsidRDefault="002D6E76" w:rsidP="00524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9107D"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9C4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="009C4865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зрешение на строительство, </w:t>
            </w: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C4865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еконструкцию объекта при </w:t>
            </w: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616D5">
              <w:rPr>
                <w:rFonts w:ascii="Times New Roman" w:hAnsi="Times New Roman" w:cs="Times New Roman"/>
                <w:sz w:val="16"/>
                <w:szCs w:val="16"/>
              </w:rPr>
              <w:t xml:space="preserve">рокладке инженерных   </w:t>
            </w: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внеплощадочных сетей к объектам  капитального строительства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4, </w:t>
            </w:r>
            <w:hyperlink r:id="rId17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N 1275-п/1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градостроительной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округа Тольятти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B95099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Default="00364B85" w:rsidP="00364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о назначении лиц, ответственных за проведение </w:t>
            </w:r>
            <w:r w:rsidR="00751C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земляных </w:t>
            </w:r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работ </w:t>
            </w:r>
          </w:p>
          <w:p w:rsidR="00751C0A" w:rsidRPr="00364B85" w:rsidRDefault="00751C0A" w:rsidP="00364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6, </w:t>
            </w:r>
            <w:hyperlink r:id="rId18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N 1275-п/1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Организация,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производящая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земляные работы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  <w:tr w:rsidR="00B9107D" w:rsidRPr="00B9107D" w:rsidTr="00751C0A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План трассы или рабочий проект,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согласованные с Департаментом градостроительной деятельности администрации городского округа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Тольятти, со специализированными   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организациями, правообладателями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земельных участков, на территории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будут проводиться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земляные работы, а также 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правообладателями </w:t>
            </w: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смежных</w:t>
            </w:r>
            <w:proofErr w:type="gramEnd"/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земельных участков, если для них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места проведения работ являются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территорией общего пользования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7, </w:t>
            </w:r>
            <w:hyperlink r:id="rId19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N 1275-п/1   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B95099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</w:t>
            </w:r>
          </w:p>
        </w:tc>
      </w:tr>
      <w:tr w:rsidR="00B9107D" w:rsidRPr="00B9107D" w:rsidTr="00751C0A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8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B9107D" w:rsidP="00C8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Проект на установку объекта и    </w:t>
            </w:r>
          </w:p>
          <w:p w:rsidR="00B9107D" w:rsidRPr="009C4865" w:rsidRDefault="00B9107D" w:rsidP="00C8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благоустройства </w:t>
            </w: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B9107D" w:rsidRPr="009C4865" w:rsidRDefault="00B9107D" w:rsidP="00C8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случаях</w:t>
            </w:r>
            <w:proofErr w:type="gramEnd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возведения временных     </w:t>
            </w:r>
          </w:p>
          <w:p w:rsidR="00B9107D" w:rsidRPr="009C4865" w:rsidRDefault="00B9107D" w:rsidP="00C8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C831D1">
              <w:rPr>
                <w:rFonts w:ascii="Times New Roman" w:hAnsi="Times New Roman" w:cs="Times New Roman"/>
                <w:sz w:val="16"/>
                <w:szCs w:val="16"/>
              </w:rPr>
              <w:t xml:space="preserve">ъектов, благоустройства </w:t>
            </w: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="00C831D1">
              <w:rPr>
                <w:rFonts w:ascii="Times New Roman" w:hAnsi="Times New Roman" w:cs="Times New Roman"/>
                <w:sz w:val="16"/>
                <w:szCs w:val="16"/>
              </w:rPr>
              <w:t xml:space="preserve">рриторий, установки малых  </w:t>
            </w: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архитектурны</w:t>
            </w:r>
            <w:r w:rsidR="00C831D1">
              <w:rPr>
                <w:rFonts w:ascii="Times New Roman" w:hAnsi="Times New Roman" w:cs="Times New Roman"/>
                <w:sz w:val="16"/>
                <w:szCs w:val="16"/>
              </w:rPr>
              <w:t xml:space="preserve">х форм, устройства </w:t>
            </w: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плоскостных сооружений,  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устройства элементов обустройства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дороги, установки остановок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общественного транспорта и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остановочных павильонов, 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рекламных конструкций любых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8, </w:t>
            </w:r>
            <w:hyperlink r:id="rId20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N 1275-п/1   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 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C0A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751C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Порубочный  билет (разрешение</w:t>
            </w:r>
            <w:proofErr w:type="gramEnd"/>
          </w:p>
          <w:p w:rsidR="00B9107D" w:rsidRPr="00751C0A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C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пересадку)  зеленых  насаждений</w:t>
            </w:r>
            <w:r w:rsidR="00B9107D" w:rsidRPr="00751C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9, </w:t>
            </w:r>
            <w:hyperlink r:id="rId21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N 1275-п/1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хозяйства администрации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Тольятти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2D6E76" w:rsidRDefault="00296D67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D6E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9107D" w:rsidRPr="00B9107D" w:rsidTr="00AD2883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Проект производства работ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10, </w:t>
            </w:r>
            <w:hyperlink r:id="rId22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N 1275-п/1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 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  <w:tr w:rsidR="00B9107D" w:rsidRPr="00B9107D" w:rsidTr="00AD2883">
        <w:trPr>
          <w:trHeight w:val="2618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C7" w:rsidRPr="009C4865" w:rsidRDefault="00B9107D" w:rsidP="003304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Документ, подтверждающий членство в саморегулируемой организации, в случаях, если производимые работы включены в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утвержденный уполномоченным федеральным </w:t>
            </w:r>
            <w:r w:rsidR="00C8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органом исполнительной власти; </w:t>
            </w:r>
          </w:p>
          <w:p w:rsidR="00B9107D" w:rsidRPr="009C4865" w:rsidRDefault="00B9107D" w:rsidP="00B9107D">
            <w:pPr>
              <w:shd w:val="clear" w:color="auto" w:fill="FFFFFF"/>
              <w:spacing w:after="150" w:line="240" w:lineRule="auto"/>
              <w:ind w:left="-1134" w:right="-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486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документ,</w:t>
            </w:r>
            <w:bookmarkStart w:id="7" w:name="_GoBack"/>
            <w:bookmarkEnd w:id="7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11, </w:t>
            </w:r>
            <w:hyperlink r:id="rId23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</w:t>
            </w:r>
          </w:p>
          <w:p w:rsidR="00B9107D" w:rsidRPr="00524B34" w:rsidRDefault="00C831D1" w:rsidP="00C8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 1275-п/1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Саморегулируемая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организация,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основанная на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107D">
              <w:rPr>
                <w:rFonts w:ascii="Times New Roman" w:hAnsi="Times New Roman" w:cs="Times New Roman"/>
                <w:sz w:val="16"/>
                <w:szCs w:val="16"/>
              </w:rPr>
              <w:t>членстве</w:t>
            </w:r>
            <w:proofErr w:type="gramEnd"/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 лиц,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осуществляющих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Департамента дорожного хозяйства,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транспорта и связи мэрии 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Тольятти </w:t>
            </w: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закрытие или ограничение движения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транспорта (Схема организации    </w:t>
            </w:r>
            <w:proofErr w:type="gramEnd"/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движения автотранспорта, 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согласованная</w:t>
            </w:r>
            <w:proofErr w:type="gramEnd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с ОГИБДД УВД городского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окруага</w:t>
            </w:r>
            <w:proofErr w:type="spellEnd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 Тольятти)                      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12, </w:t>
            </w:r>
            <w:hyperlink r:id="rId24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N 1275-п/1       </w:t>
            </w:r>
          </w:p>
          <w:p w:rsidR="00B9107D" w:rsidRP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       </w:t>
            </w:r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07D" w:rsidRPr="00B9107D" w:rsidRDefault="002D6E76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6E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9107D" w:rsidRPr="00B9107D" w:rsidTr="00AD2883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751C0A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B9107D" w:rsidRPr="00B9107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Договор со </w:t>
            </w: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специализированной</w:t>
            </w:r>
            <w:proofErr w:type="gramEnd"/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организацией на восстановление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благоустройства и зеленых     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насаждений (если работы по       </w:t>
            </w:r>
            <w:proofErr w:type="gramEnd"/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благоустройству выполняются не  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Заявителем)                   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Копия, </w:t>
            </w:r>
          </w:p>
          <w:p w:rsidR="00B9107D" w:rsidRPr="009C4865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1 экз.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B34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Подпункт 14, </w:t>
            </w:r>
            <w:hyperlink r:id="rId25" w:history="1">
              <w:r w:rsidRPr="00524B34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 2.4 </w:t>
              </w:r>
            </w:hyperlink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производства земляных  работ, утвержденного Постановлением мэрии городского округа Тольятти от 03.06.2009г. </w:t>
            </w:r>
          </w:p>
          <w:p w:rsidR="00B9107D" w:rsidRPr="00524B34" w:rsidRDefault="00B9107D" w:rsidP="00B94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B34">
              <w:rPr>
                <w:rFonts w:ascii="Times New Roman" w:hAnsi="Times New Roman" w:cs="Times New Roman"/>
                <w:sz w:val="16"/>
                <w:szCs w:val="16"/>
              </w:rPr>
              <w:t xml:space="preserve"> N 1275-п/1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</w:t>
            </w:r>
            <w:proofErr w:type="gramStart"/>
            <w:r w:rsidRPr="00B9107D">
              <w:rPr>
                <w:rFonts w:ascii="Times New Roman" w:hAnsi="Times New Roman" w:cs="Times New Roman"/>
                <w:sz w:val="16"/>
                <w:szCs w:val="16"/>
              </w:rPr>
              <w:t>земляных</w:t>
            </w:r>
            <w:proofErr w:type="gramEnd"/>
          </w:p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работ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07D" w:rsidRPr="00B9107D" w:rsidRDefault="00B9107D" w:rsidP="00B91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07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       </w:t>
            </w:r>
          </w:p>
        </w:tc>
      </w:tr>
    </w:tbl>
    <w:p w:rsidR="00B9107D" w:rsidRDefault="00B9107D" w:rsidP="0063434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E6098" w:rsidRPr="008E6098" w:rsidRDefault="008E6098" w:rsidP="00B946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8E6098">
        <w:rPr>
          <w:rFonts w:ascii="Times New Roman" w:eastAsia="Times New Roman" w:hAnsi="Times New Roman" w:cs="Times New Roman"/>
          <w:sz w:val="26"/>
          <w:szCs w:val="26"/>
        </w:rPr>
        <w:t xml:space="preserve">2.8.1. </w:t>
      </w:r>
      <w:proofErr w:type="gramStart"/>
      <w:r w:rsidRPr="008E6098">
        <w:rPr>
          <w:rFonts w:ascii="Times New Roman" w:eastAsia="Times New Roman" w:hAnsi="Times New Roman" w:cs="Times New Roman"/>
          <w:sz w:val="26"/>
          <w:szCs w:val="26"/>
        </w:rPr>
        <w:t xml:space="preserve">В случае аварии на подземных коммуникациях Заявитель обязан проинформировать (в письменной форме, в том числе факсограммой, либо телефонограммой) администрацию района о начале земляных работ до начала производства работ и в течение шести суток со дня указанного информирования представить документы, указанные в </w:t>
      </w:r>
      <w:hyperlink r:id="rId26" w:anchor="Par111" w:history="1">
        <w:r w:rsidRPr="008E6098">
          <w:rPr>
            <w:rFonts w:ascii="Times New Roman" w:eastAsia="Times New Roman" w:hAnsi="Times New Roman" w:cs="Times New Roman"/>
            <w:sz w:val="26"/>
            <w:szCs w:val="26"/>
          </w:rPr>
          <w:t>пунктах 1</w:t>
        </w:r>
      </w:hyperlink>
      <w:r w:rsidRPr="008E6098">
        <w:rPr>
          <w:rFonts w:ascii="Times New Roman" w:eastAsia="Times New Roman" w:hAnsi="Times New Roman" w:cs="Times New Roman"/>
          <w:sz w:val="26"/>
          <w:szCs w:val="26"/>
        </w:rPr>
        <w:t>, </w:t>
      </w:r>
      <w:r w:rsidRPr="00277EAB">
        <w:rPr>
          <w:rFonts w:ascii="Times New Roman" w:eastAsia="Times New Roman" w:hAnsi="Times New Roman" w:cs="Times New Roman"/>
          <w:sz w:val="26"/>
          <w:szCs w:val="26"/>
        </w:rPr>
        <w:t>2, 6</w:t>
      </w:r>
      <w:r w:rsidRPr="008E60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77EAB" w:rsidRPr="00277EAB">
        <w:rPr>
          <w:rFonts w:ascii="Times New Roman" w:eastAsia="Times New Roman" w:hAnsi="Times New Roman" w:cs="Times New Roman"/>
          <w:sz w:val="26"/>
          <w:szCs w:val="26"/>
        </w:rPr>
        <w:t xml:space="preserve">7, </w:t>
      </w:r>
      <w:r w:rsidR="00277EAB">
        <w:rPr>
          <w:rFonts w:ascii="Times New Roman" w:hAnsi="Times New Roman" w:cs="Times New Roman"/>
          <w:sz w:val="26"/>
          <w:szCs w:val="26"/>
        </w:rPr>
        <w:t>8</w:t>
      </w:r>
      <w:r w:rsidRPr="00277EAB">
        <w:rPr>
          <w:rFonts w:ascii="Times New Roman" w:hAnsi="Times New Roman" w:cs="Times New Roman"/>
          <w:sz w:val="26"/>
          <w:szCs w:val="26"/>
        </w:rPr>
        <w:t xml:space="preserve">, </w:t>
      </w:r>
      <w:r w:rsidRPr="008E6098">
        <w:rPr>
          <w:rFonts w:ascii="Times New Roman" w:hAnsi="Times New Roman" w:cs="Times New Roman"/>
          <w:sz w:val="26"/>
          <w:szCs w:val="26"/>
        </w:rPr>
        <w:t>10</w:t>
      </w:r>
      <w:r w:rsidRPr="008E6098">
        <w:rPr>
          <w:rFonts w:ascii="Times New Roman" w:eastAsia="Times New Roman" w:hAnsi="Times New Roman" w:cs="Times New Roman"/>
          <w:sz w:val="26"/>
          <w:szCs w:val="26"/>
        </w:rPr>
        <w:t>, </w:t>
      </w:r>
      <w:r w:rsidRPr="008E6098">
        <w:rPr>
          <w:rFonts w:ascii="Times New Roman" w:hAnsi="Times New Roman" w:cs="Times New Roman"/>
          <w:sz w:val="26"/>
          <w:szCs w:val="26"/>
        </w:rPr>
        <w:t>11,</w:t>
      </w:r>
      <w:r w:rsidRPr="008E6098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7" w:anchor="Par218" w:history="1">
        <w:r w:rsidRPr="00277EAB">
          <w:rPr>
            <w:rFonts w:ascii="Times New Roman" w:eastAsia="Times New Roman" w:hAnsi="Times New Roman" w:cs="Times New Roman"/>
            <w:sz w:val="26"/>
            <w:szCs w:val="26"/>
          </w:rPr>
          <w:t>12</w:t>
        </w:r>
        <w:r w:rsidR="00277EAB" w:rsidRPr="00277EAB">
          <w:rPr>
            <w:rFonts w:ascii="Times New Roman" w:eastAsia="Times New Roman" w:hAnsi="Times New Roman" w:cs="Times New Roman"/>
            <w:sz w:val="26"/>
            <w:szCs w:val="26"/>
          </w:rPr>
          <w:t>, 13, 14</w:t>
        </w:r>
        <w:r w:rsidRPr="008E6098">
          <w:rPr>
            <w:rFonts w:ascii="Times New Roman" w:eastAsia="Times New Roman" w:hAnsi="Times New Roman" w:cs="Times New Roman"/>
            <w:sz w:val="26"/>
            <w:szCs w:val="26"/>
          </w:rPr>
          <w:t xml:space="preserve"> таблицы №1</w:t>
        </w:r>
      </w:hyperlink>
      <w:r w:rsidRPr="008E609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8E6098"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 разрешения на производство земляных</w:t>
      </w:r>
      <w:proofErr w:type="gramEnd"/>
      <w:r w:rsidRPr="008E6098">
        <w:rPr>
          <w:rFonts w:ascii="Times New Roman" w:eastAsia="Times New Roman" w:hAnsi="Times New Roman" w:cs="Times New Roman"/>
          <w:sz w:val="26"/>
          <w:szCs w:val="26"/>
        </w:rPr>
        <w:t xml:space="preserve"> работ. </w:t>
      </w:r>
    </w:p>
    <w:p w:rsidR="00B946CF" w:rsidRDefault="008E6098" w:rsidP="009E3E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 при   ликвидации   аварии   не  была   нарушена   существующая   траектория  трассы  подземной коммуникации, то организация, оформляющая документацию для получения разрешения, исключает из нее согласование плана </w:t>
      </w:r>
      <w:r w:rsidRPr="008E60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трассы с управлением архитектуры и градостроительства д</w:t>
      </w:r>
      <w:r w:rsidRPr="008E6098">
        <w:rPr>
          <w:rFonts w:ascii="Times New Roman" w:eastAsia="Times New Roman" w:hAnsi="Times New Roman" w:cs="Times New Roman"/>
          <w:sz w:val="26"/>
          <w:szCs w:val="26"/>
        </w:rPr>
        <w:t>епартамента градостроительной деятельности</w:t>
      </w:r>
      <w:r w:rsidRPr="008E6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администрации.</w:t>
      </w:r>
    </w:p>
    <w:p w:rsidR="0063434A" w:rsidRPr="00B53BD3" w:rsidRDefault="00B53BD3" w:rsidP="00B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2.8.2.</w:t>
      </w:r>
      <w:r>
        <w:rPr>
          <w:rFonts w:ascii="Times New Roman" w:hAnsi="Times New Roman" w:cs="Times New Roman"/>
          <w:sz w:val="26"/>
          <w:szCs w:val="26"/>
        </w:rPr>
        <w:tab/>
      </w:r>
      <w:r w:rsidR="0063434A" w:rsidRPr="00BE691B">
        <w:rPr>
          <w:rFonts w:ascii="Times New Roman" w:hAnsi="Times New Roman" w:cs="Times New Roman"/>
          <w:sz w:val="26"/>
          <w:szCs w:val="26"/>
        </w:rPr>
        <w:t xml:space="preserve">В случае продления срока действия разрешения </w:t>
      </w:r>
      <w:r w:rsidR="00304F32" w:rsidRPr="00BE691B">
        <w:rPr>
          <w:rFonts w:ascii="Times New Roman" w:eastAsia="Times New Roman" w:hAnsi="Times New Roman" w:cs="Times New Roman"/>
          <w:sz w:val="26"/>
          <w:szCs w:val="26"/>
        </w:rPr>
        <w:t>на про</w:t>
      </w:r>
      <w:r w:rsidR="00880415" w:rsidRPr="00BE691B">
        <w:rPr>
          <w:rFonts w:ascii="Times New Roman" w:eastAsia="Times New Roman" w:hAnsi="Times New Roman" w:cs="Times New Roman"/>
          <w:sz w:val="26"/>
          <w:szCs w:val="26"/>
        </w:rPr>
        <w:t>ведение</w:t>
      </w:r>
      <w:r w:rsidR="00304F32" w:rsidRPr="00BE691B">
        <w:rPr>
          <w:rFonts w:ascii="Times New Roman" w:eastAsia="Times New Roman" w:hAnsi="Times New Roman" w:cs="Times New Roman"/>
          <w:sz w:val="26"/>
          <w:szCs w:val="26"/>
        </w:rPr>
        <w:t xml:space="preserve"> земляных работ</w:t>
      </w:r>
      <w:r w:rsidR="0063434A" w:rsidRPr="00BE691B">
        <w:rPr>
          <w:rFonts w:ascii="Times New Roman" w:hAnsi="Times New Roman" w:cs="Times New Roman"/>
          <w:sz w:val="26"/>
          <w:szCs w:val="26"/>
        </w:rPr>
        <w:t>Заявитель представляет документы, указанные в таблице N 2.</w:t>
      </w:r>
    </w:p>
    <w:p w:rsidR="00FE08B0" w:rsidRPr="00AD37E8" w:rsidRDefault="00FE08B0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483D9A" w:rsidRDefault="0063434A" w:rsidP="00483D9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3D9A">
        <w:rPr>
          <w:rFonts w:ascii="Times New Roman" w:hAnsi="Times New Roman" w:cs="Times New Roman"/>
          <w:b/>
          <w:sz w:val="24"/>
          <w:szCs w:val="24"/>
        </w:rPr>
        <w:t>Таблица N 2</w:t>
      </w: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425"/>
        <w:gridCol w:w="1559"/>
        <w:gridCol w:w="2410"/>
        <w:gridCol w:w="1666"/>
        <w:gridCol w:w="1311"/>
      </w:tblGrid>
      <w:tr w:rsidR="0063434A" w:rsidRPr="00AD37E8" w:rsidTr="00AD2883">
        <w:trPr>
          <w:trHeight w:val="228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вида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документа       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(информации)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  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предоставления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документа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(информации)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предоставления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документа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(информации)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Орган,     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уполномоченный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выдавать   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        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      </w:t>
            </w:r>
          </w:p>
          <w:p w:rsidR="00AD2883" w:rsidRDefault="00AD2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63434A"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>редоставле</w:t>
            </w:r>
            <w:proofErr w:type="spellEnd"/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документа     </w:t>
            </w:r>
          </w:p>
          <w:p w:rsidR="0063434A" w:rsidRPr="00BE691B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9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(информации)  </w:t>
            </w:r>
          </w:p>
        </w:tc>
      </w:tr>
      <w:tr w:rsidR="0063434A" w:rsidRPr="00AD37E8" w:rsidTr="00AD2883">
        <w:trPr>
          <w:trHeight w:val="228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Заявление о продлении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ранее выданного   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разрешения </w:t>
            </w:r>
            <w:proofErr w:type="gramStart"/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="00880415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земляных</w:t>
            </w:r>
          </w:p>
          <w:p w:rsidR="00296D67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работ </w:t>
            </w:r>
          </w:p>
          <w:p w:rsidR="0063434A" w:rsidRPr="00296D67" w:rsidRDefault="00296D67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D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Разрешение на проведение земляных  работ », « Администрации районов (территориальный орган)», «В порядке внутриведомственного взаимодействия или заявитель по собственной инициативе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BD3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Оригинал,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 1  экз.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9C4865" w:rsidRDefault="0075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63434A" w:rsidRPr="009C486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2.9</w:t>
              </w:r>
            </w:hyperlink>
            <w:r w:rsidR="0063434A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"Порядка      </w:t>
            </w:r>
          </w:p>
          <w:p w:rsidR="0063434A" w:rsidRPr="009C4865" w:rsidRDefault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производства </w:t>
            </w:r>
            <w:r w:rsidR="00277EAB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земляных  </w:t>
            </w:r>
            <w:r w:rsidR="0063434A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работ",       </w:t>
            </w:r>
          </w:p>
          <w:p w:rsidR="0063434A" w:rsidRPr="009C4865" w:rsidRDefault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утвержденного</w:t>
            </w:r>
            <w:r w:rsidR="0063434A" w:rsidRPr="009C4865">
              <w:rPr>
                <w:rFonts w:ascii="Times New Roman" w:hAnsi="Times New Roman" w:cs="Times New Roman"/>
                <w:sz w:val="16"/>
                <w:szCs w:val="16"/>
              </w:rPr>
              <w:t>Постановлением</w:t>
            </w:r>
          </w:p>
          <w:p w:rsidR="0063434A" w:rsidRPr="009C4865" w:rsidRDefault="0027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мэрии от  </w:t>
            </w:r>
            <w:r w:rsidR="0063434A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03.06.2009    </w:t>
            </w:r>
          </w:p>
          <w:p w:rsidR="0063434A" w:rsidRPr="009C4865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N 1275-п/1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Форма заявления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заполняется  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Заявителем   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    </w:t>
            </w:r>
          </w:p>
        </w:tc>
      </w:tr>
      <w:tr w:rsidR="0063434A" w:rsidRPr="00AD37E8" w:rsidTr="00AD2883">
        <w:trPr>
          <w:trHeight w:val="228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       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(действующее) на  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земляных</w:t>
            </w:r>
            <w:proofErr w:type="gramEnd"/>
          </w:p>
          <w:p w:rsidR="00296D67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</w:p>
          <w:p w:rsidR="0063434A" w:rsidRPr="00AD37E8" w:rsidRDefault="0063434A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BD3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Копия,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91B" w:rsidRPr="009C4865" w:rsidRDefault="00751C0A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BE691B" w:rsidRPr="009C486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2.9</w:t>
              </w:r>
            </w:hyperlink>
            <w:r w:rsidR="00BE691B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 "Порядка      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производства земляных  работ",       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утвержденного</w:t>
            </w:r>
            <w:proofErr w:type="gramEnd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мэрии от  03.06.2009    </w:t>
            </w:r>
          </w:p>
          <w:p w:rsidR="0063434A" w:rsidRPr="009C4865" w:rsidRDefault="00BE691B" w:rsidP="0027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N 1275-п/1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района          </w:t>
            </w:r>
          </w:p>
          <w:p w:rsidR="0063434A" w:rsidRPr="00AD37E8" w:rsidRDefault="00501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gramStart"/>
            <w:r w:rsidR="0063434A" w:rsidRPr="00AD37E8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proofErr w:type="gramEnd"/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округа Тольятти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883" w:rsidRDefault="00296D67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 </w:t>
            </w:r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порядке </w:t>
            </w:r>
            <w:proofErr w:type="spellStart"/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межведомствен</w:t>
            </w:r>
            <w:proofErr w:type="spellEnd"/>
          </w:p>
          <w:p w:rsidR="0063434A" w:rsidRPr="00AD37E8" w:rsidRDefault="00296D67" w:rsidP="0029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364B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взаимодействия или заявитель по собственной инициативе</w:t>
            </w:r>
          </w:p>
        </w:tc>
      </w:tr>
      <w:tr w:rsidR="0063434A" w:rsidRPr="00AD37E8" w:rsidTr="00AD2883">
        <w:trPr>
          <w:trHeight w:val="228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График про</w:t>
            </w:r>
            <w:r w:rsidR="00880415">
              <w:rPr>
                <w:rFonts w:ascii="Times New Roman" w:hAnsi="Times New Roman" w:cs="Times New Roman"/>
                <w:sz w:val="18"/>
                <w:szCs w:val="18"/>
              </w:rPr>
              <w:t>ведения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незавершенных работ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BD3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Оригинал,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 1 экз.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91B" w:rsidRPr="009C4865" w:rsidRDefault="00751C0A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BE691B" w:rsidRPr="009C486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2.9</w:t>
              </w:r>
            </w:hyperlink>
            <w:r w:rsidR="00BE691B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 "Порядка      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производства земляных  работ",       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утвержденного</w:t>
            </w:r>
            <w:proofErr w:type="gramEnd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мэрии от  03.06.2009    </w:t>
            </w:r>
          </w:p>
          <w:p w:rsidR="0063434A" w:rsidRPr="009C4865" w:rsidRDefault="00BE691B" w:rsidP="00277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N 1275-п/1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C831D1" w:rsidRDefault="0033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  <w:p w:rsidR="0063434A" w:rsidRPr="00C831D1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 xml:space="preserve">земляных работ 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C831D1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    </w:t>
            </w:r>
          </w:p>
        </w:tc>
      </w:tr>
      <w:tr w:rsidR="0063434A" w:rsidRPr="00AD37E8" w:rsidTr="00AD2883">
        <w:trPr>
          <w:trHeight w:val="228"/>
        </w:trPr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Схема участка работ </w:t>
            </w:r>
            <w:proofErr w:type="gramStart"/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указанием </w:t>
            </w:r>
            <w:proofErr w:type="gramStart"/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выполненных</w:t>
            </w:r>
            <w:proofErr w:type="gramEnd"/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и незавершенных   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объемов работ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BD3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691B" w:rsidRPr="009C4865" w:rsidRDefault="00751C0A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BE691B" w:rsidRPr="009C486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2.9</w:t>
              </w:r>
            </w:hyperlink>
            <w:r w:rsidR="00BE691B"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 "Порядка      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производства земляных  работ",       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>утвержденного</w:t>
            </w:r>
            <w:proofErr w:type="gramEnd"/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</w:t>
            </w:r>
          </w:p>
          <w:p w:rsidR="00BE691B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мэрии от  03.06.2009    </w:t>
            </w:r>
          </w:p>
          <w:p w:rsidR="0063434A" w:rsidRPr="009C4865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865">
              <w:rPr>
                <w:rFonts w:ascii="Times New Roman" w:hAnsi="Times New Roman" w:cs="Times New Roman"/>
                <w:sz w:val="16"/>
                <w:szCs w:val="16"/>
              </w:rPr>
              <w:t xml:space="preserve">N 1275-п/1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34A" w:rsidRPr="00C831D1" w:rsidRDefault="0033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  <w:p w:rsidR="0063434A" w:rsidRPr="00C831D1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 xml:space="preserve">земляных работ 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34A" w:rsidRPr="00C831D1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    </w:t>
            </w:r>
          </w:p>
        </w:tc>
      </w:tr>
      <w:tr w:rsidR="0063434A" w:rsidRPr="00AD37E8" w:rsidTr="00AD2883">
        <w:trPr>
          <w:trHeight w:val="228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Документы о продлении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ранее полученных   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согласований </w:t>
            </w:r>
            <w:proofErr w:type="gramStart"/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условиям про</w:t>
            </w:r>
            <w:r w:rsidR="00880415">
              <w:rPr>
                <w:rFonts w:ascii="Times New Roman" w:hAnsi="Times New Roman" w:cs="Times New Roman"/>
                <w:sz w:val="18"/>
                <w:szCs w:val="18"/>
              </w:rPr>
              <w:t>ведения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работ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BD3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91B" w:rsidRPr="00E20A9A" w:rsidRDefault="00751C0A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BE691B" w:rsidRPr="00E20A9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п. 2.9</w:t>
              </w:r>
            </w:hyperlink>
            <w:r w:rsidR="00BE691B" w:rsidRPr="00E20A9A">
              <w:rPr>
                <w:rFonts w:ascii="Times New Roman" w:hAnsi="Times New Roman" w:cs="Times New Roman"/>
                <w:sz w:val="16"/>
                <w:szCs w:val="16"/>
              </w:rPr>
              <w:t xml:space="preserve">  "Порядка      </w:t>
            </w:r>
          </w:p>
          <w:p w:rsidR="00BE691B" w:rsidRPr="00E20A9A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0A9A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производства земляных  работ",       </w:t>
            </w:r>
          </w:p>
          <w:p w:rsidR="00BE691B" w:rsidRPr="00E20A9A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0A9A">
              <w:rPr>
                <w:rFonts w:ascii="Times New Roman" w:hAnsi="Times New Roman" w:cs="Times New Roman"/>
                <w:sz w:val="16"/>
                <w:szCs w:val="16"/>
              </w:rPr>
              <w:t>утвержденного</w:t>
            </w:r>
            <w:proofErr w:type="gramEnd"/>
            <w:r w:rsidRPr="00E20A9A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</w:t>
            </w:r>
          </w:p>
          <w:p w:rsidR="00BE691B" w:rsidRPr="00E20A9A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0A9A">
              <w:rPr>
                <w:rFonts w:ascii="Times New Roman" w:hAnsi="Times New Roman" w:cs="Times New Roman"/>
                <w:sz w:val="16"/>
                <w:szCs w:val="16"/>
              </w:rPr>
              <w:t xml:space="preserve">мэрии от  03.06.2009    </w:t>
            </w:r>
          </w:p>
          <w:p w:rsidR="0063434A" w:rsidRPr="00E20A9A" w:rsidRDefault="00BE691B" w:rsidP="00BE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0A9A">
              <w:rPr>
                <w:rFonts w:ascii="Times New Roman" w:hAnsi="Times New Roman" w:cs="Times New Roman"/>
                <w:sz w:val="16"/>
                <w:szCs w:val="16"/>
              </w:rPr>
              <w:t xml:space="preserve">N 1275-п/1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C831D1" w:rsidRDefault="0033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  <w:p w:rsidR="0063434A" w:rsidRPr="00E20A9A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31D1">
              <w:rPr>
                <w:rFonts w:ascii="Times New Roman" w:hAnsi="Times New Roman" w:cs="Times New Roman"/>
                <w:sz w:val="18"/>
                <w:szCs w:val="18"/>
              </w:rPr>
              <w:t xml:space="preserve">земляных работ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7E8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    </w:t>
            </w:r>
          </w:p>
        </w:tc>
      </w:tr>
    </w:tbl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2C4" w:rsidRP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08"/>
      <w:bookmarkEnd w:id="8"/>
      <w:r w:rsidRPr="00B946CF">
        <w:rPr>
          <w:rFonts w:ascii="Times New Roman" w:hAnsi="Times New Roman" w:cs="Times New Roman"/>
          <w:sz w:val="26"/>
          <w:szCs w:val="26"/>
        </w:rPr>
        <w:t xml:space="preserve">2.8.3. Запрещается истребование у Заявителя документов (информации), которые могут быть получены в рамках межведомственного </w:t>
      </w:r>
      <w:r w:rsidR="009B22C4" w:rsidRPr="00B946CF"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B946CF" w:rsidRPr="00B946CF" w:rsidRDefault="0063434A" w:rsidP="009E3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Заявитель вправе представлять документы, получаемые в рамках межведомственного информационного взаимодействия для выдачи разреше</w:t>
      </w:r>
      <w:r w:rsidR="00B946CF" w:rsidRPr="00B946CF">
        <w:rPr>
          <w:rFonts w:ascii="Times New Roman" w:hAnsi="Times New Roman" w:cs="Times New Roman"/>
          <w:sz w:val="26"/>
          <w:szCs w:val="26"/>
        </w:rPr>
        <w:t>ния, по собственной инициативе.</w:t>
      </w:r>
    </w:p>
    <w:p w:rsidR="0063434A" w:rsidRP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2.9. Исчерпывающий перечень оснований для отказа в приеме документов, необходимых для </w:t>
      </w:r>
      <w:r w:rsidR="00DC0474" w:rsidRPr="00B9509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B95099">
        <w:rPr>
          <w:rFonts w:ascii="Times New Roman" w:hAnsi="Times New Roman" w:cs="Times New Roman"/>
          <w:sz w:val="26"/>
          <w:szCs w:val="26"/>
        </w:rPr>
        <w:t>:</w:t>
      </w:r>
    </w:p>
    <w:p w:rsidR="0063434A" w:rsidRP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- отсутствие возможности установить личность Заявителя (полномочного представителя);</w:t>
      </w:r>
    </w:p>
    <w:p w:rsidR="00B946CF" w:rsidRPr="00B946CF" w:rsidRDefault="0063434A" w:rsidP="009E3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- отсутствие полномочий у Заявителя (представителя Заявителя) подавать </w:t>
      </w:r>
      <w:hyperlink w:anchor="Par600" w:history="1">
        <w:r w:rsidRPr="00B946CF">
          <w:rPr>
            <w:rFonts w:ascii="Times New Roman" w:hAnsi="Times New Roman" w:cs="Times New Roman"/>
            <w:sz w:val="26"/>
            <w:szCs w:val="26"/>
            <w:u w:val="single"/>
          </w:rPr>
          <w:t>заявление</w:t>
        </w:r>
      </w:hyperlink>
      <w:r w:rsidRPr="00B946CF">
        <w:rPr>
          <w:rFonts w:ascii="Times New Roman" w:hAnsi="Times New Roman" w:cs="Times New Roman"/>
          <w:sz w:val="26"/>
          <w:szCs w:val="26"/>
        </w:rPr>
        <w:t xml:space="preserve"> и пакет документов на получение разрешения;</w:t>
      </w:r>
      <w:bookmarkStart w:id="9" w:name="Par314"/>
      <w:bookmarkEnd w:id="9"/>
    </w:p>
    <w:p w:rsidR="0063434A" w:rsidRPr="00B95099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lastRenderedPageBreak/>
        <w:t xml:space="preserve">2.10. Исчерпывающий перечень оснований для отказа в </w:t>
      </w:r>
      <w:r w:rsidR="00DC0474" w:rsidRPr="00B95099">
        <w:rPr>
          <w:rFonts w:ascii="Times New Roman" w:hAnsi="Times New Roman" w:cs="Times New Roman"/>
          <w:sz w:val="26"/>
          <w:szCs w:val="26"/>
        </w:rPr>
        <w:t>предоставлении муниципальной услуги</w:t>
      </w:r>
      <w:r w:rsidRPr="00B95099">
        <w:rPr>
          <w:rFonts w:ascii="Times New Roman" w:hAnsi="Times New Roman" w:cs="Times New Roman"/>
          <w:sz w:val="26"/>
          <w:szCs w:val="26"/>
        </w:rPr>
        <w:t>:</w:t>
      </w:r>
    </w:p>
    <w:p w:rsidR="0063434A" w:rsidRP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- ненадлежащее оформление </w:t>
      </w:r>
      <w:hyperlink w:anchor="Par600" w:history="1">
        <w:r w:rsidRPr="00B946CF">
          <w:rPr>
            <w:rFonts w:ascii="Times New Roman" w:hAnsi="Times New Roman" w:cs="Times New Roman"/>
            <w:sz w:val="26"/>
            <w:szCs w:val="26"/>
            <w:u w:val="single"/>
          </w:rPr>
          <w:t>заявления</w:t>
        </w:r>
      </w:hyperlink>
      <w:r w:rsidRPr="00B946CF">
        <w:rPr>
          <w:rFonts w:ascii="Times New Roman" w:hAnsi="Times New Roman" w:cs="Times New Roman"/>
          <w:sz w:val="26"/>
          <w:szCs w:val="26"/>
        </w:rPr>
        <w:t>и документов, необходимых для получения разрешения (отсутствие сведений о Заявителе, подписи Заявителя, неразборчивость написанного от руки текста в заявлении, несоответствие документов, приложенных к заявлению, документам, указанным в заявлении, наличие специально не оговоренных подчисток, приписок и исправлений);</w:t>
      </w:r>
    </w:p>
    <w:p w:rsidR="0063434A" w:rsidRP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- наличие в </w:t>
      </w:r>
      <w:hyperlink w:anchor="Par600" w:history="1">
        <w:r w:rsidRPr="00B946CF">
          <w:rPr>
            <w:rFonts w:ascii="Times New Roman" w:hAnsi="Times New Roman" w:cs="Times New Roman"/>
            <w:sz w:val="26"/>
            <w:szCs w:val="26"/>
            <w:u w:val="single"/>
          </w:rPr>
          <w:t>заявлении</w:t>
        </w:r>
      </w:hyperlink>
      <w:r w:rsidRPr="00B946CF">
        <w:rPr>
          <w:rFonts w:ascii="Times New Roman" w:hAnsi="Times New Roman" w:cs="Times New Roman"/>
          <w:sz w:val="26"/>
          <w:szCs w:val="26"/>
        </w:rPr>
        <w:t xml:space="preserve"> и предъявленных документах недостоверной и искаженной информации;</w:t>
      </w:r>
    </w:p>
    <w:p w:rsidR="0063434A" w:rsidRP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документов требованиям, указанным в </w:t>
      </w:r>
      <w:hyperlink w:anchor="Par100" w:history="1">
        <w:r w:rsidRPr="00B946CF">
          <w:rPr>
            <w:rFonts w:ascii="Times New Roman" w:hAnsi="Times New Roman" w:cs="Times New Roman"/>
            <w:sz w:val="26"/>
            <w:szCs w:val="26"/>
            <w:u w:val="single"/>
          </w:rPr>
          <w:t>п. 2.8</w:t>
        </w:r>
      </w:hyperlink>
      <w:r w:rsidR="006B0D34" w:rsidRPr="00B946CF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196A9F" w:rsidRPr="00B946CF">
        <w:rPr>
          <w:rFonts w:ascii="Times New Roman" w:hAnsi="Times New Roman" w:cs="Times New Roman"/>
          <w:sz w:val="26"/>
          <w:szCs w:val="26"/>
        </w:rPr>
        <w:t>егламента</w:t>
      </w:r>
      <w:r w:rsidRPr="00B946CF">
        <w:rPr>
          <w:rFonts w:ascii="Times New Roman" w:hAnsi="Times New Roman" w:cs="Times New Roman"/>
          <w:sz w:val="26"/>
          <w:szCs w:val="26"/>
        </w:rPr>
        <w:t xml:space="preserve"> (неполный комплект документов, несоответствие форм (оригинал/копия) и количества экземпляров представленных документов);</w:t>
      </w:r>
    </w:p>
    <w:p w:rsidR="0063434A" w:rsidRPr="00B946CF" w:rsidRDefault="0063434A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- наличие ошибок в </w:t>
      </w:r>
      <w:hyperlink w:anchor="Par600" w:history="1">
        <w:r w:rsidRPr="00B946CF">
          <w:rPr>
            <w:rFonts w:ascii="Times New Roman" w:hAnsi="Times New Roman" w:cs="Times New Roman"/>
            <w:sz w:val="26"/>
            <w:szCs w:val="26"/>
            <w:u w:val="single"/>
          </w:rPr>
          <w:t>заявлении</w:t>
        </w:r>
      </w:hyperlink>
      <w:r w:rsidRPr="00B946CF">
        <w:rPr>
          <w:rFonts w:ascii="Times New Roman" w:hAnsi="Times New Roman" w:cs="Times New Roman"/>
          <w:sz w:val="26"/>
          <w:szCs w:val="26"/>
        </w:rPr>
        <w:t>, проектной документации или проекте про</w:t>
      </w:r>
      <w:r w:rsidR="00880415" w:rsidRPr="00B946CF">
        <w:rPr>
          <w:rFonts w:ascii="Times New Roman" w:hAnsi="Times New Roman" w:cs="Times New Roman"/>
          <w:sz w:val="26"/>
          <w:szCs w:val="26"/>
        </w:rPr>
        <w:t>ведения</w:t>
      </w:r>
      <w:r w:rsidRPr="00B946CF">
        <w:rPr>
          <w:rFonts w:ascii="Times New Roman" w:hAnsi="Times New Roman" w:cs="Times New Roman"/>
          <w:sz w:val="26"/>
          <w:szCs w:val="26"/>
        </w:rPr>
        <w:t xml:space="preserve"> работ, которые могут привести к авариям на объекте, вредным воздействиям на здоровье людей и окружающую природную среду и не обеспечивающих технологический порядок про</w:t>
      </w:r>
      <w:r w:rsidR="00880415" w:rsidRPr="00B946CF">
        <w:rPr>
          <w:rFonts w:ascii="Times New Roman" w:hAnsi="Times New Roman" w:cs="Times New Roman"/>
          <w:sz w:val="26"/>
          <w:szCs w:val="26"/>
        </w:rPr>
        <w:t>ведения</w:t>
      </w:r>
      <w:r w:rsidRPr="00B946CF">
        <w:rPr>
          <w:rFonts w:ascii="Times New Roman" w:hAnsi="Times New Roman" w:cs="Times New Roman"/>
          <w:sz w:val="26"/>
          <w:szCs w:val="26"/>
        </w:rPr>
        <w:t xml:space="preserve"> работ;</w:t>
      </w:r>
    </w:p>
    <w:p w:rsidR="009E3E8C" w:rsidRDefault="0063434A" w:rsidP="009E3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- наличие неустран</w:t>
      </w:r>
      <w:r w:rsidR="00880415" w:rsidRPr="00B946CF">
        <w:rPr>
          <w:rFonts w:ascii="Times New Roman" w:hAnsi="Times New Roman" w:cs="Times New Roman"/>
          <w:sz w:val="26"/>
          <w:szCs w:val="26"/>
        </w:rPr>
        <w:t>енных нарушений при проведении</w:t>
      </w:r>
      <w:r w:rsidRPr="00B946CF">
        <w:rPr>
          <w:rFonts w:ascii="Times New Roman" w:hAnsi="Times New Roman" w:cs="Times New Roman"/>
          <w:sz w:val="26"/>
          <w:szCs w:val="26"/>
        </w:rPr>
        <w:t xml:space="preserve"> земляных работ по ранее выданным разрешениям.</w:t>
      </w:r>
      <w:bookmarkStart w:id="10" w:name="Par320"/>
      <w:bookmarkEnd w:id="10"/>
    </w:p>
    <w:p w:rsidR="0063434A" w:rsidRPr="00B946CF" w:rsidRDefault="0063434A" w:rsidP="009E3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2.11. Выдача разрешения осуществляется бесплатно.</w:t>
      </w:r>
    </w:p>
    <w:p w:rsidR="009E3E8C" w:rsidRPr="00B95099" w:rsidRDefault="0063434A" w:rsidP="009E3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 xml:space="preserve">2.12. Максимальные сроки ожидания в очереди при подаче запроса о выдаче </w:t>
      </w:r>
      <w:r w:rsidRPr="00B95099">
        <w:rPr>
          <w:rFonts w:ascii="Times New Roman" w:hAnsi="Times New Roman" w:cs="Times New Roman"/>
          <w:sz w:val="26"/>
          <w:szCs w:val="26"/>
        </w:rPr>
        <w:t>разрешения и при получении разрешения либо мотивированн</w:t>
      </w:r>
      <w:r w:rsidR="009E3E8C" w:rsidRPr="00B95099">
        <w:rPr>
          <w:rFonts w:ascii="Times New Roman" w:hAnsi="Times New Roman" w:cs="Times New Roman"/>
          <w:sz w:val="26"/>
          <w:szCs w:val="26"/>
        </w:rPr>
        <w:t xml:space="preserve">ого отказа - не более </w:t>
      </w:r>
      <w:r w:rsidR="00DC0474" w:rsidRPr="00B95099">
        <w:rPr>
          <w:rFonts w:ascii="Times New Roman" w:hAnsi="Times New Roman" w:cs="Times New Roman"/>
          <w:sz w:val="26"/>
          <w:szCs w:val="26"/>
        </w:rPr>
        <w:t xml:space="preserve">15 </w:t>
      </w:r>
      <w:r w:rsidR="009E3E8C" w:rsidRPr="00B95099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9E3E8C" w:rsidRPr="00B95099" w:rsidRDefault="0063434A" w:rsidP="009E3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 xml:space="preserve">2.13. Срок регистрации запроса Заявителя о выдаче разрешения составляет не более </w:t>
      </w:r>
      <w:r w:rsidR="00DC0474" w:rsidRPr="00B95099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="00DC0474" w:rsidRPr="00B95099">
        <w:rPr>
          <w:rFonts w:ascii="Times New Roman" w:hAnsi="Times New Roman" w:cs="Times New Roman"/>
          <w:sz w:val="26"/>
          <w:szCs w:val="26"/>
        </w:rPr>
        <w:t>15</w:t>
      </w:r>
      <w:r w:rsidRPr="00B95099">
        <w:rPr>
          <w:rFonts w:ascii="Times New Roman" w:hAnsi="Times New Roman" w:cs="Times New Roman"/>
          <w:sz w:val="26"/>
          <w:szCs w:val="26"/>
        </w:rPr>
        <w:t xml:space="preserve"> минут с момента обращения заявителя.</w:t>
      </w:r>
    </w:p>
    <w:p w:rsidR="0063434A" w:rsidRPr="00B946CF" w:rsidRDefault="0063434A" w:rsidP="009E3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6CF">
        <w:rPr>
          <w:rFonts w:ascii="Times New Roman" w:hAnsi="Times New Roman" w:cs="Times New Roman"/>
          <w:sz w:val="26"/>
          <w:szCs w:val="26"/>
        </w:rPr>
        <w:t>2.14. К показателям доступности и качества осуществления деятельности по выдаче разрешения относятся:</w:t>
      </w:r>
    </w:p>
    <w:p w:rsidR="0063434A" w:rsidRPr="00B946CF" w:rsidRDefault="009E3E8C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3434A" w:rsidRPr="00B946CF">
        <w:rPr>
          <w:rFonts w:ascii="Times New Roman" w:hAnsi="Times New Roman" w:cs="Times New Roman"/>
          <w:sz w:val="26"/>
          <w:szCs w:val="26"/>
        </w:rPr>
        <w:t>степень удовлетворенности граждан качеством и доступностью получения разрешения;</w:t>
      </w:r>
    </w:p>
    <w:p w:rsidR="0063434A" w:rsidRPr="00B946CF" w:rsidRDefault="00262A51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3434A" w:rsidRPr="00B946CF">
        <w:rPr>
          <w:rFonts w:ascii="Times New Roman" w:hAnsi="Times New Roman" w:cs="Times New Roman"/>
          <w:sz w:val="26"/>
          <w:szCs w:val="26"/>
        </w:rPr>
        <w:t xml:space="preserve">количество обращений Заявителя в орган </w:t>
      </w:r>
      <w:r w:rsidR="006F1CAE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63434A" w:rsidRPr="00B946CF">
        <w:rPr>
          <w:rFonts w:ascii="Times New Roman" w:hAnsi="Times New Roman" w:cs="Times New Roman"/>
          <w:sz w:val="26"/>
          <w:szCs w:val="26"/>
        </w:rPr>
        <w:t>, необходимых для получения одного разрешения;</w:t>
      </w:r>
    </w:p>
    <w:p w:rsidR="0063434A" w:rsidRPr="00B95099" w:rsidRDefault="00262A51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</w:t>
      </w:r>
      <w:r w:rsidRPr="00B95099">
        <w:rPr>
          <w:rFonts w:ascii="Times New Roman" w:hAnsi="Times New Roman" w:cs="Times New Roman"/>
          <w:sz w:val="26"/>
          <w:szCs w:val="26"/>
        </w:rPr>
        <w:tab/>
      </w:r>
      <w:r w:rsidR="00DC0474" w:rsidRPr="00B95099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="0063434A" w:rsidRPr="00B95099">
        <w:rPr>
          <w:rFonts w:ascii="Times New Roman" w:hAnsi="Times New Roman" w:cs="Times New Roman"/>
          <w:sz w:val="26"/>
          <w:szCs w:val="26"/>
        </w:rPr>
        <w:t>установленных нормативных сроков приема Заявителя при подаче документов;</w:t>
      </w:r>
    </w:p>
    <w:p w:rsidR="0063434A" w:rsidRPr="00B95099" w:rsidRDefault="00262A51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</w:t>
      </w:r>
      <w:r w:rsidRPr="00B95099">
        <w:rPr>
          <w:rFonts w:ascii="Times New Roman" w:hAnsi="Times New Roman" w:cs="Times New Roman"/>
          <w:sz w:val="26"/>
          <w:szCs w:val="26"/>
        </w:rPr>
        <w:tab/>
      </w:r>
      <w:r w:rsidR="00DC0474" w:rsidRPr="00B95099">
        <w:rPr>
          <w:rFonts w:ascii="Times New Roman" w:hAnsi="Times New Roman" w:cs="Times New Roman"/>
          <w:sz w:val="26"/>
          <w:szCs w:val="26"/>
        </w:rPr>
        <w:t>соблюдение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 установленных нормативных сроков приема Заявителя при выдаче результата;</w:t>
      </w:r>
    </w:p>
    <w:p w:rsidR="0063434A" w:rsidRPr="00B95099" w:rsidRDefault="00262A51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</w:t>
      </w:r>
      <w:r w:rsidRPr="00B95099">
        <w:rPr>
          <w:rFonts w:ascii="Times New Roman" w:hAnsi="Times New Roman" w:cs="Times New Roman"/>
          <w:sz w:val="26"/>
          <w:szCs w:val="26"/>
        </w:rPr>
        <w:tab/>
      </w:r>
      <w:r w:rsidR="00B95099" w:rsidRPr="00B95099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="00DC0474" w:rsidRPr="00B95099">
        <w:rPr>
          <w:rFonts w:ascii="Times New Roman" w:hAnsi="Times New Roman" w:cs="Times New Roman"/>
          <w:sz w:val="26"/>
          <w:szCs w:val="26"/>
        </w:rPr>
        <w:t>соблюдение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 установленных нормативных сроков ожидания в очереди при подаче запроса;</w:t>
      </w:r>
    </w:p>
    <w:p w:rsidR="0063434A" w:rsidRPr="00B95099" w:rsidRDefault="009E3E8C" w:rsidP="00B9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</w:t>
      </w:r>
      <w:r w:rsidRPr="00B95099">
        <w:rPr>
          <w:rFonts w:ascii="Times New Roman" w:hAnsi="Times New Roman" w:cs="Times New Roman"/>
          <w:sz w:val="26"/>
          <w:szCs w:val="26"/>
        </w:rPr>
        <w:tab/>
      </w:r>
      <w:r w:rsidR="00DC0474" w:rsidRPr="00B95099">
        <w:rPr>
          <w:rFonts w:ascii="Times New Roman" w:hAnsi="Times New Roman" w:cs="Times New Roman"/>
          <w:sz w:val="26"/>
          <w:szCs w:val="26"/>
        </w:rPr>
        <w:t xml:space="preserve"> соблюдение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 установленных нормативных сроков ожидания в очереди при получении разрешения;</w:t>
      </w:r>
    </w:p>
    <w:p w:rsidR="0063434A" w:rsidRPr="00B95099" w:rsidRDefault="00B95099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</w:t>
      </w:r>
      <w:r w:rsidRPr="00B95099">
        <w:rPr>
          <w:rFonts w:ascii="Times New Roman" w:hAnsi="Times New Roman" w:cs="Times New Roman"/>
          <w:sz w:val="26"/>
          <w:szCs w:val="26"/>
        </w:rPr>
        <w:tab/>
      </w:r>
      <w:r w:rsidR="00DC0474" w:rsidRPr="00B95099">
        <w:rPr>
          <w:rFonts w:ascii="Times New Roman" w:hAnsi="Times New Roman" w:cs="Times New Roman"/>
          <w:sz w:val="26"/>
          <w:szCs w:val="26"/>
        </w:rPr>
        <w:t>соблюдение</w:t>
      </w:r>
      <w:r w:rsidRPr="00B95099">
        <w:rPr>
          <w:rFonts w:ascii="Times New Roman" w:hAnsi="Times New Roman" w:cs="Times New Roman"/>
          <w:sz w:val="26"/>
          <w:szCs w:val="26"/>
        </w:rPr>
        <w:t xml:space="preserve"> 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установленных нормативных сроков </w:t>
      </w:r>
      <w:r w:rsidR="00DC0474" w:rsidRPr="00B95099">
        <w:rPr>
          <w:rFonts w:ascii="Times New Roman" w:hAnsi="Times New Roman" w:cs="Times New Roman"/>
          <w:sz w:val="26"/>
          <w:szCs w:val="26"/>
        </w:rPr>
        <w:t>пред</w:t>
      </w:r>
      <w:r w:rsidRPr="00B95099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="0063434A" w:rsidRPr="00B95099">
        <w:rPr>
          <w:rFonts w:ascii="Times New Roman" w:hAnsi="Times New Roman" w:cs="Times New Roman"/>
          <w:sz w:val="26"/>
          <w:szCs w:val="26"/>
        </w:rPr>
        <w:t>;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 xml:space="preserve">- </w:t>
      </w:r>
      <w:r w:rsidR="00DC0474" w:rsidRPr="00B95099">
        <w:rPr>
          <w:rFonts w:ascii="Times New Roman" w:hAnsi="Times New Roman" w:cs="Times New Roman"/>
          <w:sz w:val="26"/>
          <w:szCs w:val="26"/>
        </w:rPr>
        <w:t>соблюдение</w:t>
      </w:r>
      <w:r w:rsidRPr="009E3E8C">
        <w:rPr>
          <w:rFonts w:ascii="Times New Roman" w:hAnsi="Times New Roman" w:cs="Times New Roman"/>
          <w:sz w:val="26"/>
          <w:szCs w:val="26"/>
        </w:rPr>
        <w:t xml:space="preserve"> установленных нормативных сроков информирования</w:t>
      </w:r>
      <w:r w:rsidR="00196A9F" w:rsidRPr="009E3E8C">
        <w:rPr>
          <w:rFonts w:ascii="Times New Roman" w:hAnsi="Times New Roman" w:cs="Times New Roman"/>
          <w:sz w:val="26"/>
          <w:szCs w:val="26"/>
        </w:rPr>
        <w:t xml:space="preserve"> Заявителей об изменении </w:t>
      </w:r>
      <w:r w:rsidR="00143937" w:rsidRPr="009E3E8C">
        <w:rPr>
          <w:rFonts w:ascii="Times New Roman" w:hAnsi="Times New Roman" w:cs="Times New Roman"/>
          <w:sz w:val="26"/>
          <w:szCs w:val="26"/>
        </w:rPr>
        <w:t xml:space="preserve">административной процедуры </w:t>
      </w:r>
      <w:r w:rsidRPr="009E3E8C">
        <w:rPr>
          <w:rFonts w:ascii="Times New Roman" w:hAnsi="Times New Roman" w:cs="Times New Roman"/>
          <w:sz w:val="26"/>
          <w:szCs w:val="26"/>
        </w:rPr>
        <w:t>выдачи разрешений;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- отсутствие обоснованных жалоб со стороны Заявителей на качество осуществления деятельности;</w:t>
      </w:r>
    </w:p>
    <w:p w:rsidR="009E3E8C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- доля Заявителей, которым выдача разрешения пред</w:t>
      </w:r>
      <w:r w:rsidR="009E3E8C" w:rsidRPr="009E3E8C">
        <w:rPr>
          <w:rFonts w:ascii="Times New Roman" w:hAnsi="Times New Roman" w:cs="Times New Roman"/>
          <w:sz w:val="26"/>
          <w:szCs w:val="26"/>
        </w:rPr>
        <w:t>оставлена в установленный срок.</w:t>
      </w:r>
    </w:p>
    <w:p w:rsidR="009E3E8C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lastRenderedPageBreak/>
        <w:t xml:space="preserve">2.15. Способы </w:t>
      </w:r>
      <w:r w:rsidR="00DC0474" w:rsidRPr="00B95099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</w:t>
      </w:r>
      <w:r w:rsidR="009E3E8C" w:rsidRPr="00B95099">
        <w:rPr>
          <w:rFonts w:ascii="Times New Roman" w:hAnsi="Times New Roman" w:cs="Times New Roman"/>
          <w:sz w:val="26"/>
          <w:szCs w:val="26"/>
        </w:rPr>
        <w:t>.</w:t>
      </w:r>
    </w:p>
    <w:p w:rsidR="00DC0474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 xml:space="preserve">2.15.1. Форма представления </w:t>
      </w:r>
      <w:hyperlink w:anchor="Par600" w:history="1">
        <w:r w:rsidRPr="009E3E8C">
          <w:rPr>
            <w:rFonts w:ascii="Times New Roman" w:hAnsi="Times New Roman" w:cs="Times New Roman"/>
            <w:sz w:val="26"/>
            <w:szCs w:val="26"/>
            <w:u w:val="single"/>
          </w:rPr>
          <w:t>заявления</w:t>
        </w:r>
      </w:hyperlink>
      <w:r w:rsidRPr="009E3E8C">
        <w:rPr>
          <w:rFonts w:ascii="Times New Roman" w:hAnsi="Times New Roman" w:cs="Times New Roman"/>
          <w:sz w:val="26"/>
          <w:szCs w:val="26"/>
        </w:rPr>
        <w:t xml:space="preserve"> и необходимых документов для получения разрешения: </w:t>
      </w:r>
    </w:p>
    <w:p w:rsidR="0063434A" w:rsidRDefault="00DC0474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</w:t>
      </w:r>
      <w:r w:rsidRPr="00DC047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3434A" w:rsidRPr="009E3E8C">
        <w:rPr>
          <w:rFonts w:ascii="Times New Roman" w:hAnsi="Times New Roman" w:cs="Times New Roman"/>
          <w:sz w:val="26"/>
          <w:szCs w:val="26"/>
        </w:rPr>
        <w:t>на бумажном носителе - при личном обращении Заявителя (законного представителя Заявителя либо полномочного представителя, имеющего доверенность на совершение действий, связанных с получением разрешения) в администрацию района, на территории которого буду</w:t>
      </w:r>
      <w:r w:rsidR="00880415" w:rsidRPr="009E3E8C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="00880415" w:rsidRPr="009E3E8C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="0063434A" w:rsidRPr="009E3E8C">
        <w:rPr>
          <w:rFonts w:ascii="Times New Roman" w:hAnsi="Times New Roman" w:cs="Times New Roman"/>
          <w:sz w:val="26"/>
          <w:szCs w:val="26"/>
        </w:rPr>
        <w:t xml:space="preserve"> земляные работы.</w:t>
      </w:r>
    </w:p>
    <w:p w:rsidR="00DC0474" w:rsidRPr="00B95099" w:rsidRDefault="00DC0474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 в форме электронных документов, подписанных электронной подписью.</w:t>
      </w:r>
    </w:p>
    <w:p w:rsidR="00DC0474" w:rsidRPr="00B95099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 xml:space="preserve">2.15.2. Форма предоставления результата </w:t>
      </w:r>
      <w:r w:rsidR="00DC0474" w:rsidRPr="00B95099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</w:t>
      </w:r>
      <w:r w:rsidRPr="00B9509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3434A" w:rsidRPr="00B95099" w:rsidRDefault="00DC0474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 xml:space="preserve">- </w:t>
      </w:r>
      <w:r w:rsidR="0063434A" w:rsidRPr="00B95099">
        <w:rPr>
          <w:rFonts w:ascii="Times New Roman" w:hAnsi="Times New Roman" w:cs="Times New Roman"/>
          <w:sz w:val="26"/>
          <w:szCs w:val="26"/>
        </w:rPr>
        <w:t>на бумажном носителе - при личном обращении Заявителя в сектор по вопросам ЖКХ и перепланировок Управления ЖКХ администрации района, на террито</w:t>
      </w:r>
      <w:r w:rsidR="00880415" w:rsidRPr="00B95099">
        <w:rPr>
          <w:rFonts w:ascii="Times New Roman" w:hAnsi="Times New Roman" w:cs="Times New Roman"/>
          <w:sz w:val="26"/>
          <w:szCs w:val="26"/>
        </w:rPr>
        <w:t xml:space="preserve">рии которого будут </w:t>
      </w:r>
      <w:r w:rsidR="00DF783C" w:rsidRPr="00B95099">
        <w:rPr>
          <w:rFonts w:ascii="Times New Roman" w:hAnsi="Times New Roman" w:cs="Times New Roman"/>
          <w:sz w:val="26"/>
          <w:szCs w:val="26"/>
        </w:rPr>
        <w:t>проводиться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 земляные работы.</w:t>
      </w:r>
    </w:p>
    <w:p w:rsidR="00DC0474" w:rsidRPr="00B95099" w:rsidRDefault="00DC0474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- в форме электронного документа, подписанного</w:t>
      </w:r>
      <w:r w:rsidRPr="00B9509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95099">
        <w:rPr>
          <w:rFonts w:ascii="Times New Roman" w:hAnsi="Times New Roman" w:cs="Times New Roman"/>
          <w:iCs/>
          <w:sz w:val="26"/>
          <w:szCs w:val="26"/>
        </w:rPr>
        <w:t>усиленной квалифицированной электронной подписью</w:t>
      </w:r>
      <w:r w:rsidRPr="00B95099">
        <w:rPr>
          <w:rFonts w:ascii="Times New Roman" w:hAnsi="Times New Roman" w:cs="Times New Roman"/>
          <w:sz w:val="26"/>
          <w:szCs w:val="26"/>
        </w:rPr>
        <w:t>.</w:t>
      </w:r>
    </w:p>
    <w:p w:rsidR="0063434A" w:rsidRPr="008053A9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37"/>
      <w:bookmarkEnd w:id="11"/>
      <w:r w:rsidRPr="008053A9">
        <w:rPr>
          <w:rFonts w:ascii="Times New Roman" w:hAnsi="Times New Roman" w:cs="Times New Roman"/>
          <w:sz w:val="26"/>
          <w:szCs w:val="26"/>
        </w:rPr>
        <w:t>2.15.3. Формы направления запросов и получения документов в рамках межведомственного информационного взаимодействия: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53A9">
        <w:rPr>
          <w:rFonts w:ascii="Times New Roman" w:hAnsi="Times New Roman" w:cs="Times New Roman"/>
          <w:sz w:val="26"/>
          <w:szCs w:val="26"/>
        </w:rPr>
        <w:t>- в электронной форме - посредством системы межведомственного электронного взаимодействия (далее - СМЭВ);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- в бумажной форме - посредством почтового отправления с уведомлением о вручении или курьером (под расписку о получении) в случае невозможности получения документов посредством СМЭВ.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Не допускается отказ в выдаче разрешения в случае неполучения документов в рамках межведомственного информационного взаимодействия.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2.16. Требования к помещениям, в которых производится осуществление деятельности по выдаче разрешения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 xml:space="preserve">2.16.1. Осуществление деятельности по выдаче разрешения производится в помещениях зданий, расположенных по адресам, указанным в </w:t>
      </w:r>
      <w:hyperlink w:anchor="Par48" w:history="1">
        <w:r w:rsidRPr="009E3E8C">
          <w:rPr>
            <w:rFonts w:ascii="Times New Roman" w:hAnsi="Times New Roman" w:cs="Times New Roman"/>
            <w:sz w:val="26"/>
            <w:szCs w:val="26"/>
            <w:u w:val="single"/>
          </w:rPr>
          <w:t>пункте 2.4.1</w:t>
        </w:r>
      </w:hyperlink>
      <w:r w:rsidR="00196A9F" w:rsidRPr="009E3E8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43937" w:rsidRPr="009E3E8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196A9F" w:rsidRPr="009E3E8C">
        <w:rPr>
          <w:rFonts w:ascii="Times New Roman" w:hAnsi="Times New Roman" w:cs="Times New Roman"/>
          <w:sz w:val="26"/>
          <w:szCs w:val="26"/>
        </w:rPr>
        <w:t>регламента</w:t>
      </w:r>
      <w:r w:rsidRPr="009E3E8C">
        <w:rPr>
          <w:rFonts w:ascii="Times New Roman" w:hAnsi="Times New Roman" w:cs="Times New Roman"/>
          <w:sz w:val="26"/>
          <w:szCs w:val="26"/>
        </w:rPr>
        <w:t>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2.16.2. Требования к помещениям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работы, СанПиН 2.2.2/2.4.1340-03", введенным в действие Постановлением Главного государственного санитарного врача Российской Федерации от 03.06.2003 N 118.</w:t>
      </w:r>
    </w:p>
    <w:p w:rsid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2.16.3. В местах осуществления деятельности по выдаче разрешения предусматривается оборудование мест для хранения верхней одежды Заявителей, возможность доступа к местам общего пользования.</w:t>
      </w:r>
    </w:p>
    <w:p w:rsidR="0063434A" w:rsidRPr="009E3E8C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 xml:space="preserve">2.16.4. На территории, прилегающей к местам осуществления деятельности по выдаче разрешения, оборудуются места для парковки автотранспортных средств. На стоянке должно быть не менее 5 </w:t>
      </w:r>
      <w:proofErr w:type="spellStart"/>
      <w:r w:rsidRPr="009E3E8C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9E3E8C">
        <w:rPr>
          <w:rFonts w:ascii="Times New Roman" w:hAnsi="Times New Roman" w:cs="Times New Roman"/>
          <w:sz w:val="26"/>
          <w:szCs w:val="26"/>
        </w:rPr>
        <w:t>-мест. Доступ заявителей к парковочным местам является бесплатным.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lastRenderedPageBreak/>
        <w:t>2.16.5. Входы в здания для осуществления деятельности по выдаче разрешения оборудуются пандусами, расширенными проходами, позволяющими обеспечить беспрепятственный доступ лиц с ограниченными возможностями, включая лиц, использующих кресла-коляски.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2.16.6. Места ожидания в очереди оборудованы стульями, кресельными секциями. Количество мест ожидания определяется исходя из фактической нагрузки и возможностей для размещения в здании.</w:t>
      </w:r>
    </w:p>
    <w:p w:rsidR="0063434A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2.16.7. Места осуществления деятельности по выдаче разрешения оборудованы информационными стендами, которые должны содержать актуальную информацию, необходимую для получения разрешения, в том числе бланки заявлений и образцы их заполнения.</w:t>
      </w:r>
    </w:p>
    <w:p w:rsidR="00DC0474" w:rsidRPr="00B95099" w:rsidRDefault="00DC0474" w:rsidP="00DC0474">
      <w:pPr>
        <w:pStyle w:val="ConsTitle"/>
        <w:numPr>
          <w:ilvl w:val="0"/>
          <w:numId w:val="0"/>
        </w:numPr>
        <w:shd w:val="clear" w:color="auto" w:fill="auto"/>
        <w:ind w:firstLine="567"/>
        <w:rPr>
          <w:b/>
          <w:sz w:val="26"/>
          <w:szCs w:val="26"/>
        </w:rPr>
      </w:pPr>
      <w:r w:rsidRPr="00B95099">
        <w:rPr>
          <w:sz w:val="26"/>
          <w:szCs w:val="26"/>
        </w:rPr>
        <w:t>2.16.8.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DC0474" w:rsidRPr="00B95099" w:rsidRDefault="00DC0474" w:rsidP="00DC04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ab/>
      </w:r>
      <w:r w:rsidRPr="00B95099">
        <w:rPr>
          <w:rFonts w:ascii="Times New Roman" w:hAnsi="Times New Roman" w:cs="Times New Roman"/>
          <w:sz w:val="26"/>
          <w:szCs w:val="26"/>
        </w:rPr>
        <w:tab/>
        <w:t xml:space="preserve">2.16.9. Места для заполнения запросов о предоставлении муниципальной услуги оборудуются столами (стойками) для оформления документов с размещением на них форм (бланков) документов, необходимых для получения муниципальных услуг. Столы для обслуживания инвалидов размещаются в стороне от входа с учетом беспрепятственного подъезда и поворота кресла-коляски. </w:t>
      </w:r>
    </w:p>
    <w:p w:rsidR="00DC0474" w:rsidRPr="00B95099" w:rsidRDefault="00DC0474" w:rsidP="00DC04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ab/>
        <w:t xml:space="preserve">2.16.10. </w:t>
      </w:r>
      <w:proofErr w:type="gramStart"/>
      <w:r w:rsidRPr="00B95099">
        <w:rPr>
          <w:rFonts w:ascii="Times New Roman" w:hAnsi="Times New Roman" w:cs="Times New Roman"/>
          <w:sz w:val="26"/>
          <w:szCs w:val="26"/>
        </w:rPr>
        <w:t xml:space="preserve">Инвалидам, имеющим стойкие расстройства функции зрения и самостоятельного передвижения, должно быть обеспечено оказание необходимой помощи в передвижении и сопровождении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</w:t>
      </w:r>
      <w:proofErr w:type="gramEnd"/>
    </w:p>
    <w:p w:rsidR="00DC0474" w:rsidRPr="00B95099" w:rsidRDefault="00DC0474" w:rsidP="00DC04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ab/>
        <w:t xml:space="preserve">2.16.11. В случаях, если существующие объекты, в которых предоставляется муниципальная услуга,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муниципальной услуги  либо, когда </w:t>
      </w:r>
      <w:proofErr w:type="gramStart"/>
      <w:r w:rsidRPr="00B95099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B95099">
        <w:rPr>
          <w:rFonts w:ascii="Times New Roman" w:hAnsi="Times New Roman" w:cs="Times New Roman"/>
          <w:sz w:val="26"/>
          <w:szCs w:val="26"/>
        </w:rPr>
        <w:t xml:space="preserve"> возможно, обеспечить предоставление необходимых муниципальных услуг по месту жительства инвалида или в дистанционном режиме</w:t>
      </w:r>
      <w:proofErr w:type="gramStart"/>
      <w:r w:rsidRPr="00B95099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3434A" w:rsidRPr="009E3E8C" w:rsidRDefault="00196A9F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 xml:space="preserve">2.17. Описание </w:t>
      </w:r>
      <w:r w:rsidR="00143937" w:rsidRPr="009E3E8C">
        <w:rPr>
          <w:rFonts w:ascii="Times New Roman" w:hAnsi="Times New Roman" w:cs="Times New Roman"/>
          <w:sz w:val="26"/>
          <w:szCs w:val="26"/>
        </w:rPr>
        <w:t xml:space="preserve">административной процедуры </w:t>
      </w:r>
      <w:r w:rsidR="0063434A" w:rsidRPr="009E3E8C">
        <w:rPr>
          <w:rFonts w:ascii="Times New Roman" w:hAnsi="Times New Roman" w:cs="Times New Roman"/>
          <w:sz w:val="26"/>
          <w:szCs w:val="26"/>
        </w:rPr>
        <w:t>информирования о правилах выдачи разрешения</w:t>
      </w:r>
      <w:r w:rsidR="00143937" w:rsidRPr="009E3E8C">
        <w:rPr>
          <w:rFonts w:ascii="Times New Roman" w:hAnsi="Times New Roman" w:cs="Times New Roman"/>
          <w:sz w:val="26"/>
          <w:szCs w:val="26"/>
        </w:rPr>
        <w:t>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 xml:space="preserve">2.17.1. </w:t>
      </w:r>
      <w:proofErr w:type="gramStart"/>
      <w:r w:rsidRPr="009E3E8C">
        <w:rPr>
          <w:rFonts w:ascii="Times New Roman" w:hAnsi="Times New Roman" w:cs="Times New Roman"/>
          <w:sz w:val="26"/>
          <w:szCs w:val="26"/>
        </w:rPr>
        <w:t xml:space="preserve">Информирование осуществляется в форме устных консультаций при личном обращении Заявителя в администрацию района, либо по телефонам, указанным в </w:t>
      </w:r>
      <w:hyperlink w:anchor="Par48" w:history="1">
        <w:r w:rsidRPr="009E3E8C">
          <w:rPr>
            <w:rFonts w:ascii="Times New Roman" w:hAnsi="Times New Roman" w:cs="Times New Roman"/>
            <w:sz w:val="26"/>
            <w:szCs w:val="26"/>
            <w:u w:val="single"/>
          </w:rPr>
          <w:t>п. 2.4.1</w:t>
        </w:r>
      </w:hyperlink>
      <w:r w:rsidR="00143937" w:rsidRPr="009E3E8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196A9F" w:rsidRPr="009E3E8C">
        <w:rPr>
          <w:rFonts w:ascii="Times New Roman" w:hAnsi="Times New Roman" w:cs="Times New Roman"/>
          <w:sz w:val="26"/>
          <w:szCs w:val="26"/>
        </w:rPr>
        <w:t>регламента</w:t>
      </w:r>
      <w:r w:rsidRPr="009E3E8C">
        <w:rPr>
          <w:rFonts w:ascii="Times New Roman" w:hAnsi="Times New Roman" w:cs="Times New Roman"/>
          <w:sz w:val="26"/>
          <w:szCs w:val="26"/>
        </w:rPr>
        <w:t>, либо в форме письменных ответов на письменное обращение Заявителя, а также путем размещения информации о правилах выдачи разрешения на информационных стендах в местах осуществления деятельности по выдаче разрешения или в информационно-</w:t>
      </w:r>
      <w:r w:rsidRPr="009E3E8C">
        <w:rPr>
          <w:rFonts w:ascii="Times New Roman" w:hAnsi="Times New Roman" w:cs="Times New Roman"/>
          <w:sz w:val="26"/>
          <w:szCs w:val="26"/>
        </w:rPr>
        <w:lastRenderedPageBreak/>
        <w:t xml:space="preserve">телекоммуникационной сети Интернет на </w:t>
      </w:r>
      <w:hyperlink r:id="rId33" w:history="1">
        <w:r w:rsidRPr="009E3E8C">
          <w:rPr>
            <w:rFonts w:ascii="Times New Roman" w:hAnsi="Times New Roman" w:cs="Times New Roman"/>
            <w:sz w:val="26"/>
            <w:szCs w:val="26"/>
            <w:u w:val="single"/>
          </w:rPr>
          <w:t>официальном портале</w:t>
        </w:r>
      </w:hyperlink>
      <w:r w:rsidR="00304F32" w:rsidRPr="009E3E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E3E8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9E3E8C">
        <w:rPr>
          <w:rFonts w:ascii="Times New Roman" w:hAnsi="Times New Roman" w:cs="Times New Roman"/>
          <w:sz w:val="26"/>
          <w:szCs w:val="26"/>
        </w:rPr>
        <w:t xml:space="preserve"> округа Тольятти.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2.17.2. Информирование осуществляют специалисты сектора по вопросам ЖКХ и перепланировок Управления ЖКХ администрации района, на террито</w:t>
      </w:r>
      <w:r w:rsidR="00880415" w:rsidRPr="009E3E8C">
        <w:rPr>
          <w:rFonts w:ascii="Times New Roman" w:hAnsi="Times New Roman" w:cs="Times New Roman"/>
          <w:sz w:val="26"/>
          <w:szCs w:val="26"/>
        </w:rPr>
        <w:t xml:space="preserve">рии которого будут </w:t>
      </w:r>
      <w:proofErr w:type="gramStart"/>
      <w:r w:rsidR="00880415" w:rsidRPr="009E3E8C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9E3E8C">
        <w:rPr>
          <w:rFonts w:ascii="Times New Roman" w:hAnsi="Times New Roman" w:cs="Times New Roman"/>
          <w:sz w:val="26"/>
          <w:szCs w:val="26"/>
        </w:rPr>
        <w:t xml:space="preserve"> земляные работы.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2.17.3. При информировании Заявителю должны быть предоставлены полные, точные и понятные ответы на следующие вопросы: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- о сроках выдачи разрешения;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- о перечне документов, необходимых для выдачи разрешения;</w:t>
      </w:r>
    </w:p>
    <w:p w:rsidR="007874E0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- о ходе осуществления деятельности по выдаче разрешения на момент обращения.</w:t>
      </w:r>
    </w:p>
    <w:p w:rsidR="0063434A" w:rsidRPr="009E3E8C" w:rsidRDefault="0063434A" w:rsidP="009E3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>2.17.4. Консультирование в устной форме при личном обращении осуществляется в пределах 10 минут. Время ожидания заявителя в очереди для получения консультаций о</w:t>
      </w:r>
      <w:r w:rsidR="00196A9F" w:rsidRPr="009E3E8C">
        <w:rPr>
          <w:rFonts w:ascii="Times New Roman" w:hAnsi="Times New Roman" w:cs="Times New Roman"/>
          <w:sz w:val="26"/>
          <w:szCs w:val="26"/>
        </w:rPr>
        <w:t xml:space="preserve"> муниципальной услуге выдача</w:t>
      </w:r>
      <w:r w:rsidRPr="009E3E8C">
        <w:rPr>
          <w:rFonts w:ascii="Times New Roman" w:hAnsi="Times New Roman" w:cs="Times New Roman"/>
          <w:sz w:val="26"/>
          <w:szCs w:val="26"/>
        </w:rPr>
        <w:t xml:space="preserve"> разрешения не должно превышать 45 минут. Предварительная запись на консультацию не требуется.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E8C">
        <w:rPr>
          <w:rFonts w:ascii="Times New Roman" w:hAnsi="Times New Roman" w:cs="Times New Roman"/>
          <w:sz w:val="26"/>
          <w:szCs w:val="26"/>
        </w:rPr>
        <w:t xml:space="preserve">2.17.5. Если специалисты сектора по вопросам ЖКХ и перепланировок Управления ЖКХ администрации района не могут ответить на поставленный вопрос самостоятельно или подготовка ответа требует продолжительного времени, Заявителю может быть </w:t>
      </w:r>
      <w:proofErr w:type="gramStart"/>
      <w:r w:rsidRPr="00262A51">
        <w:rPr>
          <w:rFonts w:ascii="Times New Roman" w:hAnsi="Times New Roman" w:cs="Times New Roman"/>
          <w:sz w:val="26"/>
          <w:szCs w:val="26"/>
        </w:rPr>
        <w:t>предложено</w:t>
      </w:r>
      <w:proofErr w:type="gramEnd"/>
      <w:r w:rsidRPr="00262A51">
        <w:rPr>
          <w:rFonts w:ascii="Times New Roman" w:hAnsi="Times New Roman" w:cs="Times New Roman"/>
          <w:sz w:val="26"/>
          <w:szCs w:val="26"/>
        </w:rPr>
        <w:t xml:space="preserve"> направить письменное обращение либо назначено другое время для получения информации по вопросам </w:t>
      </w:r>
      <w:r w:rsidR="003F0BA2" w:rsidRPr="00262A51">
        <w:rPr>
          <w:rFonts w:ascii="Times New Roman" w:hAnsi="Times New Roman" w:cs="Times New Roman"/>
          <w:sz w:val="26"/>
          <w:szCs w:val="26"/>
        </w:rPr>
        <w:t xml:space="preserve">муниципальной услуге </w:t>
      </w:r>
      <w:r w:rsidRPr="00262A51">
        <w:rPr>
          <w:rFonts w:ascii="Times New Roman" w:hAnsi="Times New Roman" w:cs="Times New Roman"/>
          <w:sz w:val="26"/>
          <w:szCs w:val="26"/>
        </w:rPr>
        <w:t>выдачи разрешения.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 xml:space="preserve">2.17.6. Устное консультирование посредством телефонной связи осуществляется по следующим номерам: </w:t>
      </w:r>
      <w:r w:rsidR="00304F32" w:rsidRPr="00262A51">
        <w:rPr>
          <w:rFonts w:ascii="Times New Roman" w:hAnsi="Times New Roman" w:cs="Times New Roman"/>
          <w:color w:val="000000"/>
          <w:sz w:val="26"/>
          <w:szCs w:val="26"/>
          <w:shd w:val="clear" w:color="auto" w:fill="FCF8E3"/>
        </w:rPr>
        <w:t xml:space="preserve">(8482) </w:t>
      </w:r>
      <w:r w:rsidR="00843D8E" w:rsidRPr="00262A51">
        <w:rPr>
          <w:rFonts w:ascii="Times New Roman" w:hAnsi="Times New Roman" w:cs="Times New Roman"/>
          <w:sz w:val="26"/>
          <w:szCs w:val="26"/>
        </w:rPr>
        <w:t>543122</w:t>
      </w:r>
      <w:r w:rsidR="00304F32" w:rsidRPr="00262A51">
        <w:rPr>
          <w:rFonts w:ascii="Times New Roman" w:hAnsi="Times New Roman" w:cs="Times New Roman"/>
          <w:sz w:val="26"/>
          <w:szCs w:val="26"/>
        </w:rPr>
        <w:t>,</w:t>
      </w:r>
      <w:r w:rsidR="0076401D" w:rsidRPr="00262A51">
        <w:rPr>
          <w:rFonts w:ascii="Times New Roman" w:hAnsi="Times New Roman" w:cs="Times New Roman"/>
          <w:color w:val="000000"/>
          <w:sz w:val="26"/>
          <w:szCs w:val="26"/>
          <w:shd w:val="clear" w:color="auto" w:fill="FCF8E3"/>
        </w:rPr>
        <w:t xml:space="preserve"> (8482) </w:t>
      </w:r>
      <w:r w:rsidR="00843D8E" w:rsidRPr="00262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543912</w:t>
      </w:r>
      <w:r w:rsidR="0076401D" w:rsidRPr="00262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6401D" w:rsidRPr="00262A51">
        <w:rPr>
          <w:rFonts w:ascii="Times New Roman" w:hAnsi="Times New Roman" w:cs="Times New Roman"/>
          <w:color w:val="000000"/>
          <w:sz w:val="26"/>
          <w:szCs w:val="26"/>
          <w:shd w:val="clear" w:color="auto" w:fill="FCF8E3"/>
        </w:rPr>
        <w:t xml:space="preserve"> (8482) </w:t>
      </w:r>
      <w:r w:rsidR="0076401D" w:rsidRPr="00262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543020 </w:t>
      </w:r>
      <w:r w:rsidRPr="00262A51">
        <w:rPr>
          <w:rFonts w:ascii="Times New Roman" w:hAnsi="Times New Roman" w:cs="Times New Roman"/>
          <w:sz w:val="26"/>
          <w:szCs w:val="26"/>
        </w:rPr>
        <w:t xml:space="preserve">- в соответствии с графиком работы администраций районов, указанным в </w:t>
      </w:r>
      <w:hyperlink w:anchor="Par48" w:history="1">
        <w:r w:rsidRPr="00262A51">
          <w:rPr>
            <w:rFonts w:ascii="Times New Roman" w:hAnsi="Times New Roman" w:cs="Times New Roman"/>
            <w:sz w:val="26"/>
            <w:szCs w:val="26"/>
            <w:u w:val="single"/>
          </w:rPr>
          <w:t>п. 2.4.1</w:t>
        </w:r>
      </w:hyperlink>
      <w:r w:rsidRPr="00262A5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 xml:space="preserve">2.17.7. Консультирование по телефону осуществляется в пределах 5 минут. </w:t>
      </w:r>
      <w:proofErr w:type="gramStart"/>
      <w:r w:rsidRPr="00262A51">
        <w:rPr>
          <w:rFonts w:ascii="Times New Roman" w:hAnsi="Times New Roman" w:cs="Times New Roman"/>
          <w:sz w:val="26"/>
          <w:szCs w:val="26"/>
        </w:rPr>
        <w:t>При консультировании специалист сектора по вопросам ЖКХ и перепланировок Управления ЖКХ администрации района должен назвать свои фамилию, имя, отчество, должность, а также наименование структурного подразделения, в которое обратился Заявитель, а затем в вежливой форме дать точный и понятный ответ на поставленный вопрос, касающийся выдачи разрешения.</w:t>
      </w:r>
      <w:proofErr w:type="gramEnd"/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>2.17.8. При невозможности самостоятельно ответить на поставленные вопросы специалист сектора по вопросам ЖКХ и перепланировок Управления ЖКХ администрации района, принявший звонок, должен переадресовать (перевести) его на другое должностное лицо или сообщить Заявителю телефонный номер, по которому можно получить необходимую информацию.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 xml:space="preserve">2.17.9. При ответах на телефонные звонки и устные обращения специалисты сектора по вопросам ЖКХ и перепланировок Управления ЖКХ администрации района должны использовать обращение на "вы", в вежливой (корректной) форме информировать Заявителей по вопросам </w:t>
      </w:r>
      <w:r w:rsidR="003F0BA2" w:rsidRPr="00262A51">
        <w:rPr>
          <w:rFonts w:ascii="Times New Roman" w:hAnsi="Times New Roman" w:cs="Times New Roman"/>
          <w:sz w:val="26"/>
          <w:szCs w:val="26"/>
        </w:rPr>
        <w:t xml:space="preserve">муниципальной услуге </w:t>
      </w:r>
      <w:r w:rsidRPr="00262A51">
        <w:rPr>
          <w:rFonts w:ascii="Times New Roman" w:hAnsi="Times New Roman" w:cs="Times New Roman"/>
          <w:sz w:val="26"/>
          <w:szCs w:val="26"/>
        </w:rPr>
        <w:t>выдачи разрешения, дать разъяснения в понятной форме, исключая возможность ошибочного или двоякого толкования.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lastRenderedPageBreak/>
        <w:t xml:space="preserve">2.17.10. Рассмотрение письменных обращений физических лиц по вопросам информирования осуществляется в соответствии с Федеральным </w:t>
      </w:r>
      <w:hyperlink r:id="rId34" w:history="1">
        <w:r w:rsidRPr="00262A51">
          <w:rPr>
            <w:rFonts w:ascii="Times New Roman" w:hAnsi="Times New Roman" w:cs="Times New Roman"/>
            <w:sz w:val="26"/>
            <w:szCs w:val="26"/>
            <w:u w:val="single"/>
          </w:rPr>
          <w:t>законом</w:t>
        </w:r>
      </w:hyperlink>
      <w:r w:rsidRPr="00262A51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>2.17.11. Рассмотрение письменных обращений юридических лиц и индивидуальных предпринимателей по вопросам информирования осуществляется в порядке, аналогичном для рассмотрения обращений физических лиц.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 xml:space="preserve">2.17.12. На информационных стендах в местах осуществления деятельности по выдаче разрешения, а также в информационно-телекоммуникационной сети Интернет в разделе территориальные органы мэрии на </w:t>
      </w:r>
      <w:hyperlink r:id="rId35" w:history="1">
        <w:r w:rsidRPr="00262A51">
          <w:rPr>
            <w:rFonts w:ascii="Times New Roman" w:hAnsi="Times New Roman" w:cs="Times New Roman"/>
            <w:sz w:val="26"/>
            <w:szCs w:val="26"/>
            <w:u w:val="single"/>
          </w:rPr>
          <w:t>официальном портале</w:t>
        </w:r>
      </w:hyperlink>
      <w:r w:rsidR="00A64747" w:rsidRPr="00262A5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62A51">
        <w:rPr>
          <w:rFonts w:ascii="Times New Roman" w:hAnsi="Times New Roman" w:cs="Times New Roman"/>
          <w:sz w:val="26"/>
          <w:szCs w:val="26"/>
        </w:rPr>
        <w:t xml:space="preserve"> городского округа Тольятти размещается следующая информация: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>- информация в текстовом виде и в виде блок-схем, наглядно отображающая алгоритм выполнения административных процедур в рамках осуществления деятельности по выдаче разрешения;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 xml:space="preserve">- информация о местонахождении, телефонах, адресах электронной почты, адресе раздела на </w:t>
      </w:r>
      <w:hyperlink r:id="rId36" w:history="1">
        <w:r w:rsidRPr="00262A51">
          <w:rPr>
            <w:rFonts w:ascii="Times New Roman" w:hAnsi="Times New Roman" w:cs="Times New Roman"/>
            <w:sz w:val="26"/>
            <w:szCs w:val="26"/>
            <w:u w:val="single"/>
          </w:rPr>
          <w:t>официальном портале</w:t>
        </w:r>
      </w:hyperlink>
      <w:r w:rsidR="00A64747" w:rsidRPr="00262A5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62A51">
        <w:rPr>
          <w:rFonts w:ascii="Times New Roman" w:hAnsi="Times New Roman" w:cs="Times New Roman"/>
          <w:sz w:val="26"/>
          <w:szCs w:val="26"/>
        </w:rPr>
        <w:t xml:space="preserve"> городского округа Тольятти;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>- перечень документов, необходимых для выдачи разрешения;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>- бланки заявлений и образцы их заполнения.</w:t>
      </w:r>
    </w:p>
    <w:p w:rsidR="0063434A" w:rsidRPr="00262A51" w:rsidRDefault="0063434A" w:rsidP="00483D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>2.17.13. Подготовку информации о</w:t>
      </w:r>
      <w:r w:rsidR="003F0BA2" w:rsidRPr="00262A51">
        <w:rPr>
          <w:rFonts w:ascii="Times New Roman" w:hAnsi="Times New Roman" w:cs="Times New Roman"/>
          <w:sz w:val="26"/>
          <w:szCs w:val="26"/>
        </w:rPr>
        <w:t xml:space="preserve"> муниципальной услуге</w:t>
      </w:r>
      <w:r w:rsidRPr="00262A51">
        <w:rPr>
          <w:rFonts w:ascii="Times New Roman" w:hAnsi="Times New Roman" w:cs="Times New Roman"/>
          <w:sz w:val="26"/>
          <w:szCs w:val="26"/>
        </w:rPr>
        <w:t xml:space="preserve"> выдачи разрешения, подлежащей размещению на стендах в местах осуществления деятельности по выдаче разрешения, а также в информационно-телекоммуникационной сети Интернет на </w:t>
      </w:r>
      <w:hyperlink r:id="rId37" w:history="1">
        <w:r w:rsidRPr="00262A51">
          <w:rPr>
            <w:rFonts w:ascii="Times New Roman" w:hAnsi="Times New Roman" w:cs="Times New Roman"/>
            <w:sz w:val="26"/>
            <w:szCs w:val="26"/>
            <w:u w:val="single"/>
          </w:rPr>
          <w:t>официальном портале</w:t>
        </w:r>
      </w:hyperlink>
      <w:r w:rsidR="00DF2822" w:rsidRPr="00262A5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62A51">
        <w:rPr>
          <w:rFonts w:ascii="Times New Roman" w:hAnsi="Times New Roman" w:cs="Times New Roman"/>
          <w:sz w:val="26"/>
          <w:szCs w:val="26"/>
        </w:rPr>
        <w:t xml:space="preserve"> городского округа Тольятти, осуществляют специалисты сектора по вопросам ЖКХ и перепланировок Управления ЖКХ администрации района.</w:t>
      </w:r>
    </w:p>
    <w:p w:rsidR="0063434A" w:rsidRPr="00262A51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A51">
        <w:rPr>
          <w:rFonts w:ascii="Times New Roman" w:hAnsi="Times New Roman" w:cs="Times New Roman"/>
          <w:sz w:val="26"/>
          <w:szCs w:val="26"/>
        </w:rPr>
        <w:t>2.17.14. Обновление информации производится при необходимости в течение 3 (трех) рабо</w:t>
      </w:r>
      <w:r w:rsidR="003F0BA2" w:rsidRPr="00262A51">
        <w:rPr>
          <w:rFonts w:ascii="Times New Roman" w:hAnsi="Times New Roman" w:cs="Times New Roman"/>
          <w:sz w:val="26"/>
          <w:szCs w:val="26"/>
        </w:rPr>
        <w:t>чих дней после изменения административной процедуры</w:t>
      </w:r>
      <w:r w:rsidRPr="00262A51">
        <w:rPr>
          <w:rFonts w:ascii="Times New Roman" w:hAnsi="Times New Roman" w:cs="Times New Roman"/>
          <w:sz w:val="26"/>
          <w:szCs w:val="26"/>
        </w:rPr>
        <w:t xml:space="preserve"> выдачи разрешения.</w:t>
      </w:r>
    </w:p>
    <w:p w:rsidR="0063434A" w:rsidRPr="00B95099" w:rsidRDefault="0063434A" w:rsidP="00262A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2.17.15. Ответственность за обновление</w:t>
      </w:r>
      <w:r w:rsidR="000C5FA6" w:rsidRPr="00B95099">
        <w:rPr>
          <w:rFonts w:ascii="Times New Roman" w:hAnsi="Times New Roman" w:cs="Times New Roman"/>
          <w:sz w:val="26"/>
          <w:szCs w:val="26"/>
        </w:rPr>
        <w:t xml:space="preserve">, </w:t>
      </w:r>
      <w:r w:rsidR="000C5FA6" w:rsidRPr="00B95099">
        <w:t xml:space="preserve"> </w:t>
      </w:r>
      <w:r w:rsidRPr="00B95099">
        <w:rPr>
          <w:rFonts w:ascii="Times New Roman" w:hAnsi="Times New Roman" w:cs="Times New Roman"/>
          <w:sz w:val="26"/>
          <w:szCs w:val="26"/>
        </w:rPr>
        <w:t xml:space="preserve">актуализацию информации </w:t>
      </w:r>
      <w:r w:rsidR="000C5FA6" w:rsidRPr="00B95099">
        <w:rPr>
          <w:rFonts w:ascii="Times New Roman" w:hAnsi="Times New Roman" w:cs="Times New Roman"/>
          <w:sz w:val="26"/>
          <w:szCs w:val="26"/>
        </w:rPr>
        <w:t xml:space="preserve">и своевременное размещение актуальной информации </w:t>
      </w:r>
      <w:r w:rsidRPr="00B95099">
        <w:rPr>
          <w:rFonts w:ascii="Times New Roman" w:hAnsi="Times New Roman" w:cs="Times New Roman"/>
          <w:sz w:val="26"/>
          <w:szCs w:val="26"/>
        </w:rPr>
        <w:t xml:space="preserve">о </w:t>
      </w:r>
      <w:r w:rsidR="003F0BA2" w:rsidRPr="00B95099">
        <w:rPr>
          <w:rFonts w:ascii="Times New Roman" w:hAnsi="Times New Roman" w:cs="Times New Roman"/>
          <w:sz w:val="26"/>
          <w:szCs w:val="26"/>
        </w:rPr>
        <w:t xml:space="preserve">муниципальной услуге </w:t>
      </w:r>
      <w:r w:rsidRPr="00B95099">
        <w:rPr>
          <w:rFonts w:ascii="Times New Roman" w:hAnsi="Times New Roman" w:cs="Times New Roman"/>
          <w:sz w:val="26"/>
          <w:szCs w:val="26"/>
        </w:rPr>
        <w:t xml:space="preserve">выдачи разрешений несет </w:t>
      </w:r>
      <w:r w:rsidR="000C5FA6" w:rsidRPr="00B95099">
        <w:rPr>
          <w:rFonts w:ascii="Times New Roman" w:hAnsi="Times New Roman" w:cs="Times New Roman"/>
          <w:sz w:val="26"/>
          <w:szCs w:val="26"/>
        </w:rPr>
        <w:t xml:space="preserve">соответствующая </w:t>
      </w:r>
      <w:r w:rsidRPr="00B95099">
        <w:rPr>
          <w:rFonts w:ascii="Times New Roman" w:hAnsi="Times New Roman" w:cs="Times New Roman"/>
          <w:sz w:val="26"/>
          <w:szCs w:val="26"/>
        </w:rPr>
        <w:t>администрация района.</w:t>
      </w:r>
    </w:p>
    <w:p w:rsidR="0063434A" w:rsidRPr="00262A51" w:rsidRDefault="0063434A" w:rsidP="00634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434A" w:rsidRPr="00B95099" w:rsidRDefault="0063434A" w:rsidP="006343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5099">
        <w:rPr>
          <w:rFonts w:ascii="Times New Roman" w:hAnsi="Times New Roman" w:cs="Times New Roman"/>
          <w:b/>
          <w:sz w:val="26"/>
          <w:szCs w:val="26"/>
        </w:rPr>
        <w:t>III.Состав, последовательность и сроки</w:t>
      </w:r>
    </w:p>
    <w:p w:rsidR="0063434A" w:rsidRPr="00B95099" w:rsidRDefault="0063434A" w:rsidP="0063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099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процедур, требования</w:t>
      </w:r>
    </w:p>
    <w:p w:rsidR="0063434A" w:rsidRPr="00B95099" w:rsidRDefault="0063434A" w:rsidP="000C5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099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0C5FA6" w:rsidRPr="00B95099">
        <w:rPr>
          <w:rFonts w:ascii="Times New Roman" w:hAnsi="Times New Roman" w:cs="Times New Roman"/>
          <w:b/>
          <w:sz w:val="26"/>
          <w:szCs w:val="26"/>
        </w:rPr>
        <w:t xml:space="preserve">порядку </w:t>
      </w:r>
      <w:r w:rsidRPr="00B95099">
        <w:rPr>
          <w:rFonts w:ascii="Times New Roman" w:hAnsi="Times New Roman" w:cs="Times New Roman"/>
          <w:b/>
          <w:sz w:val="26"/>
          <w:szCs w:val="26"/>
        </w:rPr>
        <w:t xml:space="preserve">их выполнения, в том числе особенности </w:t>
      </w:r>
      <w:r w:rsidR="00F44423" w:rsidRPr="00B95099">
        <w:rPr>
          <w:rFonts w:ascii="Times New Roman" w:hAnsi="Times New Roman" w:cs="Times New Roman"/>
          <w:b/>
          <w:sz w:val="26"/>
          <w:szCs w:val="26"/>
        </w:rPr>
        <w:t xml:space="preserve">выполнения </w:t>
      </w:r>
      <w:r w:rsidRPr="00B95099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0A6BA6" w:rsidRPr="000A6BA6" w:rsidRDefault="000A6BA6" w:rsidP="000A6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34A" w:rsidRPr="00556B27" w:rsidRDefault="00262A51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3.1.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Состав и последовательность административных процедур в рамках осуществления деятельности по выдаче разрешения:</w:t>
      </w:r>
    </w:p>
    <w:p w:rsidR="0063434A" w:rsidRPr="00556B27" w:rsidRDefault="004C68E9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 xml:space="preserve">прием, первичная проверка и регистрация </w:t>
      </w:r>
      <w:hyperlink w:anchor="Par600" w:history="1">
        <w:r w:rsidR="0063434A"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заявления</w:t>
        </w:r>
      </w:hyperlink>
      <w:r w:rsidR="0063434A" w:rsidRPr="00556B27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выдачи разрешения;</w:t>
      </w:r>
    </w:p>
    <w:p w:rsidR="0063434A" w:rsidRPr="00556B27" w:rsidRDefault="004C68E9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 xml:space="preserve">рассмотрение заявления и документов, необходимых для выдачи разрешения, подготовка проекта распоряжения о выдаче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="0063434A" w:rsidRPr="00556B27">
        <w:rPr>
          <w:rFonts w:ascii="Times New Roman" w:hAnsi="Times New Roman" w:cs="Times New Roman"/>
          <w:sz w:val="26"/>
          <w:szCs w:val="26"/>
        </w:rPr>
        <w:t>работ либо проекта решения об отказе;</w:t>
      </w:r>
    </w:p>
    <w:p w:rsidR="0063434A" w:rsidRPr="00556B27" w:rsidRDefault="004C68E9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принятие решения о выдаче разрешения либо об отказе;</w:t>
      </w:r>
    </w:p>
    <w:p w:rsidR="0063434A" w:rsidRPr="00556B27" w:rsidRDefault="004C68E9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оформление принятого решения о выдаче разрешения либо об отказе;</w:t>
      </w:r>
    </w:p>
    <w:p w:rsidR="0063434A" w:rsidRPr="00556B27" w:rsidRDefault="004C68E9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 xml:space="preserve">оформление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="0063434A" w:rsidRPr="00556B27">
        <w:rPr>
          <w:rFonts w:ascii="Times New Roman" w:hAnsi="Times New Roman" w:cs="Times New Roman"/>
          <w:sz w:val="26"/>
          <w:szCs w:val="26"/>
        </w:rPr>
        <w:t>работ (в случае отказа данная процедура не выполняется);</w:t>
      </w:r>
    </w:p>
    <w:p w:rsidR="0063434A" w:rsidRPr="00556B27" w:rsidRDefault="004C68E9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выдача Заявителю разрешения либо уведомления об отказе.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Общая </w:t>
      </w:r>
      <w:hyperlink w:anchor="Par65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блок-схема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осуществления деятельности по выдаче разрешения представлена в при</w:t>
      </w:r>
      <w:r w:rsidR="003F0BA2" w:rsidRPr="00556B27">
        <w:rPr>
          <w:rFonts w:ascii="Times New Roman" w:hAnsi="Times New Roman" w:cs="Times New Roman"/>
          <w:sz w:val="26"/>
          <w:szCs w:val="26"/>
        </w:rPr>
        <w:t>ложении N 2 к настоящему Административному регламенту</w:t>
      </w:r>
      <w:r w:rsidRPr="00556B27">
        <w:rPr>
          <w:rFonts w:ascii="Times New Roman" w:hAnsi="Times New Roman" w:cs="Times New Roman"/>
          <w:sz w:val="26"/>
          <w:szCs w:val="26"/>
        </w:rPr>
        <w:t>.</w:t>
      </w:r>
    </w:p>
    <w:p w:rsidR="0063434A" w:rsidRPr="00556B27" w:rsidRDefault="009200D0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    </w:t>
      </w:r>
      <w:r w:rsidR="0063434A" w:rsidRPr="00556B27">
        <w:rPr>
          <w:rFonts w:ascii="Times New Roman" w:hAnsi="Times New Roman" w:cs="Times New Roman"/>
          <w:sz w:val="26"/>
          <w:szCs w:val="26"/>
        </w:rPr>
        <w:t>Порядок выполнения административных процедур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3.2.1. Прием, первичная проверка и регистрация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заявления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выдачи разрешения.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3.2.1.1. Основанием для начала административной процедуры является личное обращение Заявителя (его представителя, доверенного лица) в администрацию района с заявлением и пакетом документов, необходимых для выдачи разрешения.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3.2.1.2. Должностные лица, ответственные за выполнение административной процедуры: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специалист сектора по вопросам ЖКХ и перепланировок, в должностные обязанности которого входит организация работы по выдаче разрешений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 (далее - специалист).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Полномочия специалиста определяются должностной инструкцией.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3.2.1.3. Специалист имеет право:</w:t>
      </w:r>
    </w:p>
    <w:p w:rsidR="0063434A" w:rsidRPr="00556B27" w:rsidRDefault="009200D0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принимать документы, необходимые для выдачи разрешения, и осуществлять их проверку на комплектность и оформление;</w:t>
      </w:r>
    </w:p>
    <w:p w:rsidR="0063434A" w:rsidRPr="00556B27" w:rsidRDefault="009200D0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заверять копии документов (при наличии оригиналов);</w:t>
      </w:r>
    </w:p>
    <w:p w:rsidR="0063434A" w:rsidRPr="00556B27" w:rsidRDefault="009200D0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Pr="00556B27"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консультировать Заявителя по оформлению заявления (при отсутствии у Заявителя заполненного заявления или неправильном его заполнении).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3.2.1.4. Специалист обязан: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разъяснить причины, в связи с которыми возникли препятствия в приеме документов, и обозначить меры по устранению названных причин;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осуществить прием и регистрацию заявления и прилагаемых документов (при наличии полного комплекта документов).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3.2.1.5. Административные действия: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1) Специалист принимает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заявление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прилагаемые документы и проверяет: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личность Заявителя или представителя Заявителя (проверяет полномочия заявителя на получение разрешения);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правильность оформления заявления и документов;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соответствие представленных документов требованиям, указанным в </w:t>
      </w:r>
      <w:hyperlink w:anchor="Par1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п. 2.8</w:t>
        </w:r>
      </w:hyperlink>
      <w:r w:rsidR="003F0BA2" w:rsidRPr="00556B2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2) Специалист сопоставляет (отождествляет) представленные экземпляры оригиналов и копий документов (в том числе нотариально удостоверенные) друг с </w:t>
      </w:r>
      <w:r w:rsidRPr="00556B27">
        <w:rPr>
          <w:rFonts w:ascii="Times New Roman" w:hAnsi="Times New Roman" w:cs="Times New Roman"/>
          <w:sz w:val="26"/>
          <w:szCs w:val="26"/>
        </w:rPr>
        <w:lastRenderedPageBreak/>
        <w:t>другом. Если представленные копии документов нотариально не заверены, специалист сопоставляет (отождествляет) копии документов с их подлинными экземплярами и заверяет копии документов своей подписью с указанием фамилии и инициалов, даты.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3.2.1.6. Способ фиксации административной процедуры: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1) в случае принятия решения о приеме документов специалист регистрирует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заявление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прилагаемые документы в бумажном "</w:t>
      </w:r>
      <w:hyperlink w:anchor="Par752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Журнале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учета заявлений о выдаче разрешений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 xml:space="preserve">проведение земляных </w:t>
      </w:r>
      <w:r w:rsidRPr="00556B27">
        <w:rPr>
          <w:rFonts w:ascii="Times New Roman" w:hAnsi="Times New Roman" w:cs="Times New Roman"/>
          <w:sz w:val="26"/>
          <w:szCs w:val="26"/>
        </w:rPr>
        <w:t>работ" (приложение N 4) и проставляет номер и дату регистрации на заявлении.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Дата приема заявления и прилагаемых документов от Заявителя подтверждается устно с указанием номера и даты регистрации заявления и документов либо письменно - посредством проставления отметки о принятии заявления и документов к рассмотрению на втором экземпляре заявления (при наличии);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B27">
        <w:rPr>
          <w:rFonts w:ascii="Times New Roman" w:hAnsi="Times New Roman" w:cs="Times New Roman"/>
          <w:sz w:val="26"/>
          <w:szCs w:val="26"/>
        </w:rPr>
        <w:t xml:space="preserve">2) в случае установления факта отсутствия полного комплекта документов, определенных </w:t>
      </w:r>
      <w:hyperlink w:anchor="Par100" w:history="1">
        <w:r w:rsidRPr="00556B27">
          <w:rPr>
            <w:rFonts w:ascii="Times New Roman" w:hAnsi="Times New Roman" w:cs="Times New Roman"/>
            <w:color w:val="0000FF"/>
            <w:sz w:val="26"/>
            <w:szCs w:val="26"/>
          </w:rPr>
          <w:t>п. 2.8</w:t>
        </w:r>
      </w:hyperlink>
      <w:r w:rsidR="003F0BA2" w:rsidRPr="00556B2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, либо ненадлежащего оформления документов, в том числе заявления, несоответствия приложенных к заявлению документов, указанных в заявлении, либо несоответствия оформления документов требованиям действующего законодательства специалист уведомляет Заявителя о наличии препятствий в приеме документов, необходимых для выдачи разрешения, разъясняет Заявителю содержание недостатков, выявленных в представленных документах, для</w:t>
      </w:r>
      <w:proofErr w:type="gramEnd"/>
      <w:r w:rsidRPr="00556B27">
        <w:rPr>
          <w:rFonts w:ascii="Times New Roman" w:hAnsi="Times New Roman" w:cs="Times New Roman"/>
          <w:sz w:val="26"/>
          <w:szCs w:val="26"/>
        </w:rPr>
        <w:t xml:space="preserve"> их устранения, если Заявитель изъявит желание устранить замечания и недостатки до подачи и регистрации заявления.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В случае требования Заявителя о предоставлении мотивированного отказа в приеме документов специалист подготавливает письменный ответ с указанием оснований отказа в соответствии с </w:t>
      </w:r>
      <w:hyperlink w:anchor="Par314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пунктом 2.10</w:t>
        </w:r>
      </w:hyperlink>
      <w:r w:rsidR="003F0BA2" w:rsidRPr="00556B2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, который подписывает заместитель мэра - глава администрации района. Мотивированный отказ предоставляется Заявителю лично либо направляется почтовы</w:t>
      </w:r>
      <w:r w:rsidR="00695AF5" w:rsidRPr="00556B27">
        <w:rPr>
          <w:rFonts w:ascii="Times New Roman" w:hAnsi="Times New Roman" w:cs="Times New Roman"/>
          <w:sz w:val="26"/>
          <w:szCs w:val="26"/>
        </w:rPr>
        <w:t>м отправлением в срок не более 2 рабочих дней</w:t>
      </w:r>
      <w:r w:rsidRPr="00556B27">
        <w:rPr>
          <w:rFonts w:ascii="Times New Roman" w:hAnsi="Times New Roman" w:cs="Times New Roman"/>
          <w:sz w:val="26"/>
          <w:szCs w:val="26"/>
        </w:rPr>
        <w:t xml:space="preserve"> со дня обращения Заявителя.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3.2.1.7. Результат административной процедуры: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зарегистрированное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заявление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документы о выдаче (продлении срока действия) разрешения наработ;</w:t>
      </w:r>
    </w:p>
    <w:p w:rsidR="0063434A" w:rsidRPr="00556B27" w:rsidRDefault="0063434A" w:rsidP="00262A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мотивированный отказ в приеме документов.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3.2.1.8. Максимальный срок выполнения административной процедуры - не более 45 минут.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3.2.1.9. По окончании вышеописанной процедуры специалист переходит к выполнению следующей процедуры.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3.2.2. Рассмотрение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заявления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выдачи разрешения, и подготовка проекта распоряжения о выдаче разрешения либо проекта решения об отказе.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>3.2.2.1. Основанием для начала административной процедуры является поступление зарегистрированного заявления и прилагаемых документов.</w:t>
      </w:r>
    </w:p>
    <w:p w:rsidR="0063434A" w:rsidRPr="00556B27" w:rsidRDefault="00E46D15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3.2.2.2.</w:t>
      </w:r>
      <w:r>
        <w:rPr>
          <w:rFonts w:ascii="Times New Roman" w:hAnsi="Times New Roman" w:cs="Times New Roman"/>
          <w:sz w:val="26"/>
          <w:szCs w:val="26"/>
        </w:rPr>
        <w:tab/>
      </w:r>
      <w:r w:rsidR="0063434A" w:rsidRPr="00556B27">
        <w:rPr>
          <w:rFonts w:ascii="Times New Roman" w:hAnsi="Times New Roman" w:cs="Times New Roman"/>
          <w:sz w:val="26"/>
          <w:szCs w:val="26"/>
        </w:rPr>
        <w:t>Должностные лица, ответственные за выполнение административной процедуры: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специалист сектора по вопросам ЖКХ и перепланировок, ответственный за рассмотрение документов, а также за подготовку и направление межведомственного запроса (далее - специалист);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руководитель Управления ЖКХ администрации района (далее - руководитель Управления).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Полномочия специалиста определяются приказом руководителя Управления, должностными инструкциями.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3.2.2.3. Специалист имеет право:</w:t>
      </w:r>
    </w:p>
    <w:p w:rsidR="0063434A" w:rsidRPr="00087281" w:rsidRDefault="0063434A" w:rsidP="000872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подготавливать и направлять межведомственные запросы для получения документов и информации, необходимых для выдачи разрешения,</w:t>
      </w:r>
      <w:r w:rsidR="00087281">
        <w:rPr>
          <w:rFonts w:ascii="Times New Roman" w:hAnsi="Times New Roman"/>
          <w:color w:val="000000" w:themeColor="text1"/>
          <w:sz w:val="26"/>
          <w:szCs w:val="26"/>
        </w:rPr>
        <w:t>в рамках оказания муниципальной услуги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0872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подготавливать и направлять внутриведомственные запросы в органы </w:t>
      </w:r>
      <w:r w:rsidR="0008728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556B27">
        <w:rPr>
          <w:rFonts w:ascii="Times New Roman" w:hAnsi="Times New Roman" w:cs="Times New Roman"/>
          <w:sz w:val="26"/>
          <w:szCs w:val="26"/>
        </w:rPr>
        <w:t>для получения документов и информации, необходимых для выдачи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подготавливать проект решения о выдаче разрешения или об отказе в выдаче разрешения.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3.2.2.4. Специалист обязан: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своевременно рассматривать документы, необходимые для выдачи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своевременно подготовить проект решения о выдаче разрешения или об отказе в выдаче разрешения в соответствии с требованиями действующего законодательства и настоящего</w:t>
      </w:r>
      <w:r w:rsidR="005D5A27" w:rsidRPr="00556B27">
        <w:rPr>
          <w:rFonts w:ascii="Times New Roman" w:hAnsi="Times New Roman" w:cs="Times New Roman"/>
          <w:sz w:val="26"/>
          <w:szCs w:val="26"/>
        </w:rPr>
        <w:t xml:space="preserve">  Административного регламента.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3.2.2.5. Административные действия: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430"/>
      <w:bookmarkEnd w:id="12"/>
      <w:proofErr w:type="gramStart"/>
      <w:r w:rsidRPr="00556B27">
        <w:rPr>
          <w:rFonts w:ascii="Times New Roman" w:hAnsi="Times New Roman" w:cs="Times New Roman"/>
          <w:sz w:val="26"/>
          <w:szCs w:val="26"/>
        </w:rPr>
        <w:t xml:space="preserve">1) Специалист осуществляет в срок не позднее одного рабочего дня со дня получения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заявления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прилагаемых к нему документов их проверку на предмет возможного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документов (информации), указанным в </w:t>
      </w:r>
      <w:hyperlink w:anchor="Par1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пункте 2.8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5D5A27" w:rsidRPr="00556B2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2) В случае непредставления Заявителем документов, получаемых в рамках межведомственного информационного взаимодействия, специалист подготавливает в течение 1 рабочего дня межведомственный запрос на получение документов или информации.</w:t>
      </w:r>
    </w:p>
    <w:p w:rsidR="0063434A" w:rsidRPr="00C84978" w:rsidRDefault="00087281" w:rsidP="00C849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978">
        <w:rPr>
          <w:rFonts w:ascii="Times New Roman" w:hAnsi="Times New Roman"/>
          <w:color w:val="000000" w:themeColor="text1"/>
          <w:sz w:val="28"/>
          <w:szCs w:val="28"/>
        </w:rPr>
        <w:t>В случае представления заявителем по собственной инициативе документа, подлежащего получению в порядке межведомственного информационного взаимодействия, орган администрации имеет право самостоятельно запросить подтверждение предоставленных сведений в органе, являющемся поставщиком данных</w:t>
      </w:r>
      <w:r w:rsidR="0063434A" w:rsidRPr="00C84978">
        <w:rPr>
          <w:rFonts w:ascii="Times New Roman" w:hAnsi="Times New Roman" w:cs="Times New Roman"/>
          <w:sz w:val="28"/>
          <w:szCs w:val="28"/>
        </w:rPr>
        <w:t>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>Специалист несет ответственность за правильность оформления межведомственного запроса;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3) Специалист подписывает (заверяет) электронной подписью подготовленный межведомственный запрос в электронной форме.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В случае подготовки межведомственного запроса в бумажной форме специалист передает запрос на подпись руководителю Управления;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4) Специалист в течение (не более) одного рабочего дня со дня подготовки межведомственных запросов направляет их в органы государственной власти, органы местного самоуправления или организации, подведомственные органам государственной власти либо органам местного самоуправления, в ведении которых находятся документ или информация, в электронной или бумажной форме.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Направление межведомственных запросов в электронной форме осуществляется посредством системы межведомственного электронного взаимодействия (далее - СМЭВ).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B27">
        <w:rPr>
          <w:rFonts w:ascii="Times New Roman" w:hAnsi="Times New Roman" w:cs="Times New Roman"/>
          <w:sz w:val="26"/>
          <w:szCs w:val="26"/>
        </w:rPr>
        <w:t>Направление межведомственных запросов в бумажной форме осуществляется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либо отсутствия возможности у органа государственной власти, органа местного самоуправления или организации, подведомственной органу государственной власти либо органу местного самоуправления, в ведении которых находится документ или информация, подключения к федеральной системе межведомственного электронного взаимодействия (СМЭВ).</w:t>
      </w:r>
      <w:proofErr w:type="gramEnd"/>
    </w:p>
    <w:p w:rsidR="00C84978" w:rsidRPr="00C84978" w:rsidRDefault="00C84978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78">
        <w:rPr>
          <w:rFonts w:ascii="Times New Roman" w:hAnsi="Times New Roman"/>
          <w:color w:val="000000" w:themeColor="text1"/>
          <w:sz w:val="28"/>
          <w:szCs w:val="28"/>
        </w:rPr>
        <w:t>Межведомственные запросы в бумажной форме оформляются в соответствии с требованиями Федерального закона №210-ФЗ и органа, являющегося поставщиком данных, и направляются средствами почтовой связи или курьером в порядке, определенном в Регламенте делопроизводства и документооборота в администрации.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Направление межведомственного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запроса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получение ответа на него допускается только в целях, связанных с выдачей разрешения.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подготовку и направление межведомственного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запроса</w:t>
        </w:r>
      </w:hyperlink>
      <w:r w:rsidRPr="00556B27">
        <w:rPr>
          <w:rFonts w:ascii="Times New Roman" w:hAnsi="Times New Roman" w:cs="Times New Roman"/>
          <w:sz w:val="26"/>
          <w:szCs w:val="26"/>
        </w:rPr>
        <w:t>, несет ответственность за своевременность направления межведомственного запроса.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Не допускается отказывать в выдаче разрешения в случае непоступления ответа на межведомственный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</w:t>
        </w:r>
      </w:hyperlink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5) Специалист вносит в "</w:t>
      </w:r>
      <w:hyperlink w:anchor="Par777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Журнал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учета межведомственных запросов и ответов на межведомственные запросы" (приложение N 5) бумажной формы факт направления межведомственного запроса в электронной либо бумажной форме;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6) В случае истечения срока направления ответа на межведомственный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специалист принимает необходимые меры для своевременности получения ответа на межведомственный запрос;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 xml:space="preserve">7) В случае приема ответа на межведомственный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в электронной форме и наличия электронной подписи органа (организации), направившего электронный документ, специалист (при необходимости) распечатывает ответ на межведомственный запрос и заверяет его личной подписью;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8) В случае приема ответа на межведомственный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в электронной форме и отсутствия электронной подписи органа (организации), направившего электронный документ, специалист в течение трех часов с момента получения ответа на межведомственный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направляет уведомление об отказе в приеме ответа с указанием причин отказа;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9) В случае приема ответа на межведомственный </w:t>
      </w:r>
      <w:hyperlink w:anchor="Par715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запрос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в бумажной форме специалист проверяет правильность оформления ответа;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448"/>
      <w:bookmarkEnd w:id="13"/>
      <w:r w:rsidRPr="00556B27">
        <w:rPr>
          <w:rFonts w:ascii="Times New Roman" w:hAnsi="Times New Roman" w:cs="Times New Roman"/>
          <w:sz w:val="26"/>
          <w:szCs w:val="26"/>
        </w:rPr>
        <w:t>10) Специалист вносит в "</w:t>
      </w:r>
      <w:hyperlink w:anchor="Par777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Журнал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учета межведомственных запросов и ответов на межведомственные запросы" (приложение N 5) на бумажном носителе факт получения ответа на межведомственный запрос в электронной либо бумажной форме.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11) Специалист проверяет содержание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заявления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документов, представленных Заявителем, и документов, полученных в рамках межведомственного информационного взаимодействия, на соответствие представленных документов требованиям, указанным в </w:t>
      </w:r>
      <w:hyperlink w:anchor="Par1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п. 2.8</w:t>
        </w:r>
      </w:hyperlink>
      <w:r w:rsidR="005D5A27" w:rsidRPr="00556B2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, и основаниям для выдачи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12) Специалист на основании проведенной проверки содержания заявления и прилагаемых документов принимает проект решения: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о выдаче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об отказе в выдаче разрешения.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Критерии принятия решения об отказе в выдаче разрешения указаны в </w:t>
      </w:r>
      <w:hyperlink w:anchor="Par314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п. 2.10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насто</w:t>
      </w:r>
      <w:r w:rsidR="005D5A27" w:rsidRPr="00556B27">
        <w:rPr>
          <w:rFonts w:ascii="Times New Roman" w:hAnsi="Times New Roman" w:cs="Times New Roman"/>
          <w:sz w:val="26"/>
          <w:szCs w:val="26"/>
        </w:rPr>
        <w:t>ящего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13) В случае принятия проекта решения о выдаче разрешения специалист подготавливает проект распоряжения о выдаче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 и передает его для рассмотрения и визирования руководителю Управления;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14) В случае принятия решения об отказе в выдаче разрешения специалист подготавливает проект мотивированного отказа с указанием оснований для отказа в выдаче разрешения и передает его для рассмотрения и подписания руководителю Управления;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15) Руководитель Управления проверяет правильность принятого специалистом сектора решения о выдаче разрешения (проекта распоряжения о выдаче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работ) либо отказа в выдаче разрешения (проекта уведомления об отказе в выдаче разрешения);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16) При наличии замечаний руководитель Управления возвращает проект распоряжения,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заявление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пакет документов либо проект уведомления об отказе специалисту для устранения замечаний;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>17) В случае возврата проекта распоряжения, заявления и пакета документов либо проекта уведомления об отказе специалист устраняет замечания и вновь передает их руководителю Управления;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18) При подтверждении обоснованности и правильности составления проекта распоряжения руководитель Управления визирует проект распоряжения либо при наличии оснований для отказа, указанных в </w:t>
      </w:r>
      <w:hyperlink w:anchor="Par314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п. 2.10</w:t>
        </w:r>
      </w:hyperlink>
      <w:r w:rsidR="00B84A5E" w:rsidRPr="00556B2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, визирует проект уведомления об отказе;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19) Руководитель Управления возвращает завизированный проект распоряжения вместе с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заявлением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и пакетом документов специалисту для направления в сектор правового сопровождения </w:t>
      </w:r>
      <w:r w:rsidR="00853B67" w:rsidRPr="00556B27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864B1A" w:rsidRPr="00556B27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Pr="00556B27">
        <w:rPr>
          <w:rFonts w:ascii="Times New Roman" w:hAnsi="Times New Roman" w:cs="Times New Roman"/>
          <w:sz w:val="26"/>
          <w:szCs w:val="26"/>
        </w:rPr>
        <w:t>на проведение юридической и антикоррупционной экспертизы либо уведомление об отказе для передачи в бюро документооборота администрации;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20) Специалист направляет проект распоряжения о выдаче разрешения специалистам сектора правового сопровождения </w:t>
      </w:r>
      <w:r w:rsidR="00853B67" w:rsidRPr="00556B27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864B1A" w:rsidRPr="00556B27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Pr="00556B27">
        <w:rPr>
          <w:rFonts w:ascii="Times New Roman" w:hAnsi="Times New Roman" w:cs="Times New Roman"/>
          <w:sz w:val="26"/>
          <w:szCs w:val="26"/>
        </w:rPr>
        <w:t xml:space="preserve">в соответствии с регламентом делопроизводства и документооборота </w:t>
      </w:r>
      <w:r w:rsidR="00853B67" w:rsidRPr="00556B27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864B1A" w:rsidRPr="00556B27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21) Проект рас</w:t>
      </w:r>
      <w:r w:rsidR="0044483D">
        <w:rPr>
          <w:rFonts w:ascii="Times New Roman" w:hAnsi="Times New Roman" w:cs="Times New Roman"/>
          <w:sz w:val="26"/>
          <w:szCs w:val="26"/>
        </w:rPr>
        <w:t xml:space="preserve">поряжения, прошедший в течение </w:t>
      </w:r>
      <w:r w:rsidR="0044483D" w:rsidRPr="00B95099">
        <w:rPr>
          <w:rFonts w:ascii="Times New Roman" w:hAnsi="Times New Roman" w:cs="Times New Roman"/>
          <w:sz w:val="26"/>
          <w:szCs w:val="26"/>
        </w:rPr>
        <w:t>2</w:t>
      </w:r>
      <w:r w:rsidRPr="00B95099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8170AA">
        <w:rPr>
          <w:rFonts w:ascii="Times New Roman" w:hAnsi="Times New Roman" w:cs="Times New Roman"/>
          <w:sz w:val="26"/>
          <w:szCs w:val="26"/>
        </w:rPr>
        <w:t xml:space="preserve"> дня</w:t>
      </w:r>
      <w:r w:rsidRPr="00556B27">
        <w:rPr>
          <w:rFonts w:ascii="Times New Roman" w:hAnsi="Times New Roman" w:cs="Times New Roman"/>
          <w:sz w:val="26"/>
          <w:szCs w:val="26"/>
        </w:rPr>
        <w:t xml:space="preserve"> антикоррупционную и юридическую экспертизу, специалистами сектора правового сопровождения </w:t>
      </w:r>
      <w:r w:rsidR="00272F72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556B27">
        <w:rPr>
          <w:rFonts w:ascii="Times New Roman" w:hAnsi="Times New Roman" w:cs="Times New Roman"/>
          <w:sz w:val="26"/>
          <w:szCs w:val="26"/>
        </w:rPr>
        <w:t xml:space="preserve">направляется в </w:t>
      </w:r>
      <w:r w:rsidR="00864B1A" w:rsidRPr="00556B27">
        <w:rPr>
          <w:rFonts w:ascii="Times New Roman" w:hAnsi="Times New Roman" w:cs="Times New Roman"/>
          <w:sz w:val="26"/>
          <w:szCs w:val="26"/>
        </w:rPr>
        <w:t xml:space="preserve">бюро делопроизводства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>для окончательной проверки правильности оформления и перенесения на бланк установленного образца;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22) Сотрудник </w:t>
      </w:r>
      <w:r w:rsidR="00864B1A" w:rsidRPr="00556B27">
        <w:rPr>
          <w:rFonts w:ascii="Times New Roman" w:hAnsi="Times New Roman" w:cs="Times New Roman"/>
          <w:sz w:val="26"/>
          <w:szCs w:val="26"/>
        </w:rPr>
        <w:t xml:space="preserve">бюро делопроизводства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передает проект распоряжения с приложением документов, необходимых для выдачи разрешения, </w:t>
      </w:r>
      <w:r w:rsidR="00281C68" w:rsidRPr="00556B27">
        <w:rPr>
          <w:rFonts w:ascii="Times New Roman" w:hAnsi="Times New Roman" w:cs="Times New Roman"/>
          <w:sz w:val="26"/>
          <w:szCs w:val="26"/>
        </w:rPr>
        <w:t>на рассмотрение заместителю главы администрации городского округа Тольятти</w:t>
      </w:r>
      <w:r w:rsidRPr="00556B27">
        <w:rPr>
          <w:rFonts w:ascii="Times New Roman" w:hAnsi="Times New Roman" w:cs="Times New Roman"/>
          <w:sz w:val="26"/>
          <w:szCs w:val="26"/>
        </w:rPr>
        <w:t xml:space="preserve"> - главе администрации;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23) В случае визирования руководителем Управления проекта уведомления об отказе специалист, ответственный за рассмотрение документов, направляет проект уведомления об отказе в бюро делопроизводства администрации;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24) Сотрудник бюро делопроизводства администрации передает проект уведомления об отказе вместе с пакетом документов заместителю мэра - главе администрации на рассмотрение.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3.2.2.6. Способ фиксации административной процедуры: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в случае принятия проекта решения о выдаче разрешения сотрудник </w:t>
      </w:r>
      <w:r w:rsidR="00320D73" w:rsidRPr="00556B27">
        <w:rPr>
          <w:rFonts w:ascii="Times New Roman" w:hAnsi="Times New Roman" w:cs="Times New Roman"/>
          <w:sz w:val="26"/>
          <w:szCs w:val="26"/>
        </w:rPr>
        <w:t xml:space="preserve">бюро делопроизводства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регистрирует в системе электронного документооборота </w:t>
      </w:r>
      <w:r w:rsidR="00320D73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>(СЭД "Дело") проект распоряжения о выдаче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в случае принятия проекта решения об отказе в выдаче разрешения сотрудник бюро делопроизводства администрации регистрирует проект мотивированного отказа </w:t>
      </w:r>
      <w:r w:rsidR="00320D73" w:rsidRPr="00556B27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 администрации городского округа Тольятти (СЭД "Дело")</w:t>
      </w:r>
      <w:r w:rsidRPr="00556B27">
        <w:rPr>
          <w:rFonts w:ascii="Times New Roman" w:hAnsi="Times New Roman" w:cs="Times New Roman"/>
          <w:sz w:val="26"/>
          <w:szCs w:val="26"/>
        </w:rPr>
        <w:t>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3.2.2.7. Результатом выполнения административной процедуры является: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 xml:space="preserve">- согласованный проект распоряжения о выдаче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проект мотивированного отказа в выдаче разрешения (уведомления об отказе в выдаче разрешения).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3.2.2.8. Максимальный срок выполнения административной процедуры:</w:t>
      </w:r>
    </w:p>
    <w:p w:rsidR="0063434A" w:rsidRPr="00556B27" w:rsidRDefault="00B95099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5099">
        <w:rPr>
          <w:rFonts w:ascii="Times New Roman" w:hAnsi="Times New Roman" w:cs="Times New Roman"/>
          <w:sz w:val="26"/>
          <w:szCs w:val="26"/>
        </w:rPr>
        <w:t>согласован</w:t>
      </w:r>
      <w:r w:rsidR="000C5FA6" w:rsidRPr="00B95099">
        <w:rPr>
          <w:rFonts w:ascii="Times New Roman" w:hAnsi="Times New Roman" w:cs="Times New Roman"/>
          <w:sz w:val="26"/>
          <w:szCs w:val="26"/>
        </w:rPr>
        <w:t>ие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0C5FA6" w:rsidRPr="00B95099">
        <w:rPr>
          <w:rFonts w:ascii="Times New Roman" w:hAnsi="Times New Roman" w:cs="Times New Roman"/>
          <w:sz w:val="26"/>
          <w:szCs w:val="26"/>
        </w:rPr>
        <w:t xml:space="preserve">а 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 распоряжения о выдаче разрешения на </w:t>
      </w:r>
      <w:r w:rsidR="002C750B" w:rsidRPr="00B95099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работ - </w:t>
      </w:r>
      <w:r w:rsidR="000B0F55" w:rsidRPr="00B95099">
        <w:rPr>
          <w:rFonts w:ascii="Times New Roman" w:hAnsi="Times New Roman" w:cs="Times New Roman"/>
          <w:sz w:val="26"/>
          <w:szCs w:val="26"/>
        </w:rPr>
        <w:t>8</w:t>
      </w:r>
      <w:r w:rsidR="0063434A" w:rsidRPr="00B95099">
        <w:rPr>
          <w:rFonts w:ascii="Times New Roman" w:hAnsi="Times New Roman" w:cs="Times New Roman"/>
          <w:sz w:val="26"/>
          <w:szCs w:val="26"/>
        </w:rPr>
        <w:t xml:space="preserve"> рабочих дней;</w:t>
      </w:r>
    </w:p>
    <w:p w:rsidR="0063434A" w:rsidRPr="00B95099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 xml:space="preserve">- </w:t>
      </w:r>
      <w:r w:rsidR="000C5FA6" w:rsidRPr="00B95099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Pr="00B95099">
        <w:rPr>
          <w:rFonts w:ascii="Times New Roman" w:hAnsi="Times New Roman" w:cs="Times New Roman"/>
          <w:sz w:val="26"/>
          <w:szCs w:val="26"/>
        </w:rPr>
        <w:t>проект</w:t>
      </w:r>
      <w:r w:rsidR="000C5FA6" w:rsidRPr="00B95099">
        <w:rPr>
          <w:rFonts w:ascii="Times New Roman" w:hAnsi="Times New Roman" w:cs="Times New Roman"/>
          <w:sz w:val="26"/>
          <w:szCs w:val="26"/>
        </w:rPr>
        <w:t>а</w:t>
      </w:r>
      <w:r w:rsidRPr="00B95099">
        <w:rPr>
          <w:rFonts w:ascii="Times New Roman" w:hAnsi="Times New Roman" w:cs="Times New Roman"/>
          <w:sz w:val="26"/>
          <w:szCs w:val="26"/>
        </w:rPr>
        <w:t xml:space="preserve"> уведомления об отказе в выдаче разрешения - 4 рабочих дня.</w:t>
      </w:r>
    </w:p>
    <w:p w:rsidR="0063434A" w:rsidRPr="00B95099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099">
        <w:rPr>
          <w:rFonts w:ascii="Times New Roman" w:hAnsi="Times New Roman" w:cs="Times New Roman"/>
          <w:sz w:val="26"/>
          <w:szCs w:val="26"/>
        </w:rPr>
        <w:t>3.2.3. Принятие решения о выдаче разрешения либо об отказе</w:t>
      </w:r>
      <w:r w:rsidR="000C5FA6" w:rsidRPr="00B95099">
        <w:rPr>
          <w:rFonts w:ascii="Times New Roman" w:hAnsi="Times New Roman" w:cs="Times New Roman"/>
          <w:sz w:val="26"/>
          <w:szCs w:val="26"/>
        </w:rPr>
        <w:t xml:space="preserve"> в выдаче разрешения.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3.2.3.1. Основанием для начала административной процедуры является поступление согласованного проекта распоряжения либо проекта уведомления об отказе с приложенным </w:t>
      </w:r>
      <w:hyperlink w:anchor="Par6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заявлением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, пакетом документов, необходимых для выдачи разрешения, на рассмотрение </w:t>
      </w:r>
      <w:r w:rsidR="007A0482" w:rsidRPr="00556B27">
        <w:rPr>
          <w:rFonts w:ascii="Times New Roman" w:hAnsi="Times New Roman" w:cs="Times New Roman"/>
          <w:sz w:val="26"/>
          <w:szCs w:val="26"/>
        </w:rPr>
        <w:t>заместителю главы администрации городского округа Тольятти - главе администрации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56B27">
        <w:rPr>
          <w:rFonts w:ascii="Times New Roman" w:hAnsi="Times New Roman" w:cs="Times New Roman"/>
          <w:sz w:val="26"/>
          <w:szCs w:val="26"/>
        </w:rPr>
        <w:t>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3.2.3.2. </w:t>
      </w:r>
      <w:r w:rsidR="00AA4809" w:rsidRPr="00556B2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городского округа Тольятти - глава администрации 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556B27">
        <w:rPr>
          <w:rFonts w:ascii="Times New Roman" w:hAnsi="Times New Roman" w:cs="Times New Roman"/>
          <w:sz w:val="26"/>
          <w:szCs w:val="26"/>
        </w:rPr>
        <w:t>рассматривает проект распоряжения, заявление и пакет документов либо проект уведомления об отказе и принимает решение о выдаче разрешения или об отказе в выдаче разрешения.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Критерии об отказе в выдаче разрешения указаны в </w:t>
      </w:r>
      <w:hyperlink w:anchor="Par314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п. 2.10</w:t>
        </w:r>
      </w:hyperlink>
      <w:r w:rsidR="00B84A5E" w:rsidRPr="00556B2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3.2.3.3. Административные действия: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1) </w:t>
      </w:r>
      <w:r w:rsidR="00D75B5A" w:rsidRPr="00556B27">
        <w:rPr>
          <w:rFonts w:ascii="Times New Roman" w:hAnsi="Times New Roman" w:cs="Times New Roman"/>
          <w:sz w:val="26"/>
          <w:szCs w:val="26"/>
        </w:rPr>
        <w:t>Заместитель главы администрации городского округа Тольятти - глава администрации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56B27">
        <w:rPr>
          <w:rFonts w:ascii="Times New Roman" w:hAnsi="Times New Roman" w:cs="Times New Roman"/>
          <w:sz w:val="26"/>
          <w:szCs w:val="26"/>
        </w:rPr>
        <w:t>в случае принятия решения о выдаче разрешения подписывает распоряжение о выдаче разрешения, в случае принятия решения об отказе в выдаче разрешения - уведомление об отказе;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2) Распоряжение о выдаче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 xml:space="preserve">работ, подписанное </w:t>
      </w:r>
      <w:r w:rsidR="001C2E62" w:rsidRPr="00556B27">
        <w:rPr>
          <w:rFonts w:ascii="Times New Roman" w:hAnsi="Times New Roman" w:cs="Times New Roman"/>
          <w:sz w:val="26"/>
          <w:szCs w:val="26"/>
        </w:rPr>
        <w:t>заместителем главы администрации городского округа Тольятти - главой администрации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56B27">
        <w:rPr>
          <w:rFonts w:ascii="Times New Roman" w:hAnsi="Times New Roman" w:cs="Times New Roman"/>
          <w:sz w:val="26"/>
          <w:szCs w:val="26"/>
        </w:rPr>
        <w:t xml:space="preserve">, 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в порядке делопроизводства администрации городского округа Тольятти в бюро делопроизводства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>для регистрации;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3) Уведомление об отказе, 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заместителем главы администрации городского округа Тольятти - главой администрации 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556B27">
        <w:rPr>
          <w:rFonts w:ascii="Times New Roman" w:hAnsi="Times New Roman" w:cs="Times New Roman"/>
          <w:sz w:val="26"/>
          <w:szCs w:val="26"/>
        </w:rPr>
        <w:t xml:space="preserve">в порядке делопроизводства 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>направляется в бюро делопроизводства администрации.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3.2.3.4. Результатом административной процедуры является: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подписанное распоряжение о выдаче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подписанное уведомление об отказе в выдаче разрешения.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3.2.3.5. Общий максимальный срок описанной выше административной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 процедуры - не более 2 рабочих дней</w:t>
      </w:r>
      <w:r w:rsidRPr="00556B27">
        <w:rPr>
          <w:rFonts w:ascii="Times New Roman" w:hAnsi="Times New Roman" w:cs="Times New Roman"/>
          <w:sz w:val="26"/>
          <w:szCs w:val="26"/>
        </w:rPr>
        <w:t>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>3.2.4. Оформление принятого решения о выдаче разрешения либо об отказе.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3.2.4.1. Основанием для начала административной процедуры является: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поступление в канцелярию 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подписанного </w:t>
      </w:r>
      <w:r w:rsidR="001C2E62" w:rsidRPr="00556B27">
        <w:rPr>
          <w:rFonts w:ascii="Times New Roman" w:hAnsi="Times New Roman" w:cs="Times New Roman"/>
          <w:sz w:val="26"/>
          <w:szCs w:val="26"/>
        </w:rPr>
        <w:t>заместителем главы администрации городского округа Тольятти - главой администрации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56B27">
        <w:rPr>
          <w:rFonts w:ascii="Times New Roman" w:hAnsi="Times New Roman" w:cs="Times New Roman"/>
          <w:sz w:val="26"/>
          <w:szCs w:val="26"/>
        </w:rPr>
        <w:t>распоряжения о выдаче разрешения на проведение земляных работ;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в случае отказа в выдаче разрешения - поступление в бюро делопроизводства администрации подписанного </w:t>
      </w:r>
      <w:r w:rsidR="001C2E62" w:rsidRPr="00556B27">
        <w:rPr>
          <w:rFonts w:ascii="Times New Roman" w:hAnsi="Times New Roman" w:cs="Times New Roman"/>
          <w:sz w:val="26"/>
          <w:szCs w:val="26"/>
        </w:rPr>
        <w:t>заместителем главы администрации городского округа Тольятти - главой администрации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56B27">
        <w:rPr>
          <w:rFonts w:ascii="Times New Roman" w:hAnsi="Times New Roman" w:cs="Times New Roman"/>
          <w:sz w:val="26"/>
          <w:szCs w:val="26"/>
        </w:rPr>
        <w:t>уведомления об отказе.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3.2.4.2. Выполнение административной процедуры осуществляют: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 сотрудник бюро делопроизводства администрации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в случае отказа в выдаче разрешения - сотрудник бюро делопроизводства администрации.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3.2.4.3. Административные действия: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1) Сотрудник 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бюро делопроизводства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>присваивает регистрационный номер распоряжению;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2) Сотрудник 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бюро делопроизводства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изготавливает необходимое количество копий распоряжения, заверяет их (при необходимости) и направляет в органы </w:t>
      </w:r>
      <w:r w:rsidR="001C2E62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>в соответствии с листом рассылки;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3) В случае отказа в выдаче разрешения сотрудник делопроизводства администрации присваивает регистрационный номер уведомлению об отказе и передает его в Управление.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3.2.4.4. Способ фиксации административной процедуры: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сотрудник </w:t>
      </w:r>
      <w:r w:rsidR="00BF6218" w:rsidRPr="00556B27">
        <w:rPr>
          <w:rFonts w:ascii="Times New Roman" w:hAnsi="Times New Roman" w:cs="Times New Roman"/>
          <w:sz w:val="26"/>
          <w:szCs w:val="26"/>
        </w:rPr>
        <w:t xml:space="preserve">бюро делопроизводства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>регистрирует в системе электронного документооборота мэрии (СЭД "Дело") распоряжение о выдаче разрешения, подписанное</w:t>
      </w:r>
      <w:r w:rsidR="0041429D" w:rsidRPr="00556B27">
        <w:rPr>
          <w:rFonts w:ascii="Times New Roman" w:hAnsi="Times New Roman" w:cs="Times New Roman"/>
          <w:sz w:val="26"/>
          <w:szCs w:val="26"/>
        </w:rPr>
        <w:t xml:space="preserve"> заместителем главы администрации городского округа Тольятти - главой администрации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в случае отказа в выдаче разрешения сотрудник бюро делопроизводства администрации регистрирует уведомление об отказе в системе электронного документооборота </w:t>
      </w:r>
      <w:r w:rsidR="0041429D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>(СЭД "Дело").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3.2.4.5. Результатом выполнения административной процедуры является: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зарегистрированное распоряжение о выдаче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зарегистрированное уведомление об отказе в выдаче разрешения.</w:t>
      </w:r>
    </w:p>
    <w:p w:rsidR="0063434A" w:rsidRPr="00B95099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13F">
        <w:rPr>
          <w:rFonts w:ascii="Times New Roman" w:hAnsi="Times New Roman" w:cs="Times New Roman"/>
          <w:sz w:val="26"/>
          <w:szCs w:val="26"/>
        </w:rPr>
        <w:t>3.2.4.6. Срок выполнения административной процедуры составляет 1 рабоч</w:t>
      </w:r>
      <w:r w:rsidR="002F5A02" w:rsidRPr="000C513F">
        <w:rPr>
          <w:rFonts w:ascii="Times New Roman" w:hAnsi="Times New Roman" w:cs="Times New Roman"/>
          <w:sz w:val="26"/>
          <w:szCs w:val="26"/>
        </w:rPr>
        <w:t>ий</w:t>
      </w:r>
      <w:r w:rsidRPr="000C513F">
        <w:rPr>
          <w:rFonts w:ascii="Times New Roman" w:hAnsi="Times New Roman" w:cs="Times New Roman"/>
          <w:sz w:val="26"/>
          <w:szCs w:val="26"/>
        </w:rPr>
        <w:t xml:space="preserve"> </w:t>
      </w:r>
      <w:r w:rsidR="002F5A02" w:rsidRPr="000C513F">
        <w:rPr>
          <w:rFonts w:ascii="Times New Roman" w:hAnsi="Times New Roman" w:cs="Times New Roman"/>
          <w:sz w:val="26"/>
          <w:szCs w:val="26"/>
        </w:rPr>
        <w:t>день</w:t>
      </w:r>
      <w:r w:rsidR="00B95099" w:rsidRPr="000C513F">
        <w:rPr>
          <w:rFonts w:ascii="Times New Roman" w:hAnsi="Times New Roman" w:cs="Times New Roman"/>
          <w:sz w:val="26"/>
          <w:szCs w:val="26"/>
        </w:rPr>
        <w:t>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3.2.5. Оформление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 (в случае отказа данная процедура не выполняется)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3.2.5.1. Основанием для начала административной процедуры является поступление в Управление зарегистрированного распоряжения.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 xml:space="preserve">3.2.5.2. Выполнение данной процедуры осуществляет специалист сектора, ответственный за организацию работы по выдаче разрешений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 (далее - специалист).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3.2.5.3. Административные действия: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1) Специалист оформляет разрешение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 на бланке установленного образца;</w:t>
      </w:r>
    </w:p>
    <w:p w:rsidR="0063434A" w:rsidRPr="00556B27" w:rsidRDefault="003A0A45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2) </w:t>
      </w:r>
      <w:r w:rsidR="0063434A" w:rsidRPr="00556B27">
        <w:rPr>
          <w:rFonts w:ascii="Times New Roman" w:hAnsi="Times New Roman" w:cs="Times New Roman"/>
          <w:sz w:val="26"/>
          <w:szCs w:val="26"/>
        </w:rPr>
        <w:t xml:space="preserve">Специалист передает подготовленное разрешение в бюро документооборота администрации для передачи </w:t>
      </w:r>
      <w:r w:rsidR="000F17E1" w:rsidRPr="00556B27">
        <w:rPr>
          <w:rFonts w:ascii="Times New Roman" w:hAnsi="Times New Roman" w:cs="Times New Roman"/>
          <w:sz w:val="26"/>
          <w:szCs w:val="26"/>
        </w:rPr>
        <w:t xml:space="preserve">заместителю главы администрации городского округа Тольятти - главе администрации 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63434A" w:rsidRPr="00556B27">
        <w:rPr>
          <w:rFonts w:ascii="Times New Roman" w:hAnsi="Times New Roman" w:cs="Times New Roman"/>
          <w:sz w:val="26"/>
          <w:szCs w:val="26"/>
        </w:rPr>
        <w:t>на подпись;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3) </w:t>
      </w:r>
      <w:r w:rsidR="00216383" w:rsidRPr="00556B27">
        <w:rPr>
          <w:rFonts w:ascii="Times New Roman" w:hAnsi="Times New Roman" w:cs="Times New Roman"/>
          <w:sz w:val="26"/>
          <w:szCs w:val="26"/>
        </w:rPr>
        <w:t>Заместитель главы администрации городского округа Тольятти - глава администрации</w:t>
      </w:r>
      <w:r w:rsidRPr="00556B27">
        <w:rPr>
          <w:rFonts w:ascii="Times New Roman" w:hAnsi="Times New Roman" w:cs="Times New Roman"/>
          <w:sz w:val="26"/>
          <w:szCs w:val="26"/>
        </w:rPr>
        <w:t xml:space="preserve">района подписывает разрешение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4) Сотрудник бюро документооборота администрации передает подписанное </w:t>
      </w:r>
      <w:r w:rsidR="00216383" w:rsidRPr="00556B27">
        <w:rPr>
          <w:rFonts w:ascii="Times New Roman" w:hAnsi="Times New Roman" w:cs="Times New Roman"/>
          <w:sz w:val="26"/>
          <w:szCs w:val="26"/>
        </w:rPr>
        <w:t xml:space="preserve">заместителем главы администрации городского округа Тольятти - главой администрации </w:t>
      </w:r>
      <w:r w:rsidR="00345B38" w:rsidRPr="00556B27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556B27">
        <w:rPr>
          <w:rFonts w:ascii="Times New Roman" w:hAnsi="Times New Roman" w:cs="Times New Roman"/>
          <w:sz w:val="26"/>
          <w:szCs w:val="26"/>
        </w:rPr>
        <w:t>разрешение специалисту сектора.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3.2.5.4. Способ фиксации административной процедуры: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специалист присваивает регистрационный номер разрешению с указанием даты регистрации в журнале регистрации и выдачи разрешений бумажной формы.</w:t>
      </w:r>
    </w:p>
    <w:p w:rsidR="00745657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3.2.5.5. Результатом выполнения административной процедуры является: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зарегистрированное разрешение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работ.</w:t>
      </w:r>
    </w:p>
    <w:p w:rsidR="0063434A" w:rsidRPr="00556B27" w:rsidRDefault="0063434A" w:rsidP="002F5A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3.2.5.6. Максимальный срок выполнения административной процедуры </w:t>
      </w:r>
      <w:r w:rsidRPr="00B9509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2F5A02" w:rsidRPr="00B95099">
        <w:rPr>
          <w:rFonts w:ascii="Times New Roman" w:hAnsi="Times New Roman" w:cs="Times New Roman"/>
          <w:sz w:val="26"/>
          <w:szCs w:val="26"/>
        </w:rPr>
        <w:t>1 рабочий  день.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3.2.6. Выдача заявителю разрешения либо уведомления об отказе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3.2.6.1. Основанием для начала административной процедуры является наличие в Управлении: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зарегистрированного разрешения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зарегистрированного уведомления об отказе в выдаче разрешения.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3.2.6.2. Выполнение административной процедуры осуществляет специалист сектора, ответственный за организацию работы по выдаче разрешений на </w:t>
      </w:r>
      <w:r w:rsidR="002C750B" w:rsidRPr="00556B27">
        <w:rPr>
          <w:rFonts w:ascii="Times New Roman" w:hAnsi="Times New Roman" w:cs="Times New Roman"/>
          <w:sz w:val="26"/>
          <w:szCs w:val="26"/>
        </w:rPr>
        <w:t>проведение земляных</w:t>
      </w:r>
      <w:r w:rsidRPr="00556B27">
        <w:rPr>
          <w:rFonts w:ascii="Times New Roman" w:hAnsi="Times New Roman" w:cs="Times New Roman"/>
          <w:sz w:val="26"/>
          <w:szCs w:val="26"/>
        </w:rPr>
        <w:t>работ (далее - специалист).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3.2.6.3. Административные действия:</w:t>
      </w:r>
    </w:p>
    <w:p w:rsidR="0063434A" w:rsidRPr="00556B27" w:rsidRDefault="003A0A45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B27">
        <w:rPr>
          <w:rFonts w:ascii="Times New Roman" w:hAnsi="Times New Roman" w:cs="Times New Roman"/>
          <w:sz w:val="26"/>
          <w:szCs w:val="26"/>
        </w:rPr>
        <w:t xml:space="preserve">1) </w:t>
      </w:r>
      <w:r w:rsidR="0063434A" w:rsidRPr="00556B27">
        <w:rPr>
          <w:rFonts w:ascii="Times New Roman" w:hAnsi="Times New Roman" w:cs="Times New Roman"/>
          <w:sz w:val="26"/>
          <w:szCs w:val="26"/>
        </w:rPr>
        <w:t xml:space="preserve">Специалист информирует Заявителя способом, указанном в </w:t>
      </w:r>
      <w:hyperlink w:anchor="Par600" w:history="1">
        <w:r w:rsidR="0063434A" w:rsidRPr="00556B27">
          <w:rPr>
            <w:rFonts w:ascii="Times New Roman" w:hAnsi="Times New Roman" w:cs="Times New Roman"/>
            <w:sz w:val="26"/>
            <w:szCs w:val="26"/>
            <w:u w:val="single"/>
          </w:rPr>
          <w:t>заявлении</w:t>
        </w:r>
      </w:hyperlink>
      <w:r w:rsidR="0063434A" w:rsidRPr="00556B27">
        <w:rPr>
          <w:rFonts w:ascii="Times New Roman" w:hAnsi="Times New Roman" w:cs="Times New Roman"/>
          <w:sz w:val="26"/>
          <w:szCs w:val="26"/>
        </w:rPr>
        <w:t xml:space="preserve"> (телефон, электронная почта), о готовности результата осуществления деятельности по выдаче разрешения Заявителю;</w:t>
      </w:r>
      <w:proofErr w:type="gramEnd"/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2) При личном обращении Заявителя за получением результата осуществления деятельности по выдаче разрешения Заявителю специалист осуществляет проверку документа, удостоверяющего личность Заявителя или его полномочного представителя, вносит соответствующие сведения в журнал регистрации и выдачи разрешений, при отказе в выдаче разрешения - в журнал регистрации и выдачи уведомлений об отказе;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3) Специалист производит выдачу Заявителю результата осуществления деятельности по выдаче разрешения Заявителю.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>3.2.6.4. Способ фиксации административной процедуры: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Заявитель ставит подпись и дату получения результата осуществления деятельности по выдаче разрешения Заявителю в </w:t>
      </w:r>
      <w:hyperlink w:anchor="Par800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журнале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регистрации и выдачи разрешений бумажной формы (приложение N 6) либо в </w:t>
      </w:r>
      <w:hyperlink w:anchor="Par826" w:history="1">
        <w:r w:rsidRPr="00556B27">
          <w:rPr>
            <w:rFonts w:ascii="Times New Roman" w:hAnsi="Times New Roman" w:cs="Times New Roman"/>
            <w:sz w:val="26"/>
            <w:szCs w:val="26"/>
            <w:u w:val="single"/>
          </w:rPr>
          <w:t>журнале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регистрации и выдачи уведомлений об отказе бумажной формы (приложение N 7).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3.2.6.5. Результатом выполнения административной процедуры является: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выдача результата осуществления деятельности по выдаче разрешения Заявителю.</w:t>
      </w:r>
    </w:p>
    <w:p w:rsidR="0063434A" w:rsidRPr="00556B27" w:rsidRDefault="0063434A" w:rsidP="000C51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3.2.6.6. Срок выполнения административной процедуры составляет 1 рабочий день (за исключением случая неявки Заявителя, извещенного надлежащим образом о готовности </w:t>
      </w:r>
      <w:proofErr w:type="gramStart"/>
      <w:r w:rsidRPr="00556B27">
        <w:rPr>
          <w:rFonts w:ascii="Times New Roman" w:hAnsi="Times New Roman" w:cs="Times New Roman"/>
          <w:sz w:val="26"/>
          <w:szCs w:val="26"/>
        </w:rPr>
        <w:t>результата выдачи результата осуществления деятельности</w:t>
      </w:r>
      <w:proofErr w:type="gramEnd"/>
      <w:r w:rsidRPr="00556B27">
        <w:rPr>
          <w:rFonts w:ascii="Times New Roman" w:hAnsi="Times New Roman" w:cs="Times New Roman"/>
          <w:sz w:val="26"/>
          <w:szCs w:val="26"/>
        </w:rPr>
        <w:t xml:space="preserve"> по выдаче разрешения Заявителю).</w:t>
      </w:r>
    </w:p>
    <w:p w:rsidR="001B21F8" w:rsidRDefault="0063434A" w:rsidP="003801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B27">
        <w:rPr>
          <w:rFonts w:ascii="Times New Roman" w:hAnsi="Times New Roman" w:cs="Times New Roman"/>
          <w:b/>
          <w:sz w:val="26"/>
          <w:szCs w:val="26"/>
        </w:rPr>
        <w:t xml:space="preserve">IV. Формы контроля </w:t>
      </w:r>
      <w:proofErr w:type="gramStart"/>
      <w:r w:rsidRPr="00556B27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</w:p>
    <w:p w:rsidR="0063434A" w:rsidRDefault="0063434A" w:rsidP="001B2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B27">
        <w:rPr>
          <w:rFonts w:ascii="Times New Roman" w:hAnsi="Times New Roman" w:cs="Times New Roman"/>
          <w:b/>
          <w:sz w:val="26"/>
          <w:szCs w:val="26"/>
        </w:rPr>
        <w:t xml:space="preserve">исполнением </w:t>
      </w:r>
      <w:r w:rsidR="006F5E6B" w:rsidRPr="00556B27">
        <w:rPr>
          <w:rFonts w:ascii="Times New Roman" w:hAnsi="Times New Roman" w:cs="Times New Roman"/>
          <w:b/>
          <w:sz w:val="26"/>
          <w:szCs w:val="26"/>
        </w:rPr>
        <w:t>Административногорегламента</w:t>
      </w:r>
    </w:p>
    <w:p w:rsidR="00380115" w:rsidRPr="00E46D15" w:rsidRDefault="00380115" w:rsidP="003801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3434A" w:rsidRPr="00556B27" w:rsidRDefault="0063434A" w:rsidP="00E4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4.1.1. Текущий </w:t>
      </w:r>
      <w:proofErr w:type="gramStart"/>
      <w:r w:rsidRPr="00556B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6B27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осуществлению деятельности по выдаче разрешения Заявителю, и принятием решений специалистами, участвующими в осуществлении деятельности по выдаче разрешения Заявителю, проводится руководителем Управления ЖКХ администрации района, ответственным за организацию работы по выдаче разрешения. Персональная ответственность специалиста сектора по вопросам ЖКХ и перепланировок Управления ЖКХ администрации района за выполнение своих обязанностей закрепляется в его должностных инструкциях в соответствии с требованиями законодательства.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4.1.2. Текущий контроль осуществляется путем проведения руководителем Управления ЖКХ проверок соблюдения и исполнения специалистами сектора по вопросам ЖКХ и перепланировок положений настоящего</w:t>
      </w:r>
      <w:r w:rsidR="006F5E6B" w:rsidRPr="00556B2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, иных правовых актов.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4.1.3. Текущий контроль осуществляется на постоянной основе.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4.2. Плановый и внеплановый контроль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4.2.1. В целях осуществления </w:t>
      </w:r>
      <w:proofErr w:type="gramStart"/>
      <w:r w:rsidRPr="00556B2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56B27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виду деятельности, и принятием решений, за полнотой и качеством осуществления деятельности по выдаче разрешения, руководителем Управления ЖКХ администрации района проводятся плановые и внеплановые проверки. 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 Управления ЖКХ администрации района.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4.2.2. Проверки осуществляются на основании приказа руководителя Управления ЖКХ администрации района, распоряжений </w:t>
      </w:r>
      <w:r w:rsidR="008F1928" w:rsidRPr="00556B27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8F1928" w:rsidRPr="00556B27">
        <w:rPr>
          <w:rFonts w:ascii="Times New Roman" w:hAnsi="Times New Roman" w:cs="Times New Roman"/>
          <w:sz w:val="26"/>
          <w:szCs w:val="26"/>
        </w:rPr>
        <w:lastRenderedPageBreak/>
        <w:t>администрации городского округа Тольятти - главой администрации</w:t>
      </w:r>
      <w:r w:rsidR="002A5D9F" w:rsidRPr="00556B2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F1928" w:rsidRPr="00556B27">
        <w:rPr>
          <w:rFonts w:ascii="Times New Roman" w:hAnsi="Times New Roman" w:cs="Times New Roman"/>
          <w:sz w:val="26"/>
          <w:szCs w:val="26"/>
        </w:rPr>
        <w:t xml:space="preserve">, </w:t>
      </w:r>
      <w:r w:rsidR="00C43D29" w:rsidRPr="00556B27">
        <w:rPr>
          <w:rFonts w:ascii="Times New Roman" w:hAnsi="Times New Roman" w:cs="Times New Roman"/>
          <w:sz w:val="26"/>
          <w:szCs w:val="26"/>
        </w:rPr>
        <w:t xml:space="preserve">распоряжений </w:t>
      </w:r>
      <w:r w:rsidR="008F1928" w:rsidRPr="00556B27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>городского округа Тольятти.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4.2.3. Плановые проверки осуществляются на основании полугодовых или годовых планов работы Управления ЖКХ администрации района.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4.2.4. Внеплановые проверки осуществляются в случае выявления нарушений прав Заявителей по их жалобам.</w:t>
      </w:r>
    </w:p>
    <w:p w:rsidR="0063434A" w:rsidRPr="00FE08B0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77C" w:rsidRDefault="0063434A" w:rsidP="0060377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B27">
        <w:rPr>
          <w:rFonts w:ascii="Times New Roman" w:hAnsi="Times New Roman" w:cs="Times New Roman"/>
          <w:b/>
          <w:sz w:val="26"/>
          <w:szCs w:val="26"/>
        </w:rPr>
        <w:t>V. Досудебный (в</w:t>
      </w:r>
      <w:r w:rsidR="00C43D29" w:rsidRPr="00556B27">
        <w:rPr>
          <w:rFonts w:ascii="Times New Roman" w:hAnsi="Times New Roman" w:cs="Times New Roman"/>
          <w:b/>
          <w:sz w:val="26"/>
          <w:szCs w:val="26"/>
        </w:rPr>
        <w:t xml:space="preserve">несудебный) порядок обжалования  </w:t>
      </w:r>
    </w:p>
    <w:p w:rsidR="0060377C" w:rsidRDefault="0063434A" w:rsidP="0060377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B27">
        <w:rPr>
          <w:rFonts w:ascii="Times New Roman" w:hAnsi="Times New Roman" w:cs="Times New Roman"/>
          <w:b/>
          <w:sz w:val="26"/>
          <w:szCs w:val="26"/>
        </w:rPr>
        <w:t xml:space="preserve">решений и действий (бездействия) органа </w:t>
      </w:r>
      <w:r w:rsidR="00C43D29" w:rsidRPr="00556B27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60377C" w:rsidRDefault="00C43D29" w:rsidP="0060377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B27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63434A" w:rsidRPr="00556B27">
        <w:rPr>
          <w:rFonts w:ascii="Times New Roman" w:hAnsi="Times New Roman" w:cs="Times New Roman"/>
          <w:b/>
          <w:sz w:val="26"/>
          <w:szCs w:val="26"/>
        </w:rPr>
        <w:t>,осуществляющего деятельность по выдаче</w:t>
      </w:r>
    </w:p>
    <w:p w:rsidR="0063434A" w:rsidRPr="00556B27" w:rsidRDefault="0063434A" w:rsidP="0060377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B27">
        <w:rPr>
          <w:rFonts w:ascii="Times New Roman" w:hAnsi="Times New Roman" w:cs="Times New Roman"/>
          <w:b/>
          <w:sz w:val="26"/>
          <w:szCs w:val="26"/>
        </w:rPr>
        <w:t>разрешений, а также должностных лиц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5.1. Действия (бездействие) должностных лиц и решения, принимаемые ими в ходе выполнения настоящего Порядка, могут быть обжалованы вышестоящим должностным лицам: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руководителя Управления ЖКХ администрации района - </w:t>
      </w:r>
      <w:r w:rsidR="00745657" w:rsidRPr="00556B27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городского округа Тольятти или </w:t>
      </w:r>
      <w:r w:rsidR="00745657" w:rsidRPr="00556B27">
        <w:rPr>
          <w:rFonts w:ascii="Times New Roman" w:hAnsi="Times New Roman" w:cs="Times New Roman"/>
          <w:sz w:val="26"/>
          <w:szCs w:val="26"/>
        </w:rPr>
        <w:t>заместителю главы администрации городского округа Тольятти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должностных лиц Управления ЖКХ администрации района - руководителю Управления ЖКХ администрации района и его заместителям.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выдаче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2) нарушение срока выдачи разрешения;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документов, не предусмотренных </w:t>
      </w:r>
      <w:hyperlink w:anchor="Par100" w:history="1">
        <w:r w:rsidRPr="00556B27">
          <w:rPr>
            <w:rFonts w:ascii="Times New Roman" w:hAnsi="Times New Roman" w:cs="Times New Roman"/>
            <w:color w:val="0000FF"/>
            <w:sz w:val="26"/>
            <w:szCs w:val="26"/>
          </w:rPr>
          <w:t>пунктом 2.8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44423" w:rsidRPr="00556B2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выдачи разрешения, от Заявителя;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5) отказ в выдаче разрешения, если основания отказа не предусмотрены </w:t>
      </w:r>
      <w:hyperlink w:anchor="Par314" w:history="1">
        <w:r w:rsidRPr="00556B27">
          <w:rPr>
            <w:rFonts w:ascii="Times New Roman" w:hAnsi="Times New Roman" w:cs="Times New Roman"/>
            <w:color w:val="0000FF"/>
            <w:sz w:val="26"/>
            <w:szCs w:val="26"/>
          </w:rPr>
          <w:t>пунктом 2.10</w:t>
        </w:r>
      </w:hyperlink>
      <w:r w:rsidRPr="00556B2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F44423" w:rsidRPr="00556B2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6) требование с Заявителя при осуществлении деятельности по выдаче разрешения платы, не предусмотренной </w:t>
      </w:r>
      <w:hyperlink w:anchor="Par320" w:history="1">
        <w:r w:rsidRPr="00556B27">
          <w:rPr>
            <w:rFonts w:ascii="Times New Roman" w:hAnsi="Times New Roman" w:cs="Times New Roman"/>
            <w:color w:val="0000FF"/>
            <w:sz w:val="26"/>
            <w:szCs w:val="26"/>
          </w:rPr>
          <w:t>пунктом 2.11</w:t>
        </w:r>
      </w:hyperlink>
      <w:r w:rsidR="00F44423" w:rsidRPr="00556B2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>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7) отказ в исправлении технических ошибок (опечаток, описок, пропусков слов) в выданных в результате осуществления деятельности документах.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Интернет, </w:t>
      </w:r>
      <w:hyperlink r:id="rId38" w:history="1">
        <w:r w:rsidRPr="00556B27">
          <w:rPr>
            <w:rFonts w:ascii="Times New Roman" w:hAnsi="Times New Roman" w:cs="Times New Roman"/>
            <w:color w:val="0000FF"/>
            <w:sz w:val="26"/>
            <w:szCs w:val="26"/>
          </w:rPr>
          <w:t>официального сайта</w:t>
        </w:r>
      </w:hyperlink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56B27">
        <w:rPr>
          <w:rFonts w:ascii="Times New Roman" w:hAnsi="Times New Roman" w:cs="Times New Roman"/>
          <w:sz w:val="26"/>
          <w:szCs w:val="26"/>
        </w:rPr>
        <w:t>городского округа Тольятти, а также может быть принята при личном приеме Заявителя.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lastRenderedPageBreak/>
        <w:t xml:space="preserve">Жалоба подается в письменной форме на бумажном носителе, в электронной форме в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администрацию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 либо в администрацию района.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5.4. Жалоба должна содержать: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либо администрации района, должностного лица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556B27">
        <w:rPr>
          <w:rFonts w:ascii="Times New Roman" w:hAnsi="Times New Roman" w:cs="Times New Roman"/>
          <w:sz w:val="26"/>
          <w:szCs w:val="26"/>
        </w:rPr>
        <w:t xml:space="preserve">либо администрации </w:t>
      </w:r>
      <w:proofErr w:type="gramStart"/>
      <w:r w:rsidRPr="00556B27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556B27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служащего, решения и действия (бездействие) которых обжалуются;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B27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556B27">
        <w:rPr>
          <w:rFonts w:ascii="Times New Roman" w:hAnsi="Times New Roman" w:cs="Times New Roman"/>
          <w:sz w:val="26"/>
          <w:szCs w:val="26"/>
        </w:rPr>
        <w:t xml:space="preserve">либо администрации района, должностного лица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556B27">
        <w:rPr>
          <w:rFonts w:ascii="Times New Roman" w:hAnsi="Times New Roman" w:cs="Times New Roman"/>
          <w:sz w:val="26"/>
          <w:szCs w:val="26"/>
        </w:rPr>
        <w:t>либо администрации района, либо муниципального служащего;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556B27">
        <w:rPr>
          <w:rFonts w:ascii="Times New Roman" w:hAnsi="Times New Roman" w:cs="Times New Roman"/>
          <w:sz w:val="26"/>
          <w:szCs w:val="26"/>
        </w:rPr>
        <w:t xml:space="preserve">либо администрации района, должностного лица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556B27">
        <w:rPr>
          <w:rFonts w:ascii="Times New Roman" w:hAnsi="Times New Roman" w:cs="Times New Roman"/>
          <w:sz w:val="26"/>
          <w:szCs w:val="26"/>
        </w:rPr>
        <w:t>либо администрации района,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750B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556B27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 xml:space="preserve">или администрации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Pr="00556B27">
        <w:rPr>
          <w:rFonts w:ascii="Times New Roman" w:hAnsi="Times New Roman" w:cs="Times New Roman"/>
          <w:sz w:val="26"/>
          <w:szCs w:val="26"/>
        </w:rPr>
        <w:t>или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56B27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</w:t>
      </w:r>
      <w:bookmarkStart w:id="14" w:name="Par570"/>
      <w:bookmarkEnd w:id="14"/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5.6. По результатам рассмотрения жалобы </w:t>
      </w:r>
      <w:r w:rsidR="00B54734" w:rsidRPr="00556B27">
        <w:rPr>
          <w:rFonts w:ascii="Times New Roman" w:hAnsi="Times New Roman" w:cs="Times New Roman"/>
          <w:sz w:val="26"/>
          <w:szCs w:val="26"/>
        </w:rPr>
        <w:t>администрация г.о. Тольятти</w:t>
      </w:r>
      <w:r w:rsidRPr="00556B27">
        <w:rPr>
          <w:rFonts w:ascii="Times New Roman" w:hAnsi="Times New Roman" w:cs="Times New Roman"/>
          <w:sz w:val="26"/>
          <w:szCs w:val="26"/>
        </w:rPr>
        <w:t xml:space="preserve"> или администрации района принимает одно из следующих решений:</w:t>
      </w:r>
    </w:p>
    <w:p w:rsidR="0063434A" w:rsidRPr="00556B27" w:rsidRDefault="00F96084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B27">
        <w:rPr>
          <w:rFonts w:ascii="Times New Roman" w:hAnsi="Times New Roman" w:cs="Times New Roman"/>
          <w:sz w:val="26"/>
          <w:szCs w:val="26"/>
        </w:rPr>
        <w:t xml:space="preserve">1) </w:t>
      </w:r>
      <w:r w:rsidR="0063434A" w:rsidRPr="00556B27">
        <w:rPr>
          <w:rFonts w:ascii="Times New Roman" w:hAnsi="Times New Roman" w:cs="Times New Roman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</w:t>
      </w:r>
      <w:r w:rsidR="000D5F6C" w:rsidRPr="00556B27">
        <w:rPr>
          <w:rFonts w:ascii="Times New Roman" w:hAnsi="Times New Roman" w:cs="Times New Roman"/>
          <w:sz w:val="26"/>
          <w:szCs w:val="26"/>
        </w:rPr>
        <w:t xml:space="preserve">администрацией городского округа Тольятти </w:t>
      </w:r>
      <w:r w:rsidR="0063434A" w:rsidRPr="00556B27">
        <w:rPr>
          <w:rFonts w:ascii="Times New Roman" w:hAnsi="Times New Roman" w:cs="Times New Roman"/>
          <w:sz w:val="26"/>
          <w:szCs w:val="26"/>
        </w:rPr>
        <w:t>или администрацией района опечаток и ошибок в выданных в результате осуществления деятельности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hyperlink w:anchor="Par570" w:history="1">
        <w:r w:rsidRPr="00556B27">
          <w:rPr>
            <w:rFonts w:ascii="Times New Roman" w:hAnsi="Times New Roman" w:cs="Times New Roman"/>
            <w:color w:val="0000FF"/>
            <w:sz w:val="26"/>
            <w:szCs w:val="26"/>
          </w:rPr>
          <w:t>пункте 5.6</w:t>
        </w:r>
      </w:hyperlink>
      <w:r w:rsidR="00F44423" w:rsidRPr="00556B2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556B27">
        <w:rPr>
          <w:rFonts w:ascii="Times New Roman" w:hAnsi="Times New Roman" w:cs="Times New Roman"/>
          <w:sz w:val="26"/>
          <w:szCs w:val="26"/>
        </w:rPr>
        <w:t xml:space="preserve">, Заявителю в письменной </w:t>
      </w:r>
      <w:r w:rsidRPr="00556B27">
        <w:rPr>
          <w:rFonts w:ascii="Times New Roman" w:hAnsi="Times New Roman" w:cs="Times New Roman"/>
          <w:sz w:val="26"/>
          <w:szCs w:val="26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63434A" w:rsidRPr="00556B27" w:rsidRDefault="00337AC4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</w:t>
      </w:r>
      <w:r w:rsidR="0063434A" w:rsidRPr="00556B2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63434A" w:rsidRPr="00556B27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63434A" w:rsidRPr="00556B27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5.9. Ответ на обращение не дается при отсутствии в обращении: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фамилии автора обращения;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сведений об обжалуемом действии (бездействии), решении (в чем выразилось, кем принято);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подписи автора обращения;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- почтового адреса или адреса электронной почты, по которому должен быть направлен ответ.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5.10. 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обращение может быть оставлено без ответа по существу поставленных в нем вопросов, а Заявителю, направившему обращение, сообщено о недопустимости злоупотребления правом.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556B27">
        <w:rPr>
          <w:rFonts w:ascii="Times New Roman" w:hAnsi="Times New Roman" w:cs="Times New Roman"/>
          <w:sz w:val="26"/>
          <w:szCs w:val="26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или адрес электронной почты воспроизводимы.</w:t>
      </w:r>
      <w:proofErr w:type="gramEnd"/>
    </w:p>
    <w:p w:rsidR="00EB36FB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 xml:space="preserve">5.12. </w:t>
      </w:r>
      <w:proofErr w:type="gramStart"/>
      <w:r w:rsidRPr="00556B27">
        <w:rPr>
          <w:rFonts w:ascii="Times New Roman" w:hAnsi="Times New Roman" w:cs="Times New Roman"/>
          <w:sz w:val="26"/>
          <w:szCs w:val="26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556B27">
        <w:rPr>
          <w:rFonts w:ascii="Times New Roman" w:hAnsi="Times New Roman" w:cs="Times New Roman"/>
          <w:sz w:val="26"/>
          <w:szCs w:val="26"/>
        </w:rPr>
        <w:t xml:space="preserve"> направляемые обращения направлялись одному и тому же должностному лицу. О данном решении уведомляется Заявитель, направив</w:t>
      </w:r>
      <w:r w:rsidR="00556B27">
        <w:rPr>
          <w:rFonts w:ascii="Times New Roman" w:hAnsi="Times New Roman" w:cs="Times New Roman"/>
          <w:sz w:val="26"/>
          <w:szCs w:val="26"/>
        </w:rPr>
        <w:t>ший обращение.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5.13. В случае если ответ по существу поставленного в обращении вопроса не может быть дан без разглашения конфиденциальной информации, содержащейся в информационных системах,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3434A" w:rsidRPr="00556B27" w:rsidRDefault="0063434A" w:rsidP="00556B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5824C5" w:rsidRPr="000C513F" w:rsidRDefault="0063434A" w:rsidP="000C5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6B27">
        <w:rPr>
          <w:rFonts w:ascii="Times New Roman" w:hAnsi="Times New Roman" w:cs="Times New Roman"/>
          <w:sz w:val="26"/>
          <w:szCs w:val="26"/>
        </w:rPr>
        <w:t>5.14.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  <w:r w:rsidR="002A5D9F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5824C5" w:rsidRPr="00AD37E8" w:rsidRDefault="005824C5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AC4" w:rsidRPr="00760FCB" w:rsidRDefault="0063434A" w:rsidP="00760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60FCB">
        <w:rPr>
          <w:rFonts w:ascii="Times New Roman" w:hAnsi="Times New Roman" w:cs="Times New Roman"/>
          <w:b/>
          <w:sz w:val="26"/>
          <w:szCs w:val="26"/>
        </w:rPr>
        <w:t>Приложение N 1</w:t>
      </w:r>
    </w:p>
    <w:p w:rsidR="00337AC4" w:rsidRPr="00337AC4" w:rsidRDefault="00337AC4" w:rsidP="00A64134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eastAsia="Times New Roman" w:cstheme="minorHAnsi"/>
          <w:sz w:val="20"/>
          <w:szCs w:val="20"/>
        </w:rPr>
      </w:pPr>
      <w:r w:rsidRPr="00337AC4">
        <w:rPr>
          <w:rFonts w:eastAsia="Times New Roman" w:cstheme="minorHAnsi"/>
          <w:sz w:val="20"/>
          <w:szCs w:val="20"/>
        </w:rPr>
        <w:t>к Административному регламенту</w:t>
      </w:r>
    </w:p>
    <w:p w:rsidR="00337AC4" w:rsidRPr="00A64134" w:rsidRDefault="00337AC4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 xml:space="preserve">предоставления местной администрацией </w:t>
      </w:r>
    </w:p>
    <w:p w:rsidR="00760FCB" w:rsidRPr="005824C5" w:rsidRDefault="00337AC4" w:rsidP="005824C5">
      <w:pPr>
        <w:autoSpaceDE w:val="0"/>
        <w:autoSpaceDN w:val="0"/>
        <w:adjustRightInd w:val="0"/>
        <w:spacing w:after="0" w:line="240" w:lineRule="auto"/>
        <w:ind w:left="6267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>муниципальной услуги «Выдача разрешений на проведение земляных работ»</w:t>
      </w:r>
    </w:p>
    <w:p w:rsidR="00736032" w:rsidRPr="00736032" w:rsidRDefault="00EB36FB" w:rsidP="00736032">
      <w:pPr>
        <w:autoSpaceDE w:val="0"/>
        <w:autoSpaceDN w:val="0"/>
        <w:adjustRightInd w:val="0"/>
        <w:spacing w:after="0" w:line="240" w:lineRule="auto"/>
        <w:ind w:left="5664" w:firstLine="603"/>
        <w:jc w:val="right"/>
        <w:rPr>
          <w:rFonts w:ascii="Times New Roman" w:hAnsi="Times New Roman" w:cs="Times New Roman"/>
          <w:sz w:val="24"/>
          <w:szCs w:val="24"/>
        </w:rPr>
      </w:pPr>
      <w:r w:rsidRPr="00736032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</w:t>
      </w:r>
      <w:r w:rsidR="00BF6BF0" w:rsidRPr="00736032">
        <w:rPr>
          <w:rFonts w:ascii="Times New Roman" w:hAnsi="Times New Roman" w:cs="Times New Roman"/>
          <w:sz w:val="24"/>
          <w:szCs w:val="24"/>
        </w:rPr>
        <w:t>городского</w:t>
      </w:r>
      <w:r w:rsidR="00736032" w:rsidRPr="00736032">
        <w:rPr>
          <w:rFonts w:ascii="Times New Roman" w:hAnsi="Times New Roman" w:cs="Times New Roman"/>
          <w:sz w:val="24"/>
          <w:szCs w:val="24"/>
        </w:rPr>
        <w:t xml:space="preserve"> округа Тольятти -</w:t>
      </w:r>
    </w:p>
    <w:p w:rsidR="00736032" w:rsidRPr="00A64134" w:rsidRDefault="002560C6" w:rsidP="002560C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6032" w:rsidRPr="0073603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A64134" w:rsidRPr="00736032">
        <w:rPr>
          <w:rFonts w:ascii="Times New Roman" w:hAnsi="Times New Roman" w:cs="Times New Roman"/>
          <w:sz w:val="24"/>
          <w:szCs w:val="24"/>
        </w:rPr>
        <w:t>_____________района</w:t>
      </w:r>
    </w:p>
    <w:p w:rsidR="00736032" w:rsidRDefault="00736032" w:rsidP="00736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6FB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BF6BF0" w:rsidRPr="00736032" w:rsidRDefault="00BF6BF0" w:rsidP="00736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34A" w:rsidRPr="00F27621" w:rsidRDefault="00F27621" w:rsidP="00F2762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00"/>
      <w:bookmarkEnd w:id="15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3434A" w:rsidRPr="00736032" w:rsidRDefault="0063434A" w:rsidP="00A8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E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</w:t>
      </w:r>
      <w:r w:rsidRPr="00736032">
        <w:rPr>
          <w:rFonts w:ascii="Times New Roman" w:hAnsi="Times New Roman" w:cs="Times New Roman"/>
          <w:sz w:val="24"/>
          <w:szCs w:val="24"/>
        </w:rPr>
        <w:t>просит выдать</w:t>
      </w:r>
    </w:p>
    <w:p w:rsidR="0063434A" w:rsidRPr="00736032" w:rsidRDefault="0063434A" w:rsidP="002560C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36032">
        <w:rPr>
          <w:rFonts w:ascii="Times New Roman" w:hAnsi="Times New Roman" w:cs="Times New Roman"/>
          <w:sz w:val="16"/>
          <w:szCs w:val="16"/>
        </w:rPr>
        <w:t>(наименование организации-заказчика либо Ф.И.О. физического лица)</w:t>
      </w:r>
    </w:p>
    <w:p w:rsidR="00BF6BF0" w:rsidRPr="00736032" w:rsidRDefault="00BF6BF0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4A" w:rsidRPr="00AD37E8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032">
        <w:rPr>
          <w:rFonts w:ascii="Times New Roman" w:hAnsi="Times New Roman" w:cs="Times New Roman"/>
          <w:sz w:val="24"/>
          <w:szCs w:val="24"/>
        </w:rPr>
        <w:t xml:space="preserve">разрешение на </w:t>
      </w:r>
      <w:r w:rsidR="002C750B">
        <w:rPr>
          <w:rFonts w:ascii="Times New Roman" w:hAnsi="Times New Roman" w:cs="Times New Roman"/>
          <w:sz w:val="24"/>
          <w:szCs w:val="24"/>
        </w:rPr>
        <w:t xml:space="preserve">проведение земляных </w:t>
      </w:r>
      <w:r w:rsidRPr="00736032">
        <w:rPr>
          <w:rFonts w:ascii="Times New Roman" w:hAnsi="Times New Roman" w:cs="Times New Roman"/>
          <w:sz w:val="24"/>
          <w:szCs w:val="24"/>
        </w:rPr>
        <w:t xml:space="preserve">работ </w:t>
      </w:r>
      <w:proofErr w:type="gramStart"/>
      <w:r w:rsidRPr="007360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841B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BF6BF0">
        <w:rPr>
          <w:rFonts w:ascii="Times New Roman" w:hAnsi="Times New Roman" w:cs="Times New Roman"/>
          <w:sz w:val="20"/>
          <w:szCs w:val="20"/>
        </w:rPr>
        <w:t>_________</w:t>
      </w:r>
      <w:r w:rsidR="005824C5">
        <w:rPr>
          <w:rFonts w:ascii="Times New Roman" w:hAnsi="Times New Roman" w:cs="Times New Roman"/>
          <w:sz w:val="20"/>
          <w:szCs w:val="20"/>
        </w:rPr>
        <w:t>_</w:t>
      </w:r>
    </w:p>
    <w:p w:rsidR="0063434A" w:rsidRPr="00AD37E8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7E8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______________________</w:t>
      </w:r>
      <w:r w:rsidR="00A841B3">
        <w:rPr>
          <w:rFonts w:ascii="Times New Roman" w:hAnsi="Times New Roman" w:cs="Times New Roman"/>
          <w:sz w:val="20"/>
          <w:szCs w:val="20"/>
        </w:rPr>
        <w:t>.</w:t>
      </w:r>
    </w:p>
    <w:p w:rsidR="0063434A" w:rsidRPr="00EB36FB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36FB">
        <w:rPr>
          <w:rFonts w:ascii="Times New Roman" w:hAnsi="Times New Roman" w:cs="Times New Roman"/>
          <w:sz w:val="16"/>
          <w:szCs w:val="16"/>
        </w:rPr>
        <w:t>(вид работ)</w:t>
      </w:r>
    </w:p>
    <w:p w:rsidR="0063434A" w:rsidRPr="00AD37E8" w:rsidRDefault="00BF6BF0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032">
        <w:rPr>
          <w:rFonts w:ascii="Times New Roman" w:hAnsi="Times New Roman" w:cs="Times New Roman"/>
          <w:sz w:val="24"/>
          <w:szCs w:val="24"/>
        </w:rPr>
        <w:t xml:space="preserve">по </w:t>
      </w:r>
      <w:r w:rsidR="0063434A" w:rsidRPr="00736032">
        <w:rPr>
          <w:rFonts w:ascii="Times New Roman" w:hAnsi="Times New Roman" w:cs="Times New Roman"/>
          <w:sz w:val="24"/>
          <w:szCs w:val="24"/>
        </w:rPr>
        <w:t>адресу</w:t>
      </w:r>
      <w:r w:rsidR="00A841B3" w:rsidRPr="00736032">
        <w:rPr>
          <w:rFonts w:ascii="Times New Roman" w:hAnsi="Times New Roman" w:cs="Times New Roman"/>
          <w:sz w:val="24"/>
          <w:szCs w:val="24"/>
        </w:rPr>
        <w:t>:</w:t>
      </w:r>
      <w:r w:rsidR="0063434A" w:rsidRPr="00AD37E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____________________</w:t>
      </w:r>
      <w:r w:rsidR="00A841B3">
        <w:rPr>
          <w:rFonts w:ascii="Times New Roman" w:hAnsi="Times New Roman" w:cs="Times New Roman"/>
          <w:sz w:val="20"/>
          <w:szCs w:val="20"/>
        </w:rPr>
        <w:t>.</w:t>
      </w:r>
    </w:p>
    <w:p w:rsidR="0063434A" w:rsidRPr="00EB36FB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36FB">
        <w:rPr>
          <w:rFonts w:ascii="Times New Roman" w:hAnsi="Times New Roman" w:cs="Times New Roman"/>
          <w:sz w:val="16"/>
          <w:szCs w:val="16"/>
        </w:rPr>
        <w:t>(указать точное место)</w:t>
      </w:r>
    </w:p>
    <w:p w:rsidR="0063434A" w:rsidRPr="00AD37E8" w:rsidRDefault="002C750B" w:rsidP="00A84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</w:t>
      </w:r>
      <w:r w:rsidR="0063434A" w:rsidRPr="00736032">
        <w:rPr>
          <w:rFonts w:ascii="Times New Roman" w:hAnsi="Times New Roman" w:cs="Times New Roman"/>
          <w:sz w:val="24"/>
          <w:szCs w:val="24"/>
        </w:rPr>
        <w:t xml:space="preserve"> работ со стороны о</w:t>
      </w:r>
      <w:r w:rsidR="00BF6BF0" w:rsidRPr="00736032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A841B3" w:rsidRPr="00736032">
        <w:rPr>
          <w:rFonts w:ascii="Times New Roman" w:hAnsi="Times New Roman" w:cs="Times New Roman"/>
          <w:sz w:val="24"/>
          <w:szCs w:val="24"/>
        </w:rPr>
        <w:t>(заказчика):</w:t>
      </w:r>
      <w:r w:rsidR="0063434A" w:rsidRPr="00AD37E8">
        <w:rPr>
          <w:rFonts w:ascii="Times New Roman" w:hAnsi="Times New Roman" w:cs="Times New Roman"/>
          <w:sz w:val="20"/>
          <w:szCs w:val="20"/>
        </w:rPr>
        <w:t>______</w:t>
      </w:r>
      <w:r w:rsidR="005824C5">
        <w:rPr>
          <w:rFonts w:ascii="Times New Roman" w:hAnsi="Times New Roman" w:cs="Times New Roman"/>
          <w:sz w:val="20"/>
          <w:szCs w:val="20"/>
        </w:rPr>
        <w:t>___________</w:t>
      </w:r>
      <w:r w:rsidR="00736032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________________________</w:t>
      </w:r>
      <w:r w:rsidR="0063434A" w:rsidRPr="00AD37E8">
        <w:rPr>
          <w:rFonts w:ascii="Times New Roman" w:hAnsi="Times New Roman" w:cs="Times New Roman"/>
          <w:sz w:val="20"/>
          <w:szCs w:val="20"/>
        </w:rPr>
        <w:t>.</w:t>
      </w:r>
    </w:p>
    <w:p w:rsidR="0063434A" w:rsidRPr="00EB36FB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36FB">
        <w:rPr>
          <w:rFonts w:ascii="Times New Roman" w:hAnsi="Times New Roman" w:cs="Times New Roman"/>
          <w:sz w:val="16"/>
          <w:szCs w:val="16"/>
        </w:rPr>
        <w:t>(должность, Ф.И.О., N тел.)</w:t>
      </w:r>
    </w:p>
    <w:p w:rsidR="0063434A" w:rsidRPr="00AD37E8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032">
        <w:rPr>
          <w:rFonts w:ascii="Times New Roman" w:hAnsi="Times New Roman" w:cs="Times New Roman"/>
          <w:sz w:val="24"/>
          <w:szCs w:val="24"/>
        </w:rPr>
        <w:t>Адрес организации (заказчика):</w:t>
      </w:r>
      <w:r w:rsidRPr="00AD37E8"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  <w:r w:rsidR="00A841B3">
        <w:rPr>
          <w:rFonts w:ascii="Times New Roman" w:hAnsi="Times New Roman" w:cs="Times New Roman"/>
          <w:sz w:val="20"/>
          <w:szCs w:val="20"/>
        </w:rPr>
        <w:t>_____</w:t>
      </w:r>
      <w:r w:rsidR="005824C5">
        <w:rPr>
          <w:rFonts w:ascii="Times New Roman" w:hAnsi="Times New Roman" w:cs="Times New Roman"/>
          <w:sz w:val="20"/>
          <w:szCs w:val="20"/>
        </w:rPr>
        <w:t>______________</w:t>
      </w:r>
      <w:r w:rsidRPr="00AD37E8">
        <w:rPr>
          <w:rFonts w:ascii="Times New Roman" w:hAnsi="Times New Roman" w:cs="Times New Roman"/>
          <w:sz w:val="20"/>
          <w:szCs w:val="20"/>
        </w:rPr>
        <w:t>.</w:t>
      </w:r>
    </w:p>
    <w:p w:rsidR="0063434A" w:rsidRPr="00AD37E8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032">
        <w:rPr>
          <w:rFonts w:ascii="Times New Roman" w:hAnsi="Times New Roman" w:cs="Times New Roman"/>
          <w:sz w:val="24"/>
          <w:szCs w:val="24"/>
        </w:rPr>
        <w:t>Работы будут выполняться</w:t>
      </w:r>
      <w:r w:rsidRPr="00AD37E8"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__________________</w:t>
      </w:r>
    </w:p>
    <w:p w:rsidR="0063434A" w:rsidRPr="00A841B3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841B3">
        <w:rPr>
          <w:rFonts w:ascii="Times New Roman" w:hAnsi="Times New Roman" w:cs="Times New Roman"/>
          <w:sz w:val="16"/>
          <w:szCs w:val="16"/>
        </w:rPr>
        <w:t>(собственными силами или с привлечением подрядной организации,</w:t>
      </w:r>
      <w:proofErr w:type="gramEnd"/>
    </w:p>
    <w:p w:rsidR="0063434A" w:rsidRPr="00AD37E8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7E8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63434A" w:rsidRPr="00A841B3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1B3">
        <w:rPr>
          <w:rFonts w:ascii="Times New Roman" w:hAnsi="Times New Roman" w:cs="Times New Roman"/>
          <w:sz w:val="16"/>
          <w:szCs w:val="16"/>
        </w:rPr>
        <w:t xml:space="preserve">указать наименование подрядной организации, адрес, </w:t>
      </w:r>
      <w:r w:rsidR="00A841B3">
        <w:rPr>
          <w:rFonts w:ascii="Times New Roman" w:hAnsi="Times New Roman" w:cs="Times New Roman"/>
          <w:sz w:val="16"/>
          <w:szCs w:val="16"/>
        </w:rPr>
        <w:t xml:space="preserve">N тел., должность, </w:t>
      </w:r>
      <w:r w:rsidRPr="00A841B3">
        <w:rPr>
          <w:rFonts w:ascii="Times New Roman" w:hAnsi="Times New Roman" w:cs="Times New Roman"/>
          <w:sz w:val="16"/>
          <w:szCs w:val="16"/>
        </w:rPr>
        <w:t>Ф.И.О</w:t>
      </w:r>
      <w:r w:rsidR="002C750B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2C750B"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 w:rsidR="002C750B">
        <w:rPr>
          <w:rFonts w:ascii="Times New Roman" w:hAnsi="Times New Roman" w:cs="Times New Roman"/>
          <w:sz w:val="16"/>
          <w:szCs w:val="16"/>
        </w:rPr>
        <w:t xml:space="preserve"> за проведение</w:t>
      </w:r>
      <w:r w:rsidRPr="00A841B3">
        <w:rPr>
          <w:rFonts w:ascii="Times New Roman" w:hAnsi="Times New Roman" w:cs="Times New Roman"/>
          <w:sz w:val="16"/>
          <w:szCs w:val="16"/>
        </w:rPr>
        <w:t xml:space="preserve"> работ)</w:t>
      </w:r>
    </w:p>
    <w:p w:rsidR="0063434A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7E8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841B3" w:rsidRPr="00AD37E8" w:rsidRDefault="00A841B3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A841B3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032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Pr="00736032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</w:t>
      </w:r>
      <w:r w:rsidRPr="0073603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63434A" w:rsidRPr="00AD37E8">
        <w:rPr>
          <w:rFonts w:ascii="Times New Roman" w:hAnsi="Times New Roman" w:cs="Times New Roman"/>
          <w:sz w:val="20"/>
          <w:szCs w:val="20"/>
        </w:rPr>
        <w:t>.</w:t>
      </w:r>
    </w:p>
    <w:p w:rsidR="00A841B3" w:rsidRPr="00F44423" w:rsidRDefault="0063434A" w:rsidP="00A84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4423">
        <w:rPr>
          <w:rFonts w:ascii="Times New Roman" w:hAnsi="Times New Roman" w:cs="Times New Roman"/>
          <w:sz w:val="20"/>
          <w:szCs w:val="20"/>
        </w:rPr>
        <w:t>С  "</w:t>
      </w:r>
      <w:hyperlink r:id="rId39" w:history="1">
        <w:r w:rsidRPr="00F44423">
          <w:rPr>
            <w:rFonts w:ascii="Times New Roman" w:hAnsi="Times New Roman" w:cs="Times New Roman"/>
            <w:sz w:val="20"/>
            <w:szCs w:val="20"/>
          </w:rPr>
          <w:t>Порядком</w:t>
        </w:r>
      </w:hyperlink>
      <w:r w:rsidRPr="00F44423">
        <w:rPr>
          <w:rFonts w:ascii="Times New Roman" w:hAnsi="Times New Roman" w:cs="Times New Roman"/>
          <w:sz w:val="20"/>
          <w:szCs w:val="20"/>
        </w:rPr>
        <w:t xml:space="preserve">  производства земляных рабо</w:t>
      </w:r>
      <w:r w:rsidR="00A841B3" w:rsidRPr="00F44423">
        <w:rPr>
          <w:rFonts w:ascii="Times New Roman" w:hAnsi="Times New Roman" w:cs="Times New Roman"/>
          <w:sz w:val="20"/>
          <w:szCs w:val="20"/>
        </w:rPr>
        <w:t xml:space="preserve">т", утвержденным постановлением </w:t>
      </w:r>
      <w:r w:rsidRPr="00F44423">
        <w:rPr>
          <w:rFonts w:ascii="Times New Roman" w:hAnsi="Times New Roman" w:cs="Times New Roman"/>
          <w:sz w:val="20"/>
          <w:szCs w:val="20"/>
        </w:rPr>
        <w:t>мэрии городского округа Тольятти от 03.06.2009 N 1275-п/1, ознакомл</w:t>
      </w:r>
      <w:r w:rsidR="00A841B3" w:rsidRPr="00F44423">
        <w:rPr>
          <w:rFonts w:ascii="Times New Roman" w:hAnsi="Times New Roman" w:cs="Times New Roman"/>
          <w:sz w:val="20"/>
          <w:szCs w:val="20"/>
        </w:rPr>
        <w:t xml:space="preserve">ены. </w:t>
      </w:r>
    </w:p>
    <w:p w:rsidR="0063434A" w:rsidRPr="00A841B3" w:rsidRDefault="0063434A" w:rsidP="00A84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41B3">
        <w:rPr>
          <w:rFonts w:ascii="Times New Roman" w:hAnsi="Times New Roman" w:cs="Times New Roman"/>
          <w:sz w:val="20"/>
          <w:szCs w:val="20"/>
        </w:rPr>
        <w:t>Производство    работ    обеспечено    финансированием,    материалами</w:t>
      </w:r>
      <w:proofErr w:type="gramStart"/>
      <w:r w:rsidRPr="00A841B3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A841B3">
        <w:rPr>
          <w:rFonts w:ascii="Times New Roman" w:hAnsi="Times New Roman" w:cs="Times New Roman"/>
          <w:sz w:val="20"/>
          <w:szCs w:val="20"/>
        </w:rPr>
        <w:t>еханизмами,   автотранспортом,   рабочей  с</w:t>
      </w:r>
      <w:r w:rsidR="00A841B3" w:rsidRPr="00A841B3">
        <w:rPr>
          <w:rFonts w:ascii="Times New Roman" w:hAnsi="Times New Roman" w:cs="Times New Roman"/>
          <w:sz w:val="20"/>
          <w:szCs w:val="20"/>
        </w:rPr>
        <w:t xml:space="preserve">илой,  щитами  для  ограждения, </w:t>
      </w:r>
      <w:r w:rsidRPr="00A841B3">
        <w:rPr>
          <w:rFonts w:ascii="Times New Roman" w:hAnsi="Times New Roman" w:cs="Times New Roman"/>
          <w:sz w:val="20"/>
          <w:szCs w:val="20"/>
        </w:rPr>
        <w:t>пешеходными   мостиками,  световыми  предупр</w:t>
      </w:r>
      <w:r w:rsidR="00A841B3" w:rsidRPr="00A841B3">
        <w:rPr>
          <w:rFonts w:ascii="Times New Roman" w:hAnsi="Times New Roman" w:cs="Times New Roman"/>
          <w:sz w:val="20"/>
          <w:szCs w:val="20"/>
        </w:rPr>
        <w:t xml:space="preserve">еждающими  значками,  дорожными  </w:t>
      </w:r>
      <w:r w:rsidRPr="00A841B3">
        <w:rPr>
          <w:rFonts w:ascii="Times New Roman" w:hAnsi="Times New Roman" w:cs="Times New Roman"/>
          <w:sz w:val="20"/>
          <w:szCs w:val="20"/>
        </w:rPr>
        <w:t>знаками и т.д.</w:t>
      </w:r>
    </w:p>
    <w:p w:rsidR="00BF6BF0" w:rsidRDefault="00BF6BF0" w:rsidP="00BF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Default="0063434A" w:rsidP="00BF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032">
        <w:rPr>
          <w:rFonts w:ascii="Times New Roman" w:hAnsi="Times New Roman" w:cs="Times New Roman"/>
          <w:sz w:val="24"/>
          <w:szCs w:val="24"/>
        </w:rPr>
        <w:t>Нарушенное благоустройство г</w:t>
      </w:r>
      <w:r w:rsidR="00A841B3" w:rsidRPr="00736032">
        <w:rPr>
          <w:rFonts w:ascii="Times New Roman" w:hAnsi="Times New Roman" w:cs="Times New Roman"/>
          <w:sz w:val="24"/>
          <w:szCs w:val="24"/>
        </w:rPr>
        <w:t xml:space="preserve">арантируем восстановить в срок </w:t>
      </w:r>
      <w:proofErr w:type="gramStart"/>
      <w:r w:rsidR="00A841B3" w:rsidRPr="00736032">
        <w:rPr>
          <w:rFonts w:ascii="Times New Roman" w:hAnsi="Times New Roman" w:cs="Times New Roman"/>
          <w:sz w:val="24"/>
          <w:szCs w:val="24"/>
        </w:rPr>
        <w:t>п</w:t>
      </w:r>
      <w:r w:rsidRPr="007360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37E8">
        <w:rPr>
          <w:rFonts w:ascii="Times New Roman" w:hAnsi="Times New Roman" w:cs="Times New Roman"/>
          <w:sz w:val="20"/>
          <w:szCs w:val="20"/>
        </w:rPr>
        <w:t xml:space="preserve"> ________</w:t>
      </w:r>
      <w:r w:rsidR="00A841B3">
        <w:rPr>
          <w:rFonts w:ascii="Times New Roman" w:hAnsi="Times New Roman" w:cs="Times New Roman"/>
          <w:sz w:val="20"/>
          <w:szCs w:val="20"/>
        </w:rPr>
        <w:t>_____________</w:t>
      </w:r>
      <w:r w:rsidR="005824C5">
        <w:rPr>
          <w:rFonts w:ascii="Times New Roman" w:hAnsi="Times New Roman" w:cs="Times New Roman"/>
          <w:sz w:val="20"/>
          <w:szCs w:val="20"/>
        </w:rPr>
        <w:t>___</w:t>
      </w:r>
      <w:r w:rsidRPr="00AD37E8">
        <w:rPr>
          <w:rFonts w:ascii="Times New Roman" w:hAnsi="Times New Roman" w:cs="Times New Roman"/>
          <w:sz w:val="20"/>
          <w:szCs w:val="20"/>
        </w:rPr>
        <w:t>.</w:t>
      </w:r>
    </w:p>
    <w:p w:rsidR="00BF6BF0" w:rsidRPr="00AD37E8" w:rsidRDefault="00BF6BF0" w:rsidP="00BF6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BF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603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36032">
        <w:rPr>
          <w:rFonts w:ascii="Times New Roman" w:hAnsi="Times New Roman" w:cs="Times New Roman"/>
          <w:sz w:val="24"/>
          <w:szCs w:val="24"/>
        </w:rPr>
        <w:t xml:space="preserve"> за произ</w:t>
      </w:r>
      <w:r w:rsidR="00BF6BF0" w:rsidRPr="00736032">
        <w:rPr>
          <w:rFonts w:ascii="Times New Roman" w:hAnsi="Times New Roman" w:cs="Times New Roman"/>
          <w:sz w:val="24"/>
          <w:szCs w:val="24"/>
        </w:rPr>
        <w:t xml:space="preserve">водство работ по восстановлению </w:t>
      </w:r>
      <w:r w:rsidRPr="00736032">
        <w:rPr>
          <w:rFonts w:ascii="Times New Roman" w:hAnsi="Times New Roman" w:cs="Times New Roman"/>
          <w:sz w:val="24"/>
          <w:szCs w:val="24"/>
        </w:rPr>
        <w:t>благоустройства:</w:t>
      </w:r>
      <w:r w:rsidR="00A841B3">
        <w:rPr>
          <w:rFonts w:ascii="Times New Roman" w:hAnsi="Times New Roman" w:cs="Times New Roman"/>
          <w:sz w:val="20"/>
          <w:szCs w:val="20"/>
        </w:rPr>
        <w:t>_____</w:t>
      </w:r>
      <w:r w:rsidR="00BF6BF0">
        <w:rPr>
          <w:rFonts w:ascii="Times New Roman" w:hAnsi="Times New Roman" w:cs="Times New Roman"/>
          <w:sz w:val="20"/>
          <w:szCs w:val="20"/>
        </w:rPr>
        <w:t>_______</w:t>
      </w:r>
      <w:r w:rsidR="005824C5">
        <w:rPr>
          <w:rFonts w:ascii="Times New Roman" w:hAnsi="Times New Roman" w:cs="Times New Roman"/>
          <w:sz w:val="20"/>
          <w:szCs w:val="20"/>
        </w:rPr>
        <w:t>___</w:t>
      </w:r>
    </w:p>
    <w:p w:rsidR="0063434A" w:rsidRPr="00AD37E8" w:rsidRDefault="0063434A" w:rsidP="00EB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7E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5824C5">
        <w:rPr>
          <w:rFonts w:ascii="Times New Roman" w:hAnsi="Times New Roman" w:cs="Times New Roman"/>
          <w:sz w:val="20"/>
          <w:szCs w:val="20"/>
        </w:rPr>
        <w:t>_______________________</w:t>
      </w:r>
      <w:r w:rsidRPr="00AD37E8">
        <w:rPr>
          <w:rFonts w:ascii="Times New Roman" w:hAnsi="Times New Roman" w:cs="Times New Roman"/>
          <w:sz w:val="20"/>
          <w:szCs w:val="20"/>
        </w:rPr>
        <w:t>.</w:t>
      </w:r>
    </w:p>
    <w:p w:rsidR="00BF6BF0" w:rsidRDefault="0063434A" w:rsidP="0058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1B3">
        <w:rPr>
          <w:rFonts w:ascii="Times New Roman" w:hAnsi="Times New Roman" w:cs="Times New Roman"/>
          <w:sz w:val="16"/>
          <w:szCs w:val="16"/>
        </w:rPr>
        <w:t>(наименование организации, д</w:t>
      </w:r>
      <w:r w:rsidR="00A841B3">
        <w:rPr>
          <w:rFonts w:ascii="Times New Roman" w:hAnsi="Times New Roman" w:cs="Times New Roman"/>
          <w:sz w:val="16"/>
          <w:szCs w:val="16"/>
        </w:rPr>
        <w:t xml:space="preserve">олжность, Ф.И.О. ответственного </w:t>
      </w:r>
      <w:r w:rsidRPr="00A841B3">
        <w:rPr>
          <w:rFonts w:ascii="Times New Roman" w:hAnsi="Times New Roman" w:cs="Times New Roman"/>
          <w:sz w:val="16"/>
          <w:szCs w:val="16"/>
        </w:rPr>
        <w:t>за производство работ по восстано</w:t>
      </w:r>
      <w:r w:rsidR="00736032">
        <w:rPr>
          <w:rFonts w:ascii="Times New Roman" w:hAnsi="Times New Roman" w:cs="Times New Roman"/>
          <w:sz w:val="16"/>
          <w:szCs w:val="16"/>
        </w:rPr>
        <w:t>влению благоустройства, тел. N)</w:t>
      </w:r>
      <w:r w:rsidR="00BF6BF0">
        <w:rPr>
          <w:rFonts w:ascii="Times New Roman" w:hAnsi="Times New Roman" w:cs="Times New Roman"/>
          <w:sz w:val="20"/>
          <w:szCs w:val="20"/>
        </w:rPr>
        <w:tab/>
      </w:r>
    </w:p>
    <w:p w:rsidR="005824C5" w:rsidRPr="005824C5" w:rsidRDefault="005824C5" w:rsidP="0058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6BF0" w:rsidRPr="00B13C52" w:rsidRDefault="00BF6BF0" w:rsidP="005824C5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BF6BF0" w:rsidRPr="005824C5" w:rsidRDefault="002560C6" w:rsidP="002560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F6BF0" w:rsidRPr="00BF6BF0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F6BF0" w:rsidRPr="005824C5">
        <w:rPr>
          <w:rFonts w:ascii="Times New Roman" w:hAnsi="Times New Roman" w:cs="Times New Roman"/>
          <w:sz w:val="18"/>
          <w:szCs w:val="18"/>
        </w:rPr>
        <w:t>Подпись руководителя организации, Ф.И.О.</w:t>
      </w:r>
      <w:r w:rsidR="00BF6BF0" w:rsidRPr="005824C5">
        <w:rPr>
          <w:rFonts w:ascii="Times New Roman" w:hAnsi="Times New Roman" w:cs="Times New Roman"/>
          <w:b/>
          <w:sz w:val="18"/>
          <w:szCs w:val="18"/>
        </w:rPr>
        <w:t xml:space="preserve"> (заказчик)  </w:t>
      </w:r>
    </w:p>
    <w:p w:rsidR="00BF6BF0" w:rsidRPr="00B13C52" w:rsidRDefault="00BF6BF0" w:rsidP="00BF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F0" w:rsidRPr="00B13C52" w:rsidRDefault="00BF6BF0" w:rsidP="005824C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B13C5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6BF0" w:rsidRDefault="002560C6" w:rsidP="005824C5">
      <w:pPr>
        <w:spacing w:after="0" w:line="240" w:lineRule="auto"/>
        <w:ind w:left="2127" w:hanging="283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36032" w:rsidRPr="00BF6BF0">
        <w:rPr>
          <w:rFonts w:ascii="Times New Roman" w:hAnsi="Times New Roman" w:cs="Times New Roman"/>
          <w:b/>
          <w:sz w:val="24"/>
          <w:szCs w:val="24"/>
        </w:rPr>
        <w:t>МП</w:t>
      </w:r>
      <w:r w:rsidR="00BF6B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6BF0" w:rsidRPr="005824C5">
        <w:rPr>
          <w:rFonts w:ascii="Times New Roman" w:hAnsi="Times New Roman" w:cs="Times New Roman"/>
          <w:sz w:val="18"/>
          <w:szCs w:val="18"/>
        </w:rPr>
        <w:t>По</w:t>
      </w:r>
      <w:r w:rsidR="005824C5" w:rsidRPr="005824C5">
        <w:rPr>
          <w:rFonts w:ascii="Times New Roman" w:hAnsi="Times New Roman" w:cs="Times New Roman"/>
          <w:sz w:val="18"/>
          <w:szCs w:val="18"/>
        </w:rPr>
        <w:t>дпись руководителя организации, Ф.И.О.</w:t>
      </w:r>
      <w:r w:rsidR="005824C5" w:rsidRPr="005824C5">
        <w:rPr>
          <w:rFonts w:ascii="Times New Roman" w:hAnsi="Times New Roman" w:cs="Times New Roman"/>
          <w:b/>
          <w:sz w:val="18"/>
          <w:szCs w:val="18"/>
        </w:rPr>
        <w:t>(подрядчик)</w:t>
      </w:r>
    </w:p>
    <w:p w:rsidR="005824C5" w:rsidRPr="00B13C52" w:rsidRDefault="005824C5" w:rsidP="005824C5">
      <w:pPr>
        <w:spacing w:after="0" w:line="240" w:lineRule="auto"/>
        <w:ind w:left="2127" w:hanging="2836"/>
        <w:rPr>
          <w:rFonts w:ascii="Times New Roman" w:hAnsi="Times New Roman" w:cs="Times New Roman"/>
          <w:sz w:val="24"/>
          <w:szCs w:val="24"/>
        </w:rPr>
      </w:pPr>
    </w:p>
    <w:p w:rsidR="00BF6BF0" w:rsidRPr="00B13C52" w:rsidRDefault="005824C5" w:rsidP="0058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60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6BF0">
        <w:rPr>
          <w:rFonts w:ascii="Times New Roman" w:hAnsi="Times New Roman" w:cs="Times New Roman"/>
          <w:sz w:val="24"/>
          <w:szCs w:val="24"/>
        </w:rPr>
        <w:t>________</w:t>
      </w:r>
      <w:r w:rsidR="00BF6BF0" w:rsidRPr="00B13C52">
        <w:rPr>
          <w:rFonts w:ascii="Times New Roman" w:hAnsi="Times New Roman" w:cs="Times New Roman"/>
          <w:sz w:val="24"/>
          <w:szCs w:val="24"/>
        </w:rPr>
        <w:t>_________</w:t>
      </w:r>
      <w:r w:rsidR="007360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6032" w:rsidRPr="005824C5" w:rsidRDefault="00736032" w:rsidP="00BF6BF0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6BF0">
        <w:rPr>
          <w:rFonts w:ascii="Times New Roman" w:hAnsi="Times New Roman" w:cs="Times New Roman"/>
          <w:b/>
          <w:sz w:val="24"/>
          <w:szCs w:val="24"/>
        </w:rPr>
        <w:t>МП</w:t>
      </w:r>
      <w:r w:rsidR="00BF6BF0">
        <w:rPr>
          <w:rFonts w:ascii="Times New Roman" w:hAnsi="Times New Roman" w:cs="Times New Roman"/>
          <w:sz w:val="24"/>
          <w:szCs w:val="24"/>
        </w:rPr>
        <w:tab/>
      </w:r>
      <w:r w:rsidR="00BF6BF0">
        <w:rPr>
          <w:rFonts w:ascii="Times New Roman" w:hAnsi="Times New Roman" w:cs="Times New Roman"/>
          <w:sz w:val="24"/>
          <w:szCs w:val="24"/>
        </w:rPr>
        <w:tab/>
      </w:r>
      <w:r w:rsidR="0025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F6BF0" w:rsidRPr="005824C5">
        <w:rPr>
          <w:rFonts w:ascii="Times New Roman" w:hAnsi="Times New Roman" w:cs="Times New Roman"/>
          <w:sz w:val="18"/>
          <w:szCs w:val="18"/>
        </w:rPr>
        <w:t>Подпись руководителя организации,</w:t>
      </w:r>
      <w:r w:rsidR="005824C5">
        <w:rPr>
          <w:rFonts w:ascii="Times New Roman" w:hAnsi="Times New Roman" w:cs="Times New Roman"/>
          <w:sz w:val="24"/>
          <w:szCs w:val="24"/>
        </w:rPr>
        <w:tab/>
      </w:r>
      <w:r w:rsidR="005824C5">
        <w:rPr>
          <w:rFonts w:ascii="Times New Roman" w:hAnsi="Times New Roman" w:cs="Times New Roman"/>
          <w:sz w:val="24"/>
          <w:szCs w:val="24"/>
        </w:rPr>
        <w:tab/>
      </w:r>
      <w:r w:rsidR="005824C5">
        <w:rPr>
          <w:rFonts w:ascii="Times New Roman" w:hAnsi="Times New Roman" w:cs="Times New Roman"/>
          <w:sz w:val="24"/>
          <w:szCs w:val="24"/>
        </w:rPr>
        <w:tab/>
      </w:r>
      <w:r w:rsidR="005824C5">
        <w:rPr>
          <w:rFonts w:ascii="Times New Roman" w:hAnsi="Times New Roman" w:cs="Times New Roman"/>
          <w:sz w:val="24"/>
          <w:szCs w:val="24"/>
        </w:rPr>
        <w:tab/>
      </w:r>
      <w:r w:rsidR="005824C5">
        <w:rPr>
          <w:rFonts w:ascii="Times New Roman" w:hAnsi="Times New Roman" w:cs="Times New Roman"/>
          <w:sz w:val="24"/>
          <w:szCs w:val="24"/>
        </w:rPr>
        <w:tab/>
      </w:r>
      <w:r w:rsidR="005824C5">
        <w:rPr>
          <w:rFonts w:ascii="Times New Roman" w:hAnsi="Times New Roman" w:cs="Times New Roman"/>
          <w:sz w:val="24"/>
          <w:szCs w:val="24"/>
        </w:rPr>
        <w:tab/>
      </w:r>
      <w:r w:rsidR="005824C5">
        <w:rPr>
          <w:rFonts w:ascii="Times New Roman" w:hAnsi="Times New Roman" w:cs="Times New Roman"/>
          <w:sz w:val="24"/>
          <w:szCs w:val="24"/>
        </w:rPr>
        <w:tab/>
      </w:r>
      <w:r w:rsidR="00BF6BF0" w:rsidRPr="005824C5">
        <w:rPr>
          <w:rFonts w:ascii="Times New Roman" w:hAnsi="Times New Roman" w:cs="Times New Roman"/>
          <w:sz w:val="18"/>
          <w:szCs w:val="18"/>
        </w:rPr>
        <w:t>(</w:t>
      </w:r>
      <w:r w:rsidR="00BF6BF0" w:rsidRPr="005824C5">
        <w:rPr>
          <w:rFonts w:ascii="Times New Roman" w:hAnsi="Times New Roman" w:cs="Times New Roman"/>
          <w:b/>
          <w:i/>
          <w:sz w:val="18"/>
          <w:szCs w:val="18"/>
        </w:rPr>
        <w:t>восстанавливающей нарушенное благоустройство)</w:t>
      </w:r>
    </w:p>
    <w:p w:rsidR="005824C5" w:rsidRDefault="005824C5" w:rsidP="00BF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F0" w:rsidRPr="00B13C52" w:rsidRDefault="00BF6BF0" w:rsidP="00BF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C52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37AC4">
        <w:rPr>
          <w:rFonts w:ascii="Times New Roman" w:hAnsi="Times New Roman" w:cs="Times New Roman"/>
          <w:sz w:val="24"/>
          <w:szCs w:val="24"/>
        </w:rPr>
        <w:t xml:space="preserve"> принял  «_____»____________201_</w:t>
      </w:r>
      <w:r w:rsidRPr="00B13C5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._____________________</w:t>
      </w:r>
      <w:r w:rsidRPr="00B13C52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5824C5" w:rsidRDefault="00B259DC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9DC">
        <w:rPr>
          <w:rFonts w:ascii="Times New Roman" w:eastAsia="Times New Roman" w:hAnsi="Times New Roman" w:cs="Times New Roman"/>
          <w:kern w:val="1"/>
          <w:sz w:val="28"/>
          <w:szCs w:val="28"/>
        </w:rPr>
        <w:t>Приложения к заявлению:</w:t>
      </w:r>
      <w:r w:rsidR="00B950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64134">
        <w:rPr>
          <w:rFonts w:ascii="Times New Roman" w:hAnsi="Times New Roman" w:cs="Times New Roman"/>
          <w:sz w:val="20"/>
          <w:szCs w:val="20"/>
        </w:rPr>
        <w:t>Исчерпывающий перечень документов</w:t>
      </w:r>
      <w:r w:rsidR="00F27621" w:rsidRPr="00A64134">
        <w:rPr>
          <w:rFonts w:ascii="Times New Roman" w:hAnsi="Times New Roman" w:cs="Times New Roman"/>
          <w:sz w:val="20"/>
          <w:szCs w:val="20"/>
        </w:rPr>
        <w:t xml:space="preserve"> согласно</w:t>
      </w:r>
      <w:r w:rsidRPr="00A64134">
        <w:rPr>
          <w:rFonts w:ascii="Times New Roman" w:hAnsi="Times New Roman" w:cs="Times New Roman"/>
          <w:sz w:val="20"/>
          <w:szCs w:val="20"/>
        </w:rPr>
        <w:t xml:space="preserve"> п. 2.8.</w:t>
      </w:r>
      <w:r w:rsidR="00F27621" w:rsidRPr="00A64134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 </w:t>
      </w:r>
      <w:proofErr w:type="gramStart"/>
      <w:r w:rsidR="00F27621" w:rsidRPr="00A64134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F27621" w:rsidRPr="00A64134">
        <w:rPr>
          <w:rFonts w:ascii="Times New Roman" w:hAnsi="Times New Roman" w:cs="Times New Roman"/>
          <w:sz w:val="20"/>
          <w:szCs w:val="20"/>
        </w:rPr>
        <w:t xml:space="preserve"> ________ № ________</w:t>
      </w:r>
      <w:r w:rsidRPr="00A64134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F27621" w:rsidRPr="00A6413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F27621" w:rsidRPr="00A64134">
        <w:rPr>
          <w:rFonts w:ascii="Times New Roman" w:hAnsi="Times New Roman" w:cs="Times New Roman"/>
          <w:sz w:val="20"/>
          <w:szCs w:val="20"/>
        </w:rPr>
        <w:t xml:space="preserve"> получения</w:t>
      </w:r>
      <w:r w:rsidRPr="00A64134">
        <w:rPr>
          <w:rFonts w:ascii="Times New Roman" w:hAnsi="Times New Roman" w:cs="Times New Roman"/>
          <w:sz w:val="20"/>
          <w:szCs w:val="20"/>
        </w:rPr>
        <w:t xml:space="preserve"> разрешения</w:t>
      </w:r>
      <w:r w:rsidR="00F27621" w:rsidRPr="00A64134">
        <w:rPr>
          <w:rFonts w:ascii="Times New Roman" w:hAnsi="Times New Roman" w:cs="Times New Roman"/>
          <w:sz w:val="20"/>
          <w:szCs w:val="20"/>
        </w:rPr>
        <w:t xml:space="preserve"> на проведения земляных работ</w:t>
      </w:r>
      <w:r w:rsidRPr="00A64134">
        <w:rPr>
          <w:rFonts w:ascii="Times New Roman" w:hAnsi="Times New Roman" w:cs="Times New Roman"/>
          <w:sz w:val="20"/>
          <w:szCs w:val="20"/>
        </w:rPr>
        <w:t>.</w:t>
      </w:r>
    </w:p>
    <w:p w:rsidR="005824C5" w:rsidRDefault="005824C5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24C5" w:rsidRPr="00AD37E8" w:rsidRDefault="005824C5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134" w:rsidRPr="00760FCB" w:rsidRDefault="00A64134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N 2</w:t>
      </w:r>
    </w:p>
    <w:p w:rsidR="00A64134" w:rsidRPr="00337AC4" w:rsidRDefault="00A64134" w:rsidP="00A64134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eastAsia="Times New Roman" w:cstheme="minorHAnsi"/>
          <w:sz w:val="20"/>
          <w:szCs w:val="20"/>
        </w:rPr>
      </w:pPr>
      <w:r w:rsidRPr="00337AC4">
        <w:rPr>
          <w:rFonts w:eastAsia="Times New Roman" w:cstheme="minorHAnsi"/>
          <w:sz w:val="20"/>
          <w:szCs w:val="20"/>
        </w:rPr>
        <w:t>к Административному регламенту</w:t>
      </w:r>
    </w:p>
    <w:p w:rsidR="00A64134" w:rsidRPr="00A64134" w:rsidRDefault="00A64134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 xml:space="preserve">предоставления местной администрацией </w:t>
      </w:r>
    </w:p>
    <w:p w:rsidR="00A64134" w:rsidRPr="00A64134" w:rsidRDefault="00A64134" w:rsidP="00A64134">
      <w:pPr>
        <w:autoSpaceDE w:val="0"/>
        <w:autoSpaceDN w:val="0"/>
        <w:adjustRightInd w:val="0"/>
        <w:spacing w:after="0" w:line="240" w:lineRule="auto"/>
        <w:ind w:left="6267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>муниципальной услуги «Выдача разрешений на проведение земляных работ»</w:t>
      </w:r>
    </w:p>
    <w:p w:rsidR="00337AC4" w:rsidRDefault="00337AC4" w:rsidP="006343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347593" w:rsidRPr="00A46FAE" w:rsidRDefault="00347593" w:rsidP="0034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FAE">
        <w:rPr>
          <w:rFonts w:ascii="Times New Roman" w:hAnsi="Times New Roman" w:cs="Times New Roman"/>
          <w:sz w:val="24"/>
          <w:szCs w:val="24"/>
        </w:rPr>
        <w:t>ОСУЩЕСТВЛЕНИЯ ДЕЯТЕЛЬНОСТИ ПО ВЫДАЧЕ РАЗРЕШЕНИЯ</w:t>
      </w:r>
    </w:p>
    <w:p w:rsidR="00347593" w:rsidRPr="00A46FAE" w:rsidRDefault="00347593" w:rsidP="0034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FAE">
        <w:rPr>
          <w:rFonts w:ascii="Times New Roman" w:hAnsi="Times New Roman" w:cs="Times New Roman"/>
          <w:sz w:val="24"/>
          <w:szCs w:val="24"/>
        </w:rPr>
        <w:t xml:space="preserve">НА </w:t>
      </w:r>
      <w:r w:rsidR="002C750B">
        <w:rPr>
          <w:rFonts w:ascii="Times New Roman" w:hAnsi="Times New Roman" w:cs="Times New Roman"/>
          <w:sz w:val="24"/>
          <w:szCs w:val="24"/>
        </w:rPr>
        <w:t>ПРОВЕДЕНИЕ ЗЕМЛЯНЫХ</w:t>
      </w:r>
      <w:r w:rsidRPr="00A46FAE">
        <w:rPr>
          <w:rFonts w:ascii="Times New Roman" w:hAnsi="Times New Roman" w:cs="Times New Roman"/>
          <w:sz w:val="24"/>
          <w:szCs w:val="24"/>
        </w:rPr>
        <w:t>РАБОТ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┌──────────────────────┐  ┌────────────────────────────────────────────────────────┐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│Заявителями являются: │  │   Начало предоставления услуги: заявитель обращается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│физические лица,      │  │в сектор по вопросам ЖКХ и перепланировок Управления ЖКХ│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│юридические лица      ├─&gt;│администрации района, на территории которого планируется│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│в лице руководителя   │  │проведение работ </w:t>
      </w:r>
      <w:r w:rsidR="00D26E4D">
        <w:rPr>
          <w:rFonts w:ascii="Courier New" w:hAnsi="Courier New" w:cs="Courier New"/>
          <w:sz w:val="14"/>
          <w:szCs w:val="14"/>
        </w:rPr>
        <w:t>администрации городского округа Тольятти,</w:t>
      </w:r>
      <w:r>
        <w:rPr>
          <w:rFonts w:ascii="Courier New" w:hAnsi="Courier New" w:cs="Courier New"/>
          <w:sz w:val="14"/>
          <w:szCs w:val="14"/>
        </w:rPr>
        <w:t>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│организации либо их   │  │за получением разрешения на </w:t>
      </w:r>
      <w:r w:rsidR="002C750B">
        <w:rPr>
          <w:rFonts w:ascii="Courier New" w:hAnsi="Courier New" w:cs="Courier New"/>
          <w:sz w:val="14"/>
          <w:szCs w:val="14"/>
        </w:rPr>
        <w:t xml:space="preserve">проведение земляных </w:t>
      </w:r>
      <w:r>
        <w:rPr>
          <w:rFonts w:ascii="Courier New" w:hAnsi="Courier New" w:cs="Courier New"/>
          <w:sz w:val="14"/>
          <w:szCs w:val="14"/>
        </w:rPr>
        <w:t>работ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│законные представители│  └───────────────────────────┬────────────────────────────┘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│по доверенности       │                        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└──────────────────────┘                              \/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┌───┬──────────────────────────────────────────────────────┐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├───┤Прием, первичная проверка и регистрация </w:t>
      </w:r>
      <w:hyperlink r:id="rId40" w:history="1">
        <w:r>
          <w:rPr>
            <w:rFonts w:ascii="Courier New" w:hAnsi="Courier New" w:cs="Courier New"/>
            <w:color w:val="0000FF"/>
            <w:sz w:val="14"/>
            <w:szCs w:val="14"/>
          </w:rPr>
          <w:t>заявления</w:t>
        </w:r>
      </w:hyperlink>
      <w:r>
        <w:rPr>
          <w:rFonts w:ascii="Courier New" w:hAnsi="Courier New" w:cs="Courier New"/>
          <w:sz w:val="14"/>
          <w:szCs w:val="14"/>
        </w:rPr>
        <w:t xml:space="preserve">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1 │и документов, необходимых для выдачи разрешения 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└───┴─────────────────────────┬────────────────────────────┘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   \/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┌───┬──────────────────────────────────────────────────────┐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  │Рассмотрение </w:t>
      </w:r>
      <w:hyperlink r:id="rId41" w:history="1">
        <w:r>
          <w:rPr>
            <w:rFonts w:ascii="Courier New" w:hAnsi="Courier New" w:cs="Courier New"/>
            <w:color w:val="0000FF"/>
            <w:sz w:val="14"/>
            <w:szCs w:val="14"/>
          </w:rPr>
          <w:t>заявления</w:t>
        </w:r>
      </w:hyperlink>
      <w:r>
        <w:rPr>
          <w:rFonts w:ascii="Courier New" w:hAnsi="Courier New" w:cs="Courier New"/>
          <w:sz w:val="14"/>
          <w:szCs w:val="14"/>
        </w:rPr>
        <w:t xml:space="preserve"> и документов, необходимых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├───┤для выдачи разрешения, подготовка проекта распоряжения│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  │о выдаче разрешения на </w:t>
      </w:r>
      <w:r w:rsidR="002C750B">
        <w:rPr>
          <w:rFonts w:ascii="Courier New" w:hAnsi="Courier New" w:cs="Courier New"/>
          <w:sz w:val="14"/>
          <w:szCs w:val="14"/>
        </w:rPr>
        <w:t xml:space="preserve">проведение земляных </w:t>
      </w:r>
      <w:r>
        <w:rPr>
          <w:rFonts w:ascii="Courier New" w:hAnsi="Courier New" w:cs="Courier New"/>
          <w:sz w:val="14"/>
          <w:szCs w:val="14"/>
        </w:rPr>
        <w:t>работ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2 │либо проекта решения об отказе                  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└───┴─────────────────────────┬────────────────────────────┘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   \/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┌───┬──────────────────────────────────────────────────────┐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├───┤Принятие решения о выдаче разрешения либо об отказе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3 │                                                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└───┴─────────────────────────┬────────────────────────────┘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   \/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┌───┬──────────────────────────────────────────────────────┐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├───┤Оформление принятого решения о выдаче разрешения</w:t>
      </w:r>
      <w:proofErr w:type="gramStart"/>
      <w:r>
        <w:rPr>
          <w:rFonts w:ascii="Courier New" w:hAnsi="Courier New" w:cs="Courier New"/>
          <w:sz w:val="14"/>
          <w:szCs w:val="14"/>
        </w:rPr>
        <w:t xml:space="preserve">      │  В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случае отказа 5-я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4 │либо об отказе                                        ├─┐процедура не выполняется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└───┴─────────────────────────┬────────────────────────────┘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   \/                       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┌───┬──────────────────────────────────────────────────────┐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├───┤Оформление разрешения на </w:t>
      </w:r>
      <w:r w:rsidR="002C750B">
        <w:rPr>
          <w:rFonts w:ascii="Courier New" w:hAnsi="Courier New" w:cs="Courier New"/>
          <w:sz w:val="14"/>
          <w:szCs w:val="14"/>
        </w:rPr>
        <w:t xml:space="preserve">проведение земляных </w:t>
      </w:r>
      <w:r>
        <w:rPr>
          <w:rFonts w:ascii="Courier New" w:hAnsi="Courier New" w:cs="Courier New"/>
          <w:sz w:val="14"/>
          <w:szCs w:val="14"/>
        </w:rPr>
        <w:t>работ  │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5 │                                                      │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└───┴─────────────────────────┬────────────────────────────┘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   \/                       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┌───┬──────────────────────────────────────────────────────┐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├───┤Выдача результата осуществления вида деятельности     │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6 │по выдаче разрешения заявителю                        │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└───┴─────────────────────────┬────────────────────────────┘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   \/                       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┌──────────────────────────────────────────────────────────┐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│Окончание осуществления деятельности по выдаче разрешения:│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│заявителю выдано разрешение на </w:t>
      </w:r>
      <w:r w:rsidR="002C750B">
        <w:rPr>
          <w:rFonts w:ascii="Courier New" w:hAnsi="Courier New" w:cs="Courier New"/>
          <w:sz w:val="14"/>
          <w:szCs w:val="14"/>
        </w:rPr>
        <w:t xml:space="preserve">проведение земляных </w:t>
      </w:r>
      <w:r>
        <w:rPr>
          <w:rFonts w:ascii="Courier New" w:hAnsi="Courier New" w:cs="Courier New"/>
          <w:sz w:val="14"/>
          <w:szCs w:val="14"/>
        </w:rPr>
        <w:t>работ│&lt;┘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│      либо уведомление об отказе в выдаче разрешения      │</w:t>
      </w:r>
    </w:p>
    <w:p w:rsidR="00347593" w:rsidRDefault="00347593" w:rsidP="003475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└──────────────────────────────────────────────────────────┘</w:t>
      </w:r>
    </w:p>
    <w:p w:rsidR="009B30F5" w:rsidRDefault="009B30F5" w:rsidP="002A5D9F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134" w:rsidRDefault="00A64134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134" w:rsidRDefault="00A64134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2272" w:rsidRDefault="00362272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667C7" w:rsidRDefault="004667C7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667C7" w:rsidRDefault="004667C7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667C7" w:rsidRDefault="004667C7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667C7" w:rsidRDefault="004667C7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667C7" w:rsidRDefault="004667C7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667C7" w:rsidRDefault="004667C7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64134" w:rsidRPr="00760FCB" w:rsidRDefault="00A64134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N 3</w:t>
      </w:r>
    </w:p>
    <w:p w:rsidR="00A64134" w:rsidRPr="00337AC4" w:rsidRDefault="00A64134" w:rsidP="00A64134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eastAsia="Times New Roman" w:cstheme="minorHAnsi"/>
          <w:sz w:val="20"/>
          <w:szCs w:val="20"/>
        </w:rPr>
      </w:pPr>
      <w:r w:rsidRPr="00337AC4">
        <w:rPr>
          <w:rFonts w:eastAsia="Times New Roman" w:cstheme="minorHAnsi"/>
          <w:sz w:val="20"/>
          <w:szCs w:val="20"/>
        </w:rPr>
        <w:t>к Административному регламенту</w:t>
      </w:r>
    </w:p>
    <w:p w:rsidR="00A64134" w:rsidRPr="00A64134" w:rsidRDefault="00A64134" w:rsidP="00A641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 xml:space="preserve">предоставления местной администрацией </w:t>
      </w:r>
    </w:p>
    <w:p w:rsidR="00A64134" w:rsidRPr="00A64134" w:rsidRDefault="00A64134" w:rsidP="00A64134">
      <w:pPr>
        <w:autoSpaceDE w:val="0"/>
        <w:autoSpaceDN w:val="0"/>
        <w:adjustRightInd w:val="0"/>
        <w:spacing w:after="0" w:line="240" w:lineRule="auto"/>
        <w:ind w:left="6267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>муниципальной услуги «Выдача разрешений на проведение земляных работ»</w:t>
      </w:r>
    </w:p>
    <w:p w:rsidR="009B30F5" w:rsidRPr="00337AC4" w:rsidRDefault="009B30F5" w:rsidP="009B30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B30F5" w:rsidRDefault="009B30F5" w:rsidP="002A5D9F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0F5" w:rsidRDefault="009B30F5" w:rsidP="002A5D9F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1BE8" w:rsidRPr="00451BE8" w:rsidRDefault="009B30F5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ТОЛЬЯТТИ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___________________ района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Россия, Самарская область, 4450__, г. Тольятти, ________________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Тел.: (8482) ___________ </w:t>
      </w:r>
      <w:proofErr w:type="gramStart"/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gramEnd"/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spellStart"/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: __________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1BE8" w:rsidRPr="00451BE8" w:rsidRDefault="00D10BC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</w:t>
      </w:r>
      <w:r w:rsidR="00451BE8" w:rsidRPr="00451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 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451BE8"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отдела ГИБДД У МВД </w:t>
      </w: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451BE8" w:rsidRPr="00451BE8" w:rsidRDefault="00D10BC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N 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proofErr w:type="gramStart"/>
      <w:r w:rsidR="00451BE8"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51BE8"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округу Тольятти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716"/>
      <w:bookmarkEnd w:id="16"/>
    </w:p>
    <w:p w:rsidR="00451BE8" w:rsidRPr="00451BE8" w:rsidRDefault="00451BE8" w:rsidP="00D10B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1BE8" w:rsidRPr="00451BE8" w:rsidRDefault="00451BE8" w:rsidP="00E57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п.п.  1.3, 1.4 Инструкции по организации движения иограждению  мест  производства  дорожных  работ  ВСН 37 - 84, утвержденнойМинистерством  автомобильных  дорог  РСФСР,  прошу  выполнить согласованиесхемы   организации   дорожного  движения  при  проведении  земляных  работорганизацией</w:t>
      </w:r>
    </w:p>
    <w:p w:rsidR="00CC776C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E57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1BE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 необходимо для в</w:t>
      </w:r>
      <w:r w:rsidR="00E5769B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ыдачи разрешения на проведение</w:t>
      </w: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земляныхработ.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Запрашиваемый документ (информацию) прошу направить по адресу: ________</w:t>
      </w:r>
      <w:r w:rsidR="00E57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240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запрос подготовлен и направлен: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B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отчество)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E57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B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лица, подготовившего и направившего межведомственный запрос)</w:t>
      </w:r>
    </w:p>
    <w:p w:rsidR="00451BE8" w:rsidRPr="00CC776C" w:rsidRDefault="00451BE8" w:rsidP="00CC77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51BE8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служебного телефона и (или) адрес электронной почты данного лица для связи)</w:t>
      </w: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</w:t>
      </w:r>
      <w:r w:rsidR="0032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ожение:  </w:t>
      </w: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Схема организации </w:t>
      </w:r>
      <w:proofErr w:type="gramStart"/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proofErr w:type="gramEnd"/>
    </w:p>
    <w:p w:rsid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на ___ л. в ___ экз.</w:t>
      </w:r>
    </w:p>
    <w:p w:rsidR="009F7F10" w:rsidRPr="00451BE8" w:rsidRDefault="009F7F10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E8" w:rsidRPr="00451BE8" w:rsidRDefault="00451BE8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управления ЖКХ</w:t>
      </w:r>
    </w:p>
    <w:p w:rsidR="00451BE8" w:rsidRPr="00451BE8" w:rsidRDefault="00CC776C" w:rsidP="00451B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администрации___________ </w:t>
      </w:r>
      <w:r w:rsidR="00451BE8"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</w:t>
      </w:r>
      <w:r w:rsidR="00A1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 __________</w:t>
      </w:r>
      <w:r w:rsidR="00451BE8" w:rsidRPr="00451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3434A" w:rsidRPr="003240C1" w:rsidRDefault="00451BE8" w:rsidP="00324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B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(Фамилия, имя, отчество)</w:t>
      </w:r>
    </w:p>
    <w:p w:rsidR="009B30F5" w:rsidRPr="00AD37E8" w:rsidRDefault="009B30F5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0F5" w:rsidRPr="002A5D9F" w:rsidRDefault="009B30F5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404" w:rsidRDefault="00F90404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62272" w:rsidRPr="00760FCB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N 4</w:t>
      </w:r>
    </w:p>
    <w:p w:rsidR="00362272" w:rsidRPr="00337AC4" w:rsidRDefault="00362272" w:rsidP="0036227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eastAsia="Times New Roman" w:cstheme="minorHAnsi"/>
          <w:sz w:val="20"/>
          <w:szCs w:val="20"/>
        </w:rPr>
      </w:pPr>
      <w:r w:rsidRPr="00337AC4">
        <w:rPr>
          <w:rFonts w:eastAsia="Times New Roman" w:cstheme="minorHAnsi"/>
          <w:sz w:val="20"/>
          <w:szCs w:val="20"/>
        </w:rPr>
        <w:t>к Административному регламенту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 xml:space="preserve">предоставления местной администрацией 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ind w:left="6267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>муниципальной услуги «Выдача разрешений на проведение земляных работ»</w:t>
      </w:r>
    </w:p>
    <w:p w:rsidR="00B62AAA" w:rsidRDefault="00B62AA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2AAA" w:rsidRPr="00AD37E8" w:rsidRDefault="00B62AA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46FAE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4A" w:rsidRPr="00B259DC" w:rsidRDefault="0063434A" w:rsidP="0063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ar752"/>
      <w:bookmarkEnd w:id="17"/>
      <w:r w:rsidRPr="00B259DC">
        <w:rPr>
          <w:rFonts w:ascii="Times New Roman" w:hAnsi="Times New Roman" w:cs="Times New Roman"/>
          <w:sz w:val="26"/>
          <w:szCs w:val="26"/>
        </w:rPr>
        <w:t>Журнал учета заявлений о выдаче разрешений</w:t>
      </w:r>
    </w:p>
    <w:p w:rsidR="0063434A" w:rsidRPr="00B259DC" w:rsidRDefault="0063434A" w:rsidP="0063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9DC">
        <w:rPr>
          <w:rFonts w:ascii="Times New Roman" w:hAnsi="Times New Roman" w:cs="Times New Roman"/>
          <w:sz w:val="26"/>
          <w:szCs w:val="26"/>
        </w:rPr>
        <w:t xml:space="preserve">на </w:t>
      </w:r>
      <w:r w:rsidR="002C750B" w:rsidRPr="00B259DC">
        <w:rPr>
          <w:rFonts w:ascii="Times New Roman" w:hAnsi="Times New Roman" w:cs="Times New Roman"/>
          <w:sz w:val="26"/>
          <w:szCs w:val="26"/>
        </w:rPr>
        <w:t xml:space="preserve">проведение земляных </w:t>
      </w:r>
      <w:r w:rsidRPr="00B259DC">
        <w:rPr>
          <w:rFonts w:ascii="Times New Roman" w:hAnsi="Times New Roman" w:cs="Times New Roman"/>
          <w:sz w:val="26"/>
          <w:szCs w:val="26"/>
        </w:rPr>
        <w:t>работ</w:t>
      </w: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352"/>
        <w:gridCol w:w="2212"/>
        <w:gridCol w:w="1598"/>
        <w:gridCol w:w="1229"/>
        <w:gridCol w:w="1475"/>
        <w:gridCol w:w="1301"/>
      </w:tblGrid>
      <w:tr w:rsidR="0063434A" w:rsidRPr="00AD37E8" w:rsidTr="00CC776C">
        <w:trPr>
          <w:trHeight w:val="247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37E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Дата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приема   </w:t>
            </w:r>
          </w:p>
          <w:p w:rsidR="0063434A" w:rsidRPr="00B259DC" w:rsidRDefault="0075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00" w:history="1">
              <w:r w:rsidR="0063434A" w:rsidRPr="00B259DC">
                <w:rPr>
                  <w:rFonts w:ascii="Times New Roman" w:hAnsi="Times New Roman" w:cs="Times New Roman"/>
                  <w:sz w:val="20"/>
                  <w:szCs w:val="20"/>
                </w:rPr>
                <w:t>заявления</w:t>
              </w:r>
            </w:hyperlink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 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  </w:t>
            </w:r>
            <w:proofErr w:type="gramEnd"/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адрес, Ф.И.О.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руководителя,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proofErr w:type="gramStart"/>
            <w:r w:rsidRPr="00B259D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физ. лица -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Ф.И.О., адрес,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телефон)        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Вид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>земляных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работ  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Адрес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места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земляных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работ     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9DC">
              <w:rPr>
                <w:rFonts w:ascii="Times New Roman" w:hAnsi="Times New Roman" w:cs="Times New Roman"/>
                <w:sz w:val="20"/>
                <w:szCs w:val="20"/>
              </w:rPr>
              <w:t>специалиста,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</w:p>
          <w:p w:rsidR="0063434A" w:rsidRPr="00B259DC" w:rsidRDefault="0075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00" w:history="1">
              <w:r w:rsidR="0063434A" w:rsidRPr="00B259DC">
                <w:rPr>
                  <w:rFonts w:ascii="Times New Roman" w:hAnsi="Times New Roman" w:cs="Times New Roman"/>
                  <w:sz w:val="20"/>
                  <w:szCs w:val="20"/>
                </w:rPr>
                <w:t>заявление</w:t>
              </w:r>
            </w:hyperlink>
          </w:p>
        </w:tc>
      </w:tr>
      <w:tr w:rsidR="0063434A" w:rsidRPr="00AD37E8" w:rsidTr="00CC776C">
        <w:trPr>
          <w:trHeight w:val="24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2        </w:t>
            </w:r>
          </w:p>
        </w:tc>
        <w:tc>
          <w:tcPr>
            <w:tcW w:w="2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3               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4         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5       </w:t>
            </w: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6        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7E8">
              <w:rPr>
                <w:rFonts w:ascii="Times New Roman" w:hAnsi="Times New Roman" w:cs="Times New Roman"/>
                <w:sz w:val="20"/>
                <w:szCs w:val="20"/>
              </w:rPr>
              <w:t xml:space="preserve">7           </w:t>
            </w:r>
          </w:p>
        </w:tc>
      </w:tr>
      <w:tr w:rsidR="0063434A" w:rsidRPr="00AD37E8" w:rsidTr="00CC776C">
        <w:trPr>
          <w:trHeight w:val="24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0F5" w:rsidRDefault="009B30F5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0F5" w:rsidRDefault="009B30F5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0F5" w:rsidRPr="00760FCB" w:rsidRDefault="009B30F5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2272" w:rsidRPr="00760FCB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N 5</w:t>
      </w:r>
    </w:p>
    <w:p w:rsidR="00362272" w:rsidRPr="00337AC4" w:rsidRDefault="00362272" w:rsidP="0036227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eastAsia="Times New Roman" w:cstheme="minorHAnsi"/>
          <w:sz w:val="20"/>
          <w:szCs w:val="20"/>
        </w:rPr>
      </w:pPr>
      <w:r w:rsidRPr="00337AC4">
        <w:rPr>
          <w:rFonts w:eastAsia="Times New Roman" w:cstheme="minorHAnsi"/>
          <w:sz w:val="20"/>
          <w:szCs w:val="20"/>
        </w:rPr>
        <w:t>к Административному регламенту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 xml:space="preserve">предоставления местной администрацией 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ind w:left="6267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>муниципальной услуги «Выдача разрешений на проведение земляных работ»</w:t>
      </w: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46FAE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9DC" w:rsidRDefault="0063434A" w:rsidP="0063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ar777"/>
      <w:bookmarkEnd w:id="18"/>
      <w:r w:rsidRPr="009B30F5">
        <w:rPr>
          <w:rFonts w:ascii="Times New Roman" w:hAnsi="Times New Roman" w:cs="Times New Roman"/>
          <w:sz w:val="26"/>
          <w:szCs w:val="26"/>
        </w:rPr>
        <w:t xml:space="preserve">Журнал учета </w:t>
      </w:r>
      <w:proofErr w:type="gramStart"/>
      <w:r w:rsidRPr="009B30F5">
        <w:rPr>
          <w:rFonts w:ascii="Times New Roman" w:hAnsi="Times New Roman" w:cs="Times New Roman"/>
          <w:sz w:val="26"/>
          <w:szCs w:val="26"/>
        </w:rPr>
        <w:t>межведомственных</w:t>
      </w:r>
      <w:proofErr w:type="gramEnd"/>
    </w:p>
    <w:p w:rsidR="0063434A" w:rsidRPr="009B30F5" w:rsidRDefault="0063434A" w:rsidP="00B2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0F5">
        <w:rPr>
          <w:rFonts w:ascii="Times New Roman" w:hAnsi="Times New Roman" w:cs="Times New Roman"/>
          <w:sz w:val="26"/>
          <w:szCs w:val="26"/>
        </w:rPr>
        <w:t xml:space="preserve">запросов </w:t>
      </w:r>
      <w:r w:rsidR="009B30F5">
        <w:rPr>
          <w:rFonts w:ascii="Times New Roman" w:hAnsi="Times New Roman" w:cs="Times New Roman"/>
          <w:sz w:val="26"/>
          <w:szCs w:val="26"/>
        </w:rPr>
        <w:t xml:space="preserve">и ответов </w:t>
      </w:r>
      <w:r w:rsidRPr="009B30F5">
        <w:rPr>
          <w:rFonts w:ascii="Times New Roman" w:hAnsi="Times New Roman" w:cs="Times New Roman"/>
          <w:sz w:val="26"/>
          <w:szCs w:val="26"/>
        </w:rPr>
        <w:t>на межведомственные запросы</w:t>
      </w: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999"/>
        <w:gridCol w:w="963"/>
        <w:gridCol w:w="1121"/>
        <w:gridCol w:w="911"/>
        <w:gridCol w:w="911"/>
        <w:gridCol w:w="1261"/>
        <w:gridCol w:w="911"/>
        <w:gridCol w:w="771"/>
        <w:gridCol w:w="771"/>
        <w:gridCol w:w="885"/>
      </w:tblGrid>
      <w:tr w:rsidR="0063434A" w:rsidRPr="00AD37E8" w:rsidTr="000D2315">
        <w:trPr>
          <w:trHeight w:val="11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B259DC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Информация  </w:t>
            </w:r>
            <w:r w:rsidR="0063434A" w:rsidRPr="00B259D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заявителе</w:t>
            </w:r>
            <w:proofErr w:type="gramEnd"/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(N, дата</w:t>
            </w:r>
            <w:proofErr w:type="gramEnd"/>
          </w:p>
          <w:p w:rsidR="0063434A" w:rsidRPr="00B259DC" w:rsidRDefault="00751C0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hyperlink w:anchor="Par600" w:history="1">
              <w:r w:rsidR="0063434A" w:rsidRPr="00B259DC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заявления</w:t>
              </w:r>
            </w:hyperlink>
            <w:r w:rsidR="0063434A" w:rsidRPr="00B259DC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заявителя)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органа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(организации),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в который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направляются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МВ запросы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МВ запрос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(запрашиваемые</w:t>
            </w:r>
            <w:proofErr w:type="gramEnd"/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документы и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(или)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информация)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Способ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направления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МВ запроса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направления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МВ запроса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Ф.И.О., подпись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ответственного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специалиста,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направившего МВ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Ответ на МВ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(полученные</w:t>
            </w:r>
            <w:proofErr w:type="gramEnd"/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документы и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(или)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информация)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Способ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получения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 xml:space="preserve">ответа </w:t>
            </w:r>
            <w:proofErr w:type="gramStart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МВ запрос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получения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 xml:space="preserve">ответа </w:t>
            </w:r>
            <w:proofErr w:type="gramStart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МВ запрос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сотрудника,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принявшего</w:t>
            </w:r>
            <w:proofErr w:type="gramEnd"/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отправившего</w:t>
            </w:r>
          </w:p>
          <w:p w:rsidR="0063434A" w:rsidRPr="00B259DC" w:rsidRDefault="0063434A" w:rsidP="00B25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259DC">
              <w:rPr>
                <w:rFonts w:ascii="Times New Roman" w:hAnsi="Times New Roman" w:cs="Times New Roman"/>
                <w:sz w:val="14"/>
                <w:szCs w:val="14"/>
              </w:rPr>
              <w:t>МВ запрос</w:t>
            </w:r>
          </w:p>
        </w:tc>
      </w:tr>
      <w:tr w:rsidR="0063434A" w:rsidRPr="00AD37E8" w:rsidTr="000D2315">
        <w:trPr>
          <w:trHeight w:val="11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2         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3             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4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5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6         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7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8          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9        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10      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11          </w:t>
            </w:r>
          </w:p>
        </w:tc>
      </w:tr>
      <w:tr w:rsidR="0063434A" w:rsidRPr="00AD37E8" w:rsidTr="000D2315">
        <w:trPr>
          <w:trHeight w:val="11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0F5" w:rsidRDefault="009B30F5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0F5" w:rsidRDefault="009B30F5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0F5" w:rsidRDefault="009B30F5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0F5" w:rsidRDefault="009B30F5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0F5" w:rsidRDefault="009B30F5" w:rsidP="009B30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272" w:rsidRPr="00760FCB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N 6</w:t>
      </w:r>
    </w:p>
    <w:p w:rsidR="00362272" w:rsidRPr="00337AC4" w:rsidRDefault="00362272" w:rsidP="0036227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eastAsia="Times New Roman" w:cstheme="minorHAnsi"/>
          <w:sz w:val="20"/>
          <w:szCs w:val="20"/>
        </w:rPr>
      </w:pPr>
      <w:r w:rsidRPr="00337AC4">
        <w:rPr>
          <w:rFonts w:eastAsia="Times New Roman" w:cstheme="minorHAnsi"/>
          <w:sz w:val="20"/>
          <w:szCs w:val="20"/>
        </w:rPr>
        <w:t>к Административному регламенту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 xml:space="preserve">предоставления местной администрацией 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ind w:left="6267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>муниципальной услуги «Выдача разрешений на проведение земляных работ»</w:t>
      </w: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46FAE" w:rsidRDefault="0063434A" w:rsidP="0063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800"/>
      <w:bookmarkEnd w:id="19"/>
      <w:r w:rsidRPr="00A46FAE">
        <w:rPr>
          <w:rFonts w:ascii="Times New Roman" w:hAnsi="Times New Roman" w:cs="Times New Roman"/>
          <w:sz w:val="24"/>
          <w:szCs w:val="24"/>
        </w:rPr>
        <w:t>Журнал регистрации и выдачи разрешений</w:t>
      </w:r>
    </w:p>
    <w:p w:rsidR="0063434A" w:rsidRPr="00A46FAE" w:rsidRDefault="0063434A" w:rsidP="0063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FAE">
        <w:rPr>
          <w:rFonts w:ascii="Times New Roman" w:hAnsi="Times New Roman" w:cs="Times New Roman"/>
          <w:sz w:val="24"/>
          <w:szCs w:val="24"/>
        </w:rPr>
        <w:t xml:space="preserve">на </w:t>
      </w:r>
      <w:r w:rsidR="002C750B">
        <w:rPr>
          <w:rFonts w:ascii="Times New Roman" w:hAnsi="Times New Roman" w:cs="Times New Roman"/>
          <w:sz w:val="24"/>
          <w:szCs w:val="24"/>
        </w:rPr>
        <w:t xml:space="preserve">проведение земляных </w:t>
      </w:r>
      <w:r w:rsidRPr="00A46FAE">
        <w:rPr>
          <w:rFonts w:ascii="Times New Roman" w:hAnsi="Times New Roman" w:cs="Times New Roman"/>
          <w:sz w:val="24"/>
          <w:szCs w:val="24"/>
        </w:rPr>
        <w:t>работ</w:t>
      </w: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16"/>
        <w:gridCol w:w="992"/>
        <w:gridCol w:w="1374"/>
        <w:gridCol w:w="1603"/>
        <w:gridCol w:w="763"/>
        <w:gridCol w:w="916"/>
        <w:gridCol w:w="1297"/>
        <w:gridCol w:w="1297"/>
        <w:gridCol w:w="992"/>
      </w:tblGrid>
      <w:tr w:rsidR="0063434A" w:rsidRPr="00AD37E8" w:rsidTr="009B30F5">
        <w:trPr>
          <w:trHeight w:val="11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N    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разрешения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Дата  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регистрации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разрешения 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  </w:t>
            </w:r>
            <w:proofErr w:type="gramEnd"/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адрес, Ф.И.О.,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 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ответственного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лица, телефон,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для физ. лица -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Ф.И.О., адрес,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телефон)        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Производитель работ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     </w:t>
            </w:r>
            <w:proofErr w:type="gramEnd"/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организации, адрес,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должность, Ф.И.О.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ответственного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лица, телефон)     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земляных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работ   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Адрес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места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земляных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работ     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gramStart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нарушаемого</w:t>
            </w:r>
            <w:proofErr w:type="gramEnd"/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благоустройства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Срок проведения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земляных работ/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восстановления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нарушенного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благоустройства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разрешения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и подпись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лица,      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получившего</w:t>
            </w:r>
          </w:p>
          <w:p w:rsidR="0063434A" w:rsidRPr="00B259DC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</w:t>
            </w:r>
          </w:p>
        </w:tc>
      </w:tr>
      <w:tr w:rsidR="0063434A" w:rsidRPr="00AD37E8" w:rsidTr="009B30F5">
        <w:trPr>
          <w:trHeight w:val="110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1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2          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3               </w:t>
            </w:r>
          </w:p>
        </w:tc>
        <w:tc>
          <w:tcPr>
            <w:tcW w:w="1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4                  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5       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6 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7      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8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7E8">
              <w:rPr>
                <w:rFonts w:ascii="Times New Roman" w:hAnsi="Times New Roman" w:cs="Times New Roman"/>
                <w:sz w:val="12"/>
                <w:szCs w:val="12"/>
              </w:rPr>
              <w:t xml:space="preserve">9          </w:t>
            </w:r>
          </w:p>
        </w:tc>
      </w:tr>
      <w:tr w:rsidR="0063434A" w:rsidRPr="00AD37E8" w:rsidTr="009B30F5">
        <w:trPr>
          <w:trHeight w:val="110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34A" w:rsidRPr="00AD37E8" w:rsidRDefault="0063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0982" w:rsidRDefault="00780982" w:rsidP="007809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362272" w:rsidRPr="00760FCB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N 7</w:t>
      </w:r>
    </w:p>
    <w:p w:rsidR="00362272" w:rsidRPr="00337AC4" w:rsidRDefault="00362272" w:rsidP="0036227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eastAsia="Times New Roman" w:cstheme="minorHAnsi"/>
          <w:sz w:val="20"/>
          <w:szCs w:val="20"/>
        </w:rPr>
      </w:pPr>
      <w:r w:rsidRPr="00337AC4">
        <w:rPr>
          <w:rFonts w:eastAsia="Times New Roman" w:cstheme="minorHAnsi"/>
          <w:sz w:val="20"/>
          <w:szCs w:val="20"/>
        </w:rPr>
        <w:t>к Административному регламенту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 xml:space="preserve">предоставления местной администрацией </w:t>
      </w:r>
    </w:p>
    <w:p w:rsidR="00362272" w:rsidRPr="00A64134" w:rsidRDefault="00362272" w:rsidP="00362272">
      <w:pPr>
        <w:autoSpaceDE w:val="0"/>
        <w:autoSpaceDN w:val="0"/>
        <w:adjustRightInd w:val="0"/>
        <w:spacing w:after="0" w:line="240" w:lineRule="auto"/>
        <w:ind w:left="6267"/>
        <w:jc w:val="right"/>
        <w:outlineLvl w:val="1"/>
        <w:rPr>
          <w:rFonts w:eastAsia="Times New Roman" w:cstheme="minorHAnsi"/>
          <w:sz w:val="20"/>
          <w:szCs w:val="20"/>
        </w:rPr>
      </w:pPr>
      <w:r w:rsidRPr="00A64134">
        <w:rPr>
          <w:rFonts w:eastAsia="Times New Roman" w:cstheme="minorHAnsi"/>
          <w:sz w:val="20"/>
          <w:szCs w:val="20"/>
        </w:rPr>
        <w:t>муниципальной услуги «Выдача разрешений на проведение земляных работ»</w:t>
      </w:r>
    </w:p>
    <w:p w:rsidR="009B30F5" w:rsidRDefault="009B30F5" w:rsidP="00780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0F5" w:rsidRPr="009B30F5" w:rsidRDefault="009B30F5" w:rsidP="00780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0982" w:rsidRPr="009B30F5" w:rsidRDefault="00780982" w:rsidP="00780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0F5">
        <w:rPr>
          <w:rFonts w:ascii="Times New Roman" w:hAnsi="Times New Roman" w:cs="Times New Roman"/>
          <w:sz w:val="26"/>
          <w:szCs w:val="26"/>
        </w:rPr>
        <w:t>Журнал выдачи уведомлений об отказе</w:t>
      </w:r>
    </w:p>
    <w:p w:rsidR="00780982" w:rsidRDefault="00780982" w:rsidP="00780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943"/>
        <w:gridCol w:w="1974"/>
        <w:gridCol w:w="1042"/>
        <w:gridCol w:w="1355"/>
        <w:gridCol w:w="1250"/>
        <w:gridCol w:w="1771"/>
        <w:gridCol w:w="1067"/>
      </w:tblGrid>
      <w:tr w:rsidR="00780982" w:rsidTr="0005149D">
        <w:trPr>
          <w:trHeight w:val="234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N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Дата  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приема   </w:t>
            </w:r>
          </w:p>
          <w:p w:rsidR="00780982" w:rsidRPr="00B259DC" w:rsidRDefault="0075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780982" w:rsidRPr="00B259DC">
                <w:rPr>
                  <w:rFonts w:ascii="Times New Roman" w:hAnsi="Times New Roman" w:cs="Times New Roman"/>
                  <w:sz w:val="16"/>
                  <w:szCs w:val="16"/>
                </w:rPr>
                <w:t>заявления</w:t>
              </w:r>
            </w:hyperlink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  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 </w:t>
            </w:r>
            <w:proofErr w:type="gramEnd"/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адрес, Ф.И.О.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 </w:t>
            </w:r>
          </w:p>
          <w:p w:rsidR="00780982" w:rsidRPr="00B259DC" w:rsidRDefault="0051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телефон, для   </w:t>
            </w:r>
            <w:r w:rsidR="00780982"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физ. лица -    </w:t>
            </w:r>
          </w:p>
          <w:p w:rsidR="00780982" w:rsidRPr="00B259DC" w:rsidRDefault="0051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Ф.И.О., адрес, </w:t>
            </w:r>
            <w:r w:rsidR="00780982"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телефон)       </w:t>
            </w:r>
            <w:proofErr w:type="gramEnd"/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земляных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работ  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Адрес места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проведения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земляных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работ     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Причина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отказа </w:t>
            </w:r>
            <w:proofErr w:type="gramStart"/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выдаче 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разрешения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(коротко)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Вид документа,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удостоверяющего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личность    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получателя    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получателя,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дата     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 xml:space="preserve">получения  </w:t>
            </w:r>
          </w:p>
          <w:p w:rsidR="00780982" w:rsidRPr="00B259DC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59DC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</w:p>
        </w:tc>
      </w:tr>
      <w:tr w:rsidR="00780982" w:rsidTr="0005149D">
        <w:trPr>
          <w:trHeight w:val="234"/>
        </w:trPr>
        <w:tc>
          <w:tcPr>
            <w:tcW w:w="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   </w:t>
            </w:r>
          </w:p>
        </w:tc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       </w:t>
            </w:r>
          </w:p>
        </w:tc>
        <w:tc>
          <w:tcPr>
            <w:tcW w:w="1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  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     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    </w:t>
            </w:r>
          </w:p>
        </w:tc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          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     </w:t>
            </w:r>
          </w:p>
        </w:tc>
      </w:tr>
      <w:tr w:rsidR="00780982" w:rsidTr="0005149D">
        <w:trPr>
          <w:trHeight w:val="234"/>
        </w:trPr>
        <w:tc>
          <w:tcPr>
            <w:tcW w:w="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82" w:rsidRDefault="0078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80982" w:rsidRDefault="00780982" w:rsidP="00780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7593" w:rsidRDefault="00347593" w:rsidP="00780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7593" w:rsidRDefault="00347593" w:rsidP="00780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7593" w:rsidRPr="00347593" w:rsidRDefault="00347593" w:rsidP="00780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47593" w:rsidRPr="00347593" w:rsidRDefault="00347593" w:rsidP="00780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7593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</w:t>
      </w:r>
      <w:r w:rsidR="00391988">
        <w:rPr>
          <w:rFonts w:ascii="Times New Roman" w:hAnsi="Times New Roman" w:cs="Times New Roman"/>
          <w:b/>
          <w:sz w:val="18"/>
          <w:szCs w:val="18"/>
        </w:rPr>
        <w:t>______________________________</w:t>
      </w:r>
    </w:p>
    <w:p w:rsidR="00780982" w:rsidRDefault="00780982" w:rsidP="00780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3434A" w:rsidRPr="00AD37E8" w:rsidRDefault="0063434A" w:rsidP="0063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3434A" w:rsidRPr="00AD37E8" w:rsidSect="00214783">
      <w:headerReference w:type="default" r:id="rId43"/>
      <w:pgSz w:w="11906" w:h="16838"/>
      <w:pgMar w:top="1134" w:right="850" w:bottom="1134" w:left="1701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A2" w:rsidRDefault="005C3DA2" w:rsidP="00004A59">
      <w:pPr>
        <w:spacing w:after="0" w:line="240" w:lineRule="auto"/>
      </w:pPr>
      <w:r>
        <w:separator/>
      </w:r>
    </w:p>
  </w:endnote>
  <w:endnote w:type="continuationSeparator" w:id="0">
    <w:p w:rsidR="005C3DA2" w:rsidRDefault="005C3DA2" w:rsidP="0000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A2" w:rsidRDefault="005C3DA2" w:rsidP="00004A59">
      <w:pPr>
        <w:spacing w:after="0" w:line="240" w:lineRule="auto"/>
      </w:pPr>
      <w:r>
        <w:separator/>
      </w:r>
    </w:p>
  </w:footnote>
  <w:footnote w:type="continuationSeparator" w:id="0">
    <w:p w:rsidR="005C3DA2" w:rsidRDefault="005C3DA2" w:rsidP="0000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413267"/>
      <w:docPartObj>
        <w:docPartGallery w:val="Page Numbers (Top of Page)"/>
        <w:docPartUnique/>
      </w:docPartObj>
    </w:sdtPr>
    <w:sdtContent>
      <w:p w:rsidR="00751C0A" w:rsidRDefault="00751C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2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1C0A" w:rsidRDefault="00751C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4A"/>
    <w:rsid w:val="00004A59"/>
    <w:rsid w:val="00033AEE"/>
    <w:rsid w:val="00037A3A"/>
    <w:rsid w:val="0005149D"/>
    <w:rsid w:val="00055C6E"/>
    <w:rsid w:val="000659C4"/>
    <w:rsid w:val="00087281"/>
    <w:rsid w:val="000A01F8"/>
    <w:rsid w:val="000A1A17"/>
    <w:rsid w:val="000A6BA6"/>
    <w:rsid w:val="000B0F55"/>
    <w:rsid w:val="000C513F"/>
    <w:rsid w:val="000C5FA6"/>
    <w:rsid w:val="000D1AA6"/>
    <w:rsid w:val="000D2315"/>
    <w:rsid w:val="000D5F6C"/>
    <w:rsid w:val="000D697F"/>
    <w:rsid w:val="000F146E"/>
    <w:rsid w:val="000F17E1"/>
    <w:rsid w:val="001132C7"/>
    <w:rsid w:val="00130595"/>
    <w:rsid w:val="00143937"/>
    <w:rsid w:val="00162D68"/>
    <w:rsid w:val="00196A9F"/>
    <w:rsid w:val="001B21F8"/>
    <w:rsid w:val="001C2E62"/>
    <w:rsid w:val="001E7AF5"/>
    <w:rsid w:val="00205A68"/>
    <w:rsid w:val="00214783"/>
    <w:rsid w:val="00216383"/>
    <w:rsid w:val="002560C6"/>
    <w:rsid w:val="00262A51"/>
    <w:rsid w:val="002647BB"/>
    <w:rsid w:val="002701CA"/>
    <w:rsid w:val="00272F72"/>
    <w:rsid w:val="00277EAB"/>
    <w:rsid w:val="00281C68"/>
    <w:rsid w:val="00296D67"/>
    <w:rsid w:val="002976D4"/>
    <w:rsid w:val="002A5D9F"/>
    <w:rsid w:val="002C750B"/>
    <w:rsid w:val="002D6E76"/>
    <w:rsid w:val="002E65BB"/>
    <w:rsid w:val="002F5A02"/>
    <w:rsid w:val="002F6E27"/>
    <w:rsid w:val="00300E37"/>
    <w:rsid w:val="00304F32"/>
    <w:rsid w:val="00314E15"/>
    <w:rsid w:val="00320D73"/>
    <w:rsid w:val="0032122E"/>
    <w:rsid w:val="003240C1"/>
    <w:rsid w:val="003304C7"/>
    <w:rsid w:val="00337AC4"/>
    <w:rsid w:val="00345B38"/>
    <w:rsid w:val="00347593"/>
    <w:rsid w:val="00352DD0"/>
    <w:rsid w:val="00362272"/>
    <w:rsid w:val="00364B85"/>
    <w:rsid w:val="00380115"/>
    <w:rsid w:val="00385CB5"/>
    <w:rsid w:val="00391988"/>
    <w:rsid w:val="003A0A45"/>
    <w:rsid w:val="003A2768"/>
    <w:rsid w:val="003B4C43"/>
    <w:rsid w:val="003C6F6F"/>
    <w:rsid w:val="003E2D97"/>
    <w:rsid w:val="003F0BA2"/>
    <w:rsid w:val="0041429D"/>
    <w:rsid w:val="0044483D"/>
    <w:rsid w:val="00451BE8"/>
    <w:rsid w:val="004667C7"/>
    <w:rsid w:val="00474522"/>
    <w:rsid w:val="00483D9A"/>
    <w:rsid w:val="00484755"/>
    <w:rsid w:val="004A22A3"/>
    <w:rsid w:val="004A30AA"/>
    <w:rsid w:val="004B5B65"/>
    <w:rsid w:val="004B798C"/>
    <w:rsid w:val="004C68E9"/>
    <w:rsid w:val="004F2198"/>
    <w:rsid w:val="004F5C83"/>
    <w:rsid w:val="005013A7"/>
    <w:rsid w:val="0050763B"/>
    <w:rsid w:val="00512830"/>
    <w:rsid w:val="00524B34"/>
    <w:rsid w:val="00534947"/>
    <w:rsid w:val="00536A31"/>
    <w:rsid w:val="005403AD"/>
    <w:rsid w:val="00556B27"/>
    <w:rsid w:val="00575F09"/>
    <w:rsid w:val="005812C6"/>
    <w:rsid w:val="005824C5"/>
    <w:rsid w:val="005B220F"/>
    <w:rsid w:val="005B485E"/>
    <w:rsid w:val="005C3DA2"/>
    <w:rsid w:val="005C5573"/>
    <w:rsid w:val="005D1318"/>
    <w:rsid w:val="005D5A27"/>
    <w:rsid w:val="005D7A02"/>
    <w:rsid w:val="0060377C"/>
    <w:rsid w:val="00611E4D"/>
    <w:rsid w:val="00634075"/>
    <w:rsid w:val="0063434A"/>
    <w:rsid w:val="00635D04"/>
    <w:rsid w:val="006438B9"/>
    <w:rsid w:val="00667204"/>
    <w:rsid w:val="006910D9"/>
    <w:rsid w:val="006949F0"/>
    <w:rsid w:val="00694CBF"/>
    <w:rsid w:val="00695AF5"/>
    <w:rsid w:val="006B0D34"/>
    <w:rsid w:val="006D778C"/>
    <w:rsid w:val="006F1946"/>
    <w:rsid w:val="006F1CAE"/>
    <w:rsid w:val="006F5E6B"/>
    <w:rsid w:val="00703E54"/>
    <w:rsid w:val="00722262"/>
    <w:rsid w:val="00736032"/>
    <w:rsid w:val="00745657"/>
    <w:rsid w:val="00751C0A"/>
    <w:rsid w:val="00760FCB"/>
    <w:rsid w:val="00762142"/>
    <w:rsid w:val="0076401D"/>
    <w:rsid w:val="00776536"/>
    <w:rsid w:val="00780982"/>
    <w:rsid w:val="007874E0"/>
    <w:rsid w:val="00792273"/>
    <w:rsid w:val="007A0482"/>
    <w:rsid w:val="007A5D47"/>
    <w:rsid w:val="007C0AF2"/>
    <w:rsid w:val="007C6E58"/>
    <w:rsid w:val="008053A9"/>
    <w:rsid w:val="008065D4"/>
    <w:rsid w:val="008170AA"/>
    <w:rsid w:val="00843D8E"/>
    <w:rsid w:val="008453E7"/>
    <w:rsid w:val="00853B67"/>
    <w:rsid w:val="00854E93"/>
    <w:rsid w:val="00864B1A"/>
    <w:rsid w:val="00880415"/>
    <w:rsid w:val="008B26D9"/>
    <w:rsid w:val="008E6098"/>
    <w:rsid w:val="008F1928"/>
    <w:rsid w:val="009200D0"/>
    <w:rsid w:val="009616D5"/>
    <w:rsid w:val="00963999"/>
    <w:rsid w:val="009A63B1"/>
    <w:rsid w:val="009B22C4"/>
    <w:rsid w:val="009B30F5"/>
    <w:rsid w:val="009B5CC1"/>
    <w:rsid w:val="009C4865"/>
    <w:rsid w:val="009D5100"/>
    <w:rsid w:val="009E3E8C"/>
    <w:rsid w:val="009F32C7"/>
    <w:rsid w:val="009F3939"/>
    <w:rsid w:val="009F45D2"/>
    <w:rsid w:val="009F7F10"/>
    <w:rsid w:val="00A1773E"/>
    <w:rsid w:val="00A339B4"/>
    <w:rsid w:val="00A412AA"/>
    <w:rsid w:val="00A46FAE"/>
    <w:rsid w:val="00A612D5"/>
    <w:rsid w:val="00A64134"/>
    <w:rsid w:val="00A64747"/>
    <w:rsid w:val="00A672ED"/>
    <w:rsid w:val="00A70E73"/>
    <w:rsid w:val="00A841B3"/>
    <w:rsid w:val="00A92D6D"/>
    <w:rsid w:val="00AA4809"/>
    <w:rsid w:val="00AC1440"/>
    <w:rsid w:val="00AC427A"/>
    <w:rsid w:val="00AC440D"/>
    <w:rsid w:val="00AD2883"/>
    <w:rsid w:val="00AD37E8"/>
    <w:rsid w:val="00AD3924"/>
    <w:rsid w:val="00B259DC"/>
    <w:rsid w:val="00B33687"/>
    <w:rsid w:val="00B53BD3"/>
    <w:rsid w:val="00B54734"/>
    <w:rsid w:val="00B62AAA"/>
    <w:rsid w:val="00B6722F"/>
    <w:rsid w:val="00B84A5E"/>
    <w:rsid w:val="00B9107D"/>
    <w:rsid w:val="00B946CF"/>
    <w:rsid w:val="00B95099"/>
    <w:rsid w:val="00BB736A"/>
    <w:rsid w:val="00BE691B"/>
    <w:rsid w:val="00BE7432"/>
    <w:rsid w:val="00BF6218"/>
    <w:rsid w:val="00BF6BF0"/>
    <w:rsid w:val="00C166A8"/>
    <w:rsid w:val="00C43D29"/>
    <w:rsid w:val="00C52AD4"/>
    <w:rsid w:val="00C757B1"/>
    <w:rsid w:val="00C831D1"/>
    <w:rsid w:val="00C84978"/>
    <w:rsid w:val="00C93F24"/>
    <w:rsid w:val="00CC52C4"/>
    <w:rsid w:val="00CC776C"/>
    <w:rsid w:val="00D10BC8"/>
    <w:rsid w:val="00D26E4D"/>
    <w:rsid w:val="00D27E29"/>
    <w:rsid w:val="00D3318E"/>
    <w:rsid w:val="00D75B5A"/>
    <w:rsid w:val="00DC0474"/>
    <w:rsid w:val="00DC4BCD"/>
    <w:rsid w:val="00DD5079"/>
    <w:rsid w:val="00DD6466"/>
    <w:rsid w:val="00DF1C33"/>
    <w:rsid w:val="00DF2822"/>
    <w:rsid w:val="00DF783C"/>
    <w:rsid w:val="00E132DD"/>
    <w:rsid w:val="00E20A9A"/>
    <w:rsid w:val="00E22C90"/>
    <w:rsid w:val="00E27635"/>
    <w:rsid w:val="00E3195E"/>
    <w:rsid w:val="00E42215"/>
    <w:rsid w:val="00E447AF"/>
    <w:rsid w:val="00E46D15"/>
    <w:rsid w:val="00E5769B"/>
    <w:rsid w:val="00E8262A"/>
    <w:rsid w:val="00EB295A"/>
    <w:rsid w:val="00EB36FB"/>
    <w:rsid w:val="00EB3A5C"/>
    <w:rsid w:val="00EF5261"/>
    <w:rsid w:val="00F071D6"/>
    <w:rsid w:val="00F07A3D"/>
    <w:rsid w:val="00F12A37"/>
    <w:rsid w:val="00F27621"/>
    <w:rsid w:val="00F35807"/>
    <w:rsid w:val="00F44423"/>
    <w:rsid w:val="00F53F0D"/>
    <w:rsid w:val="00F55297"/>
    <w:rsid w:val="00F7010C"/>
    <w:rsid w:val="00F81EA3"/>
    <w:rsid w:val="00F87184"/>
    <w:rsid w:val="00F90404"/>
    <w:rsid w:val="00F96084"/>
    <w:rsid w:val="00FB2F6F"/>
    <w:rsid w:val="00FD5A2D"/>
    <w:rsid w:val="00FE08B0"/>
    <w:rsid w:val="00FF5EA9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5D4"/>
    <w:rPr>
      <w:b/>
      <w:bCs/>
    </w:rPr>
  </w:style>
  <w:style w:type="character" w:styleId="a4">
    <w:name w:val="Hyperlink"/>
    <w:basedOn w:val="a0"/>
    <w:uiPriority w:val="99"/>
    <w:unhideWhenUsed/>
    <w:rsid w:val="00B62A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0E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A59"/>
  </w:style>
  <w:style w:type="paragraph" w:styleId="a8">
    <w:name w:val="footer"/>
    <w:basedOn w:val="a"/>
    <w:link w:val="a9"/>
    <w:uiPriority w:val="99"/>
    <w:unhideWhenUsed/>
    <w:rsid w:val="0000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A59"/>
  </w:style>
  <w:style w:type="paragraph" w:styleId="aa">
    <w:name w:val="Balloon Text"/>
    <w:basedOn w:val="a"/>
    <w:link w:val="ab"/>
    <w:uiPriority w:val="99"/>
    <w:semiHidden/>
    <w:unhideWhenUsed/>
    <w:rsid w:val="000A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A17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DC0474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5D4"/>
    <w:rPr>
      <w:b/>
      <w:bCs/>
    </w:rPr>
  </w:style>
  <w:style w:type="character" w:styleId="a4">
    <w:name w:val="Hyperlink"/>
    <w:basedOn w:val="a0"/>
    <w:uiPriority w:val="99"/>
    <w:unhideWhenUsed/>
    <w:rsid w:val="00B62A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0E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A59"/>
  </w:style>
  <w:style w:type="paragraph" w:styleId="a8">
    <w:name w:val="footer"/>
    <w:basedOn w:val="a"/>
    <w:link w:val="a9"/>
    <w:uiPriority w:val="99"/>
    <w:unhideWhenUsed/>
    <w:rsid w:val="0000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A59"/>
  </w:style>
  <w:style w:type="paragraph" w:styleId="aa">
    <w:name w:val="Balloon Text"/>
    <w:basedOn w:val="a"/>
    <w:link w:val="ab"/>
    <w:uiPriority w:val="99"/>
    <w:semiHidden/>
    <w:unhideWhenUsed/>
    <w:rsid w:val="000A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A17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DC0474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5D2045F011731B63ED537E3AD2FE3C2DE8CD29C9069BB2F8F9BD65B000AEF9F49D5EC2E01620B7C428AFG9iAF" TargetMode="External"/><Relationship Id="rId18" Type="http://schemas.openxmlformats.org/officeDocument/2006/relationships/hyperlink" Target="consultantplus://offline/ref=305D2045F011731B63ED537E3AD2FE3C2DE8CD29C9069BB2F8F9BD65B000AEF9F49D5EC2E01620B7C428AFG9iAF" TargetMode="External"/><Relationship Id="rId26" Type="http://schemas.openxmlformats.org/officeDocument/2006/relationships/hyperlink" Target="http://www.tgl.ru/admin/scripts/html/fckblank.html" TargetMode="External"/><Relationship Id="rId39" Type="http://schemas.openxmlformats.org/officeDocument/2006/relationships/hyperlink" Target="consultantplus://offline/ref=D102E1E6280CD32725D78E1B07E06B8294C6DAA8F28D83C85A2F97E397C5630A0BE8F047BAA4EF40647675HAi4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5D2045F011731B63ED537E3AD2FE3C2DE8CD29C9069BB2F8F9BD65B000AEF9F49D5EC2E01620B7C428AFG9iAF" TargetMode="External"/><Relationship Id="rId34" Type="http://schemas.openxmlformats.org/officeDocument/2006/relationships/hyperlink" Target="consultantplus://offline/ref=D102E1E6280CD32725D79016118C378A93C58CA6FF818D9A0470CCBEC0HCiCF" TargetMode="External"/><Relationship Id="rId42" Type="http://schemas.openxmlformats.org/officeDocument/2006/relationships/hyperlink" Target="consultantplus://offline/ref=1B391B556503AA3870E8504A3176B3FA9308ABFB528BE715C10A676F4EC9D44C7F980067FA1FF2D4CE272CNAx3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3927149BF8B833F8270D284AEDF49F7A97D5964C189DC6E7AB0FAFF608EE663558387778454C995EFE71GDw8L" TargetMode="External"/><Relationship Id="rId17" Type="http://schemas.openxmlformats.org/officeDocument/2006/relationships/hyperlink" Target="consultantplus://offline/ref=305D2045F011731B63ED537E3AD2FE3C2DE8CD29C9069BB2F8F9BD65B000AEF9F49D5EC2E01620B7C428AFG9iAF" TargetMode="External"/><Relationship Id="rId25" Type="http://schemas.openxmlformats.org/officeDocument/2006/relationships/hyperlink" Target="consultantplus://offline/ref=305D2045F011731B63ED537E3AD2FE3C2DE8CD29C9069BB2F8F9BD65B000AEF9F49D5EC2E01620B7C428AFG9iAF" TargetMode="External"/><Relationship Id="rId33" Type="http://schemas.openxmlformats.org/officeDocument/2006/relationships/hyperlink" Target="consultantplus://offline/ref=D102E1E6280CD32725D78E1B07E06B8294C6DAA8F88C82C85E2F97E397C5630A0BE8F047BAA4EF40647675HAi4F" TargetMode="External"/><Relationship Id="rId38" Type="http://schemas.openxmlformats.org/officeDocument/2006/relationships/hyperlink" Target="consultantplus://offline/ref=D102E1E6280CD32725D78E1B07E06B8294C6DAA8F88C82C85E2F97E397C5630A0BE8F047BAA4EF40647675HAi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5D2045F011731B63ED537E3AD2FE3C2DE8CD29C9069BB2F8F9BD65B000AEF9F49D5EC2E01620B7C428AFG9iAF" TargetMode="External"/><Relationship Id="rId20" Type="http://schemas.openxmlformats.org/officeDocument/2006/relationships/hyperlink" Target="consultantplus://offline/ref=305D2045F011731B63ED537E3AD2FE3C2DE8CD29C9069BB2F8F9BD65B000AEF9F49D5EC2E01620B7C428AFG9iAF" TargetMode="External"/><Relationship Id="rId29" Type="http://schemas.openxmlformats.org/officeDocument/2006/relationships/hyperlink" Target="consultantplus://offline/ref=D102E1E6280CD32725D78E1B07E06B8294C6DAA8F28D83C85A2F97E397C5630A0BE8F047BAA4EF40647670HAiDF" TargetMode="External"/><Relationship Id="rId41" Type="http://schemas.openxmlformats.org/officeDocument/2006/relationships/hyperlink" Target="consultantplus://offline/ref=ECFDE2A97F9E4AB8954ADDDA59789F7EBA0CAB2B0D54F1E323CA4444CAA2E715D224B9E445A8EC15187EC23C1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5D2045F011731B63ED4D732CBEA23429E1932DC80795E0A6A6E638E709A4AEB3D20780A41A21B2GCiCF" TargetMode="External"/><Relationship Id="rId24" Type="http://schemas.openxmlformats.org/officeDocument/2006/relationships/hyperlink" Target="consultantplus://offline/ref=305D2045F011731B63ED537E3AD2FE3C2DE8CD29C9069BB2F8F9BD65B000AEF9F49D5EC2E01620B7C428AFG9iAF" TargetMode="External"/><Relationship Id="rId32" Type="http://schemas.openxmlformats.org/officeDocument/2006/relationships/hyperlink" Target="consultantplus://offline/ref=D102E1E6280CD32725D78E1B07E06B8294C6DAA8F28D83C85A2F97E397C5630A0BE8F047BAA4EF40647670HAiDF" TargetMode="External"/><Relationship Id="rId37" Type="http://schemas.openxmlformats.org/officeDocument/2006/relationships/hyperlink" Target="consultantplus://offline/ref=D102E1E6280CD32725D78E1B07E06B8294C6DAA8F88C82C85E2F97E397C5630A0BE8F047BAA4EF40647675HAi4F" TargetMode="External"/><Relationship Id="rId40" Type="http://schemas.openxmlformats.org/officeDocument/2006/relationships/hyperlink" Target="consultantplus://offline/ref=ECFDE2A97F9E4AB8954ADDDA59789F7EBA0CAB2B0D54F1E323CA4444CAA2E715D224B9E445A8EC15187EC23C17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5D2045F011731B63ED537E3AD2FE3C2DE8CD29C9069BB2F8F9BD65B000AEF9F49D5EC2E01620B7C428AFG9iAF" TargetMode="External"/><Relationship Id="rId23" Type="http://schemas.openxmlformats.org/officeDocument/2006/relationships/hyperlink" Target="consultantplus://offline/ref=305D2045F011731B63ED537E3AD2FE3C2DE8CD29C9069BB2F8F9BD65B000AEF9F49D5EC2E01620B7C428AFG9iAF" TargetMode="External"/><Relationship Id="rId28" Type="http://schemas.openxmlformats.org/officeDocument/2006/relationships/hyperlink" Target="consultantplus://offline/ref=D102E1E6280CD32725D78E1B07E06B8294C6DAA8F28D83C85A2F97E397C5630A0BE8F047BAA4EF40647670HAiDF" TargetMode="External"/><Relationship Id="rId36" Type="http://schemas.openxmlformats.org/officeDocument/2006/relationships/hyperlink" Target="consultantplus://offline/ref=D102E1E6280CD32725D78E1B07E06B8294C6DAA8F88C82C85E2F97E397C5630A0BE8F047BAA4EF40647675HAi4F" TargetMode="External"/><Relationship Id="rId10" Type="http://schemas.openxmlformats.org/officeDocument/2006/relationships/hyperlink" Target="consultantplus://offline/ref=305D2045F011731B63ED537E3AD2FE3C2DE8CD29C3079AB2FCF9BD65B000AEF9F49D5EC2E01620B7C428ACG9iEF" TargetMode="External"/><Relationship Id="rId19" Type="http://schemas.openxmlformats.org/officeDocument/2006/relationships/hyperlink" Target="consultantplus://offline/ref=305D2045F011731B63ED537E3AD2FE3C2DE8CD29C9069BB2F8F9BD65B000AEF9F49D5EC2E01620B7C428AFG9iAF" TargetMode="External"/><Relationship Id="rId31" Type="http://schemas.openxmlformats.org/officeDocument/2006/relationships/hyperlink" Target="consultantplus://offline/ref=D102E1E6280CD32725D78E1B07E06B8294C6DAA8F28D83C85A2F97E397C5630A0BE8F047BAA4EF40647670HAiDF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5D2045F011731B63ED4D732CBEA23429E29A25C50295E0A6A6E638E7G0i9F" TargetMode="External"/><Relationship Id="rId14" Type="http://schemas.openxmlformats.org/officeDocument/2006/relationships/hyperlink" Target="consultantplus://offline/ref=305D2045F011731B63ED537E3AD2FE3C2DE8CD29C9069BB2F8F9BD65B000AEF9F49D5EC2E01620B7C428AFG9iAF" TargetMode="External"/><Relationship Id="rId22" Type="http://schemas.openxmlformats.org/officeDocument/2006/relationships/hyperlink" Target="consultantplus://offline/ref=305D2045F011731B63ED537E3AD2FE3C2DE8CD29C9069BB2F8F9BD65B000AEF9F49D5EC2E01620B7C428AFG9iAF" TargetMode="External"/><Relationship Id="rId27" Type="http://schemas.openxmlformats.org/officeDocument/2006/relationships/hyperlink" Target="http://www.tgl.ru/admin/scripts/html/fckblank.html" TargetMode="External"/><Relationship Id="rId30" Type="http://schemas.openxmlformats.org/officeDocument/2006/relationships/hyperlink" Target="consultantplus://offline/ref=D102E1E6280CD32725D78E1B07E06B8294C6DAA8F28D83C85A2F97E397C5630A0BE8F047BAA4EF40647670HAiDF" TargetMode="External"/><Relationship Id="rId35" Type="http://schemas.openxmlformats.org/officeDocument/2006/relationships/hyperlink" Target="consultantplus://offline/ref=D102E1E6280CD32725D78E1B07E06B8294C6DAA8F88C82C85E2F97E397C5630A0BE8F047BAA4EF40647675HAi4F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0E96-9E9A-4B9B-944E-05C83A92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12645</Words>
  <Characters>72082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gavrilchik.ii</dc:creator>
  <cp:lastModifiedBy>gavrilchik.ii</cp:lastModifiedBy>
  <cp:revision>3</cp:revision>
  <cp:lastPrinted>2018-01-12T06:54:00Z</cp:lastPrinted>
  <dcterms:created xsi:type="dcterms:W3CDTF">2018-01-15T04:46:00Z</dcterms:created>
  <dcterms:modified xsi:type="dcterms:W3CDTF">2018-01-15T05:57:00Z</dcterms:modified>
</cp:coreProperties>
</file>