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C0" w:rsidRPr="009B3C2B" w:rsidRDefault="009D7351" w:rsidP="00D94A11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 к п</w:t>
      </w:r>
      <w:r w:rsidR="0090162A">
        <w:rPr>
          <w:rFonts w:ascii="Times New Roman" w:hAnsi="Times New Roman" w:cs="Times New Roman"/>
          <w:sz w:val="28"/>
          <w:szCs w:val="28"/>
        </w:rPr>
        <w:t>роекту</w:t>
      </w:r>
      <w:r w:rsidR="00B66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0C0" w:rsidRPr="00134C20" w:rsidRDefault="005A0243" w:rsidP="00D94A1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660C0" w:rsidRPr="00134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остановления администрации городского округа Тольятти</w:t>
      </w:r>
    </w:p>
    <w:p w:rsidR="009D7351" w:rsidRDefault="009D7351" w:rsidP="009D735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AA1" w:rsidRDefault="00100AA1" w:rsidP="00100AA1">
      <w:pPr>
        <w:pStyle w:val="ConsPlusTitle"/>
        <w:spacing w:line="276" w:lineRule="auto"/>
        <w:jc w:val="center"/>
        <w:rPr>
          <w:b w:val="0"/>
        </w:rPr>
      </w:pPr>
      <w:r>
        <w:rPr>
          <w:b w:val="0"/>
        </w:rPr>
        <w:t>Об утверждении Порядка</w:t>
      </w:r>
      <w:r>
        <w:rPr>
          <w:b w:val="0"/>
          <w:color w:val="FF0000"/>
        </w:rPr>
        <w:t xml:space="preserve"> </w:t>
      </w:r>
      <w:r>
        <w:rPr>
          <w:b w:val="0"/>
        </w:rPr>
        <w:t xml:space="preserve">предоставления субсидий </w:t>
      </w:r>
      <w:proofErr w:type="gramStart"/>
      <w:r>
        <w:rPr>
          <w:b w:val="0"/>
        </w:rPr>
        <w:t>юридическим</w:t>
      </w:r>
      <w:proofErr w:type="gramEnd"/>
      <w:r>
        <w:rPr>
          <w:b w:val="0"/>
        </w:rPr>
        <w:t xml:space="preserve"> </w:t>
      </w:r>
    </w:p>
    <w:p w:rsidR="00100AA1" w:rsidRDefault="00100AA1" w:rsidP="00100AA1">
      <w:pPr>
        <w:pStyle w:val="ConsPlusTitle"/>
        <w:spacing w:line="276" w:lineRule="auto"/>
        <w:jc w:val="center"/>
        <w:rPr>
          <w:b w:val="0"/>
          <w:color w:val="FF0000"/>
        </w:rPr>
      </w:pPr>
      <w:r>
        <w:rPr>
          <w:b w:val="0"/>
        </w:rPr>
        <w:t>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</w:t>
      </w:r>
      <w:r>
        <w:rPr>
          <w:b w:val="0"/>
          <w:color w:val="FF0000"/>
        </w:rPr>
        <w:t xml:space="preserve"> </w:t>
      </w:r>
    </w:p>
    <w:p w:rsidR="00A02E06" w:rsidRDefault="00A02E06" w:rsidP="00C24930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3CD8" w:rsidRDefault="00093CD8" w:rsidP="00C24930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3CD8">
        <w:rPr>
          <w:rFonts w:ascii="Times New Roman" w:hAnsi="Times New Roman"/>
          <w:sz w:val="28"/>
          <w:szCs w:val="28"/>
        </w:rPr>
        <w:t xml:space="preserve">На основании </w:t>
      </w:r>
      <w:r w:rsidR="00A02E06">
        <w:rPr>
          <w:rFonts w:ascii="Times New Roman" w:hAnsi="Times New Roman"/>
          <w:sz w:val="28"/>
          <w:szCs w:val="28"/>
        </w:rPr>
        <w:t xml:space="preserve">соглашения от 28.08.2020 №36740000-1-2020-014 между </w:t>
      </w:r>
      <w:r w:rsidR="00A02E06" w:rsidRPr="00093CD8">
        <w:rPr>
          <w:rFonts w:ascii="Times New Roman" w:hAnsi="Times New Roman"/>
          <w:sz w:val="28"/>
          <w:szCs w:val="28"/>
        </w:rPr>
        <w:t>министерств</w:t>
      </w:r>
      <w:r w:rsidR="00A02E06">
        <w:rPr>
          <w:rFonts w:ascii="Times New Roman" w:hAnsi="Times New Roman"/>
          <w:sz w:val="28"/>
          <w:szCs w:val="28"/>
        </w:rPr>
        <w:t>ом</w:t>
      </w:r>
      <w:r w:rsidR="00A02E06" w:rsidRPr="00093CD8">
        <w:rPr>
          <w:rFonts w:ascii="Times New Roman" w:hAnsi="Times New Roman"/>
          <w:sz w:val="28"/>
          <w:szCs w:val="28"/>
        </w:rPr>
        <w:t xml:space="preserve"> образования и науки Самарской области</w:t>
      </w:r>
      <w:r w:rsidR="00A02E06">
        <w:rPr>
          <w:rFonts w:ascii="Times New Roman" w:hAnsi="Times New Roman"/>
          <w:sz w:val="28"/>
          <w:szCs w:val="28"/>
        </w:rPr>
        <w:t xml:space="preserve"> и  администрацией городского округа Тольятти о предоставлении субсидии из бюджета Самарской области в 2020 году субсидии на софинансирование расходных обязательств по организации бесплатного горячего питания обучающихся, получающих начальное общее образование, городскому округу Тольятти предоставлена субсиди</w:t>
      </w:r>
      <w:r w:rsidR="00374918">
        <w:rPr>
          <w:rFonts w:ascii="Times New Roman" w:hAnsi="Times New Roman"/>
          <w:sz w:val="28"/>
          <w:szCs w:val="28"/>
        </w:rPr>
        <w:t>я</w:t>
      </w:r>
      <w:r w:rsidR="00A02E06">
        <w:rPr>
          <w:rFonts w:ascii="Times New Roman" w:hAnsi="Times New Roman"/>
          <w:sz w:val="28"/>
          <w:szCs w:val="28"/>
        </w:rPr>
        <w:t xml:space="preserve"> в размере 136 248,519</w:t>
      </w:r>
      <w:r w:rsidR="00374918">
        <w:rPr>
          <w:rFonts w:ascii="Times New Roman" w:hAnsi="Times New Roman"/>
          <w:sz w:val="28"/>
          <w:szCs w:val="28"/>
        </w:rPr>
        <w:t>1</w:t>
      </w:r>
      <w:r w:rsidR="00A02E06">
        <w:rPr>
          <w:rFonts w:ascii="Times New Roman" w:hAnsi="Times New Roman"/>
          <w:sz w:val="28"/>
          <w:szCs w:val="28"/>
        </w:rPr>
        <w:t xml:space="preserve"> тыс. руб. (99,9% от общего объема), софинансирование из</w:t>
      </w:r>
      <w:proofErr w:type="gramEnd"/>
      <w:r w:rsidR="00A02E06">
        <w:rPr>
          <w:rFonts w:ascii="Times New Roman" w:hAnsi="Times New Roman"/>
          <w:sz w:val="28"/>
          <w:szCs w:val="28"/>
        </w:rPr>
        <w:t xml:space="preserve"> бюджета городского округа Тольятти составляет  - 136</w:t>
      </w:r>
      <w:r w:rsidR="00374918">
        <w:rPr>
          <w:rFonts w:ascii="Times New Roman" w:hAnsi="Times New Roman"/>
          <w:sz w:val="28"/>
          <w:szCs w:val="28"/>
        </w:rPr>
        <w:t>,3849 тыс. руб.</w:t>
      </w:r>
      <w:r w:rsidR="00374918" w:rsidRPr="00374918">
        <w:rPr>
          <w:rFonts w:ascii="Times New Roman" w:hAnsi="Times New Roman"/>
          <w:sz w:val="28"/>
          <w:szCs w:val="28"/>
        </w:rPr>
        <w:t xml:space="preserve"> </w:t>
      </w:r>
      <w:r w:rsidR="00374918">
        <w:rPr>
          <w:rFonts w:ascii="Times New Roman" w:hAnsi="Times New Roman"/>
          <w:sz w:val="28"/>
          <w:szCs w:val="28"/>
        </w:rPr>
        <w:t>(0,1% от общего объема).</w:t>
      </w:r>
    </w:p>
    <w:p w:rsidR="00C24930" w:rsidRDefault="00A44615" w:rsidP="00C24930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615">
        <w:rPr>
          <w:rFonts w:ascii="Times New Roman" w:hAnsi="Times New Roman"/>
          <w:sz w:val="28"/>
          <w:szCs w:val="28"/>
        </w:rPr>
        <w:t xml:space="preserve">Реализация </w:t>
      </w:r>
      <w:r w:rsidR="00374918">
        <w:rPr>
          <w:rFonts w:ascii="Times New Roman" w:hAnsi="Times New Roman"/>
          <w:sz w:val="28"/>
          <w:szCs w:val="28"/>
        </w:rPr>
        <w:t>данного мероприятия</w:t>
      </w:r>
      <w:r w:rsidRPr="00A44615">
        <w:rPr>
          <w:rFonts w:ascii="Times New Roman" w:hAnsi="Times New Roman"/>
          <w:sz w:val="28"/>
          <w:szCs w:val="28"/>
        </w:rPr>
        <w:t xml:space="preserve"> осуществляется в рамках</w:t>
      </w:r>
      <w:r>
        <w:rPr>
          <w:rFonts w:ascii="Times New Roman" w:hAnsi="Times New Roman"/>
          <w:sz w:val="28"/>
          <w:szCs w:val="28"/>
        </w:rPr>
        <w:t xml:space="preserve"> м</w:t>
      </w:r>
      <w:r w:rsidR="00C24930" w:rsidRPr="00C24930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="00C24930" w:rsidRPr="00C2493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C24930" w:rsidRPr="00C24930">
        <w:rPr>
          <w:rFonts w:ascii="Times New Roman" w:hAnsi="Times New Roman"/>
          <w:sz w:val="28"/>
          <w:szCs w:val="28"/>
        </w:rPr>
        <w:t xml:space="preserve"> </w:t>
      </w:r>
      <w:r w:rsidR="00374918" w:rsidRPr="00374918">
        <w:rPr>
          <w:rFonts w:ascii="Times New Roman" w:hAnsi="Times New Roman"/>
          <w:sz w:val="28"/>
          <w:szCs w:val="28"/>
        </w:rPr>
        <w:t>«Развитие системы образования городского округа Тольятти на 2017-2020 гг.»</w:t>
      </w:r>
      <w:r w:rsidR="00C24930" w:rsidRPr="00C24930">
        <w:rPr>
          <w:rFonts w:ascii="Times New Roman" w:hAnsi="Times New Roman"/>
          <w:sz w:val="28"/>
          <w:szCs w:val="28"/>
        </w:rPr>
        <w:t xml:space="preserve">. </w:t>
      </w:r>
    </w:p>
    <w:p w:rsidR="00374918" w:rsidRPr="00374918" w:rsidRDefault="00374918" w:rsidP="00374918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4918">
        <w:rPr>
          <w:rFonts w:ascii="Times New Roman" w:hAnsi="Times New Roman"/>
          <w:sz w:val="28"/>
          <w:szCs w:val="28"/>
        </w:rPr>
        <w:t xml:space="preserve">В связи с этим </w:t>
      </w:r>
      <w:r w:rsidR="00147AB1">
        <w:rPr>
          <w:rFonts w:ascii="Times New Roman" w:hAnsi="Times New Roman"/>
          <w:sz w:val="28"/>
          <w:szCs w:val="28"/>
        </w:rPr>
        <w:t xml:space="preserve">после внесения изменений в Решение Думы городского округа Тольятти </w:t>
      </w:r>
      <w:r w:rsidR="00147AB1" w:rsidRPr="0045216E">
        <w:rPr>
          <w:rFonts w:ascii="Times New Roman" w:hAnsi="Times New Roman"/>
          <w:sz w:val="28"/>
          <w:szCs w:val="28"/>
        </w:rPr>
        <w:t>от 11.12.2019 №427 «О бюджете городского округа Тольятти на 2020 и на плановый период 2021 и 2022 годов»</w:t>
      </w:r>
      <w:r w:rsidR="00147AB1">
        <w:rPr>
          <w:rFonts w:ascii="Times New Roman" w:hAnsi="Times New Roman"/>
          <w:sz w:val="28"/>
          <w:szCs w:val="28"/>
        </w:rPr>
        <w:t xml:space="preserve"> будут </w:t>
      </w:r>
      <w:r w:rsidRPr="00374918">
        <w:rPr>
          <w:rFonts w:ascii="Times New Roman" w:hAnsi="Times New Roman"/>
          <w:sz w:val="28"/>
          <w:szCs w:val="28"/>
        </w:rPr>
        <w:t>вн</w:t>
      </w:r>
      <w:r w:rsidR="00147AB1">
        <w:rPr>
          <w:rFonts w:ascii="Times New Roman" w:hAnsi="Times New Roman"/>
          <w:sz w:val="28"/>
          <w:szCs w:val="28"/>
        </w:rPr>
        <w:t>есены</w:t>
      </w:r>
      <w:r w:rsidRPr="00374918">
        <w:rPr>
          <w:rFonts w:ascii="Times New Roman" w:hAnsi="Times New Roman"/>
          <w:sz w:val="28"/>
          <w:szCs w:val="28"/>
        </w:rPr>
        <w:t xml:space="preserve"> новые мероприятия в рамках задачи № 3 «Создание условий для развития личности детей и молодежи с учётом индивидуальных особенностей»:</w:t>
      </w:r>
      <w:proofErr w:type="gramEnd"/>
    </w:p>
    <w:p w:rsidR="00374918" w:rsidRPr="00374918" w:rsidRDefault="00374918" w:rsidP="00374918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918">
        <w:rPr>
          <w:rFonts w:ascii="Times New Roman" w:hAnsi="Times New Roman"/>
          <w:sz w:val="28"/>
          <w:szCs w:val="28"/>
        </w:rPr>
        <w:t xml:space="preserve">- пункт 3.20. </w:t>
      </w:r>
      <w:proofErr w:type="gramStart"/>
      <w:r w:rsidRPr="00374918">
        <w:rPr>
          <w:rFonts w:ascii="Times New Roman" w:hAnsi="Times New Roman"/>
          <w:sz w:val="28"/>
          <w:szCs w:val="28"/>
        </w:rPr>
        <w:t>«Мероприятия по организации бесплатного горячего питания структурными подразделениями «Школьная столовая» муниципальных бюджетных общеобразовательных учреждений городского округа Тольятти обучающихся, получающих начальное общее образование» с финансированием из областного бюджета в сумме 27 249,70</w:t>
      </w:r>
      <w:r w:rsidR="00F97661" w:rsidRPr="00F97661">
        <w:rPr>
          <w:rFonts w:ascii="Times New Roman" w:hAnsi="Times New Roman"/>
          <w:sz w:val="28"/>
          <w:szCs w:val="28"/>
        </w:rPr>
        <w:t>383</w:t>
      </w:r>
      <w:r w:rsidRPr="00374918">
        <w:rPr>
          <w:rFonts w:ascii="Times New Roman" w:hAnsi="Times New Roman"/>
          <w:sz w:val="28"/>
          <w:szCs w:val="28"/>
        </w:rPr>
        <w:t xml:space="preserve"> тыс. руб., из местного бюджета в сумме 27,27</w:t>
      </w:r>
      <w:r w:rsidR="00FE737F" w:rsidRPr="00F97661">
        <w:rPr>
          <w:rFonts w:ascii="Times New Roman" w:hAnsi="Times New Roman"/>
          <w:sz w:val="28"/>
          <w:szCs w:val="28"/>
        </w:rPr>
        <w:t>697</w:t>
      </w:r>
      <w:r w:rsidRPr="00374918">
        <w:rPr>
          <w:rFonts w:ascii="Times New Roman" w:hAnsi="Times New Roman"/>
          <w:sz w:val="28"/>
          <w:szCs w:val="28"/>
        </w:rPr>
        <w:t xml:space="preserve"> тыс. руб.;</w:t>
      </w:r>
      <w:r w:rsidR="00FE737F">
        <w:rPr>
          <w:rFonts w:ascii="Times New Roman" w:hAnsi="Times New Roman"/>
          <w:sz w:val="28"/>
          <w:szCs w:val="28"/>
        </w:rPr>
        <w:t xml:space="preserve"> в</w:t>
      </w:r>
      <w:r w:rsidR="00FE737F" w:rsidRPr="00BD2F6D">
        <w:rPr>
          <w:rFonts w:ascii="Times New Roman" w:hAnsi="Times New Roman"/>
          <w:sz w:val="28"/>
          <w:szCs w:val="28"/>
        </w:rPr>
        <w:t xml:space="preserve"> </w:t>
      </w:r>
      <w:r w:rsidR="00705C64">
        <w:rPr>
          <w:rFonts w:ascii="Times New Roman" w:hAnsi="Times New Roman"/>
          <w:sz w:val="28"/>
          <w:szCs w:val="28"/>
        </w:rPr>
        <w:t xml:space="preserve">сводной </w:t>
      </w:r>
      <w:r w:rsidR="00FE737F" w:rsidRPr="00BD2F6D">
        <w:rPr>
          <w:rFonts w:ascii="Times New Roman" w:hAnsi="Times New Roman"/>
          <w:sz w:val="28"/>
          <w:szCs w:val="28"/>
        </w:rPr>
        <w:t>бюдже</w:t>
      </w:r>
      <w:r w:rsidR="00F97661">
        <w:rPr>
          <w:rFonts w:ascii="Times New Roman" w:hAnsi="Times New Roman"/>
          <w:sz w:val="28"/>
          <w:szCs w:val="28"/>
        </w:rPr>
        <w:t>тной росписи</w:t>
      </w:r>
      <w:r w:rsidR="00FE737F" w:rsidRPr="00BD2F6D">
        <w:rPr>
          <w:rFonts w:ascii="Times New Roman" w:hAnsi="Times New Roman"/>
          <w:sz w:val="28"/>
          <w:szCs w:val="28"/>
        </w:rPr>
        <w:t xml:space="preserve"> городского округа Тольятти субсидия запланирована по коду бюджетной классификации  913 0702 070 00 </w:t>
      </w:r>
      <w:r w:rsidR="00FE737F">
        <w:rPr>
          <w:rFonts w:ascii="Times New Roman" w:hAnsi="Times New Roman"/>
          <w:sz w:val="28"/>
          <w:szCs w:val="28"/>
          <w:lang w:val="en-US"/>
        </w:rPr>
        <w:t>L</w:t>
      </w:r>
      <w:r w:rsidR="00FE737F" w:rsidRPr="00FE737F">
        <w:rPr>
          <w:rFonts w:ascii="Times New Roman" w:hAnsi="Times New Roman"/>
          <w:sz w:val="28"/>
          <w:szCs w:val="28"/>
        </w:rPr>
        <w:t>3040</w:t>
      </w:r>
      <w:r w:rsidR="00FE737F" w:rsidRPr="00BD2F6D">
        <w:rPr>
          <w:rFonts w:ascii="Times New Roman" w:hAnsi="Times New Roman"/>
          <w:sz w:val="28"/>
          <w:szCs w:val="28"/>
        </w:rPr>
        <w:t xml:space="preserve"> 610</w:t>
      </w:r>
      <w:proofErr w:type="gramEnd"/>
      <w:r w:rsidR="00FE737F" w:rsidRPr="00BD2F6D">
        <w:rPr>
          <w:rFonts w:ascii="Times New Roman" w:hAnsi="Times New Roman"/>
          <w:sz w:val="28"/>
          <w:szCs w:val="28"/>
        </w:rPr>
        <w:t xml:space="preserve">  в сумме </w:t>
      </w:r>
      <w:r w:rsidR="00FE737F" w:rsidRPr="00FE737F">
        <w:rPr>
          <w:rFonts w:ascii="Times New Roman" w:hAnsi="Times New Roman"/>
          <w:sz w:val="28"/>
          <w:szCs w:val="28"/>
        </w:rPr>
        <w:t>27</w:t>
      </w:r>
      <w:r w:rsidR="00FE737F">
        <w:rPr>
          <w:rFonts w:ascii="Times New Roman" w:hAnsi="Times New Roman"/>
          <w:sz w:val="28"/>
          <w:szCs w:val="28"/>
          <w:lang w:val="en-US"/>
        </w:rPr>
        <w:t> </w:t>
      </w:r>
      <w:r w:rsidR="00FE737F">
        <w:rPr>
          <w:rFonts w:ascii="Times New Roman" w:hAnsi="Times New Roman"/>
          <w:sz w:val="28"/>
          <w:szCs w:val="28"/>
        </w:rPr>
        <w:t>276</w:t>
      </w:r>
      <w:r w:rsidR="00FE737F" w:rsidRPr="00FE737F">
        <w:rPr>
          <w:rFonts w:ascii="Times New Roman" w:hAnsi="Times New Roman"/>
          <w:sz w:val="28"/>
          <w:szCs w:val="28"/>
        </w:rPr>
        <w:t>,9808</w:t>
      </w:r>
      <w:r w:rsidR="00FE737F" w:rsidRPr="00BD2F6D">
        <w:rPr>
          <w:rFonts w:ascii="Times New Roman" w:hAnsi="Times New Roman"/>
          <w:sz w:val="28"/>
          <w:szCs w:val="28"/>
        </w:rPr>
        <w:t xml:space="preserve"> тыс. руб.</w:t>
      </w:r>
    </w:p>
    <w:p w:rsidR="00F97661" w:rsidRPr="00374918" w:rsidRDefault="00374918" w:rsidP="00D94A1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374918">
        <w:rPr>
          <w:rFonts w:ascii="Times New Roman" w:hAnsi="Times New Roman"/>
          <w:sz w:val="28"/>
          <w:szCs w:val="28"/>
        </w:rPr>
        <w:lastRenderedPageBreak/>
        <w:t xml:space="preserve">- пункт 3.21. </w:t>
      </w:r>
      <w:proofErr w:type="gramStart"/>
      <w:r w:rsidRPr="00374918">
        <w:rPr>
          <w:rFonts w:ascii="Times New Roman" w:hAnsi="Times New Roman"/>
          <w:sz w:val="28"/>
          <w:szCs w:val="28"/>
        </w:rPr>
        <w:t>«Предоставление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услуг на организацию бесплатного горячего питания обучающихся, получающих начальное общее образование в муниципальных образовательных организациях городского округа Тольятти» с финансированием из областного бюджета в сумме 108 998,815</w:t>
      </w:r>
      <w:r w:rsidR="00F97661" w:rsidRPr="00F97661">
        <w:rPr>
          <w:rFonts w:ascii="Times New Roman" w:hAnsi="Times New Roman"/>
          <w:sz w:val="28"/>
          <w:szCs w:val="28"/>
        </w:rPr>
        <w:t>27</w:t>
      </w:r>
      <w:r w:rsidRPr="00374918">
        <w:rPr>
          <w:rFonts w:ascii="Times New Roman" w:hAnsi="Times New Roman"/>
          <w:sz w:val="28"/>
          <w:szCs w:val="28"/>
        </w:rPr>
        <w:t xml:space="preserve"> тыс. руб., из местного бюджета в сумме 109,10</w:t>
      </w:r>
      <w:r w:rsidR="00F97661" w:rsidRPr="00F97661">
        <w:rPr>
          <w:rFonts w:ascii="Times New Roman" w:hAnsi="Times New Roman"/>
          <w:sz w:val="28"/>
          <w:szCs w:val="28"/>
        </w:rPr>
        <w:t>793</w:t>
      </w:r>
      <w:r w:rsidRPr="00374918">
        <w:rPr>
          <w:rFonts w:ascii="Times New Roman" w:hAnsi="Times New Roman"/>
          <w:sz w:val="28"/>
          <w:szCs w:val="28"/>
        </w:rPr>
        <w:t xml:space="preserve"> тыс. руб.</w:t>
      </w:r>
      <w:r w:rsidR="00F97661">
        <w:rPr>
          <w:rFonts w:ascii="Times New Roman" w:hAnsi="Times New Roman"/>
          <w:sz w:val="28"/>
          <w:szCs w:val="28"/>
        </w:rPr>
        <w:t>;</w:t>
      </w:r>
      <w:r w:rsidR="00F97661" w:rsidRPr="00F97661">
        <w:rPr>
          <w:rFonts w:ascii="Times New Roman" w:hAnsi="Times New Roman"/>
          <w:sz w:val="28"/>
          <w:szCs w:val="28"/>
        </w:rPr>
        <w:t xml:space="preserve"> </w:t>
      </w:r>
      <w:r w:rsidR="00F97661">
        <w:rPr>
          <w:rFonts w:ascii="Times New Roman" w:hAnsi="Times New Roman"/>
          <w:sz w:val="28"/>
          <w:szCs w:val="28"/>
        </w:rPr>
        <w:t>в</w:t>
      </w:r>
      <w:r w:rsidR="00F97661" w:rsidRPr="00BD2F6D">
        <w:rPr>
          <w:rFonts w:ascii="Times New Roman" w:hAnsi="Times New Roman"/>
          <w:sz w:val="28"/>
          <w:szCs w:val="28"/>
        </w:rPr>
        <w:t xml:space="preserve"> </w:t>
      </w:r>
      <w:r w:rsidR="00705C64">
        <w:rPr>
          <w:rFonts w:ascii="Times New Roman" w:hAnsi="Times New Roman"/>
          <w:sz w:val="28"/>
          <w:szCs w:val="28"/>
        </w:rPr>
        <w:t xml:space="preserve">сводной </w:t>
      </w:r>
      <w:r w:rsidR="00705C64" w:rsidRPr="00BD2F6D">
        <w:rPr>
          <w:rFonts w:ascii="Times New Roman" w:hAnsi="Times New Roman"/>
          <w:sz w:val="28"/>
          <w:szCs w:val="28"/>
        </w:rPr>
        <w:t>бюдже</w:t>
      </w:r>
      <w:r w:rsidR="00705C64">
        <w:rPr>
          <w:rFonts w:ascii="Times New Roman" w:hAnsi="Times New Roman"/>
          <w:sz w:val="28"/>
          <w:szCs w:val="28"/>
        </w:rPr>
        <w:t>тной росписи</w:t>
      </w:r>
      <w:r w:rsidR="00F97661" w:rsidRPr="00BD2F6D">
        <w:rPr>
          <w:rFonts w:ascii="Times New Roman" w:hAnsi="Times New Roman"/>
          <w:sz w:val="28"/>
          <w:szCs w:val="28"/>
        </w:rPr>
        <w:t xml:space="preserve"> городского округа</w:t>
      </w:r>
      <w:proofErr w:type="gramEnd"/>
      <w:r w:rsidR="00F97661" w:rsidRPr="00BD2F6D">
        <w:rPr>
          <w:rFonts w:ascii="Times New Roman" w:hAnsi="Times New Roman"/>
          <w:sz w:val="28"/>
          <w:szCs w:val="28"/>
        </w:rPr>
        <w:t xml:space="preserve"> Тольятти субсидия запланирована по коду бюджетной классификации  913 0702 070 00 </w:t>
      </w:r>
      <w:r w:rsidR="00F97661">
        <w:rPr>
          <w:rFonts w:ascii="Times New Roman" w:hAnsi="Times New Roman"/>
          <w:sz w:val="28"/>
          <w:szCs w:val="28"/>
          <w:lang w:val="en-US"/>
        </w:rPr>
        <w:t>L</w:t>
      </w:r>
      <w:r w:rsidR="00F97661" w:rsidRPr="00FE737F">
        <w:rPr>
          <w:rFonts w:ascii="Times New Roman" w:hAnsi="Times New Roman"/>
          <w:sz w:val="28"/>
          <w:szCs w:val="28"/>
        </w:rPr>
        <w:t>3040</w:t>
      </w:r>
      <w:r w:rsidR="00F97661" w:rsidRPr="00BD2F6D">
        <w:rPr>
          <w:rFonts w:ascii="Times New Roman" w:hAnsi="Times New Roman"/>
          <w:sz w:val="28"/>
          <w:szCs w:val="28"/>
        </w:rPr>
        <w:t xml:space="preserve"> </w:t>
      </w:r>
      <w:r w:rsidR="00F97661" w:rsidRPr="00F97661">
        <w:rPr>
          <w:rFonts w:ascii="Times New Roman" w:hAnsi="Times New Roman"/>
          <w:sz w:val="28"/>
          <w:szCs w:val="28"/>
        </w:rPr>
        <w:t>810</w:t>
      </w:r>
      <w:r w:rsidR="00F97661" w:rsidRPr="00BD2F6D">
        <w:rPr>
          <w:rFonts w:ascii="Times New Roman" w:hAnsi="Times New Roman"/>
          <w:sz w:val="28"/>
          <w:szCs w:val="28"/>
        </w:rPr>
        <w:t xml:space="preserve">  в сумме </w:t>
      </w:r>
      <w:r w:rsidR="00F97661" w:rsidRPr="00F97661">
        <w:rPr>
          <w:rFonts w:ascii="Times New Roman" w:hAnsi="Times New Roman"/>
          <w:sz w:val="28"/>
          <w:szCs w:val="28"/>
        </w:rPr>
        <w:t>109</w:t>
      </w:r>
      <w:r w:rsidR="00F97661">
        <w:rPr>
          <w:rFonts w:ascii="Times New Roman" w:hAnsi="Times New Roman"/>
          <w:sz w:val="28"/>
          <w:szCs w:val="28"/>
          <w:lang w:val="en-US"/>
        </w:rPr>
        <w:t> </w:t>
      </w:r>
      <w:r w:rsidR="00F97661">
        <w:rPr>
          <w:rFonts w:ascii="Times New Roman" w:hAnsi="Times New Roman"/>
          <w:sz w:val="28"/>
          <w:szCs w:val="28"/>
        </w:rPr>
        <w:t>107,</w:t>
      </w:r>
      <w:r w:rsidR="00F97661" w:rsidRPr="00F97661">
        <w:rPr>
          <w:rFonts w:ascii="Times New Roman" w:hAnsi="Times New Roman"/>
          <w:sz w:val="28"/>
          <w:szCs w:val="28"/>
        </w:rPr>
        <w:t>9232</w:t>
      </w:r>
      <w:r w:rsidR="00F97661" w:rsidRPr="00BD2F6D">
        <w:rPr>
          <w:rFonts w:ascii="Times New Roman" w:hAnsi="Times New Roman"/>
          <w:sz w:val="28"/>
          <w:szCs w:val="28"/>
        </w:rPr>
        <w:t xml:space="preserve"> тыс. руб.</w:t>
      </w:r>
    </w:p>
    <w:p w:rsidR="00374918" w:rsidRPr="00374918" w:rsidRDefault="00374918" w:rsidP="00374918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918">
        <w:rPr>
          <w:rFonts w:ascii="Times New Roman" w:hAnsi="Times New Roman"/>
          <w:sz w:val="28"/>
          <w:szCs w:val="28"/>
        </w:rPr>
        <w:t>Введены новые показатели на 2020 год.</w:t>
      </w:r>
    </w:p>
    <w:p w:rsidR="00374918" w:rsidRPr="00C24930" w:rsidRDefault="00374918" w:rsidP="00374918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918">
        <w:rPr>
          <w:rFonts w:ascii="Times New Roman" w:hAnsi="Times New Roman"/>
          <w:sz w:val="28"/>
          <w:szCs w:val="28"/>
        </w:rPr>
        <w:t>Главным распорядителем данных бюджетных средств является департамент образования администрации городского округа Тольятти.</w:t>
      </w:r>
    </w:p>
    <w:p w:rsidR="00216BE3" w:rsidRPr="00C24930" w:rsidRDefault="00216BE3" w:rsidP="00216BE3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</w:t>
      </w:r>
      <w:r w:rsidR="00F97661">
        <w:rPr>
          <w:rFonts w:ascii="Times New Roman" w:hAnsi="Times New Roman"/>
          <w:sz w:val="28"/>
          <w:szCs w:val="28"/>
        </w:rPr>
        <w:t xml:space="preserve">на общую сумму субсидии </w:t>
      </w:r>
      <w:r>
        <w:rPr>
          <w:rFonts w:ascii="Times New Roman" w:hAnsi="Times New Roman"/>
          <w:sz w:val="28"/>
          <w:szCs w:val="28"/>
        </w:rPr>
        <w:t>приведен в приложении к ФЭО.</w:t>
      </w:r>
    </w:p>
    <w:p w:rsidR="003A715A" w:rsidRDefault="003A715A" w:rsidP="005A0243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A715A" w:rsidRDefault="003A715A" w:rsidP="005A0243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A715A" w:rsidRDefault="003A715A" w:rsidP="005A0243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A715A" w:rsidRDefault="003A715A" w:rsidP="005A0243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A715A" w:rsidRDefault="003A715A" w:rsidP="005A0243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Default="00147AB1" w:rsidP="003A715A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157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03355F" w:rsidRDefault="0003355F" w:rsidP="003A715A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образования                                                 </w:t>
      </w:r>
      <w:r w:rsidR="005A024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AB1">
        <w:rPr>
          <w:rFonts w:ascii="Times New Roman" w:hAnsi="Times New Roman" w:cs="Times New Roman"/>
          <w:sz w:val="28"/>
          <w:szCs w:val="28"/>
        </w:rPr>
        <w:t>Л.М. Лебедева</w:t>
      </w:r>
      <w:r w:rsidR="000605BE">
        <w:rPr>
          <w:rFonts w:ascii="Times New Roman" w:hAnsi="Times New Roman" w:cs="Times New Roman"/>
          <w:sz w:val="28"/>
          <w:szCs w:val="28"/>
        </w:rPr>
        <w:t xml:space="preserve">   </w:t>
      </w:r>
      <w:r w:rsidR="002415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5A77" w:rsidRDefault="0024157B" w:rsidP="005A0243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4F5A77" w:rsidSect="006D22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C0"/>
    <w:rsid w:val="00030EC4"/>
    <w:rsid w:val="0003355F"/>
    <w:rsid w:val="00051C1C"/>
    <w:rsid w:val="000605BE"/>
    <w:rsid w:val="000908D3"/>
    <w:rsid w:val="00093CD8"/>
    <w:rsid w:val="000B12CC"/>
    <w:rsid w:val="00100AA1"/>
    <w:rsid w:val="00115092"/>
    <w:rsid w:val="00134C20"/>
    <w:rsid w:val="00147AB1"/>
    <w:rsid w:val="001C4206"/>
    <w:rsid w:val="00200B76"/>
    <w:rsid w:val="00216BE3"/>
    <w:rsid w:val="00232890"/>
    <w:rsid w:val="0024157B"/>
    <w:rsid w:val="002940FF"/>
    <w:rsid w:val="002C69F5"/>
    <w:rsid w:val="00316C10"/>
    <w:rsid w:val="00336A32"/>
    <w:rsid w:val="00340A0A"/>
    <w:rsid w:val="003576D9"/>
    <w:rsid w:val="00374918"/>
    <w:rsid w:val="00392115"/>
    <w:rsid w:val="003A715A"/>
    <w:rsid w:val="003D50F9"/>
    <w:rsid w:val="003D5F1D"/>
    <w:rsid w:val="003D692D"/>
    <w:rsid w:val="003E66A6"/>
    <w:rsid w:val="003F3A1B"/>
    <w:rsid w:val="0046409C"/>
    <w:rsid w:val="00487F87"/>
    <w:rsid w:val="004F5A77"/>
    <w:rsid w:val="00520ED1"/>
    <w:rsid w:val="00557C84"/>
    <w:rsid w:val="00580BF3"/>
    <w:rsid w:val="00584A68"/>
    <w:rsid w:val="005927CE"/>
    <w:rsid w:val="005A0243"/>
    <w:rsid w:val="005A7A73"/>
    <w:rsid w:val="005F2A49"/>
    <w:rsid w:val="005F5ABB"/>
    <w:rsid w:val="006978BE"/>
    <w:rsid w:val="006D22F7"/>
    <w:rsid w:val="006D28B0"/>
    <w:rsid w:val="006E5D94"/>
    <w:rsid w:val="00701E06"/>
    <w:rsid w:val="00705C64"/>
    <w:rsid w:val="0073010F"/>
    <w:rsid w:val="0074618F"/>
    <w:rsid w:val="00761E62"/>
    <w:rsid w:val="00790A76"/>
    <w:rsid w:val="00823575"/>
    <w:rsid w:val="0082442A"/>
    <w:rsid w:val="00841963"/>
    <w:rsid w:val="008539A4"/>
    <w:rsid w:val="00862331"/>
    <w:rsid w:val="008875DA"/>
    <w:rsid w:val="0090162A"/>
    <w:rsid w:val="009628E9"/>
    <w:rsid w:val="009A62D9"/>
    <w:rsid w:val="009B2595"/>
    <w:rsid w:val="009D7351"/>
    <w:rsid w:val="009E3BFF"/>
    <w:rsid w:val="00A02E06"/>
    <w:rsid w:val="00A44615"/>
    <w:rsid w:val="00A701CD"/>
    <w:rsid w:val="00A7136F"/>
    <w:rsid w:val="00AB26C2"/>
    <w:rsid w:val="00AC011F"/>
    <w:rsid w:val="00AF7D02"/>
    <w:rsid w:val="00B13D0E"/>
    <w:rsid w:val="00B16D16"/>
    <w:rsid w:val="00B231D2"/>
    <w:rsid w:val="00B55E93"/>
    <w:rsid w:val="00B660C0"/>
    <w:rsid w:val="00C032DD"/>
    <w:rsid w:val="00C155D9"/>
    <w:rsid w:val="00C22541"/>
    <w:rsid w:val="00C24930"/>
    <w:rsid w:val="00C321E6"/>
    <w:rsid w:val="00CC7B69"/>
    <w:rsid w:val="00CE6AC5"/>
    <w:rsid w:val="00D15CBF"/>
    <w:rsid w:val="00D7751A"/>
    <w:rsid w:val="00D94A11"/>
    <w:rsid w:val="00DE2BC9"/>
    <w:rsid w:val="00E11A06"/>
    <w:rsid w:val="00E92DE9"/>
    <w:rsid w:val="00EA1C53"/>
    <w:rsid w:val="00EF6DAE"/>
    <w:rsid w:val="00F10E27"/>
    <w:rsid w:val="00F15C42"/>
    <w:rsid w:val="00F84D71"/>
    <w:rsid w:val="00F96DB4"/>
    <w:rsid w:val="00F97661"/>
    <w:rsid w:val="00FE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2442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32890"/>
    <w:pPr>
      <w:widowControl w:val="0"/>
      <w:suppressAutoHyphens/>
      <w:autoSpaceDE w:val="0"/>
      <w:spacing w:after="120" w:line="300" w:lineRule="auto"/>
      <w:ind w:left="283"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28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75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6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70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strigina</cp:lastModifiedBy>
  <cp:revision>2</cp:revision>
  <cp:lastPrinted>2020-11-13T09:48:00Z</cp:lastPrinted>
  <dcterms:created xsi:type="dcterms:W3CDTF">2020-11-13T09:49:00Z</dcterms:created>
  <dcterms:modified xsi:type="dcterms:W3CDTF">2020-11-13T09:49:00Z</dcterms:modified>
</cp:coreProperties>
</file>