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13B0" w:rsidRPr="000713B0" w:rsidRDefault="000713B0">
      <w:pPr>
        <w:pStyle w:val="ConsPlusTitle"/>
        <w:jc w:val="center"/>
        <w:outlineLvl w:val="0"/>
        <w:rPr>
          <w:rFonts w:ascii="Times New Roman" w:hAnsi="Times New Roman" w:cs="Times New Roman"/>
          <w:sz w:val="28"/>
          <w:szCs w:val="28"/>
        </w:rPr>
      </w:pPr>
      <w:r w:rsidRPr="000713B0">
        <w:rPr>
          <w:rFonts w:ascii="Times New Roman" w:hAnsi="Times New Roman" w:cs="Times New Roman"/>
          <w:sz w:val="28"/>
          <w:szCs w:val="28"/>
        </w:rPr>
        <w:t>АДМИНИСТРАЦИЯ ГОРОДСКОГО ОКРУГА ТОЛЬЯТТИ</w:t>
      </w: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САМАРСКОЙ ОБЛАСТИ</w:t>
      </w:r>
    </w:p>
    <w:p w:rsidR="000713B0" w:rsidRPr="000713B0" w:rsidRDefault="000713B0">
      <w:pPr>
        <w:pStyle w:val="ConsPlusTitle"/>
        <w:jc w:val="center"/>
        <w:rPr>
          <w:rFonts w:ascii="Times New Roman" w:hAnsi="Times New Roman" w:cs="Times New Roman"/>
          <w:sz w:val="28"/>
          <w:szCs w:val="28"/>
        </w:rPr>
      </w:pP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ПОСТАНОВЛЕНИЕ</w:t>
      </w: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от 5 мая 2017 г. N 1523-п/1</w:t>
      </w:r>
    </w:p>
    <w:p w:rsidR="000713B0" w:rsidRPr="000713B0" w:rsidRDefault="000713B0">
      <w:pPr>
        <w:pStyle w:val="ConsPlusTitle"/>
        <w:jc w:val="center"/>
        <w:rPr>
          <w:rFonts w:ascii="Times New Roman" w:hAnsi="Times New Roman" w:cs="Times New Roman"/>
          <w:sz w:val="28"/>
          <w:szCs w:val="28"/>
        </w:rPr>
      </w:pP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О ПРЕДОСТАВЛЕНИИ СУБСИДИЙ ЮРИДИЧЕСКИМ ЛИЦАМ (ЗА ИСКЛЮЧЕНИЕМ</w:t>
      </w: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СУБСИДИЙ ГОСУДАРСТВЕННЫМ (МУНИЦИПАЛЬНЫМ) УЧРЕЖДЕНИЯМ),</w:t>
      </w: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ИНДИВИДУАЛЬНЫМ ПРЕДПРИНИМАТЕЛЯМ, А ТАКЖЕ ФИЗИЧЕСКИМ</w:t>
      </w: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ЛИЦАМ - ПРОИЗВОДИТЕЛЯМ ТОВАРОВ, РАБОТ, УСЛУГ,</w:t>
      </w: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ОСУЩЕСТВЛЯЮЩИМ ДЕЯТЕЛЬНОСТЬ В СФЕРЕ КУЛЬТУРЫ</w:t>
      </w:r>
    </w:p>
    <w:p w:rsidR="000713B0" w:rsidRPr="000713B0" w:rsidRDefault="000713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3B0" w:rsidRPr="00071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3B0" w:rsidRPr="000713B0" w:rsidRDefault="000713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713B0" w:rsidRPr="000713B0" w:rsidRDefault="000713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color w:val="392C69"/>
                <w:sz w:val="28"/>
                <w:szCs w:val="28"/>
              </w:rPr>
              <w:t>Список изменяющих документов</w:t>
            </w:r>
          </w:p>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color w:val="392C69"/>
                <w:sz w:val="28"/>
                <w:szCs w:val="28"/>
              </w:rPr>
              <w:t>(в ред. Постановлений Администрации городского округа Тольятти</w:t>
            </w:r>
          </w:p>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color w:val="392C69"/>
                <w:sz w:val="28"/>
                <w:szCs w:val="28"/>
              </w:rPr>
              <w:t xml:space="preserve">Самарской области от 24.07.2018 </w:t>
            </w:r>
            <w:hyperlink r:id="rId4">
              <w:r w:rsidRPr="000713B0">
                <w:rPr>
                  <w:rFonts w:ascii="Times New Roman" w:hAnsi="Times New Roman" w:cs="Times New Roman"/>
                  <w:color w:val="0000FF"/>
                  <w:sz w:val="28"/>
                  <w:szCs w:val="28"/>
                </w:rPr>
                <w:t>N 2162-п/1</w:t>
              </w:r>
            </w:hyperlink>
            <w:r w:rsidRPr="000713B0">
              <w:rPr>
                <w:rFonts w:ascii="Times New Roman" w:hAnsi="Times New Roman" w:cs="Times New Roman"/>
                <w:color w:val="392C69"/>
                <w:sz w:val="28"/>
                <w:szCs w:val="28"/>
              </w:rPr>
              <w:t xml:space="preserve">, от 21.10.2021 </w:t>
            </w:r>
            <w:hyperlink r:id="rId5">
              <w:r w:rsidRPr="000713B0">
                <w:rPr>
                  <w:rFonts w:ascii="Times New Roman" w:hAnsi="Times New Roman" w:cs="Times New Roman"/>
                  <w:color w:val="0000FF"/>
                  <w:sz w:val="28"/>
                  <w:szCs w:val="28"/>
                </w:rPr>
                <w:t>N 3382-п/1</w:t>
              </w:r>
            </w:hyperlink>
            <w:r w:rsidRPr="000713B0">
              <w:rPr>
                <w:rFonts w:ascii="Times New Roman" w:hAnsi="Times New Roman" w:cs="Times New Roman"/>
                <w:color w:val="392C69"/>
                <w:sz w:val="28"/>
                <w:szCs w:val="28"/>
              </w:rPr>
              <w:t>,</w:t>
            </w:r>
          </w:p>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color w:val="392C69"/>
                <w:sz w:val="28"/>
                <w:szCs w:val="28"/>
              </w:rPr>
              <w:t xml:space="preserve">от 08.04.2022 </w:t>
            </w:r>
            <w:hyperlink r:id="rId6">
              <w:r w:rsidRPr="000713B0">
                <w:rPr>
                  <w:rFonts w:ascii="Times New Roman" w:hAnsi="Times New Roman" w:cs="Times New Roman"/>
                  <w:color w:val="0000FF"/>
                  <w:sz w:val="28"/>
                  <w:szCs w:val="28"/>
                </w:rPr>
                <w:t>N 774-п/1</w:t>
              </w:r>
            </w:hyperlink>
            <w:r w:rsidRPr="000713B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13B0" w:rsidRPr="000713B0" w:rsidRDefault="000713B0">
            <w:pPr>
              <w:pStyle w:val="ConsPlusNormal"/>
              <w:rPr>
                <w:rFonts w:ascii="Times New Roman" w:hAnsi="Times New Roman" w:cs="Times New Roman"/>
                <w:sz w:val="28"/>
                <w:szCs w:val="28"/>
              </w:rPr>
            </w:pPr>
          </w:p>
        </w:tc>
      </w:tr>
    </w:tbl>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В соответствии со </w:t>
      </w:r>
      <w:hyperlink r:id="rId7">
        <w:r w:rsidRPr="000713B0">
          <w:rPr>
            <w:rFonts w:ascii="Times New Roman" w:hAnsi="Times New Roman" w:cs="Times New Roman"/>
            <w:color w:val="0000FF"/>
            <w:sz w:val="28"/>
            <w:szCs w:val="28"/>
          </w:rPr>
          <w:t>статьей 78</w:t>
        </w:r>
      </w:hyperlink>
      <w:r w:rsidRPr="000713B0">
        <w:rPr>
          <w:rFonts w:ascii="Times New Roman" w:hAnsi="Times New Roman" w:cs="Times New Roman"/>
          <w:sz w:val="28"/>
          <w:szCs w:val="28"/>
        </w:rPr>
        <w:t xml:space="preserve"> Бюджетного кодекса Российской Федерации, </w:t>
      </w:r>
      <w:hyperlink r:id="rId8">
        <w:r w:rsidRPr="000713B0">
          <w:rPr>
            <w:rFonts w:ascii="Times New Roman" w:hAnsi="Times New Roman" w:cs="Times New Roman"/>
            <w:color w:val="0000FF"/>
            <w:sz w:val="28"/>
            <w:szCs w:val="28"/>
          </w:rPr>
          <w:t>пунктами 17</w:t>
        </w:r>
      </w:hyperlink>
      <w:r w:rsidRPr="000713B0">
        <w:rPr>
          <w:rFonts w:ascii="Times New Roman" w:hAnsi="Times New Roman" w:cs="Times New Roman"/>
          <w:sz w:val="28"/>
          <w:szCs w:val="28"/>
        </w:rPr>
        <w:t xml:space="preserve"> и </w:t>
      </w:r>
      <w:hyperlink r:id="rId9">
        <w:r w:rsidRPr="000713B0">
          <w:rPr>
            <w:rFonts w:ascii="Times New Roman" w:hAnsi="Times New Roman" w:cs="Times New Roman"/>
            <w:color w:val="0000FF"/>
            <w:sz w:val="28"/>
            <w:szCs w:val="28"/>
          </w:rPr>
          <w:t>17.1 статьи 16</w:t>
        </w:r>
      </w:hyperlink>
      <w:r w:rsidRPr="000713B0">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10">
        <w:r w:rsidRPr="000713B0">
          <w:rPr>
            <w:rFonts w:ascii="Times New Roman" w:hAnsi="Times New Roman" w:cs="Times New Roman"/>
            <w:color w:val="0000FF"/>
            <w:sz w:val="28"/>
            <w:szCs w:val="28"/>
          </w:rPr>
          <w:t>постановлением</w:t>
        </w:r>
      </w:hyperlink>
      <w:r w:rsidRPr="000713B0">
        <w:rPr>
          <w:rFonts w:ascii="Times New Roman" w:hAnsi="Times New Roman" w:cs="Times New Roman"/>
          <w:sz w:val="28"/>
          <w:szCs w:val="28"/>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w:t>
      </w:r>
      <w:hyperlink r:id="rId11">
        <w:r w:rsidRPr="000713B0">
          <w:rPr>
            <w:rFonts w:ascii="Times New Roman" w:hAnsi="Times New Roman" w:cs="Times New Roman"/>
            <w:color w:val="0000FF"/>
            <w:sz w:val="28"/>
            <w:szCs w:val="28"/>
          </w:rPr>
          <w:t>Уставом</w:t>
        </w:r>
      </w:hyperlink>
      <w:r w:rsidRPr="000713B0">
        <w:rPr>
          <w:rFonts w:ascii="Times New Roman" w:hAnsi="Times New Roman" w:cs="Times New Roman"/>
          <w:sz w:val="28"/>
          <w:szCs w:val="28"/>
        </w:rPr>
        <w:t xml:space="preserve"> городского округа Тольятти, администрация городского округа Тольятти постановляет:</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(в ред. </w:t>
      </w:r>
      <w:hyperlink r:id="rId12">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21.10.2021 N 3382-п/1)</w:t>
      </w:r>
    </w:p>
    <w:p w:rsidR="000713B0" w:rsidRPr="000713B0" w:rsidRDefault="000713B0">
      <w:pPr>
        <w:pStyle w:val="ConsPlusNormal"/>
        <w:spacing w:before="220"/>
        <w:ind w:firstLine="540"/>
        <w:jc w:val="both"/>
        <w:rPr>
          <w:rFonts w:ascii="Times New Roman" w:hAnsi="Times New Roman" w:cs="Times New Roman"/>
          <w:sz w:val="28"/>
          <w:szCs w:val="28"/>
        </w:rPr>
      </w:pPr>
      <w:bookmarkStart w:id="0" w:name="P19"/>
      <w:bookmarkEnd w:id="0"/>
      <w:r w:rsidRPr="000713B0">
        <w:rPr>
          <w:rFonts w:ascii="Times New Roman" w:hAnsi="Times New Roman" w:cs="Times New Roman"/>
          <w:sz w:val="28"/>
          <w:szCs w:val="28"/>
        </w:rPr>
        <w:t>1. Установить, что к расходным обязательствам городского округа Тольятти относится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деятельность в сфере культуры.</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1.1. Установить, что расходное обязательство, установленное в </w:t>
      </w:r>
      <w:hyperlink w:anchor="P19">
        <w:r w:rsidRPr="000713B0">
          <w:rPr>
            <w:rFonts w:ascii="Times New Roman" w:hAnsi="Times New Roman" w:cs="Times New Roman"/>
            <w:color w:val="0000FF"/>
            <w:sz w:val="28"/>
            <w:szCs w:val="28"/>
          </w:rPr>
          <w:t>пункте 1</w:t>
        </w:r>
      </w:hyperlink>
      <w:r w:rsidRPr="000713B0">
        <w:rPr>
          <w:rFonts w:ascii="Times New Roman" w:hAnsi="Times New Roman" w:cs="Times New Roman"/>
          <w:sz w:val="28"/>
          <w:szCs w:val="28"/>
        </w:rPr>
        <w:t xml:space="preserve"> </w:t>
      </w:r>
      <w:proofErr w:type="gramStart"/>
      <w:r w:rsidRPr="000713B0">
        <w:rPr>
          <w:rFonts w:ascii="Times New Roman" w:hAnsi="Times New Roman" w:cs="Times New Roman"/>
          <w:sz w:val="28"/>
          <w:szCs w:val="28"/>
        </w:rPr>
        <w:t>настоящего Постановления</w:t>
      </w:r>
      <w:proofErr w:type="gramEnd"/>
      <w:r w:rsidRPr="000713B0">
        <w:rPr>
          <w:rFonts w:ascii="Times New Roman" w:hAnsi="Times New Roman" w:cs="Times New Roman"/>
          <w:sz w:val="28"/>
          <w:szCs w:val="28"/>
        </w:rPr>
        <w:t xml:space="preserve"> осуществляется за счет средств бюджета </w:t>
      </w:r>
      <w:r w:rsidRPr="000713B0">
        <w:rPr>
          <w:rFonts w:ascii="Times New Roman" w:hAnsi="Times New Roman" w:cs="Times New Roman"/>
          <w:sz w:val="28"/>
          <w:szCs w:val="28"/>
        </w:rPr>
        <w:lastRenderedPageBreak/>
        <w:t>городского округа Тольятти.</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(п. 1.1 введен </w:t>
      </w:r>
      <w:hyperlink r:id="rId13">
        <w:r w:rsidRPr="000713B0">
          <w:rPr>
            <w:rFonts w:ascii="Times New Roman" w:hAnsi="Times New Roman" w:cs="Times New Roman"/>
            <w:color w:val="0000FF"/>
            <w:sz w:val="28"/>
            <w:szCs w:val="28"/>
          </w:rPr>
          <w:t>Постановлением</w:t>
        </w:r>
      </w:hyperlink>
      <w:r w:rsidRPr="000713B0">
        <w:rPr>
          <w:rFonts w:ascii="Times New Roman" w:hAnsi="Times New Roman" w:cs="Times New Roman"/>
          <w:sz w:val="28"/>
          <w:szCs w:val="28"/>
        </w:rPr>
        <w:t xml:space="preserve"> Администрации городского округа Тольятти Самарской области от 21.10.2021 N 3382-п/1)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1.2. Установить, что предоставление субсидий, указанных в </w:t>
      </w:r>
      <w:hyperlink w:anchor="P19">
        <w:r w:rsidRPr="000713B0">
          <w:rPr>
            <w:rFonts w:ascii="Times New Roman" w:hAnsi="Times New Roman" w:cs="Times New Roman"/>
            <w:color w:val="0000FF"/>
            <w:sz w:val="28"/>
            <w:szCs w:val="28"/>
          </w:rPr>
          <w:t>пункте 1</w:t>
        </w:r>
      </w:hyperlink>
      <w:r w:rsidRPr="000713B0">
        <w:rPr>
          <w:rFonts w:ascii="Times New Roman" w:hAnsi="Times New Roman" w:cs="Times New Roman"/>
          <w:sz w:val="28"/>
          <w:szCs w:val="28"/>
        </w:rPr>
        <w:t xml:space="preserve"> настоящего Постановления, осуществляется в соответствии с Порядком, утвержденным </w:t>
      </w:r>
      <w:hyperlink w:anchor="P24">
        <w:r w:rsidRPr="000713B0">
          <w:rPr>
            <w:rFonts w:ascii="Times New Roman" w:hAnsi="Times New Roman" w:cs="Times New Roman"/>
            <w:color w:val="0000FF"/>
            <w:sz w:val="28"/>
            <w:szCs w:val="28"/>
          </w:rPr>
          <w:t>пунктом 2</w:t>
        </w:r>
      </w:hyperlink>
      <w:r w:rsidRPr="000713B0">
        <w:rPr>
          <w:rFonts w:ascii="Times New Roman" w:hAnsi="Times New Roman" w:cs="Times New Roman"/>
          <w:sz w:val="28"/>
          <w:szCs w:val="28"/>
        </w:rPr>
        <w:t xml:space="preserve"> настоящего Постановления.</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(п. 1.2 введен </w:t>
      </w:r>
      <w:hyperlink r:id="rId14">
        <w:r w:rsidRPr="000713B0">
          <w:rPr>
            <w:rFonts w:ascii="Times New Roman" w:hAnsi="Times New Roman" w:cs="Times New Roman"/>
            <w:color w:val="0000FF"/>
            <w:sz w:val="28"/>
            <w:szCs w:val="28"/>
          </w:rPr>
          <w:t>Постановлением</w:t>
        </w:r>
      </w:hyperlink>
      <w:r w:rsidRPr="000713B0">
        <w:rPr>
          <w:rFonts w:ascii="Times New Roman" w:hAnsi="Times New Roman" w:cs="Times New Roman"/>
          <w:sz w:val="28"/>
          <w:szCs w:val="28"/>
        </w:rPr>
        <w:t xml:space="preserve"> Администрации городского округа Тольятти Самарской области от 21.10.2021 N 3382-п/1)</w:t>
      </w:r>
    </w:p>
    <w:p w:rsidR="000713B0" w:rsidRPr="000713B0" w:rsidRDefault="000713B0">
      <w:pPr>
        <w:pStyle w:val="ConsPlusNormal"/>
        <w:spacing w:before="220"/>
        <w:ind w:firstLine="540"/>
        <w:jc w:val="both"/>
        <w:rPr>
          <w:rFonts w:ascii="Times New Roman" w:hAnsi="Times New Roman" w:cs="Times New Roman"/>
          <w:sz w:val="28"/>
          <w:szCs w:val="28"/>
        </w:rPr>
      </w:pPr>
      <w:bookmarkStart w:id="1" w:name="P24"/>
      <w:bookmarkEnd w:id="1"/>
      <w:r w:rsidRPr="000713B0">
        <w:rPr>
          <w:rFonts w:ascii="Times New Roman" w:hAnsi="Times New Roman" w:cs="Times New Roman"/>
          <w:sz w:val="28"/>
          <w:szCs w:val="28"/>
        </w:rPr>
        <w:t xml:space="preserve">2. Утвердить </w:t>
      </w:r>
      <w:hyperlink w:anchor="P50">
        <w:r w:rsidRPr="000713B0">
          <w:rPr>
            <w:rFonts w:ascii="Times New Roman" w:hAnsi="Times New Roman" w:cs="Times New Roman"/>
            <w:color w:val="0000FF"/>
            <w:sz w:val="28"/>
            <w:szCs w:val="28"/>
          </w:rPr>
          <w:t>Порядок</w:t>
        </w:r>
      </w:hyperlink>
      <w:r w:rsidRPr="000713B0">
        <w:rPr>
          <w:rFonts w:ascii="Times New Roman" w:hAnsi="Times New Roman" w:cs="Times New Roman"/>
          <w:sz w:val="28"/>
          <w:szCs w:val="28"/>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деятельность в сфере культуры согласно Приложению N 1 к настоящему Постановлению.</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3. Утвердить </w:t>
      </w:r>
      <w:hyperlink w:anchor="P484">
        <w:r w:rsidRPr="000713B0">
          <w:rPr>
            <w:rFonts w:ascii="Times New Roman" w:hAnsi="Times New Roman" w:cs="Times New Roman"/>
            <w:color w:val="0000FF"/>
            <w:sz w:val="28"/>
            <w:szCs w:val="28"/>
          </w:rPr>
          <w:t>Положение</w:t>
        </w:r>
      </w:hyperlink>
      <w:r w:rsidRPr="000713B0">
        <w:rPr>
          <w:rFonts w:ascii="Times New Roman" w:hAnsi="Times New Roman" w:cs="Times New Roman"/>
          <w:sz w:val="28"/>
          <w:szCs w:val="28"/>
        </w:rPr>
        <w:t xml:space="preserve"> о комиссии по предоставлению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деятельность в сфере культуры согласно Приложению N 2 к настоящему Постановлению.</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4. Признать утратившими силу:</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4.1. </w:t>
      </w:r>
      <w:hyperlink r:id="rId15">
        <w:r w:rsidRPr="000713B0">
          <w:rPr>
            <w:rFonts w:ascii="Times New Roman" w:hAnsi="Times New Roman" w:cs="Times New Roman"/>
            <w:color w:val="0000FF"/>
            <w:sz w:val="28"/>
            <w:szCs w:val="28"/>
          </w:rPr>
          <w:t>Постановление</w:t>
        </w:r>
      </w:hyperlink>
      <w:r w:rsidRPr="000713B0">
        <w:rPr>
          <w:rFonts w:ascii="Times New Roman" w:hAnsi="Times New Roman" w:cs="Times New Roman"/>
          <w:sz w:val="28"/>
          <w:szCs w:val="28"/>
        </w:rPr>
        <w:t xml:space="preserve"> мэрии городского округа Тольятти от 27.03.2012 N 949-п/1 "Об утверждении Положения о порядке и условиях предоставления субсидий юридическим лицам (за исключением субсидий муниципальным учреждениям), индивидуальным предпринимателям и физическим лицам, осуществляющим деятельность в сфере культуры городского округа Тольятти" (газета "Городские ведомости", 05.04.2012 N 34).</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4.2. </w:t>
      </w:r>
      <w:hyperlink r:id="rId16">
        <w:r w:rsidRPr="000713B0">
          <w:rPr>
            <w:rFonts w:ascii="Times New Roman" w:hAnsi="Times New Roman" w:cs="Times New Roman"/>
            <w:color w:val="0000FF"/>
            <w:sz w:val="28"/>
            <w:szCs w:val="28"/>
          </w:rPr>
          <w:t>Постановление</w:t>
        </w:r>
      </w:hyperlink>
      <w:r w:rsidRPr="000713B0">
        <w:rPr>
          <w:rFonts w:ascii="Times New Roman" w:hAnsi="Times New Roman" w:cs="Times New Roman"/>
          <w:sz w:val="28"/>
          <w:szCs w:val="28"/>
        </w:rPr>
        <w:t xml:space="preserve"> мэрии городского округа Тольятти от 02.12.2013 N 3706-п/1 "О внесении изменений в постановление мэрии городского округа Тольятти от 27.03.2012 N 949-п/1 "Об утверждении Положения о порядке и условиях предоставления субсидий юридическим лицам (за исключением субсидий муниципальным учреждениям), индивидуальным предпринимателям и физическим лицам, осуществляющим деятельность в сфере культуры городского округа Тольятти" (газета "Городские ведомости", 03.12.2013 N 91).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4.3. </w:t>
      </w:r>
      <w:hyperlink r:id="rId17">
        <w:r w:rsidRPr="000713B0">
          <w:rPr>
            <w:rFonts w:ascii="Times New Roman" w:hAnsi="Times New Roman" w:cs="Times New Roman"/>
            <w:color w:val="0000FF"/>
            <w:sz w:val="28"/>
            <w:szCs w:val="28"/>
          </w:rPr>
          <w:t>Постановление</w:t>
        </w:r>
      </w:hyperlink>
      <w:r w:rsidRPr="000713B0">
        <w:rPr>
          <w:rFonts w:ascii="Times New Roman" w:hAnsi="Times New Roman" w:cs="Times New Roman"/>
          <w:sz w:val="28"/>
          <w:szCs w:val="28"/>
        </w:rPr>
        <w:t xml:space="preserve"> мэрии городского округа Тольятти от 13.05.2014 N 1483-п/1 "О внесении изменений в постановление мэрии городского округа Тольятти от 27.03.2012 N 949-п/1 "Об утверждении Положения о порядке и условиях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w:t>
      </w:r>
      <w:r w:rsidRPr="000713B0">
        <w:rPr>
          <w:rFonts w:ascii="Times New Roman" w:hAnsi="Times New Roman" w:cs="Times New Roman"/>
          <w:sz w:val="28"/>
          <w:szCs w:val="28"/>
        </w:rPr>
        <w:lastRenderedPageBreak/>
        <w:t>работ, услуг, осуществляющим деятельность в сфере культуры городского округа Тольятти" (газета "Городские ведомости", 16.05.2014 N 59).</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4.4. </w:t>
      </w:r>
      <w:hyperlink r:id="rId18">
        <w:r w:rsidRPr="000713B0">
          <w:rPr>
            <w:rFonts w:ascii="Times New Roman" w:hAnsi="Times New Roman" w:cs="Times New Roman"/>
            <w:color w:val="0000FF"/>
            <w:sz w:val="28"/>
            <w:szCs w:val="28"/>
          </w:rPr>
          <w:t>Постановление</w:t>
        </w:r>
      </w:hyperlink>
      <w:r w:rsidRPr="000713B0">
        <w:rPr>
          <w:rFonts w:ascii="Times New Roman" w:hAnsi="Times New Roman" w:cs="Times New Roman"/>
          <w:sz w:val="28"/>
          <w:szCs w:val="28"/>
        </w:rPr>
        <w:t xml:space="preserve"> мэрии городского округа Тольятти от 15.03.2016 N 755-п/1 "О внесении изменений в постановление мэрии городского округа Тольятти от 27.03.2012 N 949-п/1 "Об утверждении Положения о порядке и условиях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осуществляющим деятельность в сфере культуры городского округа Тольятти" (газета "Городские ведомости", 18.03.2016 N 15).</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5. Департаменту финансов администрации городского округа Тольятти, департаменту культуры администрации городского округа Тольятти обеспечивать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деятельность в сфере культуры, в пределах бюджетных ассигнований и лимитов бюджетных обязательств, предусмотренных главному распорядителю бюджетных средств - департаменту культуры администрации городского округа Тольятти на соответствующие цели.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6. Управлению по оргработе и связям с общественностью администрации городского округа Тольятти опубликовать настоящее Постановление в газете "Городские ведомости".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7. Настоящее Постановление вступает в силу после дня его опубликования.</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8. Контроль за исполнением настоящего Постановления возложить на заместителя главы городского округа по социальным вопросам.</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(п. 8 в ред. </w:t>
      </w:r>
      <w:hyperlink r:id="rId19">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21.10.2021 N 3382-п/1)</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Глава</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городского округа</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С.А.АНТАШЕВ</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both"/>
        <w:rPr>
          <w:rFonts w:ascii="Times New Roman" w:hAnsi="Times New Roman" w:cs="Times New Roman"/>
          <w:sz w:val="28"/>
          <w:szCs w:val="28"/>
        </w:rPr>
      </w:pPr>
    </w:p>
    <w:p w:rsidR="000713B0" w:rsidRDefault="000713B0">
      <w:pPr>
        <w:rPr>
          <w:rFonts w:ascii="Times New Roman" w:eastAsiaTheme="minorEastAsia" w:hAnsi="Times New Roman" w:cs="Times New Roman"/>
          <w:kern w:val="0"/>
          <w:sz w:val="28"/>
          <w:szCs w:val="28"/>
          <w:lang w:eastAsia="ru-RU"/>
          <w14:ligatures w14:val="none"/>
        </w:rPr>
      </w:pPr>
      <w:r>
        <w:rPr>
          <w:rFonts w:ascii="Times New Roman" w:hAnsi="Times New Roman" w:cs="Times New Roman"/>
          <w:sz w:val="28"/>
          <w:szCs w:val="28"/>
        </w:rPr>
        <w:br w:type="page"/>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right"/>
        <w:outlineLvl w:val="0"/>
        <w:rPr>
          <w:rFonts w:ascii="Times New Roman" w:hAnsi="Times New Roman" w:cs="Times New Roman"/>
          <w:sz w:val="28"/>
          <w:szCs w:val="28"/>
        </w:rPr>
      </w:pPr>
      <w:r w:rsidRPr="000713B0">
        <w:rPr>
          <w:rFonts w:ascii="Times New Roman" w:hAnsi="Times New Roman" w:cs="Times New Roman"/>
          <w:sz w:val="28"/>
          <w:szCs w:val="28"/>
        </w:rPr>
        <w:t>Приложение N 1</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к Постановлению</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администрации городского округа Тольятти</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от 5 мая 2017 г. N 1523-п/1</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Title"/>
        <w:jc w:val="center"/>
        <w:rPr>
          <w:rFonts w:ascii="Times New Roman" w:hAnsi="Times New Roman" w:cs="Times New Roman"/>
          <w:sz w:val="28"/>
          <w:szCs w:val="28"/>
        </w:rPr>
      </w:pPr>
      <w:bookmarkStart w:id="2" w:name="P50"/>
      <w:bookmarkEnd w:id="2"/>
      <w:r w:rsidRPr="000713B0">
        <w:rPr>
          <w:rFonts w:ascii="Times New Roman" w:hAnsi="Times New Roman" w:cs="Times New Roman"/>
          <w:sz w:val="28"/>
          <w:szCs w:val="28"/>
        </w:rPr>
        <w:t>ПОРЯДОК</w:t>
      </w: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ПРЕДОСТАВЛЕНИЯ СУБСИДИЙ ЮРИДИЧЕСКИМ ЛИЦАМ (ЗА ИСКЛЮЧЕНИЕМ</w:t>
      </w:r>
      <w:r>
        <w:rPr>
          <w:rFonts w:ascii="Times New Roman" w:hAnsi="Times New Roman" w:cs="Times New Roman"/>
          <w:sz w:val="28"/>
          <w:szCs w:val="28"/>
        </w:rPr>
        <w:t xml:space="preserve"> </w:t>
      </w:r>
      <w:r w:rsidRPr="000713B0">
        <w:rPr>
          <w:rFonts w:ascii="Times New Roman" w:hAnsi="Times New Roman" w:cs="Times New Roman"/>
          <w:sz w:val="28"/>
          <w:szCs w:val="28"/>
        </w:rPr>
        <w:t>СУБСИДИЙ ГОСУДАРСТВЕННЫМ (МУНИЦИПАЛЬНЫМ) УЧРЕЖДЕНИЯМ),</w:t>
      </w: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ИНДИВИДУАЛЬНЫМ ПРЕДПРИНИМАТЕЛЯМ, А ТАКЖЕ ФИЗИЧЕСКИМ</w:t>
      </w:r>
      <w:r>
        <w:rPr>
          <w:rFonts w:ascii="Times New Roman" w:hAnsi="Times New Roman" w:cs="Times New Roman"/>
          <w:sz w:val="28"/>
          <w:szCs w:val="28"/>
        </w:rPr>
        <w:t xml:space="preserve"> </w:t>
      </w:r>
      <w:r w:rsidRPr="000713B0">
        <w:rPr>
          <w:rFonts w:ascii="Times New Roman" w:hAnsi="Times New Roman" w:cs="Times New Roman"/>
          <w:sz w:val="28"/>
          <w:szCs w:val="28"/>
        </w:rPr>
        <w:t>ЛИЦАМ - ПРОИЗВОДИТЕЛЯМ ТОВАРОВ, РАБОТ, УСЛУГ, ОСУЩЕСТВЛЯЮЩИМ</w:t>
      </w:r>
      <w:r>
        <w:rPr>
          <w:rFonts w:ascii="Times New Roman" w:hAnsi="Times New Roman" w:cs="Times New Roman"/>
          <w:sz w:val="28"/>
          <w:szCs w:val="28"/>
        </w:rPr>
        <w:t xml:space="preserve"> </w:t>
      </w:r>
      <w:r w:rsidRPr="000713B0">
        <w:rPr>
          <w:rFonts w:ascii="Times New Roman" w:hAnsi="Times New Roman" w:cs="Times New Roman"/>
          <w:sz w:val="28"/>
          <w:szCs w:val="28"/>
        </w:rPr>
        <w:t>ДЕЯТЕЛЬНОСТЬ В СФЕРЕ КУЛЬТУРЫ</w:t>
      </w:r>
    </w:p>
    <w:p w:rsidR="000713B0" w:rsidRPr="000713B0" w:rsidRDefault="000713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3B0" w:rsidRPr="00071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3B0" w:rsidRPr="000713B0" w:rsidRDefault="000713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713B0" w:rsidRPr="000713B0" w:rsidRDefault="000713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color w:val="392C69"/>
                <w:sz w:val="28"/>
                <w:szCs w:val="28"/>
              </w:rPr>
              <w:t>Список изменяющих документов</w:t>
            </w:r>
          </w:p>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color w:val="392C69"/>
                <w:sz w:val="28"/>
                <w:szCs w:val="28"/>
              </w:rPr>
              <w:t>(в ред. Постановлений Администрации городского округа Тольятти Самарской</w:t>
            </w:r>
          </w:p>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color w:val="392C69"/>
                <w:sz w:val="28"/>
                <w:szCs w:val="28"/>
              </w:rPr>
              <w:t xml:space="preserve">области от 21.10.2021 </w:t>
            </w:r>
            <w:hyperlink r:id="rId20">
              <w:r w:rsidRPr="000713B0">
                <w:rPr>
                  <w:rFonts w:ascii="Times New Roman" w:hAnsi="Times New Roman" w:cs="Times New Roman"/>
                  <w:color w:val="0000FF"/>
                  <w:sz w:val="28"/>
                  <w:szCs w:val="28"/>
                </w:rPr>
                <w:t>N 3382-п/1</w:t>
              </w:r>
            </w:hyperlink>
            <w:r w:rsidRPr="000713B0">
              <w:rPr>
                <w:rFonts w:ascii="Times New Roman" w:hAnsi="Times New Roman" w:cs="Times New Roman"/>
                <w:color w:val="392C69"/>
                <w:sz w:val="28"/>
                <w:szCs w:val="28"/>
              </w:rPr>
              <w:t xml:space="preserve">, от 08.04.2022 </w:t>
            </w:r>
            <w:hyperlink r:id="rId21">
              <w:r w:rsidRPr="000713B0">
                <w:rPr>
                  <w:rFonts w:ascii="Times New Roman" w:hAnsi="Times New Roman" w:cs="Times New Roman"/>
                  <w:color w:val="0000FF"/>
                  <w:sz w:val="28"/>
                  <w:szCs w:val="28"/>
                </w:rPr>
                <w:t>N 774-п/1</w:t>
              </w:r>
            </w:hyperlink>
            <w:r w:rsidRPr="000713B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713B0" w:rsidRPr="000713B0" w:rsidRDefault="000713B0">
            <w:pPr>
              <w:pStyle w:val="ConsPlusNormal"/>
              <w:rPr>
                <w:rFonts w:ascii="Times New Roman" w:hAnsi="Times New Roman" w:cs="Times New Roman"/>
                <w:sz w:val="28"/>
                <w:szCs w:val="28"/>
              </w:rPr>
            </w:pPr>
          </w:p>
        </w:tc>
      </w:tr>
    </w:tbl>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Title"/>
        <w:jc w:val="center"/>
        <w:outlineLvl w:val="1"/>
        <w:rPr>
          <w:rFonts w:ascii="Times New Roman" w:hAnsi="Times New Roman" w:cs="Times New Roman"/>
          <w:sz w:val="28"/>
          <w:szCs w:val="28"/>
        </w:rPr>
      </w:pPr>
      <w:r w:rsidRPr="000713B0">
        <w:rPr>
          <w:rFonts w:ascii="Times New Roman" w:hAnsi="Times New Roman" w:cs="Times New Roman"/>
          <w:sz w:val="28"/>
          <w:szCs w:val="28"/>
        </w:rPr>
        <w:t>I. Общие положения о предоставлении субсидий</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1.1. Настоящий Порядок разработан в соответствии со </w:t>
      </w:r>
      <w:hyperlink r:id="rId22">
        <w:r w:rsidRPr="000713B0">
          <w:rPr>
            <w:rFonts w:ascii="Times New Roman" w:hAnsi="Times New Roman" w:cs="Times New Roman"/>
            <w:color w:val="0000FF"/>
            <w:sz w:val="28"/>
            <w:szCs w:val="28"/>
          </w:rPr>
          <w:t>статьей 78</w:t>
        </w:r>
      </w:hyperlink>
      <w:r w:rsidRPr="000713B0">
        <w:rPr>
          <w:rFonts w:ascii="Times New Roman" w:hAnsi="Times New Roman" w:cs="Times New Roman"/>
          <w:sz w:val="28"/>
          <w:szCs w:val="28"/>
        </w:rPr>
        <w:t xml:space="preserve"> Бюджетного кодекса Российской Федерации, </w:t>
      </w:r>
      <w:hyperlink r:id="rId23">
        <w:r w:rsidRPr="000713B0">
          <w:rPr>
            <w:rFonts w:ascii="Times New Roman" w:hAnsi="Times New Roman" w:cs="Times New Roman"/>
            <w:color w:val="0000FF"/>
            <w:sz w:val="28"/>
            <w:szCs w:val="28"/>
          </w:rPr>
          <w:t>постановлением</w:t>
        </w:r>
      </w:hyperlink>
      <w:r w:rsidRPr="000713B0">
        <w:rPr>
          <w:rFonts w:ascii="Times New Roman" w:hAnsi="Times New Roman" w:cs="Times New Roman"/>
          <w:sz w:val="28"/>
          <w:szCs w:val="28"/>
        </w:rP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является муниципальным правовым актом,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деятельность в сфере культуры (далее - Субсидия).</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1.2. Целью предоставления субсидии является обеспечение достижения целей муниципальной программы "Культура Тольятти на 2019 - 2023 годы", а именно повышение стратегической роли культуры в создании благоприятных условий для поддержки творческих инициатив, досуговой и образовательной </w:t>
      </w:r>
      <w:r w:rsidRPr="000713B0">
        <w:rPr>
          <w:rFonts w:ascii="Times New Roman" w:hAnsi="Times New Roman" w:cs="Times New Roman"/>
          <w:sz w:val="28"/>
          <w:szCs w:val="28"/>
        </w:rPr>
        <w:lastRenderedPageBreak/>
        <w:t>деятельности, сохранения исторического наследия и развития культурной среды в городском округе Тольятти.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1.3. Главным распорядителем бюджетных средств, до которого в соответствии с бюджетным законом Российской Федерации как получателя бюджетных средств доведены в установленном порядке лимиты на предоставление Субсидии на соответствующий финансовый год и плановый период, является департамент культуры администрации городского округа Тольятти (далее - Главный распорядитель).</w:t>
      </w:r>
    </w:p>
    <w:p w:rsidR="000713B0" w:rsidRPr="000713B0" w:rsidRDefault="000713B0">
      <w:pPr>
        <w:pStyle w:val="ConsPlusNormal"/>
        <w:spacing w:before="220"/>
        <w:ind w:firstLine="540"/>
        <w:jc w:val="both"/>
        <w:rPr>
          <w:rFonts w:ascii="Times New Roman" w:hAnsi="Times New Roman" w:cs="Times New Roman"/>
          <w:sz w:val="28"/>
          <w:szCs w:val="28"/>
        </w:rPr>
      </w:pPr>
      <w:bookmarkStart w:id="3" w:name="P65"/>
      <w:bookmarkEnd w:id="3"/>
      <w:r w:rsidRPr="000713B0">
        <w:rPr>
          <w:rFonts w:ascii="Times New Roman" w:hAnsi="Times New Roman" w:cs="Times New Roman"/>
          <w:sz w:val="28"/>
          <w:szCs w:val="28"/>
        </w:rPr>
        <w:t>1.4. К категории получателей субсидии относятся юридические лица (за исключением государственных (муниципальных) учреждений), индивидуальные предприниматели, а также физические лица - производители товаров, работ, услуг, осуществляющие деятельность в сфере культуры, зарегистрированные в установленном законодательством Российской Федерации порядке и осуществляющие деятельность на территории городского округа Тольятти (далее - Получатели субсидии).</w:t>
      </w:r>
    </w:p>
    <w:p w:rsidR="000713B0" w:rsidRPr="000713B0" w:rsidRDefault="000713B0">
      <w:pPr>
        <w:pStyle w:val="ConsPlusNormal"/>
        <w:spacing w:before="220"/>
        <w:ind w:firstLine="540"/>
        <w:jc w:val="both"/>
        <w:rPr>
          <w:rFonts w:ascii="Times New Roman" w:hAnsi="Times New Roman" w:cs="Times New Roman"/>
          <w:sz w:val="28"/>
          <w:szCs w:val="28"/>
        </w:rPr>
      </w:pPr>
      <w:bookmarkStart w:id="4" w:name="P66"/>
      <w:bookmarkEnd w:id="4"/>
      <w:r w:rsidRPr="000713B0">
        <w:rPr>
          <w:rFonts w:ascii="Times New Roman" w:hAnsi="Times New Roman" w:cs="Times New Roman"/>
          <w:sz w:val="28"/>
          <w:szCs w:val="28"/>
        </w:rPr>
        <w:t>1.5. Субсидии предоставляются Получателям субсидии, мероприятия которых соответствуют следующим требованиям:</w:t>
      </w:r>
    </w:p>
    <w:p w:rsidR="000713B0" w:rsidRPr="000713B0" w:rsidRDefault="000713B0">
      <w:pPr>
        <w:pStyle w:val="ConsPlusNormal"/>
        <w:spacing w:before="220"/>
        <w:ind w:firstLine="540"/>
        <w:jc w:val="both"/>
        <w:rPr>
          <w:rFonts w:ascii="Times New Roman" w:hAnsi="Times New Roman" w:cs="Times New Roman"/>
          <w:sz w:val="28"/>
          <w:szCs w:val="28"/>
        </w:rPr>
      </w:pPr>
      <w:bookmarkStart w:id="5" w:name="P67"/>
      <w:bookmarkEnd w:id="5"/>
      <w:r w:rsidRPr="000713B0">
        <w:rPr>
          <w:rFonts w:ascii="Times New Roman" w:hAnsi="Times New Roman" w:cs="Times New Roman"/>
          <w:sz w:val="28"/>
          <w:szCs w:val="28"/>
        </w:rPr>
        <w:t>1.5.1. мероприятия, затраты по которым подлежат возмещению за счет Субсидии, осуществлялись в рамках следующих направлений:</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организация досуга для творческой самореализации через деятельность клубных формирований;</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реализация культурно-просветительских, массовых мероприятий, направленных на профилактику социально негативных явлений, духовно-патриотическое воспитание граждан, популяризацию историко-культурного наследия и сохранение национальных традиций;</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возрождение, сохранение и развитие местного художественного творчества и народных художественных промыслов;</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представление достижений исполнительского мастерства в области искусства (музыкального, хореографического, театрального, изобразительного;</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1.5.2. мероприятия, осуществленные в рамках направлений, указанных в </w:t>
      </w:r>
      <w:hyperlink w:anchor="P67">
        <w:r w:rsidRPr="000713B0">
          <w:rPr>
            <w:rFonts w:ascii="Times New Roman" w:hAnsi="Times New Roman" w:cs="Times New Roman"/>
            <w:color w:val="0000FF"/>
            <w:sz w:val="28"/>
            <w:szCs w:val="28"/>
          </w:rPr>
          <w:t>подпункте 1.5.1</w:t>
        </w:r>
      </w:hyperlink>
      <w:r w:rsidRPr="000713B0">
        <w:rPr>
          <w:rFonts w:ascii="Times New Roman" w:hAnsi="Times New Roman" w:cs="Times New Roman"/>
          <w:sz w:val="28"/>
          <w:szCs w:val="28"/>
        </w:rPr>
        <w:t xml:space="preserve"> настоящего порядка, проведены Получателем субсидии на территории городского округа Тольятти;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1.5.3. мероприятия, осуществленные в рамках направлений, указанных в </w:t>
      </w:r>
      <w:hyperlink w:anchor="P67">
        <w:r w:rsidRPr="000713B0">
          <w:rPr>
            <w:rFonts w:ascii="Times New Roman" w:hAnsi="Times New Roman" w:cs="Times New Roman"/>
            <w:color w:val="0000FF"/>
            <w:sz w:val="28"/>
            <w:szCs w:val="28"/>
          </w:rPr>
          <w:t>подпункте 1.5.1</w:t>
        </w:r>
      </w:hyperlink>
      <w:r w:rsidRPr="000713B0">
        <w:rPr>
          <w:rFonts w:ascii="Times New Roman" w:hAnsi="Times New Roman" w:cs="Times New Roman"/>
          <w:sz w:val="28"/>
          <w:szCs w:val="28"/>
        </w:rPr>
        <w:t xml:space="preserve"> настоящего порядка, проведены Получателем субсидии в году, предшествующем текущему финансовому году;</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(в ред. </w:t>
      </w:r>
      <w:hyperlink r:id="rId24">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08.04.2022 N 774-п/1)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lastRenderedPageBreak/>
        <w:t xml:space="preserve">1.5.4. мероприятия, осуществленные в рамках направлений, указанных в </w:t>
      </w:r>
      <w:hyperlink w:anchor="P67">
        <w:r w:rsidRPr="000713B0">
          <w:rPr>
            <w:rFonts w:ascii="Times New Roman" w:hAnsi="Times New Roman" w:cs="Times New Roman"/>
            <w:color w:val="0000FF"/>
            <w:sz w:val="28"/>
            <w:szCs w:val="28"/>
          </w:rPr>
          <w:t>подпункте 1.5.1</w:t>
        </w:r>
      </w:hyperlink>
      <w:r w:rsidRPr="000713B0">
        <w:rPr>
          <w:rFonts w:ascii="Times New Roman" w:hAnsi="Times New Roman" w:cs="Times New Roman"/>
          <w:sz w:val="28"/>
          <w:szCs w:val="28"/>
        </w:rPr>
        <w:t xml:space="preserve"> настоящего порядка, проведены Получателем субсидии для части жителей городского округа Тольятти на безвозмездной основе.</w:t>
      </w:r>
    </w:p>
    <w:p w:rsidR="000713B0" w:rsidRPr="000713B0" w:rsidRDefault="000713B0">
      <w:pPr>
        <w:pStyle w:val="ConsPlusNormal"/>
        <w:spacing w:before="220"/>
        <w:ind w:firstLine="540"/>
        <w:jc w:val="both"/>
        <w:rPr>
          <w:rFonts w:ascii="Times New Roman" w:hAnsi="Times New Roman" w:cs="Times New Roman"/>
          <w:sz w:val="28"/>
          <w:szCs w:val="28"/>
        </w:rPr>
      </w:pPr>
      <w:bookmarkStart w:id="6" w:name="P76"/>
      <w:bookmarkEnd w:id="6"/>
      <w:r w:rsidRPr="000713B0">
        <w:rPr>
          <w:rFonts w:ascii="Times New Roman" w:hAnsi="Times New Roman" w:cs="Times New Roman"/>
          <w:sz w:val="28"/>
          <w:szCs w:val="28"/>
        </w:rPr>
        <w:t xml:space="preserve">1.6. Субсидия предоставляется на возмещение затрат, произведенных получателем субсидии в году, предшествующем текущему финансовому году, связанных с проведением мероприятий, соответствующих требованиям </w:t>
      </w:r>
      <w:hyperlink w:anchor="P66">
        <w:r w:rsidRPr="000713B0">
          <w:rPr>
            <w:rFonts w:ascii="Times New Roman" w:hAnsi="Times New Roman" w:cs="Times New Roman"/>
            <w:color w:val="0000FF"/>
            <w:sz w:val="28"/>
            <w:szCs w:val="28"/>
          </w:rPr>
          <w:t>пункта 1.5</w:t>
        </w:r>
      </w:hyperlink>
      <w:r w:rsidRPr="000713B0">
        <w:rPr>
          <w:rFonts w:ascii="Times New Roman" w:hAnsi="Times New Roman" w:cs="Times New Roman"/>
          <w:sz w:val="28"/>
          <w:szCs w:val="28"/>
        </w:rPr>
        <w:t xml:space="preserve"> настоящего порядка, за исключением затрат:</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(в ред. </w:t>
      </w:r>
      <w:hyperlink r:id="rId25">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08.04.2022 N 774-п/1)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на приобретение и рекламу алкогольных напитков и табачной продукции,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на оплату штрафов, налогов, сборов и иных обязательных платежей в бюджеты бюджетной системы Российской Федерации,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на оплату услуг банков, кредитных организаций,</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не подтвержденных документами, указанными в </w:t>
      </w:r>
      <w:hyperlink w:anchor="P145">
        <w:r w:rsidRPr="000713B0">
          <w:rPr>
            <w:rFonts w:ascii="Times New Roman" w:hAnsi="Times New Roman" w:cs="Times New Roman"/>
            <w:color w:val="0000FF"/>
            <w:sz w:val="28"/>
            <w:szCs w:val="28"/>
          </w:rPr>
          <w:t>подпункте 2.4.4</w:t>
        </w:r>
      </w:hyperlink>
      <w:r w:rsidRPr="000713B0">
        <w:rPr>
          <w:rFonts w:ascii="Times New Roman" w:hAnsi="Times New Roman" w:cs="Times New Roman"/>
          <w:sz w:val="28"/>
          <w:szCs w:val="28"/>
        </w:rPr>
        <w:t>.</w:t>
      </w:r>
    </w:p>
    <w:p w:rsidR="000713B0" w:rsidRPr="000713B0" w:rsidRDefault="000713B0">
      <w:pPr>
        <w:pStyle w:val="ConsPlusNormal"/>
        <w:spacing w:before="220"/>
        <w:ind w:firstLine="540"/>
        <w:jc w:val="both"/>
        <w:rPr>
          <w:rFonts w:ascii="Times New Roman" w:hAnsi="Times New Roman" w:cs="Times New Roman"/>
          <w:sz w:val="28"/>
          <w:szCs w:val="28"/>
        </w:rPr>
      </w:pPr>
      <w:bookmarkStart w:id="7" w:name="P82"/>
      <w:bookmarkEnd w:id="7"/>
      <w:r w:rsidRPr="000713B0">
        <w:rPr>
          <w:rFonts w:ascii="Times New Roman" w:hAnsi="Times New Roman" w:cs="Times New Roman"/>
          <w:sz w:val="28"/>
          <w:szCs w:val="28"/>
        </w:rPr>
        <w:t>1.7. Субсидия не предоставляется на мероприятия, направленные на поддержку политических партий и кампаний, на проведение митингов, демонстраций, пикетирований, на научные исследования.</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1.8. Получатели субсидии определяются по результатам Отбора. Способ проведения Отбора - конкурс. Отбор Получателей субсидии осуществляется Комиссией по предоставлению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деятельность в сфере культуры (далее - Комиссия). Положение о Комиссии утверждается постановлением администрации городского округа Тольятти (далее - Администрация).</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(в ред. </w:t>
      </w:r>
      <w:hyperlink r:id="rId26">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08.04.2022 N 774-п/1)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1.9. Хранение документов, связанных с предоставлением субсидии, осуществляет Главный распорядитель в соответствии с законодательством об архивном деле в Российской Федерации.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1.10.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случае наличия технической возможности) после принятия Думой городского округа Тольятти решения о бюджете на очередной финансовый год и плановый период.</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Title"/>
        <w:jc w:val="center"/>
        <w:outlineLvl w:val="1"/>
        <w:rPr>
          <w:rFonts w:ascii="Times New Roman" w:hAnsi="Times New Roman" w:cs="Times New Roman"/>
          <w:sz w:val="28"/>
          <w:szCs w:val="28"/>
        </w:rPr>
      </w:pPr>
      <w:r w:rsidRPr="000713B0">
        <w:rPr>
          <w:rFonts w:ascii="Times New Roman" w:hAnsi="Times New Roman" w:cs="Times New Roman"/>
          <w:sz w:val="28"/>
          <w:szCs w:val="28"/>
        </w:rPr>
        <w:t>II. Порядок проведения отбора получателей субсидий</w:t>
      </w: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lastRenderedPageBreak/>
        <w:t>для предоставления субсидий</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2.1. Способом проведения Отбора является 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Наилучшие условия достижения результатов определяются на основании оценки заявок на предоставление субсидии в соответствии с </w:t>
      </w:r>
      <w:hyperlink w:anchor="P277">
        <w:r w:rsidRPr="000713B0">
          <w:rPr>
            <w:rFonts w:ascii="Times New Roman" w:hAnsi="Times New Roman" w:cs="Times New Roman"/>
            <w:color w:val="0000FF"/>
            <w:sz w:val="28"/>
            <w:szCs w:val="28"/>
          </w:rPr>
          <w:t>критериями</w:t>
        </w:r>
      </w:hyperlink>
      <w:r w:rsidRPr="000713B0">
        <w:rPr>
          <w:rFonts w:ascii="Times New Roman" w:hAnsi="Times New Roman" w:cs="Times New Roman"/>
          <w:sz w:val="28"/>
          <w:szCs w:val="28"/>
        </w:rPr>
        <w:t>, указанными в приложении N 1 к настоящему Порядку.</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2.2. Объявление о проведении Отбора размещается на официальном портале Администрации (www.portal.tgl.ru) в разделе "Культура" не позднее чем за пять рабочих дней до дня начала приема заявок на предоставление Субсидии (далее - заявка). Для размещения на едином портале указателя страницы сайта, на котором опубликовано объявление, Главный распорядитель передает в Департамент финансов Администрации информацию об объявлении о проведении отбора получателей субсидии не позднее 3-го рабочего дня, предшествующего сроку размещения объявления о проведении отбора.</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(в ред. </w:t>
      </w:r>
      <w:hyperlink r:id="rId27">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08.04.2022 N 774-п/1)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Объявление о проведении Отбора содержит информацию с указанием:</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сроков проведения Отбора;</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(в ред. </w:t>
      </w:r>
      <w:hyperlink r:id="rId28">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08.04.2022 N 774-п/1)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наименования, места нахождения, почтового адреса, адреса электронной почты Главного распорядителя;</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результатов предоставления субсидии;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сайта в информационно-телекоммуникационной сети Интернет, на котором обеспечивается проведение Отбора - размещение объявления о проведении Отбора, информации об участниках отбора и заявках, подаваемых участниками, протокола о результатах рассмотрения заявок и результатах Отбора;</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(в ред. </w:t>
      </w:r>
      <w:hyperlink r:id="rId29">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08.04.2022 N 774-п/1)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требований к Получателям субсидии и перечня документов, предоставленных Получателями субсидии для подтверждения их указанным требованиям;</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порядка подачи заявок Получателями субсидии и требований, предъявляемых к форме и содержанию заявок и документов, подаваемых Получателями субсидии;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lastRenderedPageBreak/>
        <w:t>порядка отзыва заявок Получателей субсидии, порядка отклонения заявок Получателей субсидии, определяющего в том числе основания для отклонения заявок Получателей субсидии, порядка внесения изменений в заявки Получателей субсидии;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правил рассмотрения и оценки заявок Получателей субсидии;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порядка предоставления Получателям субсидии разъяснений положений объявления о проведении Отбора, даты начала и окончания срока такого предоставления;</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срока, в течение которого Получатель субсидии должен подписать соглашение (договор) о предоставлении субсидии;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условий признания Получателя субсидии уклонившимся от заключения соглашения;</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даты размещения результатов Отбора на официальном портале Администрации (www.portal.tgl.ru) в разделе "Культура".</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(в ред. </w:t>
      </w:r>
      <w:hyperlink r:id="rId30">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08.04.2022 N 774-п/1)</w:t>
      </w:r>
    </w:p>
    <w:p w:rsidR="000713B0" w:rsidRPr="000713B0" w:rsidRDefault="000713B0">
      <w:pPr>
        <w:pStyle w:val="ConsPlusNormal"/>
        <w:spacing w:before="220"/>
        <w:ind w:firstLine="540"/>
        <w:jc w:val="both"/>
        <w:rPr>
          <w:rFonts w:ascii="Times New Roman" w:hAnsi="Times New Roman" w:cs="Times New Roman"/>
          <w:sz w:val="28"/>
          <w:szCs w:val="28"/>
        </w:rPr>
      </w:pPr>
      <w:bookmarkStart w:id="8" w:name="P110"/>
      <w:bookmarkEnd w:id="8"/>
      <w:r w:rsidRPr="000713B0">
        <w:rPr>
          <w:rFonts w:ascii="Times New Roman" w:hAnsi="Times New Roman" w:cs="Times New Roman"/>
          <w:sz w:val="28"/>
          <w:szCs w:val="28"/>
        </w:rPr>
        <w:t>2.3. Получатель субсидии на 1-е число месяца, предшествующего месяцу, в котором планируется проведение Отбора, должен соответствовать следующим требованиям:</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отсутствие просроченной задолженности по возврату в бюджет городского округа Тольятти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городским округом Тольятти;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Получатели субсидии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субсидии - индивидуальные предприниматели не должны прекратить деятельность в качестве индивидуального предпринимателя;</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w:t>
      </w:r>
      <w:r w:rsidRPr="000713B0">
        <w:rPr>
          <w:rFonts w:ascii="Times New Roman" w:hAnsi="Times New Roman" w:cs="Times New Roman"/>
          <w:sz w:val="28"/>
          <w:szCs w:val="28"/>
        </w:rPr>
        <w:lastRenderedPageBreak/>
        <w:t>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не получают средства бюджета городского округа Тольятти, из которого планируется предоставление Субсидии, на основании иных муниципальных правовых актов, на возмещение затрат по мероприятиям, указанным в заявке.</w:t>
      </w:r>
    </w:p>
    <w:p w:rsidR="000713B0" w:rsidRPr="000713B0" w:rsidRDefault="000713B0">
      <w:pPr>
        <w:pStyle w:val="ConsPlusNormal"/>
        <w:spacing w:before="220"/>
        <w:ind w:firstLine="540"/>
        <w:jc w:val="both"/>
        <w:rPr>
          <w:rFonts w:ascii="Times New Roman" w:hAnsi="Times New Roman" w:cs="Times New Roman"/>
          <w:sz w:val="28"/>
          <w:szCs w:val="28"/>
        </w:rPr>
      </w:pPr>
      <w:bookmarkStart w:id="9" w:name="P116"/>
      <w:bookmarkEnd w:id="9"/>
      <w:r w:rsidRPr="000713B0">
        <w:rPr>
          <w:rFonts w:ascii="Times New Roman" w:hAnsi="Times New Roman" w:cs="Times New Roman"/>
          <w:sz w:val="28"/>
          <w:szCs w:val="28"/>
        </w:rPr>
        <w:t xml:space="preserve">2.4. В целях получения Субсидии Получатель субсидии представляет Главному распорядителю </w:t>
      </w:r>
      <w:hyperlink w:anchor="P304">
        <w:r w:rsidRPr="000713B0">
          <w:rPr>
            <w:rFonts w:ascii="Times New Roman" w:hAnsi="Times New Roman" w:cs="Times New Roman"/>
            <w:color w:val="0000FF"/>
            <w:sz w:val="28"/>
            <w:szCs w:val="28"/>
          </w:rPr>
          <w:t>заявку</w:t>
        </w:r>
      </w:hyperlink>
      <w:r w:rsidRPr="000713B0">
        <w:rPr>
          <w:rFonts w:ascii="Times New Roman" w:hAnsi="Times New Roman" w:cs="Times New Roman"/>
          <w:sz w:val="28"/>
          <w:szCs w:val="28"/>
        </w:rPr>
        <w:t>, исполненную по форме согласно приложению N 2 к настоящему Порядку, и следующие документы:</w:t>
      </w:r>
    </w:p>
    <w:p w:rsidR="000713B0" w:rsidRPr="000713B0" w:rsidRDefault="000713B0">
      <w:pPr>
        <w:pStyle w:val="ConsPlusNormal"/>
        <w:spacing w:before="220"/>
        <w:ind w:firstLine="540"/>
        <w:jc w:val="both"/>
        <w:rPr>
          <w:rFonts w:ascii="Times New Roman" w:hAnsi="Times New Roman" w:cs="Times New Roman"/>
          <w:sz w:val="28"/>
          <w:szCs w:val="28"/>
        </w:rPr>
      </w:pPr>
      <w:bookmarkStart w:id="10" w:name="P117"/>
      <w:bookmarkEnd w:id="10"/>
      <w:r w:rsidRPr="000713B0">
        <w:rPr>
          <w:rFonts w:ascii="Times New Roman" w:hAnsi="Times New Roman" w:cs="Times New Roman"/>
          <w:sz w:val="28"/>
          <w:szCs w:val="28"/>
        </w:rPr>
        <w:t>2.4.1. Для Получателей субсидий - юридических лиц:</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2.4.1.1. копии учредительных документов;</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2.4.1.2. информация о платежных реквизитах Получателя субсидии, исполненная в простой письменной форме, заверенная подписью руководителя Получателя субсидии и печатью (при наличии) и содержащая ИНН, КПП, </w:t>
      </w:r>
      <w:hyperlink r:id="rId31">
        <w:r w:rsidRPr="000713B0">
          <w:rPr>
            <w:rFonts w:ascii="Times New Roman" w:hAnsi="Times New Roman" w:cs="Times New Roman"/>
            <w:color w:val="0000FF"/>
            <w:sz w:val="28"/>
            <w:szCs w:val="28"/>
          </w:rPr>
          <w:t>ОКУД</w:t>
        </w:r>
      </w:hyperlink>
      <w:r w:rsidRPr="000713B0">
        <w:rPr>
          <w:rFonts w:ascii="Times New Roman" w:hAnsi="Times New Roman" w:cs="Times New Roman"/>
          <w:sz w:val="28"/>
          <w:szCs w:val="28"/>
        </w:rPr>
        <w:t xml:space="preserve">, ОКПО, </w:t>
      </w:r>
      <w:hyperlink r:id="rId32">
        <w:r w:rsidRPr="000713B0">
          <w:rPr>
            <w:rFonts w:ascii="Times New Roman" w:hAnsi="Times New Roman" w:cs="Times New Roman"/>
            <w:color w:val="0000FF"/>
            <w:sz w:val="28"/>
            <w:szCs w:val="28"/>
          </w:rPr>
          <w:t>ОКВЭД</w:t>
        </w:r>
      </w:hyperlink>
      <w:r w:rsidRPr="000713B0">
        <w:rPr>
          <w:rFonts w:ascii="Times New Roman" w:hAnsi="Times New Roman" w:cs="Times New Roman"/>
          <w:sz w:val="28"/>
          <w:szCs w:val="28"/>
        </w:rPr>
        <w:t xml:space="preserve">, </w:t>
      </w:r>
      <w:hyperlink r:id="rId33">
        <w:r w:rsidRPr="000713B0">
          <w:rPr>
            <w:rFonts w:ascii="Times New Roman" w:hAnsi="Times New Roman" w:cs="Times New Roman"/>
            <w:color w:val="0000FF"/>
            <w:sz w:val="28"/>
            <w:szCs w:val="28"/>
          </w:rPr>
          <w:t>ОКАТО</w:t>
        </w:r>
      </w:hyperlink>
      <w:r w:rsidRPr="000713B0">
        <w:rPr>
          <w:rFonts w:ascii="Times New Roman" w:hAnsi="Times New Roman" w:cs="Times New Roman"/>
          <w:sz w:val="28"/>
          <w:szCs w:val="28"/>
        </w:rPr>
        <w:t xml:space="preserve">, </w:t>
      </w:r>
      <w:hyperlink r:id="rId34">
        <w:r w:rsidRPr="000713B0">
          <w:rPr>
            <w:rFonts w:ascii="Times New Roman" w:hAnsi="Times New Roman" w:cs="Times New Roman"/>
            <w:color w:val="0000FF"/>
            <w:sz w:val="28"/>
            <w:szCs w:val="28"/>
          </w:rPr>
          <w:t>ОКОГУ</w:t>
        </w:r>
      </w:hyperlink>
      <w:r w:rsidRPr="000713B0">
        <w:rPr>
          <w:rFonts w:ascii="Times New Roman" w:hAnsi="Times New Roman" w:cs="Times New Roman"/>
          <w:sz w:val="28"/>
          <w:szCs w:val="28"/>
        </w:rPr>
        <w:t xml:space="preserve">, </w:t>
      </w:r>
      <w:hyperlink r:id="rId35">
        <w:r w:rsidRPr="000713B0">
          <w:rPr>
            <w:rFonts w:ascii="Times New Roman" w:hAnsi="Times New Roman" w:cs="Times New Roman"/>
            <w:color w:val="0000FF"/>
            <w:sz w:val="28"/>
            <w:szCs w:val="28"/>
          </w:rPr>
          <w:t>ОКОПФ</w:t>
        </w:r>
      </w:hyperlink>
      <w:r w:rsidRPr="000713B0">
        <w:rPr>
          <w:rFonts w:ascii="Times New Roman" w:hAnsi="Times New Roman" w:cs="Times New Roman"/>
          <w:sz w:val="28"/>
          <w:szCs w:val="28"/>
        </w:rPr>
        <w:t xml:space="preserve">, </w:t>
      </w:r>
      <w:hyperlink r:id="rId36">
        <w:r w:rsidRPr="000713B0">
          <w:rPr>
            <w:rFonts w:ascii="Times New Roman" w:hAnsi="Times New Roman" w:cs="Times New Roman"/>
            <w:color w:val="0000FF"/>
            <w:sz w:val="28"/>
            <w:szCs w:val="28"/>
          </w:rPr>
          <w:t>ОКФС</w:t>
        </w:r>
      </w:hyperlink>
      <w:r w:rsidRPr="000713B0">
        <w:rPr>
          <w:rFonts w:ascii="Times New Roman" w:hAnsi="Times New Roman" w:cs="Times New Roman"/>
          <w:sz w:val="28"/>
          <w:szCs w:val="28"/>
        </w:rPr>
        <w:t>, р/</w:t>
      </w:r>
      <w:proofErr w:type="spellStart"/>
      <w:r w:rsidRPr="000713B0">
        <w:rPr>
          <w:rFonts w:ascii="Times New Roman" w:hAnsi="Times New Roman" w:cs="Times New Roman"/>
          <w:sz w:val="28"/>
          <w:szCs w:val="28"/>
        </w:rPr>
        <w:t>сч</w:t>
      </w:r>
      <w:proofErr w:type="spellEnd"/>
      <w:r w:rsidRPr="000713B0">
        <w:rPr>
          <w:rFonts w:ascii="Times New Roman" w:hAnsi="Times New Roman" w:cs="Times New Roman"/>
          <w:sz w:val="28"/>
          <w:szCs w:val="28"/>
        </w:rPr>
        <w:t xml:space="preserve">, </w:t>
      </w:r>
      <w:proofErr w:type="spellStart"/>
      <w:r w:rsidRPr="000713B0">
        <w:rPr>
          <w:rFonts w:ascii="Times New Roman" w:hAnsi="Times New Roman" w:cs="Times New Roman"/>
          <w:sz w:val="28"/>
          <w:szCs w:val="28"/>
        </w:rPr>
        <w:t>кор</w:t>
      </w:r>
      <w:proofErr w:type="spellEnd"/>
      <w:r w:rsidRPr="000713B0">
        <w:rPr>
          <w:rFonts w:ascii="Times New Roman" w:hAnsi="Times New Roman" w:cs="Times New Roman"/>
          <w:sz w:val="28"/>
          <w:szCs w:val="28"/>
        </w:rPr>
        <w:t>/</w:t>
      </w:r>
      <w:proofErr w:type="spellStart"/>
      <w:r w:rsidRPr="000713B0">
        <w:rPr>
          <w:rFonts w:ascii="Times New Roman" w:hAnsi="Times New Roman" w:cs="Times New Roman"/>
          <w:sz w:val="28"/>
          <w:szCs w:val="28"/>
        </w:rPr>
        <w:t>сч</w:t>
      </w:r>
      <w:proofErr w:type="spellEnd"/>
      <w:r w:rsidRPr="000713B0">
        <w:rPr>
          <w:rFonts w:ascii="Times New Roman" w:hAnsi="Times New Roman" w:cs="Times New Roman"/>
          <w:sz w:val="28"/>
          <w:szCs w:val="28"/>
        </w:rPr>
        <w:t>, наименование кредитной организации;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2.4.1.3. копия свидетельства о государственной регистрации юридического лица либо листа записи Единого государственного реестра юридических лиц;</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2.4.1.4. копия свидетельства о постановке на учет в налоговом органе;</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2.4.1.5. копия документа, подтверждающего факт назначения руководителя юридического лица (протокол, приказ, иной документ);</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2.4.1.6. документ, подтверждающий полномочия лица на представление интересов юридического лица (для представителей);</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2.4.1.7. справка налогового органа по состоянию на первое число месяца, предшествующего месяцу, в котором планируется проведение Отбора об исполнении Получателем субсидии обязанности по уплате налогов, сборов, страховых взносов, пеней, штрафов, процентов;</w:t>
      </w:r>
    </w:p>
    <w:p w:rsidR="000713B0" w:rsidRPr="000713B0" w:rsidRDefault="000713B0">
      <w:pPr>
        <w:pStyle w:val="ConsPlusNormal"/>
        <w:spacing w:before="220"/>
        <w:ind w:firstLine="540"/>
        <w:jc w:val="both"/>
        <w:rPr>
          <w:rFonts w:ascii="Times New Roman" w:hAnsi="Times New Roman" w:cs="Times New Roman"/>
          <w:sz w:val="28"/>
          <w:szCs w:val="28"/>
        </w:rPr>
      </w:pPr>
      <w:bookmarkStart w:id="11" w:name="P125"/>
      <w:bookmarkEnd w:id="11"/>
      <w:r w:rsidRPr="000713B0">
        <w:rPr>
          <w:rFonts w:ascii="Times New Roman" w:hAnsi="Times New Roman" w:cs="Times New Roman"/>
          <w:sz w:val="28"/>
          <w:szCs w:val="28"/>
        </w:rPr>
        <w:t xml:space="preserve">2.4.1.8. акты о реализованных мероприятиях в сфере культуры с указанием даты, времени и места составления акта, полного наименования мероприятия, даты и места проведения мероприятия, количества жителей городского округа Тольятти при проведении мероприятия, всего, количества жителей городского округа Тольятти, для которых мероприятие проведено на безвозмездной основе, полного наименования лиц, участвовавших совместно </w:t>
      </w:r>
      <w:r w:rsidRPr="000713B0">
        <w:rPr>
          <w:rFonts w:ascii="Times New Roman" w:hAnsi="Times New Roman" w:cs="Times New Roman"/>
          <w:sz w:val="28"/>
          <w:szCs w:val="28"/>
        </w:rPr>
        <w:lastRenderedPageBreak/>
        <w:t>с Получателем субсидии в организации и проведении мероприятий (партнеров), иных данных, отражающих специфику проведения мероприятия (при наличии); данные акты должны быть заверены подписью руководителя Получателя субсидии и скреплены печатью (при наличии);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2.4.1.9. копии документов, оформленных в соответствии с действующим законодательством, подтверждающие в полном объеме фактически произведенные затраты, предлагаемые к возмещению за счет средств Субсидии, указанных в </w:t>
      </w:r>
      <w:hyperlink w:anchor="P145">
        <w:r w:rsidRPr="000713B0">
          <w:rPr>
            <w:rFonts w:ascii="Times New Roman" w:hAnsi="Times New Roman" w:cs="Times New Roman"/>
            <w:color w:val="0000FF"/>
            <w:sz w:val="28"/>
            <w:szCs w:val="28"/>
          </w:rPr>
          <w:t>подпункте 2.4.4</w:t>
        </w:r>
      </w:hyperlink>
      <w:r w:rsidRPr="000713B0">
        <w:rPr>
          <w:rFonts w:ascii="Times New Roman" w:hAnsi="Times New Roman" w:cs="Times New Roman"/>
          <w:sz w:val="28"/>
          <w:szCs w:val="28"/>
        </w:rPr>
        <w:t xml:space="preserve"> настоящего Порядка;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2.4.2. Для Получателей субсидий - индивидуальных предпринимателей:</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2.4.2.1. копия документа, удостоверяющего личность гражданина Российской Федерации;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2.4.2.2. информация о платежных реквизитах Получателя субсидии, исполненная в простой письменной форме, заверенная подписью руководителя Получателя субсидии и печатью (при наличии) и содержащая ИНН, КПП, </w:t>
      </w:r>
      <w:hyperlink r:id="rId37">
        <w:r w:rsidRPr="000713B0">
          <w:rPr>
            <w:rFonts w:ascii="Times New Roman" w:hAnsi="Times New Roman" w:cs="Times New Roman"/>
            <w:color w:val="0000FF"/>
            <w:sz w:val="28"/>
            <w:szCs w:val="28"/>
          </w:rPr>
          <w:t>ОКУД</w:t>
        </w:r>
      </w:hyperlink>
      <w:r w:rsidRPr="000713B0">
        <w:rPr>
          <w:rFonts w:ascii="Times New Roman" w:hAnsi="Times New Roman" w:cs="Times New Roman"/>
          <w:sz w:val="28"/>
          <w:szCs w:val="28"/>
        </w:rPr>
        <w:t xml:space="preserve">, ОКПО, </w:t>
      </w:r>
      <w:hyperlink r:id="rId38">
        <w:r w:rsidRPr="000713B0">
          <w:rPr>
            <w:rFonts w:ascii="Times New Roman" w:hAnsi="Times New Roman" w:cs="Times New Roman"/>
            <w:color w:val="0000FF"/>
            <w:sz w:val="28"/>
            <w:szCs w:val="28"/>
          </w:rPr>
          <w:t>ОКВЭД</w:t>
        </w:r>
      </w:hyperlink>
      <w:r w:rsidRPr="000713B0">
        <w:rPr>
          <w:rFonts w:ascii="Times New Roman" w:hAnsi="Times New Roman" w:cs="Times New Roman"/>
          <w:sz w:val="28"/>
          <w:szCs w:val="28"/>
        </w:rPr>
        <w:t xml:space="preserve">, </w:t>
      </w:r>
      <w:hyperlink r:id="rId39">
        <w:r w:rsidRPr="000713B0">
          <w:rPr>
            <w:rFonts w:ascii="Times New Roman" w:hAnsi="Times New Roman" w:cs="Times New Roman"/>
            <w:color w:val="0000FF"/>
            <w:sz w:val="28"/>
            <w:szCs w:val="28"/>
          </w:rPr>
          <w:t>ОКАТО</w:t>
        </w:r>
      </w:hyperlink>
      <w:r w:rsidRPr="000713B0">
        <w:rPr>
          <w:rFonts w:ascii="Times New Roman" w:hAnsi="Times New Roman" w:cs="Times New Roman"/>
          <w:sz w:val="28"/>
          <w:szCs w:val="28"/>
        </w:rPr>
        <w:t xml:space="preserve">, </w:t>
      </w:r>
      <w:hyperlink r:id="rId40">
        <w:r w:rsidRPr="000713B0">
          <w:rPr>
            <w:rFonts w:ascii="Times New Roman" w:hAnsi="Times New Roman" w:cs="Times New Roman"/>
            <w:color w:val="0000FF"/>
            <w:sz w:val="28"/>
            <w:szCs w:val="28"/>
          </w:rPr>
          <w:t>ОКОГУ</w:t>
        </w:r>
      </w:hyperlink>
      <w:r w:rsidRPr="000713B0">
        <w:rPr>
          <w:rFonts w:ascii="Times New Roman" w:hAnsi="Times New Roman" w:cs="Times New Roman"/>
          <w:sz w:val="28"/>
          <w:szCs w:val="28"/>
        </w:rPr>
        <w:t xml:space="preserve">, </w:t>
      </w:r>
      <w:hyperlink r:id="rId41">
        <w:r w:rsidRPr="000713B0">
          <w:rPr>
            <w:rFonts w:ascii="Times New Roman" w:hAnsi="Times New Roman" w:cs="Times New Roman"/>
            <w:color w:val="0000FF"/>
            <w:sz w:val="28"/>
            <w:szCs w:val="28"/>
          </w:rPr>
          <w:t>ОКОПФ</w:t>
        </w:r>
      </w:hyperlink>
      <w:r w:rsidRPr="000713B0">
        <w:rPr>
          <w:rFonts w:ascii="Times New Roman" w:hAnsi="Times New Roman" w:cs="Times New Roman"/>
          <w:sz w:val="28"/>
          <w:szCs w:val="28"/>
        </w:rPr>
        <w:t xml:space="preserve">, </w:t>
      </w:r>
      <w:hyperlink r:id="rId42">
        <w:r w:rsidRPr="000713B0">
          <w:rPr>
            <w:rFonts w:ascii="Times New Roman" w:hAnsi="Times New Roman" w:cs="Times New Roman"/>
            <w:color w:val="0000FF"/>
            <w:sz w:val="28"/>
            <w:szCs w:val="28"/>
          </w:rPr>
          <w:t>ОКФС</w:t>
        </w:r>
      </w:hyperlink>
      <w:r w:rsidRPr="000713B0">
        <w:rPr>
          <w:rFonts w:ascii="Times New Roman" w:hAnsi="Times New Roman" w:cs="Times New Roman"/>
          <w:sz w:val="28"/>
          <w:szCs w:val="28"/>
        </w:rPr>
        <w:t>, р/</w:t>
      </w:r>
      <w:proofErr w:type="spellStart"/>
      <w:r w:rsidRPr="000713B0">
        <w:rPr>
          <w:rFonts w:ascii="Times New Roman" w:hAnsi="Times New Roman" w:cs="Times New Roman"/>
          <w:sz w:val="28"/>
          <w:szCs w:val="28"/>
        </w:rPr>
        <w:t>сч</w:t>
      </w:r>
      <w:proofErr w:type="spellEnd"/>
      <w:r w:rsidRPr="000713B0">
        <w:rPr>
          <w:rFonts w:ascii="Times New Roman" w:hAnsi="Times New Roman" w:cs="Times New Roman"/>
          <w:sz w:val="28"/>
          <w:szCs w:val="28"/>
        </w:rPr>
        <w:t xml:space="preserve">, </w:t>
      </w:r>
      <w:proofErr w:type="spellStart"/>
      <w:r w:rsidRPr="000713B0">
        <w:rPr>
          <w:rFonts w:ascii="Times New Roman" w:hAnsi="Times New Roman" w:cs="Times New Roman"/>
          <w:sz w:val="28"/>
          <w:szCs w:val="28"/>
        </w:rPr>
        <w:t>кор</w:t>
      </w:r>
      <w:proofErr w:type="spellEnd"/>
      <w:r w:rsidRPr="000713B0">
        <w:rPr>
          <w:rFonts w:ascii="Times New Roman" w:hAnsi="Times New Roman" w:cs="Times New Roman"/>
          <w:sz w:val="28"/>
          <w:szCs w:val="28"/>
        </w:rPr>
        <w:t>/</w:t>
      </w:r>
      <w:proofErr w:type="spellStart"/>
      <w:r w:rsidRPr="000713B0">
        <w:rPr>
          <w:rFonts w:ascii="Times New Roman" w:hAnsi="Times New Roman" w:cs="Times New Roman"/>
          <w:sz w:val="28"/>
          <w:szCs w:val="28"/>
        </w:rPr>
        <w:t>сч</w:t>
      </w:r>
      <w:proofErr w:type="spellEnd"/>
      <w:r w:rsidRPr="000713B0">
        <w:rPr>
          <w:rFonts w:ascii="Times New Roman" w:hAnsi="Times New Roman" w:cs="Times New Roman"/>
          <w:sz w:val="28"/>
          <w:szCs w:val="28"/>
        </w:rPr>
        <w:t>, наименование кредитной организации;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2.4.2.3. копия свидетельства о государственной регистрации физического лица в качестве индивидуального предпринимателя либо листа записи Единого государственного реестра индивидуальных предпринимателей;</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2.4.2.4. копия свидетельства о постановке на учет в налоговом органе;</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2.4.2.5. документ, подтверждающий полномочия лица, на представление интересов индивидуального предпринимателя (для представителя);</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2.4.2.6. справка налогового органа по состоянию на первое число месяца, предшествующего месяцу, в котором планируется проведение Отбора об исполнении Получателем субсидии обязанности по уплате налогов, сборов, страховых взносов, пеней, штрафов, процентов;</w:t>
      </w:r>
    </w:p>
    <w:p w:rsidR="000713B0" w:rsidRPr="000713B0" w:rsidRDefault="000713B0">
      <w:pPr>
        <w:pStyle w:val="ConsPlusNormal"/>
        <w:spacing w:before="220"/>
        <w:ind w:firstLine="540"/>
        <w:jc w:val="both"/>
        <w:rPr>
          <w:rFonts w:ascii="Times New Roman" w:hAnsi="Times New Roman" w:cs="Times New Roman"/>
          <w:sz w:val="28"/>
          <w:szCs w:val="28"/>
        </w:rPr>
      </w:pPr>
      <w:bookmarkStart w:id="12" w:name="P134"/>
      <w:bookmarkEnd w:id="12"/>
      <w:r w:rsidRPr="000713B0">
        <w:rPr>
          <w:rFonts w:ascii="Times New Roman" w:hAnsi="Times New Roman" w:cs="Times New Roman"/>
          <w:sz w:val="28"/>
          <w:szCs w:val="28"/>
        </w:rPr>
        <w:t>2.4.2.7. акты о реализованных мероприятиях в сфере культуры с указанием даты, времени и места составления акта, полного наименования мероприятия, даты и места проведения мероприятия, количества жителей городского округа Тольятти при проведении мероприятия, всего, количества жителей городского округа Тольятти, для которых мероприятие проведено на безвозмездной основе, полного наименования лиц, участвовавших совместно с Получателем субсидии в организации и проведении мероприятий (партнеров), иных данных, отражающих специфику проведения мероприятия (при наличии); данные акты должны быть заверены подписями Получателя субсидии и скреплены печатью (при наличии);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2.4.2.8. копии документов, оформленных в соответствии с действующим законодательством, подтверждающие в полном объеме фактически </w:t>
      </w:r>
      <w:r w:rsidRPr="000713B0">
        <w:rPr>
          <w:rFonts w:ascii="Times New Roman" w:hAnsi="Times New Roman" w:cs="Times New Roman"/>
          <w:sz w:val="28"/>
          <w:szCs w:val="28"/>
        </w:rPr>
        <w:lastRenderedPageBreak/>
        <w:t xml:space="preserve">произведенные затраты, предлагаемые к возмещению за счет средств Субсидии, указанных в </w:t>
      </w:r>
      <w:hyperlink w:anchor="P145">
        <w:r w:rsidRPr="000713B0">
          <w:rPr>
            <w:rFonts w:ascii="Times New Roman" w:hAnsi="Times New Roman" w:cs="Times New Roman"/>
            <w:color w:val="0000FF"/>
            <w:sz w:val="28"/>
            <w:szCs w:val="28"/>
          </w:rPr>
          <w:t>подпункте 2.4.4</w:t>
        </w:r>
      </w:hyperlink>
      <w:r w:rsidRPr="000713B0">
        <w:rPr>
          <w:rFonts w:ascii="Times New Roman" w:hAnsi="Times New Roman" w:cs="Times New Roman"/>
          <w:sz w:val="28"/>
          <w:szCs w:val="28"/>
        </w:rPr>
        <w:t xml:space="preserve"> настоящего Порядка;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2.4.3. Для Получателей субсидии - физических лиц:</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2.4.3.1. копия документа, удостоверяющего личность гражданина Российской Федерации;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2.4.3.2. информация о платежных реквизитах Получателя субсидии, исполненная в простой письменной форме и содержащая ИНН, КПП, БИК, р/</w:t>
      </w:r>
      <w:proofErr w:type="spellStart"/>
      <w:r w:rsidRPr="000713B0">
        <w:rPr>
          <w:rFonts w:ascii="Times New Roman" w:hAnsi="Times New Roman" w:cs="Times New Roman"/>
          <w:sz w:val="28"/>
          <w:szCs w:val="28"/>
        </w:rPr>
        <w:t>сч</w:t>
      </w:r>
      <w:proofErr w:type="spellEnd"/>
      <w:r w:rsidRPr="000713B0">
        <w:rPr>
          <w:rFonts w:ascii="Times New Roman" w:hAnsi="Times New Roman" w:cs="Times New Roman"/>
          <w:sz w:val="28"/>
          <w:szCs w:val="28"/>
        </w:rPr>
        <w:t xml:space="preserve">, </w:t>
      </w:r>
      <w:proofErr w:type="spellStart"/>
      <w:r w:rsidRPr="000713B0">
        <w:rPr>
          <w:rFonts w:ascii="Times New Roman" w:hAnsi="Times New Roman" w:cs="Times New Roman"/>
          <w:sz w:val="28"/>
          <w:szCs w:val="28"/>
        </w:rPr>
        <w:t>кор</w:t>
      </w:r>
      <w:proofErr w:type="spellEnd"/>
      <w:r w:rsidRPr="000713B0">
        <w:rPr>
          <w:rFonts w:ascii="Times New Roman" w:hAnsi="Times New Roman" w:cs="Times New Roman"/>
          <w:sz w:val="28"/>
          <w:szCs w:val="28"/>
        </w:rPr>
        <w:t>/</w:t>
      </w:r>
      <w:proofErr w:type="spellStart"/>
      <w:r w:rsidRPr="000713B0">
        <w:rPr>
          <w:rFonts w:ascii="Times New Roman" w:hAnsi="Times New Roman" w:cs="Times New Roman"/>
          <w:sz w:val="28"/>
          <w:szCs w:val="28"/>
        </w:rPr>
        <w:t>сч</w:t>
      </w:r>
      <w:proofErr w:type="spellEnd"/>
      <w:r w:rsidRPr="000713B0">
        <w:rPr>
          <w:rFonts w:ascii="Times New Roman" w:hAnsi="Times New Roman" w:cs="Times New Roman"/>
          <w:sz w:val="28"/>
          <w:szCs w:val="28"/>
        </w:rPr>
        <w:t>, наименование кредитной организации;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2.4.3.3. копия свидетельства о присвоении идентификационного номера налогоплательщика (ИНН);</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2.4.3.4. копия страхового свидетельства обязательного пенсионного страхования или документ, подтверждающий регистрацию в системе индивидуального (персонифицированного) учета;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2.4.3.5. документ, подтверждающий полномочия лица, на представление интересов физического лица (для представителя);</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2.4.3.6. справка налогового органа по состоянию на первое число месяца, предшествующего месяцу, в котором планируется проведение Отбора об исполнении Получателем субсидии обязанности по уплате налогов, сборов, страховых взносов, пеней, штрафов, процентов;</w:t>
      </w:r>
    </w:p>
    <w:p w:rsidR="000713B0" w:rsidRPr="000713B0" w:rsidRDefault="000713B0">
      <w:pPr>
        <w:pStyle w:val="ConsPlusNormal"/>
        <w:spacing w:before="220"/>
        <w:ind w:firstLine="540"/>
        <w:jc w:val="both"/>
        <w:rPr>
          <w:rFonts w:ascii="Times New Roman" w:hAnsi="Times New Roman" w:cs="Times New Roman"/>
          <w:sz w:val="28"/>
          <w:szCs w:val="28"/>
        </w:rPr>
      </w:pPr>
      <w:bookmarkStart w:id="13" w:name="P143"/>
      <w:bookmarkEnd w:id="13"/>
      <w:r w:rsidRPr="000713B0">
        <w:rPr>
          <w:rFonts w:ascii="Times New Roman" w:hAnsi="Times New Roman" w:cs="Times New Roman"/>
          <w:sz w:val="28"/>
          <w:szCs w:val="28"/>
        </w:rPr>
        <w:t>2.4.3.7. акты о реализованных мероприятиях в сфере культуры с указанием даты, времени и места составления акта, полного наименования мероприятия, даты и места проведения мероприятия, количества жителей городского округа Тольятти при проведении мероприятия, всего, количества жителей городского округа Тольятти, для которых мероприятие проведено на безвозмездной основе, полного наименования лиц, участвовавших совместно с Получателем субсидии в организации и проведении мероприятий (партнеров), иных данных, отражающих специфику проведения мероприятия (при наличии); данные акты должны быть заверены подписью Получателя субсидии и скреплены печатью (при наличии);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2.4.3.8. копии документов, оформленных в соответствии с действующим законодательством, подтверждающие в полном объеме фактически произведенные затраты, предлагаемые к возмещению за счет средств Субсидии, указанных в </w:t>
      </w:r>
      <w:hyperlink w:anchor="P145">
        <w:r w:rsidRPr="000713B0">
          <w:rPr>
            <w:rFonts w:ascii="Times New Roman" w:hAnsi="Times New Roman" w:cs="Times New Roman"/>
            <w:color w:val="0000FF"/>
            <w:sz w:val="28"/>
            <w:szCs w:val="28"/>
          </w:rPr>
          <w:t>подпункте 2.4.4</w:t>
        </w:r>
      </w:hyperlink>
      <w:r w:rsidRPr="000713B0">
        <w:rPr>
          <w:rFonts w:ascii="Times New Roman" w:hAnsi="Times New Roman" w:cs="Times New Roman"/>
          <w:sz w:val="28"/>
          <w:szCs w:val="28"/>
        </w:rPr>
        <w:t xml:space="preserve"> настоящего Порядка;</w:t>
      </w:r>
    </w:p>
    <w:p w:rsidR="000713B0" w:rsidRPr="000713B0" w:rsidRDefault="000713B0">
      <w:pPr>
        <w:pStyle w:val="ConsPlusNormal"/>
        <w:spacing w:before="220"/>
        <w:ind w:firstLine="540"/>
        <w:jc w:val="both"/>
        <w:rPr>
          <w:rFonts w:ascii="Times New Roman" w:hAnsi="Times New Roman" w:cs="Times New Roman"/>
          <w:sz w:val="28"/>
          <w:szCs w:val="28"/>
        </w:rPr>
      </w:pPr>
      <w:bookmarkStart w:id="14" w:name="P145"/>
      <w:bookmarkEnd w:id="14"/>
      <w:r w:rsidRPr="000713B0">
        <w:rPr>
          <w:rFonts w:ascii="Times New Roman" w:hAnsi="Times New Roman" w:cs="Times New Roman"/>
          <w:sz w:val="28"/>
          <w:szCs w:val="28"/>
        </w:rPr>
        <w:t>2.4.4. Документами, подтверждающими в полном объеме фактически произведенные затраты, предлагаемые к возмещению за счет средств Субсидии, являются в том числе:</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2.4.4.1. Договоры на приобретение товаров, выполнение работ, оказание </w:t>
      </w:r>
      <w:r w:rsidRPr="000713B0">
        <w:rPr>
          <w:rFonts w:ascii="Times New Roman" w:hAnsi="Times New Roman" w:cs="Times New Roman"/>
          <w:sz w:val="28"/>
          <w:szCs w:val="28"/>
        </w:rPr>
        <w:lastRenderedPageBreak/>
        <w:t>услуг, документы, подтверждающие оплату товаров, работ, услуг и их передачу (поставку, приобретение, оказание);</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2.4.4.2. Авансовый отчет, кассовый чек, товарный чек, накладная или квитанция к приходно-кассовому ордеру и накладная, расходно-кассовый ордер, подтверждающий получение возмещения расходов сотрудников, а также приходный кассовый ордер, подтверждающий оприходование денежной наличности в кассу Получателя субсидии, и выписка банка, подтверждающая снятие денежных средств с расчетного счета (данные документы представляются при расчете наличным платежом);</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2.4.4.3. Акт передачи/приема товаров, выполненных работ (оказанных услуг), накладная, универсальный передаточный документ, счет, счет-фактура, платежное поручение с отметкой банка, выписка банка (данные документы представляются при расчете безналичным платежом);</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2.4.4.4. Трудовой договор, расчетно-платежная ведомость, расчетная ведомость, бухгалтерская справка о начислении страховых взносов, платежные поручения с отметкой банка, подтверждающие оплату труда, перечисление удержанного НДФЛ и страховых взносов, выписка банка, расчет, предусматривающий расшифровку времени, затраченного на выполнение работ по мероприятию, и сумму выплат сотруднику при реализации данного мероприятия (данные документы представляются в случае возмещения затрат, связанных с оплатой труда лиц, работающих по трудовому договору);</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2.4.4.5. Гражданско-правовой договор, акт о приемке работ (услуг), расчетная ведомость, расчет страховых взносов (в произвольной форме), платежные поручения, подтверждающие оплату работ (услуг), перечисление удержанного НДФЛ и страховых взносов, выписка банка (данные документы представляются в случае возмещения затрат, связанных с выплатами вознаграждения лицам, привлеченным по гражданско-правовым договорам);</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2.4.4.6. Инвентарные карточки на приобретенные основные средства (в случае приобретения основных средств);</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2.4.4.7. Акты, подтверждающие использование приобретенных материальных ценностей в рамках заявленных мероприятий, с приложением списка участников или ведомости на выдачу материальных ценностей (данные документы представляются при списании материальных запасов).</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2.4.5. Документы, информация, содержащие персональные данные, должны представляться с соблюдением требований Трудового </w:t>
      </w:r>
      <w:hyperlink r:id="rId43">
        <w:r w:rsidRPr="000713B0">
          <w:rPr>
            <w:rFonts w:ascii="Times New Roman" w:hAnsi="Times New Roman" w:cs="Times New Roman"/>
            <w:color w:val="0000FF"/>
            <w:sz w:val="28"/>
            <w:szCs w:val="28"/>
          </w:rPr>
          <w:t>кодекса</w:t>
        </w:r>
      </w:hyperlink>
      <w:r w:rsidRPr="000713B0">
        <w:rPr>
          <w:rFonts w:ascii="Times New Roman" w:hAnsi="Times New Roman" w:cs="Times New Roman"/>
          <w:sz w:val="28"/>
          <w:szCs w:val="28"/>
        </w:rPr>
        <w:t xml:space="preserve"> РФ и Федерального </w:t>
      </w:r>
      <w:hyperlink r:id="rId44">
        <w:r w:rsidRPr="000713B0">
          <w:rPr>
            <w:rFonts w:ascii="Times New Roman" w:hAnsi="Times New Roman" w:cs="Times New Roman"/>
            <w:color w:val="0000FF"/>
            <w:sz w:val="28"/>
            <w:szCs w:val="28"/>
          </w:rPr>
          <w:t>закона</w:t>
        </w:r>
      </w:hyperlink>
      <w:r w:rsidRPr="000713B0">
        <w:rPr>
          <w:rFonts w:ascii="Times New Roman" w:hAnsi="Times New Roman" w:cs="Times New Roman"/>
          <w:sz w:val="28"/>
          <w:szCs w:val="28"/>
        </w:rPr>
        <w:t xml:space="preserve"> от 27.07.2006 N 152-ФЗ "О персональных данных".</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2.4.6. Получатель субсидии несет установленную действующим законодательством ответственность за достоверность информации, </w:t>
      </w:r>
      <w:r w:rsidRPr="000713B0">
        <w:rPr>
          <w:rFonts w:ascii="Times New Roman" w:hAnsi="Times New Roman" w:cs="Times New Roman"/>
          <w:sz w:val="28"/>
          <w:szCs w:val="28"/>
        </w:rPr>
        <w:lastRenderedPageBreak/>
        <w:t xml:space="preserve">содержащейся в документах, представленных в соответствии с </w:t>
      </w:r>
      <w:hyperlink w:anchor="P117">
        <w:r w:rsidRPr="000713B0">
          <w:rPr>
            <w:rFonts w:ascii="Times New Roman" w:hAnsi="Times New Roman" w:cs="Times New Roman"/>
            <w:color w:val="0000FF"/>
            <w:sz w:val="28"/>
            <w:szCs w:val="28"/>
          </w:rPr>
          <w:t>подпунктами 2.4.1</w:t>
        </w:r>
      </w:hyperlink>
      <w:r w:rsidRPr="000713B0">
        <w:rPr>
          <w:rFonts w:ascii="Times New Roman" w:hAnsi="Times New Roman" w:cs="Times New Roman"/>
          <w:sz w:val="28"/>
          <w:szCs w:val="28"/>
        </w:rPr>
        <w:t xml:space="preserve"> - </w:t>
      </w:r>
      <w:hyperlink w:anchor="P145">
        <w:r w:rsidRPr="000713B0">
          <w:rPr>
            <w:rFonts w:ascii="Times New Roman" w:hAnsi="Times New Roman" w:cs="Times New Roman"/>
            <w:color w:val="0000FF"/>
            <w:sz w:val="28"/>
            <w:szCs w:val="28"/>
          </w:rPr>
          <w:t>2.4.4</w:t>
        </w:r>
      </w:hyperlink>
      <w:r w:rsidRPr="000713B0">
        <w:rPr>
          <w:rFonts w:ascii="Times New Roman" w:hAnsi="Times New Roman" w:cs="Times New Roman"/>
          <w:sz w:val="28"/>
          <w:szCs w:val="28"/>
        </w:rPr>
        <w:t>.</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2.5. Прием документов осуществляется по адресу: 445020, Самарская область, г. Тольятти, ул. Белорусская, 33, кабинет 809 в рабочие дни (понедельник - пятница) с 8:00 до 11:30, с 13:00 до 15:30.</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2.6. Дата размещения объявления о проведении отбора и даты начала подачи и окончания приема заявок определяются постановлением Администрации либо распоряжением заместителя главы городского округа Тольятти по социальным вопросам (при наличии полномочий). Дата окончания приема заявок не может быть ранее 30-го календарного дня, следующего за днем размещения объявления о проведении Отбора.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Информация об участниках отбора и заявках, подаваемых участниками, размещается на официальном портале Администрации (www.portal.tgl.ru) в разделе "Культура" не позднее 12.00 1-го рабочего дня, следующего за днем окончания подачи заявок на участие в отборе. Для размещения на едином портале указателя страницы сайта, на котором опубликована информация, Главный распорядитель передает в Департамент финансов Администрации информацию об участниках отбора и заявках, подаваемых участниками, не позднее 12.00 1-го рабочего дня, следующего за днем окончания подачи заявок на участие в отборе.</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(п. 2.6 в ред. </w:t>
      </w:r>
      <w:hyperlink r:id="rId45">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08.04.2022 N 774-п/1)</w:t>
      </w:r>
    </w:p>
    <w:p w:rsidR="000713B0" w:rsidRPr="000713B0" w:rsidRDefault="000713B0">
      <w:pPr>
        <w:pStyle w:val="ConsPlusNormal"/>
        <w:spacing w:before="220"/>
        <w:ind w:firstLine="540"/>
        <w:jc w:val="both"/>
        <w:rPr>
          <w:rFonts w:ascii="Times New Roman" w:hAnsi="Times New Roman" w:cs="Times New Roman"/>
          <w:sz w:val="28"/>
          <w:szCs w:val="28"/>
        </w:rPr>
      </w:pPr>
      <w:bookmarkStart w:id="15" w:name="P159"/>
      <w:bookmarkEnd w:id="15"/>
      <w:r w:rsidRPr="000713B0">
        <w:rPr>
          <w:rFonts w:ascii="Times New Roman" w:hAnsi="Times New Roman" w:cs="Times New Roman"/>
          <w:sz w:val="28"/>
          <w:szCs w:val="28"/>
        </w:rPr>
        <w:t>2.7. Заявка (заявки) с прилагаемыми документами представляется в Комиссию с перечнем (описью) представленных документов с указанием количества листов каждого документа. Документация оформляется в печатном виде на стандартных листах формата А4, нумеруется, прошивается, скрепляется записью "Прошито и пронумеровано ___ листов" с указанием даты, фамилии, инициалов, должности руководителя юридического лица (индивидуального предпринимателя, физического лица), заверяется подписью руководителя юридического лица (индивидуального предпринимателя, физического лица) и печатью (при наличии печати). Все копии представляемых документов (каждая страница) должны содержать запись "Копия верна", дату, фамилию, инициалы, должность руководителя юридического лица (индивидуального предпринимателя, физического лица) и быть заверены подписью руководителя юридического лица (индивидуального предпринимателя, физического лица) и печатью (при наличии печати).</w:t>
      </w:r>
    </w:p>
    <w:p w:rsidR="000713B0" w:rsidRPr="000713B0" w:rsidRDefault="000713B0">
      <w:pPr>
        <w:pStyle w:val="ConsPlusNormal"/>
        <w:spacing w:before="220"/>
        <w:ind w:firstLine="540"/>
        <w:jc w:val="both"/>
        <w:rPr>
          <w:rFonts w:ascii="Times New Roman" w:hAnsi="Times New Roman" w:cs="Times New Roman"/>
          <w:sz w:val="28"/>
          <w:szCs w:val="28"/>
        </w:rPr>
      </w:pPr>
      <w:bookmarkStart w:id="16" w:name="P160"/>
      <w:bookmarkEnd w:id="16"/>
      <w:r w:rsidRPr="000713B0">
        <w:rPr>
          <w:rFonts w:ascii="Times New Roman" w:hAnsi="Times New Roman" w:cs="Times New Roman"/>
          <w:sz w:val="28"/>
          <w:szCs w:val="28"/>
        </w:rPr>
        <w:t xml:space="preserve">2.8. Главный распорядитель самостоятельно распечатывает с официального сайта Федеральной налоговой службы выписку из Единого государственного реестра юридических лиц или Единого государственного реестра индивидуальных предпринимателей, а также запрашивает в органах администрации информацию об отсутствии у Получателя субсидии </w:t>
      </w:r>
      <w:r w:rsidRPr="000713B0">
        <w:rPr>
          <w:rFonts w:ascii="Times New Roman" w:hAnsi="Times New Roman" w:cs="Times New Roman"/>
          <w:sz w:val="28"/>
          <w:szCs w:val="28"/>
        </w:rPr>
        <w:lastRenderedPageBreak/>
        <w:t>просроченной задолженности по возврату в бюджет городского округа Тольятти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городским округом Тольятти.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Органы администрации в течение 3-х (трех) рабочих дней направляют Главному распорядителю информацию по соответствующему запросу.</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Полученные выписка и информация прикладываются к представленному Получателем субсидии пакету документов.</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2.9. Пакет документов представляется руководителем юридического лица, индивидуальным предпринимателем, физическим лицом лично либо через представителя, полномочия которого подтверждены и оформлены в соответствии с действующим законодательством Российской Федерации.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2.10. В случае если Получатель субсидии претендует на предоставление Субсидии по нескольким направлениям, указанным в </w:t>
      </w:r>
      <w:hyperlink w:anchor="P67">
        <w:r w:rsidRPr="000713B0">
          <w:rPr>
            <w:rFonts w:ascii="Times New Roman" w:hAnsi="Times New Roman" w:cs="Times New Roman"/>
            <w:color w:val="0000FF"/>
            <w:sz w:val="28"/>
            <w:szCs w:val="28"/>
          </w:rPr>
          <w:t>подпункте 1.5.1</w:t>
        </w:r>
      </w:hyperlink>
      <w:r w:rsidRPr="000713B0">
        <w:rPr>
          <w:rFonts w:ascii="Times New Roman" w:hAnsi="Times New Roman" w:cs="Times New Roman"/>
          <w:sz w:val="28"/>
          <w:szCs w:val="28"/>
        </w:rPr>
        <w:t xml:space="preserve"> настоящего Порядка, по каждому направлению им представляется отдельная заявка, при этом документы, указанные в </w:t>
      </w:r>
      <w:hyperlink w:anchor="P117">
        <w:r w:rsidRPr="000713B0">
          <w:rPr>
            <w:rFonts w:ascii="Times New Roman" w:hAnsi="Times New Roman" w:cs="Times New Roman"/>
            <w:color w:val="0000FF"/>
            <w:sz w:val="28"/>
            <w:szCs w:val="28"/>
          </w:rPr>
          <w:t>подпунктах 2.4.1</w:t>
        </w:r>
      </w:hyperlink>
      <w:r w:rsidRPr="000713B0">
        <w:rPr>
          <w:rFonts w:ascii="Times New Roman" w:hAnsi="Times New Roman" w:cs="Times New Roman"/>
          <w:sz w:val="28"/>
          <w:szCs w:val="28"/>
        </w:rPr>
        <w:t xml:space="preserve"> - </w:t>
      </w:r>
      <w:hyperlink w:anchor="P145">
        <w:r w:rsidRPr="000713B0">
          <w:rPr>
            <w:rFonts w:ascii="Times New Roman" w:hAnsi="Times New Roman" w:cs="Times New Roman"/>
            <w:color w:val="0000FF"/>
            <w:sz w:val="28"/>
            <w:szCs w:val="28"/>
          </w:rPr>
          <w:t>2.4.4</w:t>
        </w:r>
      </w:hyperlink>
      <w:r w:rsidRPr="000713B0">
        <w:rPr>
          <w:rFonts w:ascii="Times New Roman" w:hAnsi="Times New Roman" w:cs="Times New Roman"/>
          <w:sz w:val="28"/>
          <w:szCs w:val="28"/>
        </w:rPr>
        <w:t xml:space="preserve"> представляются в одном экземпляре.</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2.11. В день поступления заявка регистрируется в журнале регистрации Заявок (далее - Журнал).</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Журнал содержит следующие графы:</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регистрационный номер;</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дата, время представления заявки;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наименование Получателя субсидии (полное наименование юридического лица или фамилия, имя, отчество (при наличии) индивидуального предпринимателя, физического лица);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 наименование направления, предусмотренного </w:t>
      </w:r>
      <w:hyperlink w:anchor="P67">
        <w:r w:rsidRPr="000713B0">
          <w:rPr>
            <w:rFonts w:ascii="Times New Roman" w:hAnsi="Times New Roman" w:cs="Times New Roman"/>
            <w:color w:val="0000FF"/>
            <w:sz w:val="28"/>
            <w:szCs w:val="28"/>
          </w:rPr>
          <w:t>подпунктом 1.5.1</w:t>
        </w:r>
      </w:hyperlink>
      <w:r w:rsidRPr="000713B0">
        <w:rPr>
          <w:rFonts w:ascii="Times New Roman" w:hAnsi="Times New Roman" w:cs="Times New Roman"/>
          <w:sz w:val="28"/>
          <w:szCs w:val="28"/>
        </w:rPr>
        <w:t xml:space="preserve"> настоящего Порядка;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указание на постановление администрации либо распоряжение заместителя главы городского округа Тольятти по социальным вопросам (при наличии полномочий) о предоставлении Субсидии либо об отказе в предоставлении Субсидии;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дата заключения соглашения о предоставлении Субсидии (заполняется при заключении указанного соглашения);</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примечание (заполняется при наличии необходимости).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lastRenderedPageBreak/>
        <w:t>Журнал должен быть прошит, пронумерован, заверен подписью председателя Комиссии и Главным распорядителем.</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2.12. Заявка с приложенными к ней документами передается в Комиссию в срок не позднее дня, следующего за днем поступления от всех органов администрации, которым направлен запрос, информации, указанной в </w:t>
      </w:r>
      <w:hyperlink w:anchor="P160">
        <w:r w:rsidRPr="000713B0">
          <w:rPr>
            <w:rFonts w:ascii="Times New Roman" w:hAnsi="Times New Roman" w:cs="Times New Roman"/>
            <w:color w:val="0000FF"/>
            <w:sz w:val="28"/>
            <w:szCs w:val="28"/>
          </w:rPr>
          <w:t>пункте 2.8</w:t>
        </w:r>
      </w:hyperlink>
      <w:r w:rsidRPr="000713B0">
        <w:rPr>
          <w:rFonts w:ascii="Times New Roman" w:hAnsi="Times New Roman" w:cs="Times New Roman"/>
          <w:sz w:val="28"/>
          <w:szCs w:val="28"/>
        </w:rPr>
        <w:t xml:space="preserve"> настоящего Порядка.</w:t>
      </w:r>
    </w:p>
    <w:p w:rsidR="000713B0" w:rsidRPr="000713B0" w:rsidRDefault="000713B0">
      <w:pPr>
        <w:pStyle w:val="ConsPlusNormal"/>
        <w:spacing w:before="220"/>
        <w:ind w:firstLine="540"/>
        <w:jc w:val="both"/>
        <w:rPr>
          <w:rFonts w:ascii="Times New Roman" w:hAnsi="Times New Roman" w:cs="Times New Roman"/>
          <w:sz w:val="28"/>
          <w:szCs w:val="28"/>
        </w:rPr>
      </w:pPr>
      <w:bookmarkStart w:id="17" w:name="P176"/>
      <w:bookmarkEnd w:id="17"/>
      <w:r w:rsidRPr="000713B0">
        <w:rPr>
          <w:rFonts w:ascii="Times New Roman" w:hAnsi="Times New Roman" w:cs="Times New Roman"/>
          <w:sz w:val="28"/>
          <w:szCs w:val="28"/>
        </w:rPr>
        <w:t>2.13. Рассмотрение и оценка заявок Получателя субсидии: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2.13.1. Рассмотрение заявок и их оценка осуществляется Комиссией в срок не позднее четырнадцати рабочих дней со дня окончания срока приема заявок.</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2.13.2. При рассмотрении заявок Комиссия осуществляет анализ представленных документов на предмет выявления наличия (отсутствия) оснований для отклонения заявки, указанных в </w:t>
      </w:r>
      <w:hyperlink w:anchor="P197">
        <w:r w:rsidRPr="000713B0">
          <w:rPr>
            <w:rFonts w:ascii="Times New Roman" w:hAnsi="Times New Roman" w:cs="Times New Roman"/>
            <w:color w:val="0000FF"/>
            <w:sz w:val="28"/>
            <w:szCs w:val="28"/>
          </w:rPr>
          <w:t>пункте 2.15</w:t>
        </w:r>
      </w:hyperlink>
      <w:r w:rsidRPr="000713B0">
        <w:rPr>
          <w:rFonts w:ascii="Times New Roman" w:hAnsi="Times New Roman" w:cs="Times New Roman"/>
          <w:sz w:val="28"/>
          <w:szCs w:val="28"/>
        </w:rPr>
        <w:t xml:space="preserve"> настоящего Порядка.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2.13.3. В случае наличия оснований, указанных в </w:t>
      </w:r>
      <w:hyperlink w:anchor="P197">
        <w:r w:rsidRPr="000713B0">
          <w:rPr>
            <w:rFonts w:ascii="Times New Roman" w:hAnsi="Times New Roman" w:cs="Times New Roman"/>
            <w:color w:val="0000FF"/>
            <w:sz w:val="28"/>
            <w:szCs w:val="28"/>
          </w:rPr>
          <w:t>пункте 2.15</w:t>
        </w:r>
      </w:hyperlink>
      <w:r w:rsidRPr="000713B0">
        <w:rPr>
          <w:rFonts w:ascii="Times New Roman" w:hAnsi="Times New Roman" w:cs="Times New Roman"/>
          <w:sz w:val="28"/>
          <w:szCs w:val="28"/>
        </w:rPr>
        <w:t xml:space="preserve"> настоящего Порядка, заявка Получателя субсидии отклоняется. В этом случае оценка заявки не проводится.</w:t>
      </w:r>
    </w:p>
    <w:p w:rsidR="000713B0" w:rsidRPr="000713B0" w:rsidRDefault="000713B0">
      <w:pPr>
        <w:pStyle w:val="ConsPlusNormal"/>
        <w:spacing w:before="220"/>
        <w:ind w:firstLine="540"/>
        <w:jc w:val="both"/>
        <w:rPr>
          <w:rFonts w:ascii="Times New Roman" w:hAnsi="Times New Roman" w:cs="Times New Roman"/>
          <w:sz w:val="28"/>
          <w:szCs w:val="28"/>
        </w:rPr>
      </w:pPr>
      <w:bookmarkStart w:id="18" w:name="P180"/>
      <w:bookmarkEnd w:id="18"/>
      <w:r w:rsidRPr="000713B0">
        <w:rPr>
          <w:rFonts w:ascii="Times New Roman" w:hAnsi="Times New Roman" w:cs="Times New Roman"/>
          <w:sz w:val="28"/>
          <w:szCs w:val="28"/>
        </w:rPr>
        <w:t xml:space="preserve">2.13.4. Заявки, в отношении которых отсутствуют основания для отклонения, указанные в </w:t>
      </w:r>
      <w:hyperlink w:anchor="P197">
        <w:r w:rsidRPr="000713B0">
          <w:rPr>
            <w:rFonts w:ascii="Times New Roman" w:hAnsi="Times New Roman" w:cs="Times New Roman"/>
            <w:color w:val="0000FF"/>
            <w:sz w:val="28"/>
            <w:szCs w:val="28"/>
          </w:rPr>
          <w:t>пункте 2.15</w:t>
        </w:r>
      </w:hyperlink>
      <w:r w:rsidRPr="000713B0">
        <w:rPr>
          <w:rFonts w:ascii="Times New Roman" w:hAnsi="Times New Roman" w:cs="Times New Roman"/>
          <w:sz w:val="28"/>
          <w:szCs w:val="28"/>
        </w:rPr>
        <w:t xml:space="preserve"> настоящего Порядка, подлежат оценке.</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2.13.5. При оценке заявки Комиссия осуществляет анализ указанных в заявке мероприятий на соответствие их требованиям </w:t>
      </w:r>
      <w:hyperlink w:anchor="P66">
        <w:r w:rsidRPr="000713B0">
          <w:rPr>
            <w:rFonts w:ascii="Times New Roman" w:hAnsi="Times New Roman" w:cs="Times New Roman"/>
            <w:color w:val="0000FF"/>
            <w:sz w:val="28"/>
            <w:szCs w:val="28"/>
          </w:rPr>
          <w:t>пункта 1.5</w:t>
        </w:r>
      </w:hyperlink>
      <w:r w:rsidRPr="000713B0">
        <w:rPr>
          <w:rFonts w:ascii="Times New Roman" w:hAnsi="Times New Roman" w:cs="Times New Roman"/>
          <w:sz w:val="28"/>
          <w:szCs w:val="28"/>
        </w:rPr>
        <w:t xml:space="preserve"> настоящего Порядка и на наличие мероприятий, указанных в </w:t>
      </w:r>
      <w:hyperlink w:anchor="P82">
        <w:r w:rsidRPr="000713B0">
          <w:rPr>
            <w:rFonts w:ascii="Times New Roman" w:hAnsi="Times New Roman" w:cs="Times New Roman"/>
            <w:color w:val="0000FF"/>
            <w:sz w:val="28"/>
            <w:szCs w:val="28"/>
          </w:rPr>
          <w:t>пункте 1.7</w:t>
        </w:r>
      </w:hyperlink>
      <w:r w:rsidRPr="000713B0">
        <w:rPr>
          <w:rFonts w:ascii="Times New Roman" w:hAnsi="Times New Roman" w:cs="Times New Roman"/>
          <w:sz w:val="28"/>
          <w:szCs w:val="28"/>
        </w:rPr>
        <w:t xml:space="preserve"> настоящего Порядка, в отношении которых Субсидия не предоставляется, а также осуществляет проверку сумм затрат, указанных в заявке, и проверку запрашиваемого размера Субсидии.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2.13.6. При проведении проверки сумм затрат, указанных в заявке, и проверки запрашиваемого размера Субсидии не учитываются затраты по мероприятиям, не соответствующим требованиям </w:t>
      </w:r>
      <w:hyperlink w:anchor="P66">
        <w:r w:rsidRPr="000713B0">
          <w:rPr>
            <w:rFonts w:ascii="Times New Roman" w:hAnsi="Times New Roman" w:cs="Times New Roman"/>
            <w:color w:val="0000FF"/>
            <w:sz w:val="28"/>
            <w:szCs w:val="28"/>
          </w:rPr>
          <w:t>пункта 1.5</w:t>
        </w:r>
      </w:hyperlink>
      <w:r w:rsidRPr="000713B0">
        <w:rPr>
          <w:rFonts w:ascii="Times New Roman" w:hAnsi="Times New Roman" w:cs="Times New Roman"/>
          <w:sz w:val="28"/>
          <w:szCs w:val="28"/>
        </w:rPr>
        <w:t xml:space="preserve"> настоящего Порядка, и мероприятиям, указанным в </w:t>
      </w:r>
      <w:hyperlink w:anchor="P82">
        <w:r w:rsidRPr="000713B0">
          <w:rPr>
            <w:rFonts w:ascii="Times New Roman" w:hAnsi="Times New Roman" w:cs="Times New Roman"/>
            <w:color w:val="0000FF"/>
            <w:sz w:val="28"/>
            <w:szCs w:val="28"/>
          </w:rPr>
          <w:t>пункте 1.7</w:t>
        </w:r>
      </w:hyperlink>
      <w:r w:rsidRPr="000713B0">
        <w:rPr>
          <w:rFonts w:ascii="Times New Roman" w:hAnsi="Times New Roman" w:cs="Times New Roman"/>
          <w:sz w:val="28"/>
          <w:szCs w:val="28"/>
        </w:rPr>
        <w:t xml:space="preserve"> настоящего Порядка, в отношении которых Субсидия не предоставляется, а также затраты, указанные в </w:t>
      </w:r>
      <w:hyperlink w:anchor="P76">
        <w:r w:rsidRPr="000713B0">
          <w:rPr>
            <w:rFonts w:ascii="Times New Roman" w:hAnsi="Times New Roman" w:cs="Times New Roman"/>
            <w:color w:val="0000FF"/>
            <w:sz w:val="28"/>
            <w:szCs w:val="28"/>
          </w:rPr>
          <w:t>пункте 1.6</w:t>
        </w:r>
      </w:hyperlink>
      <w:r w:rsidRPr="000713B0">
        <w:rPr>
          <w:rFonts w:ascii="Times New Roman" w:hAnsi="Times New Roman" w:cs="Times New Roman"/>
          <w:sz w:val="28"/>
          <w:szCs w:val="28"/>
        </w:rPr>
        <w:t xml:space="preserve"> настоящего Порядка, которые не подлежат возмещению за счет средств Субсидии.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2.13.7. Комиссия осуществляет проверку сумм затрат, указанных в заявке, путем их сверки с суммами затрат, указанных в документах, подтверждающих в полном объеме фактически произведенные затраты в соответствии с </w:t>
      </w:r>
      <w:hyperlink w:anchor="P145">
        <w:r w:rsidRPr="000713B0">
          <w:rPr>
            <w:rFonts w:ascii="Times New Roman" w:hAnsi="Times New Roman" w:cs="Times New Roman"/>
            <w:color w:val="0000FF"/>
            <w:sz w:val="28"/>
            <w:szCs w:val="28"/>
          </w:rPr>
          <w:t>подпунктом 2.4.4</w:t>
        </w:r>
      </w:hyperlink>
      <w:r w:rsidRPr="000713B0">
        <w:rPr>
          <w:rFonts w:ascii="Times New Roman" w:hAnsi="Times New Roman" w:cs="Times New Roman"/>
          <w:sz w:val="28"/>
          <w:szCs w:val="28"/>
        </w:rPr>
        <w:t xml:space="preserve"> настоящего Порядка. Проверка запрашиваемого размера Субсидии осуществляется путем пересчета запрашиваемого размера Субсидии в соответствии с </w:t>
      </w:r>
      <w:hyperlink w:anchor="P228">
        <w:r w:rsidRPr="000713B0">
          <w:rPr>
            <w:rFonts w:ascii="Times New Roman" w:hAnsi="Times New Roman" w:cs="Times New Roman"/>
            <w:color w:val="0000FF"/>
            <w:sz w:val="28"/>
            <w:szCs w:val="28"/>
          </w:rPr>
          <w:t>пунктом 3.10</w:t>
        </w:r>
      </w:hyperlink>
      <w:r w:rsidRPr="000713B0">
        <w:rPr>
          <w:rFonts w:ascii="Times New Roman" w:hAnsi="Times New Roman" w:cs="Times New Roman"/>
          <w:sz w:val="28"/>
          <w:szCs w:val="28"/>
        </w:rPr>
        <w:t xml:space="preserve"> настоящего Порядка.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lastRenderedPageBreak/>
        <w:t>2.13.8. В случае если по результатам проверки запрашиваемого размера Субсидии размер Субсидии будет превышать запрашиваемый размер Субсидии, указанный в заявке, размер Субсидии признается равным запрашиваемому размеру Субсидии, указанному в заявке. В случае если размер Субсидии будет меньше запрашиваемого размера Субсидии, указанного в заявке, размер Субсидии признается равным размеру Субсидии, полученному по результатам проверки.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2.13.9. Оценка заявок осуществляется Комиссией с использованием балльного метода на основании </w:t>
      </w:r>
      <w:hyperlink w:anchor="P277">
        <w:r w:rsidRPr="000713B0">
          <w:rPr>
            <w:rFonts w:ascii="Times New Roman" w:hAnsi="Times New Roman" w:cs="Times New Roman"/>
            <w:color w:val="0000FF"/>
            <w:sz w:val="28"/>
            <w:szCs w:val="28"/>
          </w:rPr>
          <w:t>критериев</w:t>
        </w:r>
      </w:hyperlink>
      <w:r w:rsidRPr="000713B0">
        <w:rPr>
          <w:rFonts w:ascii="Times New Roman" w:hAnsi="Times New Roman" w:cs="Times New Roman"/>
          <w:sz w:val="28"/>
          <w:szCs w:val="28"/>
        </w:rPr>
        <w:t xml:space="preserve"> оценки заявок на предоставление субсидии в соответствии с Приложением 1 к настоящему Порядку с последующим формированием рейтинга заявок (далее - Рейтинг).</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2.13.10. Оценка заявки осуществляется путем оценки мероприятий, указанных в заявке, соответствующих требованиям </w:t>
      </w:r>
      <w:hyperlink w:anchor="P66">
        <w:r w:rsidRPr="000713B0">
          <w:rPr>
            <w:rFonts w:ascii="Times New Roman" w:hAnsi="Times New Roman" w:cs="Times New Roman"/>
            <w:color w:val="0000FF"/>
            <w:sz w:val="28"/>
            <w:szCs w:val="28"/>
          </w:rPr>
          <w:t>пункта 1.5</w:t>
        </w:r>
      </w:hyperlink>
      <w:r w:rsidRPr="000713B0">
        <w:rPr>
          <w:rFonts w:ascii="Times New Roman" w:hAnsi="Times New Roman" w:cs="Times New Roman"/>
          <w:sz w:val="28"/>
          <w:szCs w:val="28"/>
        </w:rPr>
        <w:t xml:space="preserve"> настоящего Порядка и которые не относятся к мероприятиям, указанным в </w:t>
      </w:r>
      <w:hyperlink w:anchor="P82">
        <w:r w:rsidRPr="000713B0">
          <w:rPr>
            <w:rFonts w:ascii="Times New Roman" w:hAnsi="Times New Roman" w:cs="Times New Roman"/>
            <w:color w:val="0000FF"/>
            <w:sz w:val="28"/>
            <w:szCs w:val="28"/>
          </w:rPr>
          <w:t>пункте 1.7</w:t>
        </w:r>
      </w:hyperlink>
      <w:r w:rsidRPr="000713B0">
        <w:rPr>
          <w:rFonts w:ascii="Times New Roman" w:hAnsi="Times New Roman" w:cs="Times New Roman"/>
          <w:sz w:val="28"/>
          <w:szCs w:val="28"/>
        </w:rPr>
        <w:t xml:space="preserve"> настоящего Порядка, в отношении которых Субсидия не предоставляется. Мероприятия, не соответствующие требованиям </w:t>
      </w:r>
      <w:hyperlink w:anchor="P66">
        <w:r w:rsidRPr="000713B0">
          <w:rPr>
            <w:rFonts w:ascii="Times New Roman" w:hAnsi="Times New Roman" w:cs="Times New Roman"/>
            <w:color w:val="0000FF"/>
            <w:sz w:val="28"/>
            <w:szCs w:val="28"/>
          </w:rPr>
          <w:t>пункта 1.5</w:t>
        </w:r>
      </w:hyperlink>
      <w:r w:rsidRPr="000713B0">
        <w:rPr>
          <w:rFonts w:ascii="Times New Roman" w:hAnsi="Times New Roman" w:cs="Times New Roman"/>
          <w:sz w:val="28"/>
          <w:szCs w:val="28"/>
        </w:rPr>
        <w:t xml:space="preserve"> настоящего Порядка, и мероприятия, указанные в </w:t>
      </w:r>
      <w:hyperlink w:anchor="P82">
        <w:r w:rsidRPr="000713B0">
          <w:rPr>
            <w:rFonts w:ascii="Times New Roman" w:hAnsi="Times New Roman" w:cs="Times New Roman"/>
            <w:color w:val="0000FF"/>
            <w:sz w:val="28"/>
            <w:szCs w:val="28"/>
          </w:rPr>
          <w:t>пункте 1.7</w:t>
        </w:r>
      </w:hyperlink>
      <w:r w:rsidRPr="000713B0">
        <w:rPr>
          <w:rFonts w:ascii="Times New Roman" w:hAnsi="Times New Roman" w:cs="Times New Roman"/>
          <w:sz w:val="28"/>
          <w:szCs w:val="28"/>
        </w:rPr>
        <w:t xml:space="preserve"> настоящего Порядка, в отношении которых субсидия не предоставляется, оценке не подлежат.</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2.13.11. Рейтинг формируется Комиссией путем суммирования баллов по всем мероприятиям, указанным в заявке (за исключением мероприятий, не соответствующих требованиям </w:t>
      </w:r>
      <w:hyperlink w:anchor="P66">
        <w:r w:rsidRPr="000713B0">
          <w:rPr>
            <w:rFonts w:ascii="Times New Roman" w:hAnsi="Times New Roman" w:cs="Times New Roman"/>
            <w:color w:val="0000FF"/>
            <w:sz w:val="28"/>
            <w:szCs w:val="28"/>
          </w:rPr>
          <w:t>пункта 1.5</w:t>
        </w:r>
      </w:hyperlink>
      <w:r w:rsidRPr="000713B0">
        <w:rPr>
          <w:rFonts w:ascii="Times New Roman" w:hAnsi="Times New Roman" w:cs="Times New Roman"/>
          <w:sz w:val="28"/>
          <w:szCs w:val="28"/>
        </w:rPr>
        <w:t xml:space="preserve"> настоящего Порядка, и мероприятий, указанных в </w:t>
      </w:r>
      <w:hyperlink w:anchor="P82">
        <w:r w:rsidRPr="000713B0">
          <w:rPr>
            <w:rFonts w:ascii="Times New Roman" w:hAnsi="Times New Roman" w:cs="Times New Roman"/>
            <w:color w:val="0000FF"/>
            <w:sz w:val="28"/>
            <w:szCs w:val="28"/>
          </w:rPr>
          <w:t>пункте 1.7</w:t>
        </w:r>
      </w:hyperlink>
      <w:r w:rsidRPr="000713B0">
        <w:rPr>
          <w:rFonts w:ascii="Times New Roman" w:hAnsi="Times New Roman" w:cs="Times New Roman"/>
          <w:sz w:val="28"/>
          <w:szCs w:val="28"/>
        </w:rPr>
        <w:t xml:space="preserve"> настоящего Порядка, в отношении которых Субсидия не предоставляется), и ранжирования заявок (от заявки, набравшей максимальное количество баллов, к заявке, набравшей минимальное количество баллов). В случае если две и более заявки набрали одинаковое количество баллов, позиции в Рейтинге определяются исходя из даты и времени их регистрации в Журнале с учетом даты и времени внесения изменений в заявку.</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2.13.12. Комиссия устанавливает минимальное значение Рейтинга исходя из количества заявок, подлежащих оценке в соответствии с </w:t>
      </w:r>
      <w:hyperlink w:anchor="P180">
        <w:r w:rsidRPr="000713B0">
          <w:rPr>
            <w:rFonts w:ascii="Times New Roman" w:hAnsi="Times New Roman" w:cs="Times New Roman"/>
            <w:color w:val="0000FF"/>
            <w:sz w:val="28"/>
            <w:szCs w:val="28"/>
          </w:rPr>
          <w:t>подпунктом 2.13.4</w:t>
        </w:r>
      </w:hyperlink>
      <w:r w:rsidRPr="000713B0">
        <w:rPr>
          <w:rFonts w:ascii="Times New Roman" w:hAnsi="Times New Roman" w:cs="Times New Roman"/>
          <w:sz w:val="28"/>
          <w:szCs w:val="28"/>
        </w:rPr>
        <w:t xml:space="preserve"> настоящего Порядка, размера субсидии, запрашиваемого Получателями субсидии (с учетом размера Субсидии, полученного Комиссией в результате проверки запрашиваемого размера Субсидии), и лимитов бюджетных обязательств, утвержденных Главному распорядителю на соответствующий финансовый год.</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2.13.13. Получатели субсидии, значение заявки которой в Рейтинге больше или равны минимальному значению Рейтинга, признаются победителями Отбора (далее - Победитель отбора). Победитель отбора определяется в отношении каждой заявки, значение которой больше или равно минимальному значению Рейтинга.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2.13.14. Получатели субсидии, значение заявки которых в Рейтинге </w:t>
      </w:r>
      <w:r w:rsidRPr="000713B0">
        <w:rPr>
          <w:rFonts w:ascii="Times New Roman" w:hAnsi="Times New Roman" w:cs="Times New Roman"/>
          <w:sz w:val="28"/>
          <w:szCs w:val="28"/>
        </w:rPr>
        <w:lastRenderedPageBreak/>
        <w:t>меньше минимального значения Рейтинга, признаются лицами, которым отказано в признании их Победителями отбора.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2.13.15. В отношении Победителей отбора Комиссия осуществляет расчет размера субсидий в соответствии с </w:t>
      </w:r>
      <w:hyperlink w:anchor="P218">
        <w:r w:rsidRPr="000713B0">
          <w:rPr>
            <w:rFonts w:ascii="Times New Roman" w:hAnsi="Times New Roman" w:cs="Times New Roman"/>
            <w:color w:val="0000FF"/>
            <w:sz w:val="28"/>
            <w:szCs w:val="28"/>
          </w:rPr>
          <w:t>пунктом 3.9</w:t>
        </w:r>
      </w:hyperlink>
      <w:r w:rsidRPr="000713B0">
        <w:rPr>
          <w:rFonts w:ascii="Times New Roman" w:hAnsi="Times New Roman" w:cs="Times New Roman"/>
          <w:sz w:val="28"/>
          <w:szCs w:val="28"/>
        </w:rPr>
        <w:t xml:space="preserve"> настоящего Порядка.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2.13.16. Результаты работы Комиссии оформляются протоколом, который оформляется в срок не позднее трех рабочих дней, следующих за днем проведения заседания Комиссии.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2.13.17. В Протоколе содержится информация о поступивших заявках с указанием их регистрационных номеров, даты и времени регистрации; заявках, в отношении которых выявлены основания для отклонения, с указанием таких оснований; заявки, в отношении которых осуществлена их оценка, с указанием количества баллов по каждой такой заявке, запрашиваемого размера Субсидии и размера Субсидии, полученного по результатам проверки; минимальное значение Рейтинга; перечень Победителей отбора с указанием размера Субсидии, рассчитанного в соответствии с </w:t>
      </w:r>
      <w:hyperlink w:anchor="P218">
        <w:r w:rsidRPr="000713B0">
          <w:rPr>
            <w:rFonts w:ascii="Times New Roman" w:hAnsi="Times New Roman" w:cs="Times New Roman"/>
            <w:color w:val="0000FF"/>
            <w:sz w:val="28"/>
            <w:szCs w:val="28"/>
          </w:rPr>
          <w:t>пунктом 3.9</w:t>
        </w:r>
      </w:hyperlink>
      <w:r w:rsidRPr="000713B0">
        <w:rPr>
          <w:rFonts w:ascii="Times New Roman" w:hAnsi="Times New Roman" w:cs="Times New Roman"/>
          <w:sz w:val="28"/>
          <w:szCs w:val="28"/>
        </w:rPr>
        <w:t xml:space="preserve"> настоящего Порядка, перечень Получателей субсидии, которым отказано в признании их Победителями отбора, перечень Получателей субсидии, заявки которых отклонены.</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Протокол размещается на официальном портале Администрации (www.portal.tgl.ru) в разделе "Культура" в течение трех рабочих дней с даты проведения заседания Комиссии. Для размещения на едином портале указателя страницы сайта, на котором опубликован Протокол, Главный распорядитель передает в Департамент финансов Администрации информацию о результатах отбора получателей субсидии не позднее 3-го рабочего дня, следующего за днем определения получателя субсидии.</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(в ред. </w:t>
      </w:r>
      <w:hyperlink r:id="rId46">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08.04.2022 N 774-п/1)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2.14. Получатель субсидии может официальным письмом отозвать заявку или внести в нее изменения не позднее срока окончания приема заявок. Изменения к заявке становятся ее неотъемлемой частью. На измененной заявке Получатель субсидии ставит отметку "уточненная". В журнале регистрации заявок в графе "Примечание" делается соответствующая запись.</w:t>
      </w:r>
    </w:p>
    <w:p w:rsidR="000713B0" w:rsidRPr="000713B0" w:rsidRDefault="000713B0">
      <w:pPr>
        <w:pStyle w:val="ConsPlusNormal"/>
        <w:spacing w:before="220"/>
        <w:ind w:firstLine="540"/>
        <w:jc w:val="both"/>
        <w:rPr>
          <w:rFonts w:ascii="Times New Roman" w:hAnsi="Times New Roman" w:cs="Times New Roman"/>
          <w:sz w:val="28"/>
          <w:szCs w:val="28"/>
        </w:rPr>
      </w:pPr>
      <w:bookmarkStart w:id="19" w:name="P197"/>
      <w:bookmarkEnd w:id="19"/>
      <w:r w:rsidRPr="000713B0">
        <w:rPr>
          <w:rFonts w:ascii="Times New Roman" w:hAnsi="Times New Roman" w:cs="Times New Roman"/>
          <w:sz w:val="28"/>
          <w:szCs w:val="28"/>
        </w:rPr>
        <w:t>2.15. Заявка Получателя субсидии отклоняется по следующим основаниям:</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несоответствие Получателя субсидии требованиям, установленным в </w:t>
      </w:r>
      <w:hyperlink w:anchor="P65">
        <w:r w:rsidRPr="000713B0">
          <w:rPr>
            <w:rFonts w:ascii="Times New Roman" w:hAnsi="Times New Roman" w:cs="Times New Roman"/>
            <w:color w:val="0000FF"/>
            <w:sz w:val="28"/>
            <w:szCs w:val="28"/>
          </w:rPr>
          <w:t>пунктах 1.4</w:t>
        </w:r>
      </w:hyperlink>
      <w:r w:rsidRPr="000713B0">
        <w:rPr>
          <w:rFonts w:ascii="Times New Roman" w:hAnsi="Times New Roman" w:cs="Times New Roman"/>
          <w:sz w:val="28"/>
          <w:szCs w:val="28"/>
        </w:rPr>
        <w:t xml:space="preserve">, </w:t>
      </w:r>
      <w:hyperlink w:anchor="P110">
        <w:r w:rsidRPr="000713B0">
          <w:rPr>
            <w:rFonts w:ascii="Times New Roman" w:hAnsi="Times New Roman" w:cs="Times New Roman"/>
            <w:color w:val="0000FF"/>
            <w:sz w:val="28"/>
            <w:szCs w:val="28"/>
          </w:rPr>
          <w:t>2.3</w:t>
        </w:r>
      </w:hyperlink>
      <w:r w:rsidRPr="000713B0">
        <w:rPr>
          <w:rFonts w:ascii="Times New Roman" w:hAnsi="Times New Roman" w:cs="Times New Roman"/>
          <w:sz w:val="28"/>
          <w:szCs w:val="28"/>
        </w:rPr>
        <w:t xml:space="preserve"> настоящего Порядка;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несоответствие представленных Получателем субсидии заявок и документов требованиям, установленным в </w:t>
      </w:r>
      <w:hyperlink w:anchor="P116">
        <w:r w:rsidRPr="000713B0">
          <w:rPr>
            <w:rFonts w:ascii="Times New Roman" w:hAnsi="Times New Roman" w:cs="Times New Roman"/>
            <w:color w:val="0000FF"/>
            <w:sz w:val="28"/>
            <w:szCs w:val="28"/>
          </w:rPr>
          <w:t>пунктах 2.4</w:t>
        </w:r>
      </w:hyperlink>
      <w:r w:rsidRPr="000713B0">
        <w:rPr>
          <w:rFonts w:ascii="Times New Roman" w:hAnsi="Times New Roman" w:cs="Times New Roman"/>
          <w:sz w:val="28"/>
          <w:szCs w:val="28"/>
        </w:rPr>
        <w:t xml:space="preserve">, </w:t>
      </w:r>
      <w:hyperlink w:anchor="P159">
        <w:r w:rsidRPr="000713B0">
          <w:rPr>
            <w:rFonts w:ascii="Times New Roman" w:hAnsi="Times New Roman" w:cs="Times New Roman"/>
            <w:color w:val="0000FF"/>
            <w:sz w:val="28"/>
            <w:szCs w:val="28"/>
          </w:rPr>
          <w:t>2.7</w:t>
        </w:r>
      </w:hyperlink>
      <w:r w:rsidRPr="000713B0">
        <w:rPr>
          <w:rFonts w:ascii="Times New Roman" w:hAnsi="Times New Roman" w:cs="Times New Roman"/>
          <w:sz w:val="28"/>
          <w:szCs w:val="28"/>
        </w:rPr>
        <w:t xml:space="preserve"> настоящего Порядка, представление неполного пакета документов, указанного в </w:t>
      </w:r>
      <w:hyperlink w:anchor="P116">
        <w:r w:rsidRPr="000713B0">
          <w:rPr>
            <w:rFonts w:ascii="Times New Roman" w:hAnsi="Times New Roman" w:cs="Times New Roman"/>
            <w:color w:val="0000FF"/>
            <w:sz w:val="28"/>
            <w:szCs w:val="28"/>
          </w:rPr>
          <w:t>п. 2.4</w:t>
        </w:r>
      </w:hyperlink>
      <w:r w:rsidRPr="000713B0">
        <w:rPr>
          <w:rFonts w:ascii="Times New Roman" w:hAnsi="Times New Roman" w:cs="Times New Roman"/>
          <w:sz w:val="28"/>
          <w:szCs w:val="28"/>
        </w:rPr>
        <w:t xml:space="preserve"> </w:t>
      </w:r>
      <w:r w:rsidRPr="000713B0">
        <w:rPr>
          <w:rFonts w:ascii="Times New Roman" w:hAnsi="Times New Roman" w:cs="Times New Roman"/>
          <w:sz w:val="28"/>
          <w:szCs w:val="28"/>
        </w:rPr>
        <w:lastRenderedPageBreak/>
        <w:t xml:space="preserve">настоящего Порядка (за исключением документов, указанных в </w:t>
      </w:r>
      <w:hyperlink w:anchor="P145">
        <w:r w:rsidRPr="000713B0">
          <w:rPr>
            <w:rFonts w:ascii="Times New Roman" w:hAnsi="Times New Roman" w:cs="Times New Roman"/>
            <w:color w:val="0000FF"/>
            <w:sz w:val="28"/>
            <w:szCs w:val="28"/>
          </w:rPr>
          <w:t>подпункте 2.4.4</w:t>
        </w:r>
      </w:hyperlink>
      <w:r w:rsidRPr="000713B0">
        <w:rPr>
          <w:rFonts w:ascii="Times New Roman" w:hAnsi="Times New Roman" w:cs="Times New Roman"/>
          <w:sz w:val="28"/>
          <w:szCs w:val="28"/>
        </w:rPr>
        <w:t xml:space="preserve"> настоящего Порядка);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недостоверность представленной Получателем субсидии информации, в том числе информации о месте нахождения и адресе юридического лица;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представление заявки после истечения срока приема документов, указанного в объявлении о проведении Отбора.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2.16. Разъяснения положений объявления о проведении Отбора можно получить с даты начала приема заявок до даты окончания приема заявок по телефону или по электронной почте, указанной в объявлении о проведении Отбора. Разъяснения на обращения, поступившие по телефону, предоставляются работником Главного распорядителя устно в ходе разговора путем предоставления точного и понятного ответа на поставленный вопрос. При невозможности самостоятельно ответить на поставленные вопросы работник Главного распорядителя, принявший звонок, должен переадресовать (перевести) его на другое должностное лицо или сообщить обратившемуся лицу телефонный номер, по которому можно получить необходимую информацию. Разъяснения на обращения, поступившие по электронной почте, направляются в течение 2 рабочих дней по адресу электронной почты, указанному в обращении.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2.17. Документы и материалы, представленные для участия в отборе, Получателям субсидии не возвращаются.</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Title"/>
        <w:jc w:val="center"/>
        <w:outlineLvl w:val="1"/>
        <w:rPr>
          <w:rFonts w:ascii="Times New Roman" w:hAnsi="Times New Roman" w:cs="Times New Roman"/>
          <w:sz w:val="28"/>
          <w:szCs w:val="28"/>
        </w:rPr>
      </w:pPr>
      <w:r w:rsidRPr="000713B0">
        <w:rPr>
          <w:rFonts w:ascii="Times New Roman" w:hAnsi="Times New Roman" w:cs="Times New Roman"/>
          <w:sz w:val="28"/>
          <w:szCs w:val="28"/>
        </w:rPr>
        <w:t>III. Условия и порядок предоставления субсидий</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ind w:firstLine="540"/>
        <w:jc w:val="both"/>
        <w:rPr>
          <w:rFonts w:ascii="Times New Roman" w:hAnsi="Times New Roman" w:cs="Times New Roman"/>
          <w:sz w:val="28"/>
          <w:szCs w:val="28"/>
        </w:rPr>
      </w:pPr>
      <w:r w:rsidRPr="000713B0">
        <w:rPr>
          <w:rFonts w:ascii="Times New Roman" w:hAnsi="Times New Roman" w:cs="Times New Roman"/>
          <w:sz w:val="28"/>
          <w:szCs w:val="28"/>
        </w:rPr>
        <w:t>3.1. Решение о предоставлении Субсидии принимается в отношении Победителей отбора. Решение об отказе в предоставлении Субсидии принимается в отношении Получателей субсидии, которым отказано в признании их Победителями отбора, а также в отношении Получателей субсидии, заявки которых отклонены. Решения принимаются в соответствии с протоколом Комиссии и оформляются соответствующим постановлением администрации либо распоряжением заместителя главы городского округа Тольятти по социальным вопросам (при наличии полномочий) (далее - Решение).</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Решения готовит Главный распорядитель в срок не позднее семи рабочих дней с даты проведения соответствующего заседания Комиссии и направляет на согласование в установленном порядке.</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3.2. Получатели субсидии, в отношении которых принято решение об отказе </w:t>
      </w:r>
      <w:proofErr w:type="gramStart"/>
      <w:r w:rsidRPr="000713B0">
        <w:rPr>
          <w:rFonts w:ascii="Times New Roman" w:hAnsi="Times New Roman" w:cs="Times New Roman"/>
          <w:sz w:val="28"/>
          <w:szCs w:val="28"/>
        </w:rPr>
        <w:t>в предоставлении</w:t>
      </w:r>
      <w:proofErr w:type="gramEnd"/>
      <w:r w:rsidRPr="000713B0">
        <w:rPr>
          <w:rFonts w:ascii="Times New Roman" w:hAnsi="Times New Roman" w:cs="Times New Roman"/>
          <w:sz w:val="28"/>
          <w:szCs w:val="28"/>
        </w:rPr>
        <w:t xml:space="preserve"> Субсидии извещаются об этом Главным распорядителем в течение 2 рабочих дней со дня принятия соответствующего Решения.</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lastRenderedPageBreak/>
        <w:t>3.3. Победители отбора в течение 2 рабочих дней со дня принятия Решения о предоставлении Субсидии извещаются (информируются) Главным распорядителем о необходимости заключения соглашения о предоставлении субсидии.</w:t>
      </w:r>
    </w:p>
    <w:p w:rsidR="000713B0" w:rsidRPr="000713B0" w:rsidRDefault="000713B0">
      <w:pPr>
        <w:pStyle w:val="ConsPlusNormal"/>
        <w:spacing w:before="220"/>
        <w:ind w:firstLine="540"/>
        <w:jc w:val="both"/>
        <w:rPr>
          <w:rFonts w:ascii="Times New Roman" w:hAnsi="Times New Roman" w:cs="Times New Roman"/>
          <w:sz w:val="28"/>
          <w:szCs w:val="28"/>
        </w:rPr>
      </w:pPr>
      <w:bookmarkStart w:id="20" w:name="P211"/>
      <w:bookmarkEnd w:id="20"/>
      <w:r w:rsidRPr="000713B0">
        <w:rPr>
          <w:rFonts w:ascii="Times New Roman" w:hAnsi="Times New Roman" w:cs="Times New Roman"/>
          <w:sz w:val="28"/>
          <w:szCs w:val="28"/>
        </w:rPr>
        <w:t xml:space="preserve">3.4. Заключение соглашений о предоставлении субсидий осуществляется в срок не позднее 2 рабочих дней, следующих за днем извещения получателя о необходимости заключения такого соглашения, в соответствии с типовой формой </w:t>
      </w:r>
      <w:hyperlink r:id="rId47">
        <w:r w:rsidRPr="000713B0">
          <w:rPr>
            <w:rFonts w:ascii="Times New Roman" w:hAnsi="Times New Roman" w:cs="Times New Roman"/>
            <w:color w:val="0000FF"/>
            <w:sz w:val="28"/>
            <w:szCs w:val="28"/>
          </w:rPr>
          <w:t>договора</w:t>
        </w:r>
      </w:hyperlink>
      <w:r w:rsidRPr="000713B0">
        <w:rPr>
          <w:rFonts w:ascii="Times New Roman" w:hAnsi="Times New Roman" w:cs="Times New Roman"/>
          <w:sz w:val="28"/>
          <w:szCs w:val="28"/>
        </w:rPr>
        <w:t xml:space="preserve"> (соглашения) о предоставлении субсидии (гранта в форме субсидии) из бюджета городского округа Тольятти в соответствии с </w:t>
      </w:r>
      <w:hyperlink r:id="rId48">
        <w:r w:rsidRPr="000713B0">
          <w:rPr>
            <w:rFonts w:ascii="Times New Roman" w:hAnsi="Times New Roman" w:cs="Times New Roman"/>
            <w:color w:val="0000FF"/>
            <w:sz w:val="28"/>
            <w:szCs w:val="28"/>
          </w:rPr>
          <w:t>пунктами 3</w:t>
        </w:r>
      </w:hyperlink>
      <w:r w:rsidRPr="000713B0">
        <w:rPr>
          <w:rFonts w:ascii="Times New Roman" w:hAnsi="Times New Roman" w:cs="Times New Roman"/>
          <w:sz w:val="28"/>
          <w:szCs w:val="28"/>
        </w:rPr>
        <w:t xml:space="preserve"> и </w:t>
      </w:r>
      <w:hyperlink r:id="rId49">
        <w:r w:rsidRPr="000713B0">
          <w:rPr>
            <w:rFonts w:ascii="Times New Roman" w:hAnsi="Times New Roman" w:cs="Times New Roman"/>
            <w:color w:val="0000FF"/>
            <w:sz w:val="28"/>
            <w:szCs w:val="28"/>
          </w:rPr>
          <w:t>7 статьи 78</w:t>
        </w:r>
      </w:hyperlink>
      <w:r w:rsidRPr="000713B0">
        <w:rPr>
          <w:rFonts w:ascii="Times New Roman" w:hAnsi="Times New Roman" w:cs="Times New Roman"/>
          <w:sz w:val="28"/>
          <w:szCs w:val="28"/>
        </w:rPr>
        <w:t xml:space="preserve">, </w:t>
      </w:r>
      <w:hyperlink r:id="rId50">
        <w:r w:rsidRPr="000713B0">
          <w:rPr>
            <w:rFonts w:ascii="Times New Roman" w:hAnsi="Times New Roman" w:cs="Times New Roman"/>
            <w:color w:val="0000FF"/>
            <w:sz w:val="28"/>
            <w:szCs w:val="28"/>
          </w:rPr>
          <w:t>пунктами 2</w:t>
        </w:r>
      </w:hyperlink>
      <w:r w:rsidRPr="000713B0">
        <w:rPr>
          <w:rFonts w:ascii="Times New Roman" w:hAnsi="Times New Roman" w:cs="Times New Roman"/>
          <w:sz w:val="28"/>
          <w:szCs w:val="28"/>
        </w:rPr>
        <w:t xml:space="preserve"> и </w:t>
      </w:r>
      <w:hyperlink r:id="rId51">
        <w:r w:rsidRPr="000713B0">
          <w:rPr>
            <w:rFonts w:ascii="Times New Roman" w:hAnsi="Times New Roman" w:cs="Times New Roman"/>
            <w:color w:val="0000FF"/>
            <w:sz w:val="28"/>
            <w:szCs w:val="28"/>
          </w:rPr>
          <w:t>4 статьи 78.1</w:t>
        </w:r>
      </w:hyperlink>
      <w:r w:rsidRPr="000713B0">
        <w:rPr>
          <w:rFonts w:ascii="Times New Roman" w:hAnsi="Times New Roman" w:cs="Times New Roman"/>
          <w:sz w:val="28"/>
          <w:szCs w:val="28"/>
        </w:rPr>
        <w:t xml:space="preserve"> Бюджетного кодекса Российской Федерации, утвержденной Постановлением администрации городского округа Тольятти Самарской области от 15.07.2021 N 2518-п/1 (далее - Соглашение, Типовая форма).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3.5. В случае если источником финансового обеспечения расходных обязательств городского округа Тольятти по предоставлению Субсидий являются межбюджетные трансферты, имеющие целевое назначение, из федерального бюджета бюджету субъекта Российской Федерации, соглашение заключается в соответствии с типовыми формами, установленными Министерством финансов Российской Федерации.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3.6. В Соглашение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включаются условия о согласовании новых условий Соглашения или о расторжении Соглашения при недостижении согласия по новым условиям.</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3.7. Заключение дополнительного соглашения к договору, в том числе дополнительного соглашения о расторжении соглашения, осуществляется в соответствии с формой, являющейся приложением к Типовой </w:t>
      </w:r>
      <w:hyperlink r:id="rId52">
        <w:r w:rsidRPr="000713B0">
          <w:rPr>
            <w:rFonts w:ascii="Times New Roman" w:hAnsi="Times New Roman" w:cs="Times New Roman"/>
            <w:color w:val="0000FF"/>
            <w:sz w:val="28"/>
            <w:szCs w:val="28"/>
          </w:rPr>
          <w:t>форме</w:t>
        </w:r>
      </w:hyperlink>
      <w:r w:rsidRPr="000713B0">
        <w:rPr>
          <w:rFonts w:ascii="Times New Roman" w:hAnsi="Times New Roman" w:cs="Times New Roman"/>
          <w:sz w:val="28"/>
          <w:szCs w:val="28"/>
        </w:rPr>
        <w:t>.</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3.8. Основаниями для признания Победителя отбора уклонившимся от заключения Соглашения являются:</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подписание Соглашения ненадлежащим лицом;</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непредставление Главному распорядителю подписанных экземпляров Соглашения в сроки, указанные в </w:t>
      </w:r>
      <w:hyperlink w:anchor="P211">
        <w:r w:rsidRPr="000713B0">
          <w:rPr>
            <w:rFonts w:ascii="Times New Roman" w:hAnsi="Times New Roman" w:cs="Times New Roman"/>
            <w:color w:val="0000FF"/>
            <w:sz w:val="28"/>
            <w:szCs w:val="28"/>
          </w:rPr>
          <w:t>пункте 3.4</w:t>
        </w:r>
      </w:hyperlink>
      <w:r w:rsidRPr="000713B0">
        <w:rPr>
          <w:rFonts w:ascii="Times New Roman" w:hAnsi="Times New Roman" w:cs="Times New Roman"/>
          <w:sz w:val="28"/>
          <w:szCs w:val="28"/>
        </w:rPr>
        <w:t>.</w:t>
      </w:r>
    </w:p>
    <w:p w:rsidR="000713B0" w:rsidRPr="000713B0" w:rsidRDefault="000713B0">
      <w:pPr>
        <w:pStyle w:val="ConsPlusNormal"/>
        <w:spacing w:before="220"/>
        <w:ind w:firstLine="540"/>
        <w:jc w:val="both"/>
        <w:rPr>
          <w:rFonts w:ascii="Times New Roman" w:hAnsi="Times New Roman" w:cs="Times New Roman"/>
          <w:sz w:val="28"/>
          <w:szCs w:val="28"/>
        </w:rPr>
      </w:pPr>
      <w:bookmarkStart w:id="21" w:name="P218"/>
      <w:bookmarkEnd w:id="21"/>
      <w:r w:rsidRPr="000713B0">
        <w:rPr>
          <w:rFonts w:ascii="Times New Roman" w:hAnsi="Times New Roman" w:cs="Times New Roman"/>
          <w:sz w:val="28"/>
          <w:szCs w:val="28"/>
        </w:rPr>
        <w:t>3.9. Размер Субсидии определяется Комиссией по каждой заявке Победителей отбора по следующей формуле:</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noProof/>
          <w:position w:val="-25"/>
          <w:sz w:val="28"/>
          <w:szCs w:val="28"/>
        </w:rPr>
        <w:drawing>
          <wp:inline distT="0" distB="0" distL="0" distR="0">
            <wp:extent cx="1550670" cy="4610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50670" cy="461010"/>
                    </a:xfrm>
                    <a:prstGeom prst="rect">
                      <a:avLst/>
                    </a:prstGeom>
                    <a:noFill/>
                    <a:ln>
                      <a:noFill/>
                    </a:ln>
                  </pic:spPr>
                </pic:pic>
              </a:graphicData>
            </a:graphic>
          </wp:inline>
        </w:drawing>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ind w:firstLine="540"/>
        <w:jc w:val="both"/>
        <w:rPr>
          <w:rFonts w:ascii="Times New Roman" w:hAnsi="Times New Roman" w:cs="Times New Roman"/>
          <w:sz w:val="28"/>
          <w:szCs w:val="28"/>
        </w:rPr>
      </w:pPr>
      <w:proofErr w:type="spellStart"/>
      <w:r w:rsidRPr="000713B0">
        <w:rPr>
          <w:rFonts w:ascii="Times New Roman" w:hAnsi="Times New Roman" w:cs="Times New Roman"/>
          <w:sz w:val="28"/>
          <w:szCs w:val="28"/>
        </w:rPr>
        <w:t>Сi</w:t>
      </w:r>
      <w:proofErr w:type="spellEnd"/>
      <w:r w:rsidRPr="000713B0">
        <w:rPr>
          <w:rFonts w:ascii="Times New Roman" w:hAnsi="Times New Roman" w:cs="Times New Roman"/>
          <w:sz w:val="28"/>
          <w:szCs w:val="28"/>
        </w:rPr>
        <w:t xml:space="preserve"> - размер Субсидии Победителя отбора;</w:t>
      </w:r>
    </w:p>
    <w:p w:rsidR="000713B0" w:rsidRPr="000713B0" w:rsidRDefault="000713B0">
      <w:pPr>
        <w:pStyle w:val="ConsPlusNormal"/>
        <w:spacing w:before="220"/>
        <w:ind w:firstLine="540"/>
        <w:jc w:val="both"/>
        <w:rPr>
          <w:rFonts w:ascii="Times New Roman" w:hAnsi="Times New Roman" w:cs="Times New Roman"/>
          <w:sz w:val="28"/>
          <w:szCs w:val="28"/>
        </w:rPr>
      </w:pPr>
      <w:proofErr w:type="spellStart"/>
      <w:r w:rsidRPr="000713B0">
        <w:rPr>
          <w:rFonts w:ascii="Times New Roman" w:hAnsi="Times New Roman" w:cs="Times New Roman"/>
          <w:sz w:val="28"/>
          <w:szCs w:val="28"/>
        </w:rPr>
        <w:lastRenderedPageBreak/>
        <w:t>Собщ</w:t>
      </w:r>
      <w:proofErr w:type="spellEnd"/>
      <w:r w:rsidRPr="000713B0">
        <w:rPr>
          <w:rFonts w:ascii="Times New Roman" w:hAnsi="Times New Roman" w:cs="Times New Roman"/>
          <w:sz w:val="28"/>
          <w:szCs w:val="28"/>
        </w:rPr>
        <w:t>. - объем бюджетных ассигнований, предусмотренных в бюджете городского округа Тольятти на соответствующий финансовый год и на плановый период, на предоставление Субсидии Главному распорядителю;</w:t>
      </w:r>
    </w:p>
    <w:p w:rsidR="000713B0" w:rsidRPr="000713B0" w:rsidRDefault="000713B0">
      <w:pPr>
        <w:pStyle w:val="ConsPlusNormal"/>
        <w:spacing w:before="220"/>
        <w:ind w:firstLine="540"/>
        <w:jc w:val="both"/>
        <w:rPr>
          <w:rFonts w:ascii="Times New Roman" w:hAnsi="Times New Roman" w:cs="Times New Roman"/>
          <w:sz w:val="28"/>
          <w:szCs w:val="28"/>
        </w:rPr>
      </w:pPr>
      <w:proofErr w:type="spellStart"/>
      <w:r w:rsidRPr="000713B0">
        <w:rPr>
          <w:rFonts w:ascii="Times New Roman" w:hAnsi="Times New Roman" w:cs="Times New Roman"/>
          <w:sz w:val="28"/>
          <w:szCs w:val="28"/>
        </w:rPr>
        <w:t>Сiзаяв</w:t>
      </w:r>
      <w:proofErr w:type="spellEnd"/>
      <w:r w:rsidRPr="000713B0">
        <w:rPr>
          <w:rFonts w:ascii="Times New Roman" w:hAnsi="Times New Roman" w:cs="Times New Roman"/>
          <w:sz w:val="28"/>
          <w:szCs w:val="28"/>
        </w:rPr>
        <w:t>. - запрашиваемый размер Субсидии, указанный в заявке Победителя отбора (с учетом размера Субсидии, полученного Комиссией в результате проверки запрашиваемого размера Субсидии);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noProof/>
          <w:position w:val="-6"/>
          <w:sz w:val="28"/>
          <w:szCs w:val="28"/>
        </w:rPr>
        <w:drawing>
          <wp:inline distT="0" distB="0" distL="0" distR="0">
            <wp:extent cx="681355" cy="220345"/>
            <wp:effectExtent l="0" t="0" r="0" b="0"/>
            <wp:docPr id="1557327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81355" cy="220345"/>
                    </a:xfrm>
                    <a:prstGeom prst="rect">
                      <a:avLst/>
                    </a:prstGeom>
                    <a:noFill/>
                    <a:ln>
                      <a:noFill/>
                    </a:ln>
                  </pic:spPr>
                </pic:pic>
              </a:graphicData>
            </a:graphic>
          </wp:inline>
        </w:drawing>
      </w:r>
      <w:r w:rsidRPr="000713B0">
        <w:rPr>
          <w:rFonts w:ascii="Times New Roman" w:hAnsi="Times New Roman" w:cs="Times New Roman"/>
          <w:sz w:val="28"/>
          <w:szCs w:val="28"/>
        </w:rPr>
        <w:t xml:space="preserve"> - общий размер субсидии, запрашиваемый всеми Победителями отбора (с учетом размера Субсидии, полученного Комиссией в результате проверки запрашиваемого размера Субсидии).</w:t>
      </w:r>
    </w:p>
    <w:p w:rsidR="000713B0" w:rsidRPr="000713B0" w:rsidRDefault="000713B0">
      <w:pPr>
        <w:pStyle w:val="ConsPlusNormal"/>
        <w:spacing w:before="220"/>
        <w:ind w:firstLine="540"/>
        <w:jc w:val="both"/>
        <w:rPr>
          <w:rFonts w:ascii="Times New Roman" w:hAnsi="Times New Roman" w:cs="Times New Roman"/>
          <w:sz w:val="28"/>
          <w:szCs w:val="28"/>
        </w:rPr>
      </w:pPr>
      <w:proofErr w:type="spellStart"/>
      <w:r w:rsidRPr="000713B0">
        <w:rPr>
          <w:rFonts w:ascii="Times New Roman" w:hAnsi="Times New Roman" w:cs="Times New Roman"/>
          <w:sz w:val="28"/>
          <w:szCs w:val="28"/>
        </w:rPr>
        <w:t>Сi</w:t>
      </w:r>
      <w:proofErr w:type="spellEnd"/>
      <w:r w:rsidRPr="000713B0">
        <w:rPr>
          <w:rFonts w:ascii="Times New Roman" w:hAnsi="Times New Roman" w:cs="Times New Roman"/>
          <w:sz w:val="28"/>
          <w:szCs w:val="28"/>
        </w:rPr>
        <w:t xml:space="preserve"> не может превышать </w:t>
      </w:r>
      <w:proofErr w:type="spellStart"/>
      <w:r w:rsidRPr="000713B0">
        <w:rPr>
          <w:rFonts w:ascii="Times New Roman" w:hAnsi="Times New Roman" w:cs="Times New Roman"/>
          <w:sz w:val="28"/>
          <w:szCs w:val="28"/>
        </w:rPr>
        <w:t>Сiзаяв</w:t>
      </w:r>
      <w:proofErr w:type="spellEnd"/>
      <w:r w:rsidRPr="000713B0">
        <w:rPr>
          <w:rFonts w:ascii="Times New Roman" w:hAnsi="Times New Roman" w:cs="Times New Roman"/>
          <w:sz w:val="28"/>
          <w:szCs w:val="28"/>
        </w:rPr>
        <w:t>.</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В случае если соотношение объема бюджетных ассигнований, предусмотренных в бюджете городского округа Тольятти на соответствующий финансовый год и на плановый период на предоставление Субсидии Главному распорядителю (</w:t>
      </w:r>
      <w:proofErr w:type="spellStart"/>
      <w:r w:rsidRPr="000713B0">
        <w:rPr>
          <w:rFonts w:ascii="Times New Roman" w:hAnsi="Times New Roman" w:cs="Times New Roman"/>
          <w:sz w:val="28"/>
          <w:szCs w:val="28"/>
        </w:rPr>
        <w:t>Собщ</w:t>
      </w:r>
      <w:proofErr w:type="spellEnd"/>
      <w:r w:rsidRPr="000713B0">
        <w:rPr>
          <w:rFonts w:ascii="Times New Roman" w:hAnsi="Times New Roman" w:cs="Times New Roman"/>
          <w:sz w:val="28"/>
          <w:szCs w:val="28"/>
        </w:rPr>
        <w:t xml:space="preserve">.), и общий размер субсидий, запрашиваемый всеми Победителями отбора </w:t>
      </w:r>
      <w:r w:rsidRPr="000713B0">
        <w:rPr>
          <w:rFonts w:ascii="Times New Roman" w:hAnsi="Times New Roman" w:cs="Times New Roman"/>
          <w:noProof/>
          <w:position w:val="-11"/>
          <w:sz w:val="28"/>
          <w:szCs w:val="28"/>
        </w:rPr>
        <w:drawing>
          <wp:inline distT="0" distB="0" distL="0" distR="0">
            <wp:extent cx="807085" cy="283210"/>
            <wp:effectExtent l="0" t="0" r="0" b="0"/>
            <wp:docPr id="7396608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07085" cy="283210"/>
                    </a:xfrm>
                    <a:prstGeom prst="rect">
                      <a:avLst/>
                    </a:prstGeom>
                    <a:noFill/>
                    <a:ln>
                      <a:noFill/>
                    </a:ln>
                  </pic:spPr>
                </pic:pic>
              </a:graphicData>
            </a:graphic>
          </wp:inline>
        </w:drawing>
      </w:r>
      <w:r w:rsidRPr="000713B0">
        <w:rPr>
          <w:rFonts w:ascii="Times New Roman" w:hAnsi="Times New Roman" w:cs="Times New Roman"/>
          <w:sz w:val="28"/>
          <w:szCs w:val="28"/>
        </w:rPr>
        <w:t>, превышает 1, то значение считается равным 1.</w:t>
      </w:r>
    </w:p>
    <w:p w:rsidR="000713B0" w:rsidRPr="000713B0" w:rsidRDefault="000713B0">
      <w:pPr>
        <w:pStyle w:val="ConsPlusNormal"/>
        <w:spacing w:before="220"/>
        <w:ind w:firstLine="540"/>
        <w:jc w:val="both"/>
        <w:rPr>
          <w:rFonts w:ascii="Times New Roman" w:hAnsi="Times New Roman" w:cs="Times New Roman"/>
          <w:sz w:val="28"/>
          <w:szCs w:val="28"/>
        </w:rPr>
      </w:pPr>
      <w:bookmarkStart w:id="22" w:name="P228"/>
      <w:bookmarkEnd w:id="22"/>
      <w:r w:rsidRPr="000713B0">
        <w:rPr>
          <w:rFonts w:ascii="Times New Roman" w:hAnsi="Times New Roman" w:cs="Times New Roman"/>
          <w:sz w:val="28"/>
          <w:szCs w:val="28"/>
        </w:rPr>
        <w:t>3.10. Запрашиваемый размер Субсидии, указанный в заявке Получателя субсидии, определяется путем суммирования размера субсидии по всем мероприятиям, указанным в заявке.</w:t>
      </w:r>
    </w:p>
    <w:p w:rsidR="000713B0" w:rsidRPr="000713B0" w:rsidRDefault="000713B0">
      <w:pPr>
        <w:pStyle w:val="ConsPlusNormal"/>
        <w:spacing w:before="220"/>
        <w:ind w:firstLine="540"/>
        <w:jc w:val="both"/>
        <w:rPr>
          <w:rFonts w:ascii="Times New Roman" w:hAnsi="Times New Roman" w:cs="Times New Roman"/>
          <w:sz w:val="28"/>
          <w:szCs w:val="28"/>
        </w:rPr>
      </w:pPr>
      <w:bookmarkStart w:id="23" w:name="P229"/>
      <w:bookmarkEnd w:id="23"/>
      <w:r w:rsidRPr="000713B0">
        <w:rPr>
          <w:rFonts w:ascii="Times New Roman" w:hAnsi="Times New Roman" w:cs="Times New Roman"/>
          <w:sz w:val="28"/>
          <w:szCs w:val="28"/>
        </w:rPr>
        <w:t>Размер субсидии по мероприятию, указанному в заявке, рассчитывается по следующей формуле:</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noProof/>
          <w:position w:val="-22"/>
          <w:sz w:val="28"/>
          <w:szCs w:val="28"/>
        </w:rPr>
        <w:drawing>
          <wp:inline distT="0" distB="0" distL="0" distR="0">
            <wp:extent cx="2252980" cy="429895"/>
            <wp:effectExtent l="0" t="0" r="0" b="0"/>
            <wp:docPr id="16568589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52980" cy="429895"/>
                    </a:xfrm>
                    <a:prstGeom prst="rect">
                      <a:avLst/>
                    </a:prstGeom>
                    <a:noFill/>
                    <a:ln>
                      <a:noFill/>
                    </a:ln>
                  </pic:spPr>
                </pic:pic>
              </a:graphicData>
            </a:graphic>
          </wp:inline>
        </w:drawing>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ind w:firstLine="540"/>
        <w:jc w:val="both"/>
        <w:rPr>
          <w:rFonts w:ascii="Times New Roman" w:hAnsi="Times New Roman" w:cs="Times New Roman"/>
          <w:sz w:val="28"/>
          <w:szCs w:val="28"/>
        </w:rPr>
      </w:pPr>
      <w:proofErr w:type="spellStart"/>
      <w:r w:rsidRPr="000713B0">
        <w:rPr>
          <w:rFonts w:ascii="Times New Roman" w:hAnsi="Times New Roman" w:cs="Times New Roman"/>
          <w:sz w:val="28"/>
          <w:szCs w:val="28"/>
        </w:rPr>
        <w:t>Смероп</w:t>
      </w:r>
      <w:proofErr w:type="spellEnd"/>
      <w:r w:rsidRPr="000713B0">
        <w:rPr>
          <w:rFonts w:ascii="Times New Roman" w:hAnsi="Times New Roman" w:cs="Times New Roman"/>
          <w:sz w:val="28"/>
          <w:szCs w:val="28"/>
        </w:rPr>
        <w:t>. - размер субсидии по мероприятию;</w:t>
      </w:r>
    </w:p>
    <w:p w:rsidR="000713B0" w:rsidRPr="000713B0" w:rsidRDefault="000713B0">
      <w:pPr>
        <w:pStyle w:val="ConsPlusNormal"/>
        <w:spacing w:before="220"/>
        <w:ind w:firstLine="540"/>
        <w:jc w:val="both"/>
        <w:rPr>
          <w:rFonts w:ascii="Times New Roman" w:hAnsi="Times New Roman" w:cs="Times New Roman"/>
          <w:sz w:val="28"/>
          <w:szCs w:val="28"/>
        </w:rPr>
      </w:pPr>
      <w:proofErr w:type="spellStart"/>
      <w:r w:rsidRPr="000713B0">
        <w:rPr>
          <w:rFonts w:ascii="Times New Roman" w:hAnsi="Times New Roman" w:cs="Times New Roman"/>
          <w:sz w:val="28"/>
          <w:szCs w:val="28"/>
        </w:rPr>
        <w:t>Зобщ</w:t>
      </w:r>
      <w:proofErr w:type="spellEnd"/>
      <w:r w:rsidRPr="000713B0">
        <w:rPr>
          <w:rFonts w:ascii="Times New Roman" w:hAnsi="Times New Roman" w:cs="Times New Roman"/>
          <w:sz w:val="28"/>
          <w:szCs w:val="28"/>
        </w:rPr>
        <w:t>. - общий размер затрат при проведении мероприятия;</w:t>
      </w:r>
    </w:p>
    <w:p w:rsidR="000713B0" w:rsidRPr="000713B0" w:rsidRDefault="000713B0">
      <w:pPr>
        <w:pStyle w:val="ConsPlusNormal"/>
        <w:spacing w:before="220"/>
        <w:ind w:firstLine="540"/>
        <w:jc w:val="both"/>
        <w:rPr>
          <w:rFonts w:ascii="Times New Roman" w:hAnsi="Times New Roman" w:cs="Times New Roman"/>
          <w:sz w:val="28"/>
          <w:szCs w:val="28"/>
        </w:rPr>
      </w:pPr>
      <w:proofErr w:type="spellStart"/>
      <w:r w:rsidRPr="000713B0">
        <w:rPr>
          <w:rFonts w:ascii="Times New Roman" w:hAnsi="Times New Roman" w:cs="Times New Roman"/>
          <w:sz w:val="28"/>
          <w:szCs w:val="28"/>
        </w:rPr>
        <w:t>Овсего</w:t>
      </w:r>
      <w:proofErr w:type="spellEnd"/>
      <w:r w:rsidRPr="000713B0">
        <w:rPr>
          <w:rFonts w:ascii="Times New Roman" w:hAnsi="Times New Roman" w:cs="Times New Roman"/>
          <w:sz w:val="28"/>
          <w:szCs w:val="28"/>
        </w:rPr>
        <w:t xml:space="preserve"> - количество жителей городского округа Тольятти при проведении мероприятия, всего;</w:t>
      </w:r>
    </w:p>
    <w:p w:rsidR="000713B0" w:rsidRPr="000713B0" w:rsidRDefault="000713B0">
      <w:pPr>
        <w:pStyle w:val="ConsPlusNormal"/>
        <w:spacing w:before="220"/>
        <w:ind w:firstLine="540"/>
        <w:jc w:val="both"/>
        <w:rPr>
          <w:rFonts w:ascii="Times New Roman" w:hAnsi="Times New Roman" w:cs="Times New Roman"/>
          <w:sz w:val="28"/>
          <w:szCs w:val="28"/>
        </w:rPr>
      </w:pPr>
      <w:proofErr w:type="spellStart"/>
      <w:r w:rsidRPr="000713B0">
        <w:rPr>
          <w:rFonts w:ascii="Times New Roman" w:hAnsi="Times New Roman" w:cs="Times New Roman"/>
          <w:sz w:val="28"/>
          <w:szCs w:val="28"/>
        </w:rPr>
        <w:t>Обезв</w:t>
      </w:r>
      <w:proofErr w:type="spellEnd"/>
      <w:r w:rsidRPr="000713B0">
        <w:rPr>
          <w:rFonts w:ascii="Times New Roman" w:hAnsi="Times New Roman" w:cs="Times New Roman"/>
          <w:sz w:val="28"/>
          <w:szCs w:val="28"/>
        </w:rPr>
        <w:t>. - количество жителей городского округа Тольятти, для которых мероприятие проведено на безвозмездной основе.</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Показатели: количество жителей городского округа Тольятти при проведении мероприятия, всего (</w:t>
      </w:r>
      <w:proofErr w:type="spellStart"/>
      <w:r w:rsidRPr="000713B0">
        <w:rPr>
          <w:rFonts w:ascii="Times New Roman" w:hAnsi="Times New Roman" w:cs="Times New Roman"/>
          <w:sz w:val="28"/>
          <w:szCs w:val="28"/>
        </w:rPr>
        <w:t>Овсего</w:t>
      </w:r>
      <w:proofErr w:type="spellEnd"/>
      <w:r w:rsidRPr="000713B0">
        <w:rPr>
          <w:rFonts w:ascii="Times New Roman" w:hAnsi="Times New Roman" w:cs="Times New Roman"/>
          <w:sz w:val="28"/>
          <w:szCs w:val="28"/>
        </w:rPr>
        <w:t>), и количество жителей городского округа Тольятти, для которых мероприятие проведено на безвозмездной основе (</w:t>
      </w:r>
      <w:proofErr w:type="spellStart"/>
      <w:r w:rsidRPr="000713B0">
        <w:rPr>
          <w:rFonts w:ascii="Times New Roman" w:hAnsi="Times New Roman" w:cs="Times New Roman"/>
          <w:sz w:val="28"/>
          <w:szCs w:val="28"/>
        </w:rPr>
        <w:t>Обезв</w:t>
      </w:r>
      <w:proofErr w:type="spellEnd"/>
      <w:r w:rsidRPr="000713B0">
        <w:rPr>
          <w:rFonts w:ascii="Times New Roman" w:hAnsi="Times New Roman" w:cs="Times New Roman"/>
          <w:sz w:val="28"/>
          <w:szCs w:val="28"/>
        </w:rPr>
        <w:t xml:space="preserve">.), должны соответствовать информации, указанной в </w:t>
      </w:r>
      <w:hyperlink w:anchor="P125">
        <w:r w:rsidRPr="000713B0">
          <w:rPr>
            <w:rFonts w:ascii="Times New Roman" w:hAnsi="Times New Roman" w:cs="Times New Roman"/>
            <w:color w:val="0000FF"/>
            <w:sz w:val="28"/>
            <w:szCs w:val="28"/>
          </w:rPr>
          <w:t>подпунктах 2.4.1.8</w:t>
        </w:r>
      </w:hyperlink>
      <w:r w:rsidRPr="000713B0">
        <w:rPr>
          <w:rFonts w:ascii="Times New Roman" w:hAnsi="Times New Roman" w:cs="Times New Roman"/>
          <w:sz w:val="28"/>
          <w:szCs w:val="28"/>
        </w:rPr>
        <w:t xml:space="preserve">, </w:t>
      </w:r>
      <w:hyperlink w:anchor="P134">
        <w:r w:rsidRPr="000713B0">
          <w:rPr>
            <w:rFonts w:ascii="Times New Roman" w:hAnsi="Times New Roman" w:cs="Times New Roman"/>
            <w:color w:val="0000FF"/>
            <w:sz w:val="28"/>
            <w:szCs w:val="28"/>
          </w:rPr>
          <w:t>2.4.2.7</w:t>
        </w:r>
      </w:hyperlink>
      <w:r w:rsidRPr="000713B0">
        <w:rPr>
          <w:rFonts w:ascii="Times New Roman" w:hAnsi="Times New Roman" w:cs="Times New Roman"/>
          <w:sz w:val="28"/>
          <w:szCs w:val="28"/>
        </w:rPr>
        <w:t xml:space="preserve">, </w:t>
      </w:r>
      <w:hyperlink w:anchor="P143">
        <w:r w:rsidRPr="000713B0">
          <w:rPr>
            <w:rFonts w:ascii="Times New Roman" w:hAnsi="Times New Roman" w:cs="Times New Roman"/>
            <w:color w:val="0000FF"/>
            <w:sz w:val="28"/>
            <w:szCs w:val="28"/>
          </w:rPr>
          <w:t>2.4.3.7</w:t>
        </w:r>
      </w:hyperlink>
      <w:r w:rsidRPr="000713B0">
        <w:rPr>
          <w:rFonts w:ascii="Times New Roman" w:hAnsi="Times New Roman" w:cs="Times New Roman"/>
          <w:sz w:val="28"/>
          <w:szCs w:val="28"/>
        </w:rPr>
        <w:t xml:space="preserve"> настоящего Порядка.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3.11. Результатом предоставления субсидии является проведение </w:t>
      </w:r>
      <w:r w:rsidRPr="000713B0">
        <w:rPr>
          <w:rFonts w:ascii="Times New Roman" w:hAnsi="Times New Roman" w:cs="Times New Roman"/>
          <w:sz w:val="28"/>
          <w:szCs w:val="28"/>
        </w:rPr>
        <w:lastRenderedPageBreak/>
        <w:t>мероприятий, указанных в заявке. Показатель, необходимый для достижения результатов предоставления субсидии, - количество мероприятий, указанных в заявке. Значение показателя, отражающего результат предоставления Субсидии, устанавливается в Соглашении и определяется как количество единиц мероприятий, указанных в заявке.</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(п. 3.11 в ред. </w:t>
      </w:r>
      <w:hyperlink r:id="rId57">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08.04.2022 N 774-п/1)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3.12. Субсидия предоставляется единовременным платежом путем перечисления денежных средств на указанный в Соглашении расчетный счет, открытый получателем Субсидии в учреждениях Центрального банка Российской Федерации или кредитных организациях, не позднее десятого рабочего дня после принятия Решения о предоставлении субсидии.</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Title"/>
        <w:jc w:val="center"/>
        <w:outlineLvl w:val="1"/>
        <w:rPr>
          <w:rFonts w:ascii="Times New Roman" w:hAnsi="Times New Roman" w:cs="Times New Roman"/>
          <w:sz w:val="28"/>
          <w:szCs w:val="28"/>
        </w:rPr>
      </w:pPr>
      <w:bookmarkStart w:id="24" w:name="P242"/>
      <w:bookmarkEnd w:id="24"/>
      <w:r w:rsidRPr="000713B0">
        <w:rPr>
          <w:rFonts w:ascii="Times New Roman" w:hAnsi="Times New Roman" w:cs="Times New Roman"/>
          <w:sz w:val="28"/>
          <w:szCs w:val="28"/>
        </w:rPr>
        <w:t>IV. Требования к отчетности</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4.1. Не позднее 30 декабря текущего года Получатель субсидии представляет Главному распорядителю в двух экземплярах </w:t>
      </w:r>
      <w:hyperlink r:id="rId58">
        <w:r w:rsidRPr="000713B0">
          <w:rPr>
            <w:rFonts w:ascii="Times New Roman" w:hAnsi="Times New Roman" w:cs="Times New Roman"/>
            <w:color w:val="0000FF"/>
            <w:sz w:val="28"/>
            <w:szCs w:val="28"/>
          </w:rPr>
          <w:t>отчет</w:t>
        </w:r>
      </w:hyperlink>
      <w:r w:rsidRPr="000713B0">
        <w:rPr>
          <w:rFonts w:ascii="Times New Roman" w:hAnsi="Times New Roman" w:cs="Times New Roman"/>
          <w:sz w:val="28"/>
          <w:szCs w:val="28"/>
        </w:rPr>
        <w:t xml:space="preserve"> о достижении значений результатов предоставления Субсидии и значений показателей, необходимых для достижения результатов предоставления Субсидии, по форме приложения 1 к Типовой форме.</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4.2. Главный распорядитель вправе устанавливать в Соглашении сроки и формы представления Получателем субсидии дополнительной отчетности.</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Title"/>
        <w:jc w:val="center"/>
        <w:outlineLvl w:val="1"/>
        <w:rPr>
          <w:rFonts w:ascii="Times New Roman" w:hAnsi="Times New Roman" w:cs="Times New Roman"/>
          <w:sz w:val="28"/>
          <w:szCs w:val="28"/>
        </w:rPr>
      </w:pPr>
      <w:r w:rsidRPr="000713B0">
        <w:rPr>
          <w:rFonts w:ascii="Times New Roman" w:hAnsi="Times New Roman" w:cs="Times New Roman"/>
          <w:sz w:val="28"/>
          <w:szCs w:val="28"/>
        </w:rPr>
        <w:t>V. Требования об осуществлении контроля за соблюдением</w:t>
      </w: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порядка и условий предоставления субсидий</w:t>
      </w: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и ответственности за их нарушение</w:t>
      </w:r>
    </w:p>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 xml:space="preserve">(в ред. </w:t>
      </w:r>
      <w:hyperlink r:id="rId59">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w:t>
      </w:r>
    </w:p>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Тольятти Самарской области от 08.04.2022 N 774-п/1)</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ind w:firstLine="540"/>
        <w:jc w:val="both"/>
        <w:rPr>
          <w:rFonts w:ascii="Times New Roman" w:hAnsi="Times New Roman" w:cs="Times New Roman"/>
          <w:sz w:val="28"/>
          <w:szCs w:val="28"/>
        </w:rPr>
      </w:pPr>
      <w:r w:rsidRPr="000713B0">
        <w:rPr>
          <w:rFonts w:ascii="Times New Roman" w:hAnsi="Times New Roman" w:cs="Times New Roman"/>
          <w:sz w:val="28"/>
          <w:szCs w:val="28"/>
        </w:rPr>
        <w:t>5.1. Главный распорядитель и органы муниципального финансового контроля осуществляют проверку Получателей субсидии.</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(п. 5.1 в ред. </w:t>
      </w:r>
      <w:hyperlink r:id="rId60">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08.04.2022 N 774-п/1)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5.2. Проверка Получателей субсидии органами муниципального финансового контроля в соответствии со </w:t>
      </w:r>
      <w:hyperlink r:id="rId61">
        <w:r w:rsidRPr="000713B0">
          <w:rPr>
            <w:rFonts w:ascii="Times New Roman" w:hAnsi="Times New Roman" w:cs="Times New Roman"/>
            <w:color w:val="0000FF"/>
            <w:sz w:val="28"/>
            <w:szCs w:val="28"/>
          </w:rPr>
          <w:t>статьями 268.1</w:t>
        </w:r>
      </w:hyperlink>
      <w:r w:rsidRPr="000713B0">
        <w:rPr>
          <w:rFonts w:ascii="Times New Roman" w:hAnsi="Times New Roman" w:cs="Times New Roman"/>
          <w:sz w:val="28"/>
          <w:szCs w:val="28"/>
        </w:rPr>
        <w:t xml:space="preserve"> и </w:t>
      </w:r>
      <w:hyperlink r:id="rId62">
        <w:r w:rsidRPr="000713B0">
          <w:rPr>
            <w:rFonts w:ascii="Times New Roman" w:hAnsi="Times New Roman" w:cs="Times New Roman"/>
            <w:color w:val="0000FF"/>
            <w:sz w:val="28"/>
            <w:szCs w:val="28"/>
          </w:rPr>
          <w:t>269.2</w:t>
        </w:r>
      </w:hyperlink>
      <w:r w:rsidRPr="000713B0">
        <w:rPr>
          <w:rFonts w:ascii="Times New Roman" w:hAnsi="Times New Roman" w:cs="Times New Roman"/>
          <w:sz w:val="28"/>
          <w:szCs w:val="28"/>
        </w:rPr>
        <w:t xml:space="preserve"> Бюджетного кодекса РФ осуществляется в установленном порядке.</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(п. 5.2 в ред. </w:t>
      </w:r>
      <w:hyperlink r:id="rId63">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08.04.2022 N 774-п/1)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5.3. Проверка соблюдения Получателем субсидии порядка и условий предоставления субсидий, в том числе в части достижения результатов осуществляется Главным распорядителем по месту нахождения Главного распорядителя на основании документов, представленных Получателем </w:t>
      </w:r>
      <w:r w:rsidRPr="000713B0">
        <w:rPr>
          <w:rFonts w:ascii="Times New Roman" w:hAnsi="Times New Roman" w:cs="Times New Roman"/>
          <w:sz w:val="28"/>
          <w:szCs w:val="28"/>
        </w:rPr>
        <w:lastRenderedPageBreak/>
        <w:t xml:space="preserve">субсидии в соответствии с </w:t>
      </w:r>
      <w:hyperlink w:anchor="P116">
        <w:r w:rsidRPr="000713B0">
          <w:rPr>
            <w:rFonts w:ascii="Times New Roman" w:hAnsi="Times New Roman" w:cs="Times New Roman"/>
            <w:color w:val="0000FF"/>
            <w:sz w:val="28"/>
            <w:szCs w:val="28"/>
          </w:rPr>
          <w:t>пунктом 2.4</w:t>
        </w:r>
      </w:hyperlink>
      <w:r w:rsidRPr="000713B0">
        <w:rPr>
          <w:rFonts w:ascii="Times New Roman" w:hAnsi="Times New Roman" w:cs="Times New Roman"/>
          <w:sz w:val="28"/>
          <w:szCs w:val="28"/>
        </w:rPr>
        <w:t xml:space="preserve"> настоящего Порядка, иных документов, представленных Получателем субсидии по запросу Главного распорядителя, а также на основании отчетов, указанных в </w:t>
      </w:r>
      <w:hyperlink w:anchor="P242">
        <w:r w:rsidRPr="000713B0">
          <w:rPr>
            <w:rFonts w:ascii="Times New Roman" w:hAnsi="Times New Roman" w:cs="Times New Roman"/>
            <w:color w:val="0000FF"/>
            <w:sz w:val="28"/>
            <w:szCs w:val="28"/>
          </w:rPr>
          <w:t>разделе 4</w:t>
        </w:r>
      </w:hyperlink>
      <w:r w:rsidRPr="000713B0">
        <w:rPr>
          <w:rFonts w:ascii="Times New Roman" w:hAnsi="Times New Roman" w:cs="Times New Roman"/>
          <w:sz w:val="28"/>
          <w:szCs w:val="28"/>
        </w:rPr>
        <w:t xml:space="preserve"> настоящего Порядка.</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(в ред. </w:t>
      </w:r>
      <w:hyperlink r:id="rId64">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08.04.2022 N 774-п/1)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5.4. В случае установления Главным распорядителем или получения от органа муниципального финансового контроля, а также иных уполномоченных контролирующих органов информации о факте(ах) нарушения Получателем субсидии порядка и условий предоставления Субсидий, предусмотренных настоящим Порядком и Соглашением, в том числе указания в документах недостоверных сведений, направляет Получателю субсидии в течение пяти рабочих дней требование об обеспечении возврата Субсидии в бюджет городского округа в части использованной Получателем субсидии с нарушением порядка, целей и условий ее предоставления.</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(в ред. </w:t>
      </w:r>
      <w:hyperlink r:id="rId65">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08.04.2022 N 774-п/1)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Требование об обеспечении возврата средств Субсидии в бюджет городского округа Тольятти подготавливается Главным распорядителем в письменной форме с указанием Получателя, платежных реквизитов, срока возврата и суммы Субсидии, подлежащей возврату. Получатель субсидии обязан перечислить средства в течение пяти рабочих дней со дня получения требования.</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5.5. В случае если Получателем субсидии не достигнуты значения показателей результатов предоставления Субсидии, значения показателей, необходимых для достижения результатов предоставления Субсидии, установленные настоящим Порядком и (или) Соглашением, Главным распорядителем применяются штрафные санкции, рассчитываемые в соответствии с формой, установленной Типовой </w:t>
      </w:r>
      <w:hyperlink r:id="rId66">
        <w:r w:rsidRPr="000713B0">
          <w:rPr>
            <w:rFonts w:ascii="Times New Roman" w:hAnsi="Times New Roman" w:cs="Times New Roman"/>
            <w:color w:val="0000FF"/>
            <w:sz w:val="28"/>
            <w:szCs w:val="28"/>
          </w:rPr>
          <w:t>формой</w:t>
        </w:r>
      </w:hyperlink>
      <w:r w:rsidRPr="000713B0">
        <w:rPr>
          <w:rFonts w:ascii="Times New Roman" w:hAnsi="Times New Roman" w:cs="Times New Roman"/>
          <w:sz w:val="28"/>
          <w:szCs w:val="28"/>
        </w:rPr>
        <w:t>. Главный распорядитель в течение пяти рабочих дней со дня выявления факта недостижения показателей результативности направляет Получателю субсидии уведомление с указанием суммы штрафа, срока уплаты штрафа и счета, на который необходимо перечислить штраф. Получатель субсидии обязан перечислить средства в течение пяти рабочих дней со дня получения уведомления. Полученные средства в течение пяти рабочих дней подлежат возврату Главным распорядителем в бюджет городского округа Тольятти.</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both"/>
        <w:rPr>
          <w:rFonts w:ascii="Times New Roman" w:hAnsi="Times New Roman" w:cs="Times New Roman"/>
          <w:sz w:val="28"/>
          <w:szCs w:val="28"/>
        </w:rPr>
      </w:pPr>
    </w:p>
    <w:p w:rsidR="000713B0" w:rsidRDefault="000713B0">
      <w:pPr>
        <w:rPr>
          <w:rFonts w:ascii="Times New Roman" w:eastAsiaTheme="minorEastAsia" w:hAnsi="Times New Roman" w:cs="Times New Roman"/>
          <w:kern w:val="0"/>
          <w:sz w:val="28"/>
          <w:szCs w:val="28"/>
          <w:lang w:eastAsia="ru-RU"/>
          <w14:ligatures w14:val="none"/>
        </w:rPr>
      </w:pPr>
      <w:r>
        <w:rPr>
          <w:rFonts w:ascii="Times New Roman" w:hAnsi="Times New Roman" w:cs="Times New Roman"/>
          <w:sz w:val="28"/>
          <w:szCs w:val="28"/>
        </w:rPr>
        <w:br w:type="page"/>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right"/>
        <w:outlineLvl w:val="1"/>
        <w:rPr>
          <w:rFonts w:ascii="Times New Roman" w:hAnsi="Times New Roman" w:cs="Times New Roman"/>
          <w:sz w:val="28"/>
          <w:szCs w:val="28"/>
        </w:rPr>
      </w:pPr>
      <w:r w:rsidRPr="000713B0">
        <w:rPr>
          <w:rFonts w:ascii="Times New Roman" w:hAnsi="Times New Roman" w:cs="Times New Roman"/>
          <w:sz w:val="28"/>
          <w:szCs w:val="28"/>
        </w:rPr>
        <w:t>Приложение N 1</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к Порядку</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предоставления субсидий юридическим лицам</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(за исключением субсидий государственным</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(муниципальным) учреждениям), индивидуальным</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предпринимателям, а также физическим лицам -</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производителям товаров, работ, услуг,</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осуществляющим деятельность в сфере культуры</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Title"/>
        <w:jc w:val="center"/>
        <w:rPr>
          <w:rFonts w:ascii="Times New Roman" w:hAnsi="Times New Roman" w:cs="Times New Roman"/>
          <w:sz w:val="28"/>
          <w:szCs w:val="28"/>
        </w:rPr>
      </w:pPr>
      <w:bookmarkStart w:id="25" w:name="P277"/>
      <w:bookmarkEnd w:id="25"/>
      <w:r w:rsidRPr="000713B0">
        <w:rPr>
          <w:rFonts w:ascii="Times New Roman" w:hAnsi="Times New Roman" w:cs="Times New Roman"/>
          <w:sz w:val="28"/>
          <w:szCs w:val="28"/>
        </w:rPr>
        <w:t>КРИТЕРИИ</w:t>
      </w: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ОЦЕНКИ ЗАЯВОК НА ПРЕДОСТАВЛЕНИЕ СУБСИДИИ</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ind w:firstLine="540"/>
        <w:jc w:val="both"/>
        <w:rPr>
          <w:rFonts w:ascii="Times New Roman" w:hAnsi="Times New Roman" w:cs="Times New Roman"/>
          <w:sz w:val="28"/>
          <w:szCs w:val="28"/>
        </w:rPr>
      </w:pPr>
      <w:r w:rsidRPr="000713B0">
        <w:rPr>
          <w:rFonts w:ascii="Times New Roman" w:hAnsi="Times New Roman" w:cs="Times New Roman"/>
          <w:sz w:val="28"/>
          <w:szCs w:val="28"/>
        </w:rPr>
        <w:t>1. Количество проведенных мероприятий, указанных в заявке:</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за каждое проведенное мероприятие - 1 балл.</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 Количество жителей городского округа Тольятти, для которых мероприятие, указанное в заявке, проведено на безвозмездной основе:</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от 1 до 99 человек - 1 балл;</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от 100 до 499 человек - 2 балла;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от 500 до 999 человек - 3 балла;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от 1 000 и более человек - 4 балла.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3. Территория городского округа Тольятти, для жителей которой проведены мероприятия, указанные в заявке:</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мероприятие проведено для жителей части территории района, микрорайона (например квартала, домовой территории и так далее) - 1 балл; мероприятие проведено для жителей района (Автозаводский, Центральный, Комсомольский), микрорайона (Поволжский, Федоровка, </w:t>
      </w:r>
      <w:proofErr w:type="spellStart"/>
      <w:r w:rsidRPr="000713B0">
        <w:rPr>
          <w:rFonts w:ascii="Times New Roman" w:hAnsi="Times New Roman" w:cs="Times New Roman"/>
          <w:sz w:val="28"/>
          <w:szCs w:val="28"/>
        </w:rPr>
        <w:t>Новоматюшкино</w:t>
      </w:r>
      <w:proofErr w:type="spellEnd"/>
      <w:r w:rsidRPr="000713B0">
        <w:rPr>
          <w:rFonts w:ascii="Times New Roman" w:hAnsi="Times New Roman" w:cs="Times New Roman"/>
          <w:sz w:val="28"/>
          <w:szCs w:val="28"/>
        </w:rPr>
        <w:t>, Жигулевское море, Шлюзовой Загородный, Портовый) - 2 балла;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мероприятие проведено для всех жителей города - 3 балла.</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both"/>
        <w:rPr>
          <w:rFonts w:ascii="Times New Roman" w:hAnsi="Times New Roman" w:cs="Times New Roman"/>
          <w:sz w:val="28"/>
          <w:szCs w:val="28"/>
        </w:rPr>
      </w:pPr>
    </w:p>
    <w:p w:rsidR="000713B0" w:rsidRDefault="000713B0">
      <w:pPr>
        <w:rPr>
          <w:rFonts w:ascii="Times New Roman" w:eastAsiaTheme="minorEastAsia" w:hAnsi="Times New Roman" w:cs="Times New Roman"/>
          <w:kern w:val="0"/>
          <w:sz w:val="28"/>
          <w:szCs w:val="28"/>
          <w:lang w:eastAsia="ru-RU"/>
          <w14:ligatures w14:val="none"/>
        </w:rPr>
      </w:pPr>
      <w:r>
        <w:rPr>
          <w:rFonts w:ascii="Times New Roman" w:hAnsi="Times New Roman" w:cs="Times New Roman"/>
          <w:sz w:val="28"/>
          <w:szCs w:val="28"/>
        </w:rPr>
        <w:br w:type="page"/>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right"/>
        <w:outlineLvl w:val="1"/>
        <w:rPr>
          <w:rFonts w:ascii="Times New Roman" w:hAnsi="Times New Roman" w:cs="Times New Roman"/>
          <w:sz w:val="28"/>
          <w:szCs w:val="28"/>
        </w:rPr>
      </w:pPr>
      <w:r w:rsidRPr="000713B0">
        <w:rPr>
          <w:rFonts w:ascii="Times New Roman" w:hAnsi="Times New Roman" w:cs="Times New Roman"/>
          <w:sz w:val="28"/>
          <w:szCs w:val="28"/>
        </w:rPr>
        <w:t>Приложение N 2</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к Порядку</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предоставления субсидий юридическим лицам</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(за исключением субсидий государственным</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(муниципальным) учреждениям), индивидуальным</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предпринимателям, а также физическим лицам -</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производителям товаров, работ, услуг,</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осуществляющим деятельность в сфере культуры</w:t>
      </w:r>
    </w:p>
    <w:p w:rsidR="000713B0" w:rsidRPr="000713B0" w:rsidRDefault="000713B0">
      <w:pPr>
        <w:pStyle w:val="ConsPlusNormal"/>
        <w:jc w:val="both"/>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0713B0" w:rsidRPr="000713B0">
        <w:tc>
          <w:tcPr>
            <w:tcW w:w="9070" w:type="dxa"/>
            <w:tcBorders>
              <w:top w:val="nil"/>
              <w:left w:val="nil"/>
              <w:bottom w:val="nil"/>
              <w:right w:val="nil"/>
            </w:tcBorders>
          </w:tcPr>
          <w:p w:rsidR="000713B0" w:rsidRPr="000713B0" w:rsidRDefault="000713B0">
            <w:pPr>
              <w:pStyle w:val="ConsPlusNormal"/>
              <w:jc w:val="center"/>
              <w:rPr>
                <w:rFonts w:ascii="Times New Roman" w:hAnsi="Times New Roman" w:cs="Times New Roman"/>
                <w:sz w:val="28"/>
                <w:szCs w:val="28"/>
              </w:rPr>
            </w:pPr>
            <w:bookmarkStart w:id="26" w:name="P304"/>
            <w:bookmarkEnd w:id="26"/>
            <w:r w:rsidRPr="000713B0">
              <w:rPr>
                <w:rFonts w:ascii="Times New Roman" w:hAnsi="Times New Roman" w:cs="Times New Roman"/>
                <w:sz w:val="28"/>
                <w:szCs w:val="28"/>
              </w:rPr>
              <w:t>ЗАЯВКА</w:t>
            </w:r>
          </w:p>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НА ПРЕДОСТАВЛЕНИЕ СУБСИДИИ</w:t>
            </w:r>
          </w:p>
        </w:tc>
      </w:tr>
      <w:tr w:rsidR="000713B0" w:rsidRPr="000713B0">
        <w:tc>
          <w:tcPr>
            <w:tcW w:w="9070" w:type="dxa"/>
            <w:tcBorders>
              <w:top w:val="nil"/>
              <w:left w:val="nil"/>
              <w:bottom w:val="nil"/>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9070" w:type="dxa"/>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1. Получатель субсидии:</w:t>
            </w:r>
          </w:p>
        </w:tc>
      </w:tr>
      <w:tr w:rsidR="000713B0" w:rsidRPr="000713B0">
        <w:tc>
          <w:tcPr>
            <w:tcW w:w="9070" w:type="dxa"/>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blPrEx>
          <w:tblBorders>
            <w:insideH w:val="single" w:sz="4" w:space="0" w:color="auto"/>
          </w:tblBorders>
        </w:tblPrEx>
        <w:tc>
          <w:tcPr>
            <w:tcW w:w="9070" w:type="dxa"/>
            <w:tcBorders>
              <w:top w:val="single" w:sz="4" w:space="0" w:color="auto"/>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9070" w:type="dxa"/>
            <w:tcBorders>
              <w:top w:val="single" w:sz="4" w:space="0" w:color="auto"/>
              <w:left w:val="nil"/>
              <w:bottom w:val="nil"/>
              <w:right w:val="nil"/>
            </w:tcBorders>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(полное наименование для юридических лиц, Ф.И.О. для индивидуальных предпринимателей и физических лиц)</w:t>
            </w:r>
          </w:p>
        </w:tc>
      </w:tr>
      <w:tr w:rsidR="000713B0" w:rsidRPr="000713B0">
        <w:tc>
          <w:tcPr>
            <w:tcW w:w="9070" w:type="dxa"/>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2. Юридический адрес Получателя субсидии:</w:t>
            </w:r>
          </w:p>
        </w:tc>
      </w:tr>
      <w:tr w:rsidR="000713B0" w:rsidRPr="000713B0">
        <w:tc>
          <w:tcPr>
            <w:tcW w:w="9070" w:type="dxa"/>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blPrEx>
          <w:tblBorders>
            <w:insideH w:val="single" w:sz="4" w:space="0" w:color="auto"/>
          </w:tblBorders>
        </w:tblPrEx>
        <w:tc>
          <w:tcPr>
            <w:tcW w:w="9070" w:type="dxa"/>
            <w:tcBorders>
              <w:top w:val="single" w:sz="4" w:space="0" w:color="auto"/>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9070" w:type="dxa"/>
            <w:tcBorders>
              <w:top w:val="single" w:sz="4" w:space="0" w:color="auto"/>
              <w:left w:val="nil"/>
              <w:bottom w:val="nil"/>
              <w:right w:val="nil"/>
            </w:tcBorders>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(почтовый индекс, область, город, улица, дом, квартира, дата регистрации на территории городского округа Тольятти)</w:t>
            </w:r>
          </w:p>
        </w:tc>
      </w:tr>
      <w:tr w:rsidR="000713B0" w:rsidRPr="000713B0">
        <w:tc>
          <w:tcPr>
            <w:tcW w:w="9070" w:type="dxa"/>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3. Фактический адрес места нахождения Получателя субсидии:</w:t>
            </w:r>
          </w:p>
        </w:tc>
      </w:tr>
      <w:tr w:rsidR="000713B0" w:rsidRPr="000713B0">
        <w:tc>
          <w:tcPr>
            <w:tcW w:w="9070" w:type="dxa"/>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blPrEx>
          <w:tblBorders>
            <w:insideH w:val="single" w:sz="4" w:space="0" w:color="auto"/>
          </w:tblBorders>
        </w:tblPrEx>
        <w:tc>
          <w:tcPr>
            <w:tcW w:w="9070" w:type="dxa"/>
            <w:tcBorders>
              <w:top w:val="single" w:sz="4" w:space="0" w:color="auto"/>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9070" w:type="dxa"/>
            <w:tcBorders>
              <w:top w:val="single" w:sz="4" w:space="0" w:color="auto"/>
              <w:left w:val="nil"/>
              <w:bottom w:val="nil"/>
              <w:right w:val="nil"/>
            </w:tcBorders>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(почтовый индекс, область, город, улица, дом, квартира)</w:t>
            </w:r>
          </w:p>
        </w:tc>
      </w:tr>
      <w:tr w:rsidR="000713B0" w:rsidRPr="000713B0">
        <w:tc>
          <w:tcPr>
            <w:tcW w:w="9070" w:type="dxa"/>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4. Прошу рассмотреть возможность предоставления субсидии в размере (указывается запрашиваемый размер субсидии, определяемый в соответствии с </w:t>
            </w:r>
            <w:hyperlink w:anchor="P228">
              <w:r w:rsidRPr="000713B0">
                <w:rPr>
                  <w:rFonts w:ascii="Times New Roman" w:hAnsi="Times New Roman" w:cs="Times New Roman"/>
                  <w:color w:val="0000FF"/>
                  <w:sz w:val="28"/>
                  <w:szCs w:val="28"/>
                </w:rPr>
                <w:t>абзацем первым пункта 3.10</w:t>
              </w:r>
            </w:hyperlink>
            <w:r w:rsidRPr="000713B0">
              <w:rPr>
                <w:rFonts w:ascii="Times New Roman" w:hAnsi="Times New Roman" w:cs="Times New Roman"/>
                <w:sz w:val="28"/>
                <w:szCs w:val="28"/>
              </w:rPr>
              <w:t xml:space="preserve"> Порядка):</w:t>
            </w:r>
          </w:p>
        </w:tc>
      </w:tr>
      <w:tr w:rsidR="000713B0" w:rsidRPr="000713B0">
        <w:tc>
          <w:tcPr>
            <w:tcW w:w="9070" w:type="dxa"/>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9070" w:type="dxa"/>
            <w:tcBorders>
              <w:top w:val="single" w:sz="4" w:space="0" w:color="auto"/>
              <w:left w:val="nil"/>
              <w:bottom w:val="nil"/>
              <w:right w:val="nil"/>
            </w:tcBorders>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(цифрами и прописью)</w:t>
            </w:r>
          </w:p>
        </w:tc>
      </w:tr>
      <w:tr w:rsidR="000713B0" w:rsidRPr="000713B0">
        <w:tc>
          <w:tcPr>
            <w:tcW w:w="9070" w:type="dxa"/>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lastRenderedPageBreak/>
              <w:t>в целях возмещения затрат в связи с производством товаров, выполнением работ, оказанием услуг в сфере культуры в связи с проведением мероприятий по направлению:</w:t>
            </w:r>
          </w:p>
        </w:tc>
      </w:tr>
      <w:tr w:rsidR="000713B0" w:rsidRPr="000713B0">
        <w:tc>
          <w:tcPr>
            <w:tcW w:w="9070" w:type="dxa"/>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blPrEx>
          <w:tblBorders>
            <w:insideH w:val="single" w:sz="4" w:space="0" w:color="auto"/>
          </w:tblBorders>
        </w:tblPrEx>
        <w:tc>
          <w:tcPr>
            <w:tcW w:w="9070" w:type="dxa"/>
            <w:tcBorders>
              <w:top w:val="single" w:sz="4" w:space="0" w:color="auto"/>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blPrEx>
          <w:tblBorders>
            <w:insideH w:val="single" w:sz="4" w:space="0" w:color="auto"/>
          </w:tblBorders>
        </w:tblPrEx>
        <w:tc>
          <w:tcPr>
            <w:tcW w:w="9070" w:type="dxa"/>
            <w:tcBorders>
              <w:top w:val="single" w:sz="4" w:space="0" w:color="auto"/>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9070" w:type="dxa"/>
            <w:tcBorders>
              <w:top w:val="single" w:sz="4" w:space="0" w:color="auto"/>
              <w:left w:val="nil"/>
              <w:bottom w:val="nil"/>
              <w:right w:val="nil"/>
            </w:tcBorders>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(наименование направления)</w:t>
            </w:r>
          </w:p>
        </w:tc>
      </w:tr>
      <w:tr w:rsidR="000713B0" w:rsidRPr="000713B0">
        <w:tc>
          <w:tcPr>
            <w:tcW w:w="9070" w:type="dxa"/>
            <w:tcBorders>
              <w:top w:val="nil"/>
              <w:left w:val="nil"/>
              <w:bottom w:val="nil"/>
              <w:right w:val="nil"/>
            </w:tcBorders>
          </w:tcPr>
          <w:p w:rsidR="000713B0" w:rsidRPr="000713B0" w:rsidRDefault="000713B0">
            <w:pPr>
              <w:pStyle w:val="ConsPlusNormal"/>
              <w:ind w:firstLine="283"/>
              <w:jc w:val="both"/>
              <w:rPr>
                <w:rFonts w:ascii="Times New Roman" w:hAnsi="Times New Roman" w:cs="Times New Roman"/>
                <w:sz w:val="28"/>
                <w:szCs w:val="28"/>
              </w:rPr>
            </w:pPr>
            <w:r w:rsidRPr="000713B0">
              <w:rPr>
                <w:rFonts w:ascii="Times New Roman" w:hAnsi="Times New Roman" w:cs="Times New Roman"/>
                <w:sz w:val="28"/>
                <w:szCs w:val="28"/>
              </w:rPr>
              <w:t>5. Подтверждаю, что на 1-е число месяца, предшествующего месяцу, в котором планируется проведение Отбора, Получатель субсидии соответствует следующим требованиям:</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отсутствует просроченная задолженность по возврату в бюджет городского округа Тольятти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городским округом Тольятти;</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отсутствует процесс реорганизации, ликвидации, процедуры банкротства, деятельность не приостановлена в порядке, предусмотренном законодательством Российской Федерации (деятельность в качестве индивидуального предпринимателя не прекращена - для индивидуальных предпринимателей);</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юридического лица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не прекращена деятельность в качестве индивидуального предпринимателя (для индивидуальных предпринимателей);</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lastRenderedPageBreak/>
              <w:t>не получает средства бюджета городского округа Тольятти, из которого планируется предоставление Субсидии, на основании иных муниципальных правовых актов, на возмещение затрат по мероприятиям, указанным в заявке.</w:t>
            </w:r>
          </w:p>
        </w:tc>
      </w:tr>
      <w:tr w:rsidR="000713B0" w:rsidRPr="000713B0">
        <w:tc>
          <w:tcPr>
            <w:tcW w:w="9070" w:type="dxa"/>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lastRenderedPageBreak/>
              <w:t xml:space="preserve">6. Сведения о видах экономической деятельности по Общероссийскому </w:t>
            </w:r>
            <w:hyperlink r:id="rId67">
              <w:r w:rsidRPr="000713B0">
                <w:rPr>
                  <w:rFonts w:ascii="Times New Roman" w:hAnsi="Times New Roman" w:cs="Times New Roman"/>
                  <w:color w:val="0000FF"/>
                  <w:sz w:val="28"/>
                  <w:szCs w:val="28"/>
                </w:rPr>
                <w:t>классификатору</w:t>
              </w:r>
            </w:hyperlink>
            <w:r w:rsidRPr="000713B0">
              <w:rPr>
                <w:rFonts w:ascii="Times New Roman" w:hAnsi="Times New Roman" w:cs="Times New Roman"/>
                <w:sz w:val="28"/>
                <w:szCs w:val="28"/>
              </w:rPr>
              <w:t xml:space="preserve"> видов экономической деятельности, в рамках которых осуществлены мероприятия, указанные в настоящей заявке:</w:t>
            </w:r>
          </w:p>
        </w:tc>
      </w:tr>
      <w:tr w:rsidR="000713B0" w:rsidRPr="000713B0">
        <w:tc>
          <w:tcPr>
            <w:tcW w:w="9070" w:type="dxa"/>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9070" w:type="dxa"/>
            <w:tcBorders>
              <w:top w:val="single" w:sz="4" w:space="0" w:color="auto"/>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7. Наименование и краткое описание мероприятия с указанием порядка проведения этапов, цели и задач, достигнутых результатов, средств массовой информации, в которых были соответствующие публикации:</w:t>
            </w:r>
          </w:p>
        </w:tc>
      </w:tr>
      <w:tr w:rsidR="000713B0" w:rsidRPr="000713B0">
        <w:tc>
          <w:tcPr>
            <w:tcW w:w="9070" w:type="dxa"/>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blPrEx>
          <w:tblBorders>
            <w:insideH w:val="single" w:sz="4" w:space="0" w:color="auto"/>
          </w:tblBorders>
        </w:tblPrEx>
        <w:tc>
          <w:tcPr>
            <w:tcW w:w="9070" w:type="dxa"/>
            <w:tcBorders>
              <w:top w:val="single" w:sz="4" w:space="0" w:color="auto"/>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blPrEx>
          <w:tblBorders>
            <w:insideH w:val="single" w:sz="4" w:space="0" w:color="auto"/>
          </w:tblBorders>
        </w:tblPrEx>
        <w:tc>
          <w:tcPr>
            <w:tcW w:w="9070" w:type="dxa"/>
            <w:tcBorders>
              <w:top w:val="single" w:sz="4" w:space="0" w:color="auto"/>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9070" w:type="dxa"/>
            <w:tcBorders>
              <w:top w:val="single" w:sz="4" w:space="0" w:color="auto"/>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Сроки проведения мероприятия:</w:t>
            </w:r>
          </w:p>
        </w:tc>
      </w:tr>
      <w:tr w:rsidR="000713B0" w:rsidRPr="000713B0">
        <w:tc>
          <w:tcPr>
            <w:tcW w:w="9070" w:type="dxa"/>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9070" w:type="dxa"/>
            <w:tcBorders>
              <w:top w:val="single" w:sz="4" w:space="0" w:color="auto"/>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Территория городского округа Тольятти, для жителей которой проведено мероприятие:</w:t>
            </w:r>
          </w:p>
        </w:tc>
      </w:tr>
      <w:tr w:rsidR="000713B0" w:rsidRPr="000713B0">
        <w:tc>
          <w:tcPr>
            <w:tcW w:w="9070" w:type="dxa"/>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blPrEx>
          <w:tblBorders>
            <w:insideH w:val="single" w:sz="4" w:space="0" w:color="auto"/>
          </w:tblBorders>
        </w:tblPrEx>
        <w:tc>
          <w:tcPr>
            <w:tcW w:w="9070" w:type="dxa"/>
            <w:tcBorders>
              <w:top w:val="single" w:sz="4" w:space="0" w:color="auto"/>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9070" w:type="dxa"/>
            <w:tcBorders>
              <w:top w:val="single" w:sz="4" w:space="0" w:color="auto"/>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Количество жителей городского округа Тольятти при проведении мероприятия, всего, в том числе на безвозмездной основе:</w:t>
            </w:r>
          </w:p>
        </w:tc>
      </w:tr>
      <w:tr w:rsidR="000713B0" w:rsidRPr="000713B0">
        <w:tc>
          <w:tcPr>
            <w:tcW w:w="9070" w:type="dxa"/>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blPrEx>
          <w:tblBorders>
            <w:insideH w:val="single" w:sz="4" w:space="0" w:color="auto"/>
          </w:tblBorders>
        </w:tblPrEx>
        <w:tc>
          <w:tcPr>
            <w:tcW w:w="9070" w:type="dxa"/>
            <w:tcBorders>
              <w:top w:val="single" w:sz="4" w:space="0" w:color="auto"/>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bl>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Расчет затрат на проведение мероприятия</w:t>
      </w:r>
    </w:p>
    <w:p w:rsidR="000713B0" w:rsidRPr="000713B0" w:rsidRDefault="000713B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9"/>
        <w:gridCol w:w="1701"/>
        <w:gridCol w:w="1814"/>
        <w:gridCol w:w="3133"/>
      </w:tblGrid>
      <w:tr w:rsidR="000713B0" w:rsidRPr="000713B0">
        <w:tc>
          <w:tcPr>
            <w:tcW w:w="2349" w:type="dxa"/>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Наименование затрат</w:t>
            </w:r>
          </w:p>
        </w:tc>
        <w:tc>
          <w:tcPr>
            <w:tcW w:w="1701" w:type="dxa"/>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Общий размер затрат при проведении мероприятия (руб.)</w:t>
            </w:r>
          </w:p>
        </w:tc>
        <w:tc>
          <w:tcPr>
            <w:tcW w:w="1814" w:type="dxa"/>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Расчет общего размера затрат при проведении мероприятия (руб.)</w:t>
            </w:r>
          </w:p>
        </w:tc>
        <w:tc>
          <w:tcPr>
            <w:tcW w:w="3133" w:type="dxa"/>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 xml:space="preserve">Перечень документов, подтверждающих затраты, с указанием их реквизитов, порядкового номера, указанного в перечне (описи) представленных </w:t>
            </w:r>
            <w:r w:rsidRPr="000713B0">
              <w:rPr>
                <w:rFonts w:ascii="Times New Roman" w:hAnsi="Times New Roman" w:cs="Times New Roman"/>
                <w:sz w:val="28"/>
                <w:szCs w:val="28"/>
              </w:rPr>
              <w:lastRenderedPageBreak/>
              <w:t>документов</w:t>
            </w:r>
          </w:p>
        </w:tc>
      </w:tr>
      <w:tr w:rsidR="000713B0" w:rsidRPr="000713B0">
        <w:tc>
          <w:tcPr>
            <w:tcW w:w="2349" w:type="dxa"/>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lastRenderedPageBreak/>
              <w:t>1</w:t>
            </w:r>
          </w:p>
        </w:tc>
        <w:tc>
          <w:tcPr>
            <w:tcW w:w="1701" w:type="dxa"/>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2</w:t>
            </w:r>
          </w:p>
        </w:tc>
        <w:tc>
          <w:tcPr>
            <w:tcW w:w="1814" w:type="dxa"/>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3</w:t>
            </w:r>
          </w:p>
        </w:tc>
        <w:tc>
          <w:tcPr>
            <w:tcW w:w="3133" w:type="dxa"/>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4</w:t>
            </w:r>
          </w:p>
        </w:tc>
      </w:tr>
      <w:tr w:rsidR="000713B0" w:rsidRPr="000713B0">
        <w:tc>
          <w:tcPr>
            <w:tcW w:w="2349" w:type="dxa"/>
          </w:tcPr>
          <w:p w:rsidR="000713B0" w:rsidRPr="000713B0" w:rsidRDefault="000713B0">
            <w:pPr>
              <w:pStyle w:val="ConsPlusNormal"/>
              <w:rPr>
                <w:rFonts w:ascii="Times New Roman" w:hAnsi="Times New Roman" w:cs="Times New Roman"/>
                <w:sz w:val="28"/>
                <w:szCs w:val="28"/>
              </w:rPr>
            </w:pPr>
            <w:bookmarkStart w:id="27" w:name="P359"/>
            <w:bookmarkEnd w:id="27"/>
            <w:r w:rsidRPr="000713B0">
              <w:rPr>
                <w:rFonts w:ascii="Times New Roman" w:hAnsi="Times New Roman" w:cs="Times New Roman"/>
                <w:sz w:val="28"/>
                <w:szCs w:val="28"/>
              </w:rPr>
              <w:t>1. Оплата труда и начисления на выплаты по оплате труда</w:t>
            </w:r>
          </w:p>
        </w:tc>
        <w:tc>
          <w:tcPr>
            <w:tcW w:w="1701" w:type="dxa"/>
          </w:tcPr>
          <w:p w:rsidR="000713B0" w:rsidRPr="000713B0" w:rsidRDefault="000713B0">
            <w:pPr>
              <w:pStyle w:val="ConsPlusNormal"/>
              <w:rPr>
                <w:rFonts w:ascii="Times New Roman" w:hAnsi="Times New Roman" w:cs="Times New Roman"/>
                <w:sz w:val="28"/>
                <w:szCs w:val="28"/>
              </w:rPr>
            </w:pPr>
          </w:p>
        </w:tc>
        <w:tc>
          <w:tcPr>
            <w:tcW w:w="1814" w:type="dxa"/>
          </w:tcPr>
          <w:p w:rsidR="000713B0" w:rsidRPr="000713B0" w:rsidRDefault="000713B0">
            <w:pPr>
              <w:pStyle w:val="ConsPlusNormal"/>
              <w:rPr>
                <w:rFonts w:ascii="Times New Roman" w:hAnsi="Times New Roman" w:cs="Times New Roman"/>
                <w:sz w:val="28"/>
                <w:szCs w:val="28"/>
              </w:rPr>
            </w:pPr>
          </w:p>
        </w:tc>
        <w:tc>
          <w:tcPr>
            <w:tcW w:w="3133" w:type="dxa"/>
          </w:tcPr>
          <w:p w:rsidR="000713B0" w:rsidRPr="000713B0" w:rsidRDefault="000713B0">
            <w:pPr>
              <w:pStyle w:val="ConsPlusNormal"/>
              <w:rPr>
                <w:rFonts w:ascii="Times New Roman" w:hAnsi="Times New Roman" w:cs="Times New Roman"/>
                <w:sz w:val="28"/>
                <w:szCs w:val="28"/>
              </w:rPr>
            </w:pPr>
          </w:p>
        </w:tc>
      </w:tr>
      <w:tr w:rsidR="000713B0" w:rsidRPr="000713B0">
        <w:tc>
          <w:tcPr>
            <w:tcW w:w="2349" w:type="dxa"/>
          </w:tcPr>
          <w:p w:rsidR="000713B0" w:rsidRPr="000713B0" w:rsidRDefault="000713B0">
            <w:pPr>
              <w:pStyle w:val="ConsPlusNormal"/>
              <w:rPr>
                <w:rFonts w:ascii="Times New Roman" w:hAnsi="Times New Roman" w:cs="Times New Roman"/>
                <w:sz w:val="28"/>
                <w:szCs w:val="28"/>
              </w:rPr>
            </w:pPr>
            <w:bookmarkStart w:id="28" w:name="P363"/>
            <w:bookmarkEnd w:id="28"/>
            <w:r w:rsidRPr="000713B0">
              <w:rPr>
                <w:rFonts w:ascii="Times New Roman" w:hAnsi="Times New Roman" w:cs="Times New Roman"/>
                <w:sz w:val="28"/>
                <w:szCs w:val="28"/>
              </w:rPr>
              <w:t>2. Увеличение стоимости материальных запасов (с расшифровкой)</w:t>
            </w:r>
          </w:p>
        </w:tc>
        <w:tc>
          <w:tcPr>
            <w:tcW w:w="1701" w:type="dxa"/>
          </w:tcPr>
          <w:p w:rsidR="000713B0" w:rsidRPr="000713B0" w:rsidRDefault="000713B0">
            <w:pPr>
              <w:pStyle w:val="ConsPlusNormal"/>
              <w:rPr>
                <w:rFonts w:ascii="Times New Roman" w:hAnsi="Times New Roman" w:cs="Times New Roman"/>
                <w:sz w:val="28"/>
                <w:szCs w:val="28"/>
              </w:rPr>
            </w:pPr>
          </w:p>
        </w:tc>
        <w:tc>
          <w:tcPr>
            <w:tcW w:w="1814" w:type="dxa"/>
          </w:tcPr>
          <w:p w:rsidR="000713B0" w:rsidRPr="000713B0" w:rsidRDefault="000713B0">
            <w:pPr>
              <w:pStyle w:val="ConsPlusNormal"/>
              <w:rPr>
                <w:rFonts w:ascii="Times New Roman" w:hAnsi="Times New Roman" w:cs="Times New Roman"/>
                <w:sz w:val="28"/>
                <w:szCs w:val="28"/>
              </w:rPr>
            </w:pPr>
          </w:p>
        </w:tc>
        <w:tc>
          <w:tcPr>
            <w:tcW w:w="3133" w:type="dxa"/>
          </w:tcPr>
          <w:p w:rsidR="000713B0" w:rsidRPr="000713B0" w:rsidRDefault="000713B0">
            <w:pPr>
              <w:pStyle w:val="ConsPlusNormal"/>
              <w:rPr>
                <w:rFonts w:ascii="Times New Roman" w:hAnsi="Times New Roman" w:cs="Times New Roman"/>
                <w:sz w:val="28"/>
                <w:szCs w:val="28"/>
              </w:rPr>
            </w:pPr>
          </w:p>
        </w:tc>
      </w:tr>
      <w:tr w:rsidR="000713B0" w:rsidRPr="000713B0">
        <w:tc>
          <w:tcPr>
            <w:tcW w:w="2349" w:type="dxa"/>
          </w:tcPr>
          <w:p w:rsidR="000713B0" w:rsidRPr="000713B0" w:rsidRDefault="000713B0">
            <w:pPr>
              <w:pStyle w:val="ConsPlusNormal"/>
              <w:rPr>
                <w:rFonts w:ascii="Times New Roman" w:hAnsi="Times New Roman" w:cs="Times New Roman"/>
                <w:sz w:val="28"/>
                <w:szCs w:val="28"/>
              </w:rPr>
            </w:pPr>
            <w:r w:rsidRPr="000713B0">
              <w:rPr>
                <w:rFonts w:ascii="Times New Roman" w:hAnsi="Times New Roman" w:cs="Times New Roman"/>
                <w:sz w:val="28"/>
                <w:szCs w:val="28"/>
              </w:rPr>
              <w:t xml:space="preserve">3. Текущие расходы (по видам, за исключением указанных в </w:t>
            </w:r>
            <w:hyperlink w:anchor="P359">
              <w:r w:rsidRPr="000713B0">
                <w:rPr>
                  <w:rFonts w:ascii="Times New Roman" w:hAnsi="Times New Roman" w:cs="Times New Roman"/>
                  <w:color w:val="0000FF"/>
                  <w:sz w:val="28"/>
                  <w:szCs w:val="28"/>
                </w:rPr>
                <w:t>пунктах 1</w:t>
              </w:r>
            </w:hyperlink>
            <w:r w:rsidRPr="000713B0">
              <w:rPr>
                <w:rFonts w:ascii="Times New Roman" w:hAnsi="Times New Roman" w:cs="Times New Roman"/>
                <w:sz w:val="28"/>
                <w:szCs w:val="28"/>
              </w:rPr>
              <w:t xml:space="preserve">, </w:t>
            </w:r>
            <w:hyperlink w:anchor="P363">
              <w:r w:rsidRPr="000713B0">
                <w:rPr>
                  <w:rFonts w:ascii="Times New Roman" w:hAnsi="Times New Roman" w:cs="Times New Roman"/>
                  <w:color w:val="0000FF"/>
                  <w:sz w:val="28"/>
                  <w:szCs w:val="28"/>
                </w:rPr>
                <w:t>2</w:t>
              </w:r>
            </w:hyperlink>
            <w:r w:rsidRPr="000713B0">
              <w:rPr>
                <w:rFonts w:ascii="Times New Roman" w:hAnsi="Times New Roman" w:cs="Times New Roman"/>
                <w:sz w:val="28"/>
                <w:szCs w:val="28"/>
              </w:rPr>
              <w:t>)</w:t>
            </w:r>
          </w:p>
        </w:tc>
        <w:tc>
          <w:tcPr>
            <w:tcW w:w="1701" w:type="dxa"/>
          </w:tcPr>
          <w:p w:rsidR="000713B0" w:rsidRPr="000713B0" w:rsidRDefault="000713B0">
            <w:pPr>
              <w:pStyle w:val="ConsPlusNormal"/>
              <w:rPr>
                <w:rFonts w:ascii="Times New Roman" w:hAnsi="Times New Roman" w:cs="Times New Roman"/>
                <w:sz w:val="28"/>
                <w:szCs w:val="28"/>
              </w:rPr>
            </w:pPr>
          </w:p>
        </w:tc>
        <w:tc>
          <w:tcPr>
            <w:tcW w:w="1814" w:type="dxa"/>
          </w:tcPr>
          <w:p w:rsidR="000713B0" w:rsidRPr="000713B0" w:rsidRDefault="000713B0">
            <w:pPr>
              <w:pStyle w:val="ConsPlusNormal"/>
              <w:rPr>
                <w:rFonts w:ascii="Times New Roman" w:hAnsi="Times New Roman" w:cs="Times New Roman"/>
                <w:sz w:val="28"/>
                <w:szCs w:val="28"/>
              </w:rPr>
            </w:pPr>
          </w:p>
        </w:tc>
        <w:tc>
          <w:tcPr>
            <w:tcW w:w="3133" w:type="dxa"/>
          </w:tcPr>
          <w:p w:rsidR="000713B0" w:rsidRPr="000713B0" w:rsidRDefault="000713B0">
            <w:pPr>
              <w:pStyle w:val="ConsPlusNormal"/>
              <w:rPr>
                <w:rFonts w:ascii="Times New Roman" w:hAnsi="Times New Roman" w:cs="Times New Roman"/>
                <w:sz w:val="28"/>
                <w:szCs w:val="28"/>
              </w:rPr>
            </w:pPr>
          </w:p>
        </w:tc>
      </w:tr>
      <w:tr w:rsidR="000713B0" w:rsidRPr="000713B0">
        <w:tc>
          <w:tcPr>
            <w:tcW w:w="2349" w:type="dxa"/>
          </w:tcPr>
          <w:p w:rsidR="000713B0" w:rsidRPr="000713B0" w:rsidRDefault="000713B0">
            <w:pPr>
              <w:pStyle w:val="ConsPlusNormal"/>
              <w:rPr>
                <w:rFonts w:ascii="Times New Roman" w:hAnsi="Times New Roman" w:cs="Times New Roman"/>
                <w:sz w:val="28"/>
                <w:szCs w:val="28"/>
              </w:rPr>
            </w:pPr>
            <w:r w:rsidRPr="000713B0">
              <w:rPr>
                <w:rFonts w:ascii="Times New Roman" w:hAnsi="Times New Roman" w:cs="Times New Roman"/>
                <w:sz w:val="28"/>
                <w:szCs w:val="28"/>
              </w:rPr>
              <w:t>4.</w:t>
            </w:r>
          </w:p>
        </w:tc>
        <w:tc>
          <w:tcPr>
            <w:tcW w:w="1701" w:type="dxa"/>
          </w:tcPr>
          <w:p w:rsidR="000713B0" w:rsidRPr="000713B0" w:rsidRDefault="000713B0">
            <w:pPr>
              <w:pStyle w:val="ConsPlusNormal"/>
              <w:rPr>
                <w:rFonts w:ascii="Times New Roman" w:hAnsi="Times New Roman" w:cs="Times New Roman"/>
                <w:sz w:val="28"/>
                <w:szCs w:val="28"/>
              </w:rPr>
            </w:pPr>
          </w:p>
        </w:tc>
        <w:tc>
          <w:tcPr>
            <w:tcW w:w="1814" w:type="dxa"/>
          </w:tcPr>
          <w:p w:rsidR="000713B0" w:rsidRPr="000713B0" w:rsidRDefault="000713B0">
            <w:pPr>
              <w:pStyle w:val="ConsPlusNormal"/>
              <w:rPr>
                <w:rFonts w:ascii="Times New Roman" w:hAnsi="Times New Roman" w:cs="Times New Roman"/>
                <w:sz w:val="28"/>
                <w:szCs w:val="28"/>
              </w:rPr>
            </w:pPr>
          </w:p>
        </w:tc>
        <w:tc>
          <w:tcPr>
            <w:tcW w:w="3133" w:type="dxa"/>
          </w:tcPr>
          <w:p w:rsidR="000713B0" w:rsidRPr="000713B0" w:rsidRDefault="000713B0">
            <w:pPr>
              <w:pStyle w:val="ConsPlusNormal"/>
              <w:rPr>
                <w:rFonts w:ascii="Times New Roman" w:hAnsi="Times New Roman" w:cs="Times New Roman"/>
                <w:sz w:val="28"/>
                <w:szCs w:val="28"/>
              </w:rPr>
            </w:pPr>
          </w:p>
        </w:tc>
      </w:tr>
      <w:tr w:rsidR="000713B0" w:rsidRPr="000713B0">
        <w:tc>
          <w:tcPr>
            <w:tcW w:w="2349" w:type="dxa"/>
          </w:tcPr>
          <w:p w:rsidR="000713B0" w:rsidRPr="000713B0" w:rsidRDefault="000713B0">
            <w:pPr>
              <w:pStyle w:val="ConsPlusNormal"/>
              <w:rPr>
                <w:rFonts w:ascii="Times New Roman" w:hAnsi="Times New Roman" w:cs="Times New Roman"/>
                <w:sz w:val="28"/>
                <w:szCs w:val="28"/>
              </w:rPr>
            </w:pPr>
            <w:r w:rsidRPr="000713B0">
              <w:rPr>
                <w:rFonts w:ascii="Times New Roman" w:hAnsi="Times New Roman" w:cs="Times New Roman"/>
                <w:sz w:val="28"/>
                <w:szCs w:val="28"/>
              </w:rPr>
              <w:t>5.</w:t>
            </w:r>
          </w:p>
        </w:tc>
        <w:tc>
          <w:tcPr>
            <w:tcW w:w="1701" w:type="dxa"/>
          </w:tcPr>
          <w:p w:rsidR="000713B0" w:rsidRPr="000713B0" w:rsidRDefault="000713B0">
            <w:pPr>
              <w:pStyle w:val="ConsPlusNormal"/>
              <w:rPr>
                <w:rFonts w:ascii="Times New Roman" w:hAnsi="Times New Roman" w:cs="Times New Roman"/>
                <w:sz w:val="28"/>
                <w:szCs w:val="28"/>
              </w:rPr>
            </w:pPr>
          </w:p>
        </w:tc>
        <w:tc>
          <w:tcPr>
            <w:tcW w:w="1814" w:type="dxa"/>
          </w:tcPr>
          <w:p w:rsidR="000713B0" w:rsidRPr="000713B0" w:rsidRDefault="000713B0">
            <w:pPr>
              <w:pStyle w:val="ConsPlusNormal"/>
              <w:rPr>
                <w:rFonts w:ascii="Times New Roman" w:hAnsi="Times New Roman" w:cs="Times New Roman"/>
                <w:sz w:val="28"/>
                <w:szCs w:val="28"/>
              </w:rPr>
            </w:pPr>
          </w:p>
        </w:tc>
        <w:tc>
          <w:tcPr>
            <w:tcW w:w="3133" w:type="dxa"/>
          </w:tcPr>
          <w:p w:rsidR="000713B0" w:rsidRPr="000713B0" w:rsidRDefault="000713B0">
            <w:pPr>
              <w:pStyle w:val="ConsPlusNormal"/>
              <w:rPr>
                <w:rFonts w:ascii="Times New Roman" w:hAnsi="Times New Roman" w:cs="Times New Roman"/>
                <w:sz w:val="28"/>
                <w:szCs w:val="28"/>
              </w:rPr>
            </w:pPr>
          </w:p>
        </w:tc>
      </w:tr>
      <w:tr w:rsidR="000713B0" w:rsidRPr="000713B0">
        <w:tc>
          <w:tcPr>
            <w:tcW w:w="2349" w:type="dxa"/>
          </w:tcPr>
          <w:p w:rsidR="000713B0" w:rsidRPr="000713B0" w:rsidRDefault="000713B0">
            <w:pPr>
              <w:pStyle w:val="ConsPlusNormal"/>
              <w:rPr>
                <w:rFonts w:ascii="Times New Roman" w:hAnsi="Times New Roman" w:cs="Times New Roman"/>
                <w:sz w:val="28"/>
                <w:szCs w:val="28"/>
              </w:rPr>
            </w:pPr>
            <w:r w:rsidRPr="000713B0">
              <w:rPr>
                <w:rFonts w:ascii="Times New Roman" w:hAnsi="Times New Roman" w:cs="Times New Roman"/>
                <w:sz w:val="28"/>
                <w:szCs w:val="28"/>
              </w:rPr>
              <w:t>Общий размер затрат при проведении мероприятия (руб.):</w:t>
            </w:r>
          </w:p>
        </w:tc>
        <w:tc>
          <w:tcPr>
            <w:tcW w:w="6648" w:type="dxa"/>
            <w:gridSpan w:val="3"/>
          </w:tcPr>
          <w:p w:rsidR="000713B0" w:rsidRPr="000713B0" w:rsidRDefault="000713B0">
            <w:pPr>
              <w:pStyle w:val="ConsPlusNormal"/>
              <w:rPr>
                <w:rFonts w:ascii="Times New Roman" w:hAnsi="Times New Roman" w:cs="Times New Roman"/>
                <w:sz w:val="28"/>
                <w:szCs w:val="28"/>
              </w:rPr>
            </w:pPr>
          </w:p>
        </w:tc>
      </w:tr>
    </w:tbl>
    <w:p w:rsidR="000713B0" w:rsidRPr="000713B0" w:rsidRDefault="000713B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5952"/>
        <w:gridCol w:w="340"/>
        <w:gridCol w:w="2211"/>
      </w:tblGrid>
      <w:tr w:rsidR="000713B0" w:rsidRPr="000713B0">
        <w:tc>
          <w:tcPr>
            <w:tcW w:w="9013" w:type="dxa"/>
            <w:gridSpan w:val="4"/>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Размер субсидии по мероприятию в рублях и его расчет в соответствии с </w:t>
            </w:r>
            <w:hyperlink w:anchor="P229">
              <w:r w:rsidRPr="000713B0">
                <w:rPr>
                  <w:rFonts w:ascii="Times New Roman" w:hAnsi="Times New Roman" w:cs="Times New Roman"/>
                  <w:color w:val="0000FF"/>
                  <w:sz w:val="28"/>
                  <w:szCs w:val="28"/>
                </w:rPr>
                <w:t>абзацем вторым пункта 3.10</w:t>
              </w:r>
            </w:hyperlink>
            <w:r w:rsidRPr="000713B0">
              <w:rPr>
                <w:rFonts w:ascii="Times New Roman" w:hAnsi="Times New Roman" w:cs="Times New Roman"/>
                <w:sz w:val="28"/>
                <w:szCs w:val="28"/>
              </w:rPr>
              <w:t xml:space="preserve"> Порядка</w:t>
            </w:r>
          </w:p>
        </w:tc>
      </w:tr>
      <w:tr w:rsidR="000713B0" w:rsidRPr="000713B0">
        <w:tc>
          <w:tcPr>
            <w:tcW w:w="9013" w:type="dxa"/>
            <w:gridSpan w:val="4"/>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9013" w:type="dxa"/>
            <w:gridSpan w:val="4"/>
            <w:tcBorders>
              <w:top w:val="single" w:sz="4" w:space="0" w:color="auto"/>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08"/>
              <w:gridCol w:w="8614"/>
              <w:gridCol w:w="108"/>
            </w:tblGrid>
            <w:tr w:rsidR="000713B0" w:rsidRPr="00071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3B0" w:rsidRPr="000713B0" w:rsidRDefault="000713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713B0" w:rsidRPr="000713B0" w:rsidRDefault="000713B0">
                  <w:pPr>
                    <w:pStyle w:val="ConsPlusNormal"/>
                    <w:rPr>
                      <w:rFonts w:ascii="Times New Roman" w:hAnsi="Times New Roman" w:cs="Times New Roman"/>
                      <w:sz w:val="28"/>
                      <w:szCs w:val="28"/>
                    </w:rPr>
                  </w:pPr>
                </w:p>
              </w:tc>
              <w:tc>
                <w:tcPr>
                  <w:tcW w:w="9068" w:type="dxa"/>
                  <w:tcBorders>
                    <w:top w:val="nil"/>
                    <w:left w:val="nil"/>
                    <w:bottom w:val="nil"/>
                    <w:right w:val="nil"/>
                  </w:tcBorders>
                  <w:shd w:val="clear" w:color="auto" w:fill="F4F3F8"/>
                  <w:tcMar>
                    <w:top w:w="113" w:type="dxa"/>
                    <w:left w:w="0" w:type="dxa"/>
                    <w:bottom w:w="113" w:type="dxa"/>
                    <w:right w:w="0" w:type="dxa"/>
                  </w:tcMar>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color w:val="392C69"/>
                      <w:sz w:val="28"/>
                      <w:szCs w:val="28"/>
                    </w:rPr>
                    <w:t>КонсультантПлюс: примечание.</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color w:val="392C69"/>
                      <w:sz w:val="28"/>
                      <w:szCs w:val="28"/>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713B0" w:rsidRPr="000713B0" w:rsidRDefault="000713B0">
                  <w:pPr>
                    <w:pStyle w:val="ConsPlusNormal"/>
                    <w:rPr>
                      <w:rFonts w:ascii="Times New Roman" w:hAnsi="Times New Roman" w:cs="Times New Roman"/>
                      <w:sz w:val="28"/>
                      <w:szCs w:val="28"/>
                    </w:rPr>
                  </w:pPr>
                </w:p>
              </w:tc>
            </w:tr>
          </w:tbl>
          <w:p w:rsidR="000713B0" w:rsidRPr="000713B0" w:rsidRDefault="000713B0">
            <w:pPr>
              <w:pStyle w:val="ConsPlusNormal"/>
              <w:rPr>
                <w:rFonts w:ascii="Times New Roman" w:hAnsi="Times New Roman" w:cs="Times New Roman"/>
                <w:sz w:val="28"/>
                <w:szCs w:val="28"/>
              </w:rPr>
            </w:pPr>
          </w:p>
        </w:tc>
      </w:tr>
      <w:tr w:rsidR="000713B0" w:rsidRPr="000713B0">
        <w:tc>
          <w:tcPr>
            <w:tcW w:w="9013" w:type="dxa"/>
            <w:gridSpan w:val="4"/>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7 раздел заявки заполняется отдельно по каждому мероприятию!</w:t>
            </w:r>
          </w:p>
        </w:tc>
      </w:tr>
      <w:tr w:rsidR="000713B0" w:rsidRPr="000713B0">
        <w:tc>
          <w:tcPr>
            <w:tcW w:w="9013" w:type="dxa"/>
            <w:gridSpan w:val="4"/>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8. В случае принятия решения о предоставлении субсидии обязуюсь обеспечить достижение значений результата предоставления субсидии и значений показателя, отражающего результат предоставления субсидии, установленных соглашением о предоставлении субсидии, заключенным </w:t>
            </w:r>
            <w:r w:rsidRPr="000713B0">
              <w:rPr>
                <w:rFonts w:ascii="Times New Roman" w:hAnsi="Times New Roman" w:cs="Times New Roman"/>
                <w:sz w:val="28"/>
                <w:szCs w:val="28"/>
              </w:rPr>
              <w:lastRenderedPageBreak/>
              <w:t>между ______________________________________________ и администрацией городского округа Тольятти.</w:t>
            </w:r>
          </w:p>
        </w:tc>
      </w:tr>
      <w:tr w:rsidR="000713B0" w:rsidRPr="000713B0">
        <w:tc>
          <w:tcPr>
            <w:tcW w:w="9013" w:type="dxa"/>
            <w:gridSpan w:val="4"/>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lastRenderedPageBreak/>
              <w:t>9. Гарантирую, что информация и сведения, изложенные в настоящей заявке и прилагаемых к ней документах, достоверны, полны, актуальны и оформлены надлежащим образом. С нормативными правовыми актами Российской Федерации и муниципальными правовыми актами, регулирующими предоставление субсидии юридическим лицам, индивидуальным предпринимателям, а также физическим лицам - производителям товаров, работ, услуг, ознакомлен, их содержание и смысл мне понятны, обязуюсь выполнять установленные ими требования.</w:t>
            </w:r>
          </w:p>
        </w:tc>
      </w:tr>
      <w:tr w:rsidR="000713B0" w:rsidRPr="000713B0">
        <w:tc>
          <w:tcPr>
            <w:tcW w:w="9013" w:type="dxa"/>
            <w:gridSpan w:val="4"/>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9013" w:type="dxa"/>
            <w:gridSpan w:val="4"/>
            <w:tcBorders>
              <w:top w:val="single" w:sz="4" w:space="0" w:color="auto"/>
              <w:left w:val="nil"/>
              <w:bottom w:val="nil"/>
              <w:right w:val="nil"/>
            </w:tcBorders>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(подпись, расшифровка подписи)</w:t>
            </w:r>
          </w:p>
        </w:tc>
      </w:tr>
      <w:tr w:rsidR="000713B0" w:rsidRPr="000713B0">
        <w:tc>
          <w:tcPr>
            <w:tcW w:w="9013" w:type="dxa"/>
            <w:gridSpan w:val="4"/>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10. Гарантирую, что документы, информация, содержащие персональные данные, представлены с соблюдением требований Трудового </w:t>
            </w:r>
            <w:hyperlink r:id="rId68">
              <w:r w:rsidRPr="000713B0">
                <w:rPr>
                  <w:rFonts w:ascii="Times New Roman" w:hAnsi="Times New Roman" w:cs="Times New Roman"/>
                  <w:color w:val="0000FF"/>
                  <w:sz w:val="28"/>
                  <w:szCs w:val="28"/>
                </w:rPr>
                <w:t>кодекса</w:t>
              </w:r>
            </w:hyperlink>
            <w:r w:rsidRPr="000713B0">
              <w:rPr>
                <w:rFonts w:ascii="Times New Roman" w:hAnsi="Times New Roman" w:cs="Times New Roman"/>
                <w:sz w:val="28"/>
                <w:szCs w:val="28"/>
              </w:rPr>
              <w:t xml:space="preserve"> РФ и Федерального </w:t>
            </w:r>
            <w:hyperlink r:id="rId69">
              <w:r w:rsidRPr="000713B0">
                <w:rPr>
                  <w:rFonts w:ascii="Times New Roman" w:hAnsi="Times New Roman" w:cs="Times New Roman"/>
                  <w:color w:val="0000FF"/>
                  <w:sz w:val="28"/>
                  <w:szCs w:val="28"/>
                </w:rPr>
                <w:t>закона</w:t>
              </w:r>
            </w:hyperlink>
            <w:r w:rsidRPr="000713B0">
              <w:rPr>
                <w:rFonts w:ascii="Times New Roman" w:hAnsi="Times New Roman" w:cs="Times New Roman"/>
                <w:sz w:val="28"/>
                <w:szCs w:val="28"/>
              </w:rPr>
              <w:t xml:space="preserve"> от 27.07.2006 N 152-ФЗ "О персональных данных"</w:t>
            </w:r>
          </w:p>
        </w:tc>
      </w:tr>
      <w:tr w:rsidR="000713B0" w:rsidRPr="000713B0">
        <w:tc>
          <w:tcPr>
            <w:tcW w:w="510" w:type="dxa"/>
            <w:tcBorders>
              <w:top w:val="nil"/>
              <w:left w:val="nil"/>
              <w:bottom w:val="nil"/>
              <w:right w:val="nil"/>
            </w:tcBorders>
          </w:tcPr>
          <w:p w:rsidR="000713B0" w:rsidRPr="000713B0" w:rsidRDefault="000713B0">
            <w:pPr>
              <w:pStyle w:val="ConsPlusNormal"/>
              <w:rPr>
                <w:rFonts w:ascii="Times New Roman" w:hAnsi="Times New Roman" w:cs="Times New Roman"/>
                <w:sz w:val="28"/>
                <w:szCs w:val="28"/>
              </w:rPr>
            </w:pPr>
            <w:r w:rsidRPr="000713B0">
              <w:rPr>
                <w:rFonts w:ascii="Times New Roman" w:hAnsi="Times New Roman" w:cs="Times New Roman"/>
                <w:sz w:val="28"/>
                <w:szCs w:val="28"/>
              </w:rPr>
              <w:t>11.</w:t>
            </w:r>
          </w:p>
        </w:tc>
        <w:tc>
          <w:tcPr>
            <w:tcW w:w="6292" w:type="dxa"/>
            <w:gridSpan w:val="2"/>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c>
          <w:tcPr>
            <w:tcW w:w="2211" w:type="dxa"/>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дает свое согласие:</w:t>
            </w:r>
          </w:p>
        </w:tc>
      </w:tr>
      <w:tr w:rsidR="000713B0" w:rsidRPr="000713B0">
        <w:tc>
          <w:tcPr>
            <w:tcW w:w="510" w:type="dxa"/>
            <w:tcBorders>
              <w:top w:val="nil"/>
              <w:left w:val="nil"/>
              <w:bottom w:val="nil"/>
              <w:right w:val="nil"/>
            </w:tcBorders>
          </w:tcPr>
          <w:p w:rsidR="000713B0" w:rsidRPr="000713B0" w:rsidRDefault="000713B0">
            <w:pPr>
              <w:pStyle w:val="ConsPlusNormal"/>
              <w:rPr>
                <w:rFonts w:ascii="Times New Roman" w:hAnsi="Times New Roman" w:cs="Times New Roman"/>
                <w:sz w:val="28"/>
                <w:szCs w:val="28"/>
              </w:rPr>
            </w:pPr>
          </w:p>
        </w:tc>
        <w:tc>
          <w:tcPr>
            <w:tcW w:w="6292" w:type="dxa"/>
            <w:gridSpan w:val="2"/>
            <w:tcBorders>
              <w:top w:val="single" w:sz="4" w:space="0" w:color="auto"/>
              <w:left w:val="nil"/>
              <w:bottom w:val="nil"/>
              <w:right w:val="nil"/>
            </w:tcBorders>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(наименование юридического лица, фамилия, имя, отчество индивидуального предпринимателя, физического лица)</w:t>
            </w:r>
          </w:p>
        </w:tc>
        <w:tc>
          <w:tcPr>
            <w:tcW w:w="2211" w:type="dxa"/>
            <w:tcBorders>
              <w:top w:val="nil"/>
              <w:left w:val="nil"/>
              <w:bottom w:val="nil"/>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9013" w:type="dxa"/>
            <w:gridSpan w:val="4"/>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на осуществление администрацией городского округа Тольятти в лице Главного распорядителя проверок достоверности сведений и документов, представленных</w:t>
            </w:r>
          </w:p>
        </w:tc>
      </w:tr>
      <w:tr w:rsidR="000713B0" w:rsidRPr="000713B0">
        <w:tc>
          <w:tcPr>
            <w:tcW w:w="9013" w:type="dxa"/>
            <w:gridSpan w:val="4"/>
            <w:tcBorders>
              <w:top w:val="nil"/>
              <w:left w:val="nil"/>
              <w:bottom w:val="single" w:sz="4" w:space="0" w:color="auto"/>
              <w:right w:val="nil"/>
            </w:tcBorders>
          </w:tcPr>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w:t>
            </w:r>
          </w:p>
        </w:tc>
      </w:tr>
      <w:tr w:rsidR="000713B0" w:rsidRPr="000713B0">
        <w:tc>
          <w:tcPr>
            <w:tcW w:w="9013" w:type="dxa"/>
            <w:gridSpan w:val="4"/>
            <w:tcBorders>
              <w:top w:val="single" w:sz="4" w:space="0" w:color="auto"/>
              <w:left w:val="nil"/>
              <w:bottom w:val="nil"/>
              <w:right w:val="nil"/>
            </w:tcBorders>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(наименование юридического лица, фамилия, имя, отчество индивидуального предпринимателя, физического лица)</w:t>
            </w:r>
          </w:p>
        </w:tc>
      </w:tr>
      <w:tr w:rsidR="000713B0" w:rsidRPr="000713B0">
        <w:tc>
          <w:tcPr>
            <w:tcW w:w="9013" w:type="dxa"/>
            <w:gridSpan w:val="4"/>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в целях предоставления субсидии;</w:t>
            </w:r>
          </w:p>
        </w:tc>
      </w:tr>
      <w:tr w:rsidR="000713B0" w:rsidRPr="000713B0">
        <w:tc>
          <w:tcPr>
            <w:tcW w:w="9013" w:type="dxa"/>
            <w:gridSpan w:val="4"/>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на публикацию (размещение) в информационно-телекоммуникационной сети Интернет информации</w:t>
            </w:r>
          </w:p>
        </w:tc>
      </w:tr>
      <w:tr w:rsidR="000713B0" w:rsidRPr="000713B0">
        <w:tc>
          <w:tcPr>
            <w:tcW w:w="9013" w:type="dxa"/>
            <w:gridSpan w:val="4"/>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9013" w:type="dxa"/>
            <w:gridSpan w:val="4"/>
            <w:tcBorders>
              <w:top w:val="single" w:sz="4" w:space="0" w:color="auto"/>
              <w:left w:val="nil"/>
              <w:bottom w:val="nil"/>
              <w:right w:val="nil"/>
            </w:tcBorders>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(наименование юридического лица, фамилия, имя, отчество индивидуального предпринимателя, физического лица)</w:t>
            </w:r>
          </w:p>
        </w:tc>
      </w:tr>
      <w:tr w:rsidR="000713B0" w:rsidRPr="000713B0">
        <w:tc>
          <w:tcPr>
            <w:tcW w:w="9013" w:type="dxa"/>
            <w:gridSpan w:val="4"/>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об участии в отборе, о подаваемой заявке, иной информации, связанной с соответствующим отбором.</w:t>
            </w:r>
          </w:p>
        </w:tc>
      </w:tr>
      <w:tr w:rsidR="000713B0" w:rsidRPr="000713B0">
        <w:tc>
          <w:tcPr>
            <w:tcW w:w="9013" w:type="dxa"/>
            <w:gridSpan w:val="4"/>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hyperlink w:anchor="P431">
              <w:r w:rsidRPr="000713B0">
                <w:rPr>
                  <w:rFonts w:ascii="Times New Roman" w:hAnsi="Times New Roman" w:cs="Times New Roman"/>
                  <w:color w:val="0000FF"/>
                  <w:sz w:val="28"/>
                  <w:szCs w:val="28"/>
                </w:rPr>
                <w:t>Согласие</w:t>
              </w:r>
            </w:hyperlink>
            <w:r w:rsidRPr="000713B0">
              <w:rPr>
                <w:rFonts w:ascii="Times New Roman" w:hAnsi="Times New Roman" w:cs="Times New Roman"/>
                <w:sz w:val="28"/>
                <w:szCs w:val="28"/>
              </w:rPr>
              <w:t xml:space="preserve"> на обработку персональных данных (для индивидуальных предпринимателей и физических лиц) оформляется в соответствии с Приложением к настоящей заявке.</w:t>
            </w:r>
          </w:p>
        </w:tc>
      </w:tr>
      <w:tr w:rsidR="000713B0" w:rsidRPr="000713B0">
        <w:tc>
          <w:tcPr>
            <w:tcW w:w="9013" w:type="dxa"/>
            <w:gridSpan w:val="4"/>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Согласие действует со дня подписания настоящей заявки.</w:t>
            </w:r>
          </w:p>
        </w:tc>
      </w:tr>
      <w:tr w:rsidR="000713B0" w:rsidRPr="000713B0">
        <w:tc>
          <w:tcPr>
            <w:tcW w:w="9013" w:type="dxa"/>
            <w:gridSpan w:val="4"/>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Контактные телефоны и адрес электронной почты Получателя субсидии:</w:t>
            </w:r>
          </w:p>
        </w:tc>
      </w:tr>
      <w:tr w:rsidR="000713B0" w:rsidRPr="000713B0">
        <w:tc>
          <w:tcPr>
            <w:tcW w:w="9013" w:type="dxa"/>
            <w:gridSpan w:val="4"/>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9013" w:type="dxa"/>
            <w:gridSpan w:val="4"/>
            <w:tcBorders>
              <w:top w:val="single" w:sz="4" w:space="0" w:color="auto"/>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Получатель субсидии</w:t>
            </w:r>
          </w:p>
        </w:tc>
      </w:tr>
      <w:tr w:rsidR="000713B0" w:rsidRPr="000713B0">
        <w:tc>
          <w:tcPr>
            <w:tcW w:w="6462" w:type="dxa"/>
            <w:gridSpan w:val="2"/>
            <w:tcBorders>
              <w:top w:val="nil"/>
              <w:left w:val="nil"/>
              <w:bottom w:val="single" w:sz="4" w:space="0" w:color="auto"/>
              <w:right w:val="nil"/>
            </w:tcBorders>
          </w:tcPr>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w:t>
            </w:r>
          </w:p>
        </w:tc>
        <w:tc>
          <w:tcPr>
            <w:tcW w:w="2551" w:type="dxa"/>
            <w:gridSpan w:val="2"/>
            <w:tcBorders>
              <w:top w:val="nil"/>
              <w:left w:val="nil"/>
              <w:bottom w:val="single" w:sz="4" w:space="0" w:color="auto"/>
              <w:right w:val="nil"/>
            </w:tcBorders>
          </w:tcPr>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w:t>
            </w:r>
          </w:p>
        </w:tc>
      </w:tr>
      <w:tr w:rsidR="000713B0" w:rsidRPr="000713B0">
        <w:tc>
          <w:tcPr>
            <w:tcW w:w="6462" w:type="dxa"/>
            <w:gridSpan w:val="2"/>
            <w:tcBorders>
              <w:top w:val="single" w:sz="4" w:space="0" w:color="auto"/>
              <w:left w:val="nil"/>
              <w:bottom w:val="nil"/>
              <w:right w:val="nil"/>
            </w:tcBorders>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(Ф.И.О., должность)</w:t>
            </w:r>
          </w:p>
        </w:tc>
        <w:tc>
          <w:tcPr>
            <w:tcW w:w="2551" w:type="dxa"/>
            <w:gridSpan w:val="2"/>
            <w:tcBorders>
              <w:top w:val="single" w:sz="4" w:space="0" w:color="auto"/>
              <w:left w:val="nil"/>
              <w:bottom w:val="nil"/>
              <w:right w:val="nil"/>
            </w:tcBorders>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(подпись)</w:t>
            </w:r>
          </w:p>
        </w:tc>
      </w:tr>
      <w:tr w:rsidR="000713B0" w:rsidRPr="000713B0">
        <w:tc>
          <w:tcPr>
            <w:tcW w:w="9013" w:type="dxa"/>
            <w:gridSpan w:val="4"/>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М.П.</w:t>
            </w:r>
          </w:p>
        </w:tc>
      </w:tr>
      <w:tr w:rsidR="000713B0" w:rsidRPr="000713B0">
        <w:tc>
          <w:tcPr>
            <w:tcW w:w="9013" w:type="dxa"/>
            <w:gridSpan w:val="4"/>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Дата и время представления заявки:</w:t>
            </w:r>
          </w:p>
        </w:tc>
      </w:tr>
      <w:tr w:rsidR="000713B0" w:rsidRPr="000713B0">
        <w:tc>
          <w:tcPr>
            <w:tcW w:w="9013" w:type="dxa"/>
            <w:gridSpan w:val="4"/>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9013" w:type="dxa"/>
            <w:gridSpan w:val="4"/>
            <w:tcBorders>
              <w:top w:val="single" w:sz="4" w:space="0" w:color="auto"/>
              <w:left w:val="nil"/>
              <w:bottom w:val="nil"/>
              <w:right w:val="nil"/>
            </w:tcBorders>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(заполняется работником Главного распорядителя)</w:t>
            </w:r>
          </w:p>
        </w:tc>
      </w:tr>
      <w:tr w:rsidR="000713B0" w:rsidRPr="000713B0">
        <w:tc>
          <w:tcPr>
            <w:tcW w:w="6462" w:type="dxa"/>
            <w:gridSpan w:val="2"/>
            <w:tcBorders>
              <w:top w:val="nil"/>
              <w:left w:val="nil"/>
              <w:bottom w:val="single" w:sz="4" w:space="0" w:color="auto"/>
              <w:right w:val="nil"/>
            </w:tcBorders>
          </w:tcPr>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w:t>
            </w:r>
          </w:p>
        </w:tc>
        <w:tc>
          <w:tcPr>
            <w:tcW w:w="2551" w:type="dxa"/>
            <w:gridSpan w:val="2"/>
            <w:tcBorders>
              <w:top w:val="nil"/>
              <w:left w:val="nil"/>
              <w:bottom w:val="single" w:sz="4" w:space="0" w:color="auto"/>
              <w:right w:val="nil"/>
            </w:tcBorders>
          </w:tcPr>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w:t>
            </w:r>
          </w:p>
        </w:tc>
      </w:tr>
      <w:tr w:rsidR="000713B0" w:rsidRPr="000713B0">
        <w:tblPrEx>
          <w:tblBorders>
            <w:insideH w:val="single" w:sz="4" w:space="0" w:color="auto"/>
          </w:tblBorders>
        </w:tblPrEx>
        <w:tc>
          <w:tcPr>
            <w:tcW w:w="9013" w:type="dxa"/>
            <w:gridSpan w:val="4"/>
            <w:tcBorders>
              <w:top w:val="single" w:sz="4" w:space="0" w:color="auto"/>
              <w:left w:val="nil"/>
              <w:bottom w:val="nil"/>
              <w:right w:val="nil"/>
            </w:tcBorders>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(Ф.И.О., подпись работника Главного распорядителя, осуществившего прием заявки)</w:t>
            </w:r>
          </w:p>
        </w:tc>
      </w:tr>
    </w:tbl>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both"/>
        <w:rPr>
          <w:rFonts w:ascii="Times New Roman" w:hAnsi="Times New Roman" w:cs="Times New Roman"/>
          <w:sz w:val="28"/>
          <w:szCs w:val="28"/>
        </w:rPr>
      </w:pPr>
    </w:p>
    <w:p w:rsidR="000713B0" w:rsidRDefault="000713B0">
      <w:pPr>
        <w:rPr>
          <w:rFonts w:ascii="Times New Roman" w:eastAsiaTheme="minorEastAsia" w:hAnsi="Times New Roman" w:cs="Times New Roman"/>
          <w:kern w:val="0"/>
          <w:sz w:val="28"/>
          <w:szCs w:val="28"/>
          <w:lang w:eastAsia="ru-RU"/>
          <w14:ligatures w14:val="none"/>
        </w:rPr>
      </w:pPr>
      <w:r>
        <w:rPr>
          <w:rFonts w:ascii="Times New Roman" w:hAnsi="Times New Roman" w:cs="Times New Roman"/>
          <w:sz w:val="28"/>
          <w:szCs w:val="28"/>
        </w:rPr>
        <w:br w:type="page"/>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right"/>
        <w:outlineLvl w:val="2"/>
        <w:rPr>
          <w:rFonts w:ascii="Times New Roman" w:hAnsi="Times New Roman" w:cs="Times New Roman"/>
          <w:sz w:val="28"/>
          <w:szCs w:val="28"/>
        </w:rPr>
      </w:pPr>
      <w:r w:rsidRPr="000713B0">
        <w:rPr>
          <w:rFonts w:ascii="Times New Roman" w:hAnsi="Times New Roman" w:cs="Times New Roman"/>
          <w:sz w:val="28"/>
          <w:szCs w:val="28"/>
        </w:rPr>
        <w:t>Приложение</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к Заявке</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на предоставление субсидии</w:t>
      </w:r>
    </w:p>
    <w:p w:rsidR="000713B0" w:rsidRPr="000713B0" w:rsidRDefault="000713B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40"/>
        <w:gridCol w:w="340"/>
        <w:gridCol w:w="194"/>
        <w:gridCol w:w="570"/>
        <w:gridCol w:w="340"/>
        <w:gridCol w:w="795"/>
        <w:gridCol w:w="340"/>
        <w:gridCol w:w="406"/>
        <w:gridCol w:w="569"/>
        <w:gridCol w:w="526"/>
        <w:gridCol w:w="567"/>
        <w:gridCol w:w="816"/>
        <w:gridCol w:w="714"/>
        <w:gridCol w:w="2154"/>
      </w:tblGrid>
      <w:tr w:rsidR="000713B0" w:rsidRPr="000713B0">
        <w:tc>
          <w:tcPr>
            <w:tcW w:w="9011" w:type="dxa"/>
            <w:gridSpan w:val="15"/>
            <w:tcBorders>
              <w:top w:val="nil"/>
              <w:left w:val="nil"/>
              <w:bottom w:val="nil"/>
              <w:right w:val="nil"/>
            </w:tcBorders>
          </w:tcPr>
          <w:p w:rsidR="000713B0" w:rsidRPr="000713B0" w:rsidRDefault="000713B0">
            <w:pPr>
              <w:pStyle w:val="ConsPlusNormal"/>
              <w:jc w:val="center"/>
              <w:rPr>
                <w:rFonts w:ascii="Times New Roman" w:hAnsi="Times New Roman" w:cs="Times New Roman"/>
                <w:sz w:val="28"/>
                <w:szCs w:val="28"/>
              </w:rPr>
            </w:pPr>
            <w:bookmarkStart w:id="29" w:name="P431"/>
            <w:bookmarkEnd w:id="29"/>
            <w:r w:rsidRPr="000713B0">
              <w:rPr>
                <w:rFonts w:ascii="Times New Roman" w:hAnsi="Times New Roman" w:cs="Times New Roman"/>
                <w:sz w:val="28"/>
                <w:szCs w:val="28"/>
              </w:rPr>
              <w:t>Согласие</w:t>
            </w:r>
          </w:p>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на обработку персональных данных</w:t>
            </w:r>
          </w:p>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 xml:space="preserve">(согласно Федеральному </w:t>
            </w:r>
            <w:hyperlink r:id="rId70">
              <w:r w:rsidRPr="000713B0">
                <w:rPr>
                  <w:rFonts w:ascii="Times New Roman" w:hAnsi="Times New Roman" w:cs="Times New Roman"/>
                  <w:color w:val="0000FF"/>
                  <w:sz w:val="28"/>
                  <w:szCs w:val="28"/>
                </w:rPr>
                <w:t>закону</w:t>
              </w:r>
            </w:hyperlink>
            <w:r w:rsidRPr="000713B0">
              <w:rPr>
                <w:rFonts w:ascii="Times New Roman" w:hAnsi="Times New Roman" w:cs="Times New Roman"/>
                <w:sz w:val="28"/>
                <w:szCs w:val="28"/>
              </w:rPr>
              <w:t xml:space="preserve"> от 27.07.2006 N 152-ФЗ</w:t>
            </w:r>
          </w:p>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"О персональных данных")</w:t>
            </w:r>
          </w:p>
        </w:tc>
      </w:tr>
      <w:tr w:rsidR="000713B0" w:rsidRPr="000713B0">
        <w:tc>
          <w:tcPr>
            <w:tcW w:w="9011" w:type="dxa"/>
            <w:gridSpan w:val="15"/>
            <w:tcBorders>
              <w:top w:val="nil"/>
              <w:left w:val="nil"/>
              <w:bottom w:val="nil"/>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680" w:type="dxa"/>
            <w:gridSpan w:val="2"/>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Я,</w:t>
            </w:r>
          </w:p>
        </w:tc>
        <w:tc>
          <w:tcPr>
            <w:tcW w:w="8331" w:type="dxa"/>
            <w:gridSpan w:val="13"/>
            <w:tcBorders>
              <w:top w:val="nil"/>
              <w:left w:val="nil"/>
              <w:bottom w:val="single" w:sz="4" w:space="0" w:color="auto"/>
              <w:right w:val="nil"/>
            </w:tcBorders>
          </w:tcPr>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w:t>
            </w:r>
          </w:p>
        </w:tc>
      </w:tr>
      <w:tr w:rsidR="000713B0" w:rsidRPr="000713B0">
        <w:tc>
          <w:tcPr>
            <w:tcW w:w="3665" w:type="dxa"/>
            <w:gridSpan w:val="9"/>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проживающий(</w:t>
            </w:r>
            <w:proofErr w:type="spellStart"/>
            <w:r w:rsidRPr="000713B0">
              <w:rPr>
                <w:rFonts w:ascii="Times New Roman" w:hAnsi="Times New Roman" w:cs="Times New Roman"/>
                <w:sz w:val="28"/>
                <w:szCs w:val="28"/>
              </w:rPr>
              <w:t>ая</w:t>
            </w:r>
            <w:proofErr w:type="spellEnd"/>
            <w:r w:rsidRPr="000713B0">
              <w:rPr>
                <w:rFonts w:ascii="Times New Roman" w:hAnsi="Times New Roman" w:cs="Times New Roman"/>
                <w:sz w:val="28"/>
                <w:szCs w:val="28"/>
              </w:rPr>
              <w:t>) по адресу:</w:t>
            </w:r>
          </w:p>
        </w:tc>
        <w:tc>
          <w:tcPr>
            <w:tcW w:w="5346" w:type="dxa"/>
            <w:gridSpan w:val="6"/>
            <w:tcBorders>
              <w:top w:val="single" w:sz="4" w:space="0" w:color="auto"/>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4760" w:type="dxa"/>
            <w:gridSpan w:val="11"/>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документ, удостоверяющий личность:</w:t>
            </w:r>
          </w:p>
        </w:tc>
        <w:tc>
          <w:tcPr>
            <w:tcW w:w="4251" w:type="dxa"/>
            <w:gridSpan w:val="4"/>
            <w:tcBorders>
              <w:top w:val="single" w:sz="4" w:space="0" w:color="auto"/>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1020" w:type="dxa"/>
            <w:gridSpan w:val="3"/>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серия</w:t>
            </w:r>
          </w:p>
        </w:tc>
        <w:tc>
          <w:tcPr>
            <w:tcW w:w="1899" w:type="dxa"/>
            <w:gridSpan w:val="4"/>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c>
          <w:tcPr>
            <w:tcW w:w="340" w:type="dxa"/>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N</w:t>
            </w:r>
          </w:p>
        </w:tc>
        <w:tc>
          <w:tcPr>
            <w:tcW w:w="2068" w:type="dxa"/>
            <w:gridSpan w:val="4"/>
            <w:tcBorders>
              <w:top w:val="nil"/>
              <w:left w:val="nil"/>
              <w:bottom w:val="single" w:sz="4" w:space="0" w:color="auto"/>
              <w:right w:val="nil"/>
            </w:tcBorders>
          </w:tcPr>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w:t>
            </w:r>
          </w:p>
        </w:tc>
        <w:tc>
          <w:tcPr>
            <w:tcW w:w="1530" w:type="dxa"/>
            <w:gridSpan w:val="2"/>
            <w:tcBorders>
              <w:top w:val="single" w:sz="4" w:space="0" w:color="auto"/>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дата выдачи</w:t>
            </w:r>
          </w:p>
        </w:tc>
        <w:tc>
          <w:tcPr>
            <w:tcW w:w="2154" w:type="dxa"/>
            <w:tcBorders>
              <w:top w:val="single" w:sz="4" w:space="0" w:color="auto"/>
              <w:left w:val="nil"/>
              <w:bottom w:val="single" w:sz="4" w:space="0" w:color="auto"/>
              <w:right w:val="nil"/>
            </w:tcBorders>
          </w:tcPr>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w:t>
            </w:r>
          </w:p>
        </w:tc>
      </w:tr>
      <w:tr w:rsidR="000713B0" w:rsidRPr="000713B0">
        <w:tc>
          <w:tcPr>
            <w:tcW w:w="1784" w:type="dxa"/>
            <w:gridSpan w:val="5"/>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кем выдан</w:t>
            </w:r>
          </w:p>
        </w:tc>
        <w:tc>
          <w:tcPr>
            <w:tcW w:w="7227" w:type="dxa"/>
            <w:gridSpan w:val="10"/>
            <w:tcBorders>
              <w:top w:val="nil"/>
              <w:left w:val="nil"/>
              <w:bottom w:val="single" w:sz="4" w:space="0" w:color="auto"/>
              <w:right w:val="nil"/>
            </w:tcBorders>
          </w:tcPr>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w:t>
            </w:r>
          </w:p>
        </w:tc>
      </w:tr>
      <w:tr w:rsidR="000713B0" w:rsidRPr="000713B0">
        <w:tc>
          <w:tcPr>
            <w:tcW w:w="9011" w:type="dxa"/>
            <w:gridSpan w:val="15"/>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Даю свое согласие на обработку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человека моих персональных данных: Ф.И.О., телефона, адреса, паспортных данных, сведений, необходимых для реализации соответствующей цели: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деятельность в сфере культуры, в соответствии с муниципальными правовыми актами. Настоящее согласие предоставляется на действия (операции) с персональными данными, включая (без ограничения) сбор информации, в том числе используя информационные системы органов государственной власти и органов местного самоуправления, систематизацию, накопление, хранение, уточнение (обновление, изменение), использование, передачу (предоставление, доступ), обезличивание, блокирование, уничтожение персональных данных.</w:t>
            </w:r>
          </w:p>
        </w:tc>
      </w:tr>
      <w:tr w:rsidR="000713B0" w:rsidRPr="000713B0">
        <w:tc>
          <w:tcPr>
            <w:tcW w:w="9011" w:type="dxa"/>
            <w:gridSpan w:val="15"/>
            <w:tcBorders>
              <w:top w:val="nil"/>
              <w:left w:val="nil"/>
              <w:bottom w:val="nil"/>
              <w:right w:val="nil"/>
            </w:tcBorders>
          </w:tcPr>
          <w:p w:rsidR="000713B0" w:rsidRPr="000713B0" w:rsidRDefault="000713B0">
            <w:pPr>
              <w:pStyle w:val="ConsPlusNormal"/>
              <w:ind w:firstLine="283"/>
              <w:jc w:val="both"/>
              <w:rPr>
                <w:rFonts w:ascii="Times New Roman" w:hAnsi="Times New Roman" w:cs="Times New Roman"/>
                <w:sz w:val="28"/>
                <w:szCs w:val="28"/>
              </w:rPr>
            </w:pPr>
            <w:r w:rsidRPr="000713B0">
              <w:rPr>
                <w:rFonts w:ascii="Times New Roman" w:hAnsi="Times New Roman" w:cs="Times New Roman"/>
                <w:sz w:val="28"/>
                <w:szCs w:val="28"/>
              </w:rPr>
              <w:t>Согласие действует до достижения цели обработки персональных данных.</w:t>
            </w:r>
          </w:p>
        </w:tc>
      </w:tr>
      <w:tr w:rsidR="000713B0" w:rsidRPr="000713B0">
        <w:tc>
          <w:tcPr>
            <w:tcW w:w="340" w:type="dxa"/>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w:t>
            </w:r>
          </w:p>
        </w:tc>
        <w:tc>
          <w:tcPr>
            <w:tcW w:w="1444" w:type="dxa"/>
            <w:gridSpan w:val="4"/>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c>
          <w:tcPr>
            <w:tcW w:w="340" w:type="dxa"/>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w:t>
            </w:r>
          </w:p>
        </w:tc>
        <w:tc>
          <w:tcPr>
            <w:tcW w:w="2110" w:type="dxa"/>
            <w:gridSpan w:val="4"/>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c>
          <w:tcPr>
            <w:tcW w:w="1093" w:type="dxa"/>
            <w:gridSpan w:val="2"/>
            <w:tcBorders>
              <w:top w:val="nil"/>
              <w:left w:val="nil"/>
              <w:bottom w:val="nil"/>
              <w:right w:val="nil"/>
            </w:tcBorders>
          </w:tcPr>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года</w:t>
            </w:r>
          </w:p>
        </w:tc>
        <w:tc>
          <w:tcPr>
            <w:tcW w:w="3684" w:type="dxa"/>
            <w:gridSpan w:val="3"/>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5327" w:type="dxa"/>
            <w:gridSpan w:val="12"/>
            <w:tcBorders>
              <w:top w:val="nil"/>
              <w:left w:val="nil"/>
              <w:bottom w:val="nil"/>
              <w:right w:val="nil"/>
            </w:tcBorders>
          </w:tcPr>
          <w:p w:rsidR="000713B0" w:rsidRPr="000713B0" w:rsidRDefault="000713B0">
            <w:pPr>
              <w:pStyle w:val="ConsPlusNormal"/>
              <w:rPr>
                <w:rFonts w:ascii="Times New Roman" w:hAnsi="Times New Roman" w:cs="Times New Roman"/>
                <w:sz w:val="28"/>
                <w:szCs w:val="28"/>
              </w:rPr>
            </w:pPr>
          </w:p>
        </w:tc>
        <w:tc>
          <w:tcPr>
            <w:tcW w:w="3684" w:type="dxa"/>
            <w:gridSpan w:val="3"/>
            <w:tcBorders>
              <w:top w:val="single" w:sz="4" w:space="0" w:color="auto"/>
              <w:left w:val="nil"/>
              <w:bottom w:val="nil"/>
              <w:right w:val="nil"/>
            </w:tcBorders>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sz w:val="28"/>
                <w:szCs w:val="28"/>
              </w:rPr>
              <w:t>(подпись)</w:t>
            </w:r>
          </w:p>
        </w:tc>
      </w:tr>
      <w:tr w:rsidR="000713B0" w:rsidRPr="000713B0">
        <w:tc>
          <w:tcPr>
            <w:tcW w:w="9011" w:type="dxa"/>
            <w:gridSpan w:val="15"/>
            <w:tcBorders>
              <w:top w:val="nil"/>
              <w:left w:val="nil"/>
              <w:bottom w:val="nil"/>
              <w:right w:val="nil"/>
            </w:tcBorders>
          </w:tcPr>
          <w:p w:rsidR="000713B0" w:rsidRPr="000713B0" w:rsidRDefault="000713B0">
            <w:pPr>
              <w:pStyle w:val="ConsPlusNormal"/>
              <w:ind w:firstLine="540"/>
              <w:jc w:val="both"/>
              <w:rPr>
                <w:rFonts w:ascii="Times New Roman" w:hAnsi="Times New Roman" w:cs="Times New Roman"/>
                <w:sz w:val="28"/>
                <w:szCs w:val="28"/>
              </w:rPr>
            </w:pPr>
            <w:r w:rsidRPr="000713B0">
              <w:rPr>
                <w:rFonts w:ascii="Times New Roman" w:hAnsi="Times New Roman" w:cs="Times New Roman"/>
                <w:sz w:val="28"/>
                <w:szCs w:val="28"/>
              </w:rPr>
              <w:lastRenderedPageBreak/>
              <w:t>Хранение персональных данных может реализовываться оператором как на материальных носителях, так и путем включения данных сведений в информационные системы персональных данных, соблюдая требования защиты информации согласно действующему законодательству.</w:t>
            </w:r>
          </w:p>
          <w:p w:rsidR="000713B0" w:rsidRPr="000713B0" w:rsidRDefault="000713B0">
            <w:pPr>
              <w:pStyle w:val="ConsPlusNormal"/>
              <w:ind w:firstLine="540"/>
              <w:jc w:val="both"/>
              <w:rPr>
                <w:rFonts w:ascii="Times New Roman" w:hAnsi="Times New Roman" w:cs="Times New Roman"/>
                <w:sz w:val="28"/>
                <w:szCs w:val="28"/>
              </w:rPr>
            </w:pPr>
            <w:r w:rsidRPr="000713B0">
              <w:rPr>
                <w:rFonts w:ascii="Times New Roman" w:hAnsi="Times New Roman" w:cs="Times New Roman"/>
                <w:sz w:val="28"/>
                <w:szCs w:val="28"/>
              </w:rPr>
              <w:t>Данное согласие может быть отозвано по письменному заявлению на имя оператора персональных данных.</w:t>
            </w:r>
          </w:p>
        </w:tc>
      </w:tr>
      <w:tr w:rsidR="000713B0" w:rsidRPr="000713B0">
        <w:tc>
          <w:tcPr>
            <w:tcW w:w="9011" w:type="dxa"/>
            <w:gridSpan w:val="15"/>
            <w:tcBorders>
              <w:top w:val="nil"/>
              <w:left w:val="nil"/>
              <w:bottom w:val="nil"/>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5327" w:type="dxa"/>
            <w:gridSpan w:val="12"/>
            <w:tcBorders>
              <w:top w:val="nil"/>
              <w:left w:val="nil"/>
              <w:bottom w:val="nil"/>
              <w:right w:val="nil"/>
            </w:tcBorders>
          </w:tcPr>
          <w:p w:rsidR="000713B0" w:rsidRPr="000713B0" w:rsidRDefault="000713B0">
            <w:pPr>
              <w:pStyle w:val="ConsPlusNormal"/>
              <w:ind w:firstLine="540"/>
              <w:jc w:val="both"/>
              <w:rPr>
                <w:rFonts w:ascii="Times New Roman" w:hAnsi="Times New Roman" w:cs="Times New Roman"/>
                <w:sz w:val="28"/>
                <w:szCs w:val="28"/>
              </w:rPr>
            </w:pPr>
            <w:r w:rsidRPr="000713B0">
              <w:rPr>
                <w:rFonts w:ascii="Times New Roman" w:hAnsi="Times New Roman" w:cs="Times New Roman"/>
                <w:sz w:val="28"/>
                <w:szCs w:val="28"/>
              </w:rPr>
              <w:t>Оператор персональных данных:</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Администрация городского округа Тольятти</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Адрес: 445011, г. Тольятти, пл. Свободы, 4</w:t>
            </w:r>
          </w:p>
        </w:tc>
        <w:tc>
          <w:tcPr>
            <w:tcW w:w="3684" w:type="dxa"/>
            <w:gridSpan w:val="3"/>
            <w:tcBorders>
              <w:top w:val="nil"/>
              <w:left w:val="nil"/>
              <w:bottom w:val="nil"/>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9011" w:type="dxa"/>
            <w:gridSpan w:val="15"/>
            <w:tcBorders>
              <w:top w:val="nil"/>
              <w:left w:val="nil"/>
              <w:bottom w:val="nil"/>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1214" w:type="dxa"/>
            <w:gridSpan w:val="4"/>
            <w:tcBorders>
              <w:top w:val="nil"/>
              <w:left w:val="nil"/>
              <w:bottom w:val="nil"/>
              <w:right w:val="nil"/>
            </w:tcBorders>
          </w:tcPr>
          <w:p w:rsidR="000713B0" w:rsidRPr="000713B0" w:rsidRDefault="000713B0">
            <w:pPr>
              <w:pStyle w:val="ConsPlusNormal"/>
              <w:rPr>
                <w:rFonts w:ascii="Times New Roman" w:hAnsi="Times New Roman" w:cs="Times New Roman"/>
                <w:sz w:val="28"/>
                <w:szCs w:val="28"/>
              </w:rPr>
            </w:pPr>
            <w:r w:rsidRPr="000713B0">
              <w:rPr>
                <w:rFonts w:ascii="Times New Roman" w:hAnsi="Times New Roman" w:cs="Times New Roman"/>
                <w:sz w:val="28"/>
                <w:szCs w:val="28"/>
              </w:rPr>
              <w:t>Подпись/</w:t>
            </w:r>
          </w:p>
        </w:tc>
        <w:tc>
          <w:tcPr>
            <w:tcW w:w="4113" w:type="dxa"/>
            <w:gridSpan w:val="8"/>
            <w:tcBorders>
              <w:top w:val="nil"/>
              <w:left w:val="nil"/>
              <w:bottom w:val="single" w:sz="4" w:space="0" w:color="auto"/>
              <w:right w:val="nil"/>
            </w:tcBorders>
          </w:tcPr>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w:t>
            </w:r>
          </w:p>
        </w:tc>
        <w:tc>
          <w:tcPr>
            <w:tcW w:w="816" w:type="dxa"/>
            <w:tcBorders>
              <w:top w:val="nil"/>
              <w:left w:val="nil"/>
              <w:bottom w:val="nil"/>
              <w:right w:val="nil"/>
            </w:tcBorders>
          </w:tcPr>
          <w:p w:rsidR="000713B0" w:rsidRPr="000713B0" w:rsidRDefault="000713B0">
            <w:pPr>
              <w:pStyle w:val="ConsPlusNormal"/>
              <w:rPr>
                <w:rFonts w:ascii="Times New Roman" w:hAnsi="Times New Roman" w:cs="Times New Roman"/>
                <w:sz w:val="28"/>
                <w:szCs w:val="28"/>
              </w:rPr>
            </w:pPr>
            <w:r w:rsidRPr="000713B0">
              <w:rPr>
                <w:rFonts w:ascii="Times New Roman" w:hAnsi="Times New Roman" w:cs="Times New Roman"/>
                <w:sz w:val="28"/>
                <w:szCs w:val="28"/>
              </w:rPr>
              <w:t>Дата</w:t>
            </w:r>
          </w:p>
        </w:tc>
        <w:tc>
          <w:tcPr>
            <w:tcW w:w="2868" w:type="dxa"/>
            <w:gridSpan w:val="2"/>
            <w:tcBorders>
              <w:top w:val="nil"/>
              <w:left w:val="nil"/>
              <w:bottom w:val="single" w:sz="4" w:space="0" w:color="auto"/>
              <w:right w:val="nil"/>
            </w:tcBorders>
          </w:tcPr>
          <w:p w:rsidR="000713B0" w:rsidRPr="000713B0" w:rsidRDefault="000713B0">
            <w:pPr>
              <w:pStyle w:val="ConsPlusNormal"/>
              <w:rPr>
                <w:rFonts w:ascii="Times New Roman" w:hAnsi="Times New Roman" w:cs="Times New Roman"/>
                <w:sz w:val="28"/>
                <w:szCs w:val="28"/>
              </w:rPr>
            </w:pPr>
          </w:p>
        </w:tc>
      </w:tr>
      <w:tr w:rsidR="000713B0" w:rsidRPr="000713B0">
        <w:tc>
          <w:tcPr>
            <w:tcW w:w="5327" w:type="dxa"/>
            <w:gridSpan w:val="12"/>
            <w:tcBorders>
              <w:top w:val="nil"/>
              <w:left w:val="nil"/>
              <w:bottom w:val="nil"/>
              <w:right w:val="nil"/>
            </w:tcBorders>
          </w:tcPr>
          <w:p w:rsidR="000713B0" w:rsidRPr="000713B0" w:rsidRDefault="000713B0">
            <w:pPr>
              <w:pStyle w:val="ConsPlusNormal"/>
              <w:rPr>
                <w:rFonts w:ascii="Times New Roman" w:hAnsi="Times New Roman" w:cs="Times New Roman"/>
                <w:sz w:val="28"/>
                <w:szCs w:val="28"/>
              </w:rPr>
            </w:pPr>
            <w:r w:rsidRPr="000713B0">
              <w:rPr>
                <w:rFonts w:ascii="Times New Roman" w:hAnsi="Times New Roman" w:cs="Times New Roman"/>
                <w:sz w:val="28"/>
                <w:szCs w:val="28"/>
              </w:rPr>
              <w:t>(Ф.И.О. субъекта персональных данных)</w:t>
            </w:r>
          </w:p>
        </w:tc>
        <w:tc>
          <w:tcPr>
            <w:tcW w:w="3684" w:type="dxa"/>
            <w:gridSpan w:val="3"/>
            <w:tcBorders>
              <w:top w:val="nil"/>
              <w:left w:val="nil"/>
              <w:bottom w:val="nil"/>
              <w:right w:val="nil"/>
            </w:tcBorders>
          </w:tcPr>
          <w:p w:rsidR="000713B0" w:rsidRPr="000713B0" w:rsidRDefault="000713B0">
            <w:pPr>
              <w:pStyle w:val="ConsPlusNormal"/>
              <w:rPr>
                <w:rFonts w:ascii="Times New Roman" w:hAnsi="Times New Roman" w:cs="Times New Roman"/>
                <w:sz w:val="28"/>
                <w:szCs w:val="28"/>
              </w:rPr>
            </w:pPr>
          </w:p>
        </w:tc>
      </w:tr>
    </w:tbl>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both"/>
        <w:rPr>
          <w:rFonts w:ascii="Times New Roman" w:hAnsi="Times New Roman" w:cs="Times New Roman"/>
          <w:sz w:val="28"/>
          <w:szCs w:val="28"/>
        </w:rPr>
      </w:pPr>
    </w:p>
    <w:p w:rsidR="000713B0" w:rsidRDefault="000713B0">
      <w:pPr>
        <w:rPr>
          <w:rFonts w:ascii="Times New Roman" w:eastAsiaTheme="minorEastAsia" w:hAnsi="Times New Roman" w:cs="Times New Roman"/>
          <w:kern w:val="0"/>
          <w:sz w:val="28"/>
          <w:szCs w:val="28"/>
          <w:lang w:eastAsia="ru-RU"/>
          <w14:ligatures w14:val="none"/>
        </w:rPr>
      </w:pPr>
      <w:r>
        <w:rPr>
          <w:rFonts w:ascii="Times New Roman" w:hAnsi="Times New Roman" w:cs="Times New Roman"/>
          <w:sz w:val="28"/>
          <w:szCs w:val="28"/>
        </w:rPr>
        <w:br w:type="page"/>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right"/>
        <w:outlineLvl w:val="0"/>
        <w:rPr>
          <w:rFonts w:ascii="Times New Roman" w:hAnsi="Times New Roman" w:cs="Times New Roman"/>
          <w:sz w:val="28"/>
          <w:szCs w:val="28"/>
        </w:rPr>
      </w:pPr>
      <w:r w:rsidRPr="000713B0">
        <w:rPr>
          <w:rFonts w:ascii="Times New Roman" w:hAnsi="Times New Roman" w:cs="Times New Roman"/>
          <w:sz w:val="28"/>
          <w:szCs w:val="28"/>
        </w:rPr>
        <w:t>Приложение N 2</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к Постановлению</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администрации городского округа Тольятти</w:t>
      </w:r>
    </w:p>
    <w:p w:rsidR="000713B0" w:rsidRPr="000713B0" w:rsidRDefault="000713B0">
      <w:pPr>
        <w:pStyle w:val="ConsPlusNormal"/>
        <w:jc w:val="right"/>
        <w:rPr>
          <w:rFonts w:ascii="Times New Roman" w:hAnsi="Times New Roman" w:cs="Times New Roman"/>
          <w:sz w:val="28"/>
          <w:szCs w:val="28"/>
        </w:rPr>
      </w:pPr>
      <w:r w:rsidRPr="000713B0">
        <w:rPr>
          <w:rFonts w:ascii="Times New Roman" w:hAnsi="Times New Roman" w:cs="Times New Roman"/>
          <w:sz w:val="28"/>
          <w:szCs w:val="28"/>
        </w:rPr>
        <w:t>от 5 мая 2017 г. N 1523-п/1</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Title"/>
        <w:jc w:val="center"/>
        <w:rPr>
          <w:rFonts w:ascii="Times New Roman" w:hAnsi="Times New Roman" w:cs="Times New Roman"/>
          <w:sz w:val="28"/>
          <w:szCs w:val="28"/>
        </w:rPr>
      </w:pPr>
      <w:bookmarkStart w:id="30" w:name="P484"/>
      <w:bookmarkEnd w:id="30"/>
      <w:r w:rsidRPr="000713B0">
        <w:rPr>
          <w:rFonts w:ascii="Times New Roman" w:hAnsi="Times New Roman" w:cs="Times New Roman"/>
          <w:sz w:val="28"/>
          <w:szCs w:val="28"/>
        </w:rPr>
        <w:t>ПОЛОЖЕНИЕ</w:t>
      </w: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О КОМИССИИ ПО ПРЕДОСТАВЛЕНИЮ СУБСИДИЙ ЮРИДИЧЕСКИМ ЛИЦАМ</w:t>
      </w: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(ЗА ИСКЛЮЧЕНИЕМ СУБСИДИЙ ГОСУДАРСТВЕННЫМ (МУНИЦИПАЛЬНЫМ)</w:t>
      </w: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УЧРЕЖДЕНИЯМ), ИНДИВИДУАЛЬНЫМ ПРЕДПРИНИМАТЕЛЯМ, А ТАКЖЕ</w:t>
      </w: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ФИЗИЧЕСКИМ ЛИЦАМ - ПРОИЗВОДИТЕЛЯМ ТОВАРОВ, РАБОТ, УСЛУГ,</w:t>
      </w:r>
    </w:p>
    <w:p w:rsidR="000713B0" w:rsidRPr="000713B0" w:rsidRDefault="000713B0">
      <w:pPr>
        <w:pStyle w:val="ConsPlusTitle"/>
        <w:jc w:val="center"/>
        <w:rPr>
          <w:rFonts w:ascii="Times New Roman" w:hAnsi="Times New Roman" w:cs="Times New Roman"/>
          <w:sz w:val="28"/>
          <w:szCs w:val="28"/>
        </w:rPr>
      </w:pPr>
      <w:r w:rsidRPr="000713B0">
        <w:rPr>
          <w:rFonts w:ascii="Times New Roman" w:hAnsi="Times New Roman" w:cs="Times New Roman"/>
          <w:sz w:val="28"/>
          <w:szCs w:val="28"/>
        </w:rPr>
        <w:t>ОСУЩЕСТВЛЯЮЩИМ ДЕЯТЕЛЬНОСТЬ В СФЕРЕ КУЛЬТУРЫ</w:t>
      </w:r>
    </w:p>
    <w:p w:rsidR="000713B0" w:rsidRPr="000713B0" w:rsidRDefault="000713B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713B0" w:rsidRPr="000713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713B0" w:rsidRPr="000713B0" w:rsidRDefault="000713B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713B0" w:rsidRPr="000713B0" w:rsidRDefault="000713B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color w:val="392C69"/>
                <w:sz w:val="28"/>
                <w:szCs w:val="28"/>
              </w:rPr>
              <w:t>Список изменяющих документов</w:t>
            </w:r>
          </w:p>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color w:val="392C69"/>
                <w:sz w:val="28"/>
                <w:szCs w:val="28"/>
              </w:rPr>
              <w:t xml:space="preserve">(в ред. </w:t>
            </w:r>
            <w:hyperlink r:id="rId71">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color w:val="392C69"/>
                <w:sz w:val="28"/>
                <w:szCs w:val="28"/>
              </w:rPr>
              <w:t xml:space="preserve"> Администрации городского округа Тольятти Самарской</w:t>
            </w:r>
          </w:p>
          <w:p w:rsidR="000713B0" w:rsidRPr="000713B0" w:rsidRDefault="000713B0">
            <w:pPr>
              <w:pStyle w:val="ConsPlusNormal"/>
              <w:jc w:val="center"/>
              <w:rPr>
                <w:rFonts w:ascii="Times New Roman" w:hAnsi="Times New Roman" w:cs="Times New Roman"/>
                <w:sz w:val="28"/>
                <w:szCs w:val="28"/>
              </w:rPr>
            </w:pPr>
            <w:r w:rsidRPr="000713B0">
              <w:rPr>
                <w:rFonts w:ascii="Times New Roman" w:hAnsi="Times New Roman" w:cs="Times New Roman"/>
                <w:color w:val="392C69"/>
                <w:sz w:val="28"/>
                <w:szCs w:val="28"/>
              </w:rPr>
              <w:t>области от 21.10.2021 N 3382-п/1)</w:t>
            </w:r>
          </w:p>
        </w:tc>
        <w:tc>
          <w:tcPr>
            <w:tcW w:w="113" w:type="dxa"/>
            <w:tcBorders>
              <w:top w:val="nil"/>
              <w:left w:val="nil"/>
              <w:bottom w:val="nil"/>
              <w:right w:val="nil"/>
            </w:tcBorders>
            <w:shd w:val="clear" w:color="auto" w:fill="F4F3F8"/>
            <w:tcMar>
              <w:top w:w="0" w:type="dxa"/>
              <w:left w:w="0" w:type="dxa"/>
              <w:bottom w:w="0" w:type="dxa"/>
              <w:right w:w="0" w:type="dxa"/>
            </w:tcMar>
          </w:tcPr>
          <w:p w:rsidR="000713B0" w:rsidRPr="000713B0" w:rsidRDefault="000713B0">
            <w:pPr>
              <w:pStyle w:val="ConsPlusNormal"/>
              <w:rPr>
                <w:rFonts w:ascii="Times New Roman" w:hAnsi="Times New Roman" w:cs="Times New Roman"/>
                <w:sz w:val="28"/>
                <w:szCs w:val="28"/>
              </w:rPr>
            </w:pPr>
          </w:p>
        </w:tc>
      </w:tr>
    </w:tbl>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Title"/>
        <w:jc w:val="center"/>
        <w:outlineLvl w:val="1"/>
        <w:rPr>
          <w:rFonts w:ascii="Times New Roman" w:hAnsi="Times New Roman" w:cs="Times New Roman"/>
          <w:sz w:val="28"/>
          <w:szCs w:val="28"/>
        </w:rPr>
      </w:pPr>
      <w:r w:rsidRPr="000713B0">
        <w:rPr>
          <w:rFonts w:ascii="Times New Roman" w:hAnsi="Times New Roman" w:cs="Times New Roman"/>
          <w:sz w:val="28"/>
          <w:szCs w:val="28"/>
        </w:rPr>
        <w:t>I. Общие положения</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ind w:firstLine="540"/>
        <w:jc w:val="both"/>
        <w:rPr>
          <w:rFonts w:ascii="Times New Roman" w:hAnsi="Times New Roman" w:cs="Times New Roman"/>
          <w:sz w:val="28"/>
          <w:szCs w:val="28"/>
        </w:rPr>
      </w:pPr>
      <w:r w:rsidRPr="000713B0">
        <w:rPr>
          <w:rFonts w:ascii="Times New Roman" w:hAnsi="Times New Roman" w:cs="Times New Roman"/>
          <w:sz w:val="28"/>
          <w:szCs w:val="28"/>
        </w:rPr>
        <w:t>1.1. Комиссия по предоставлению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деятельность в сфере культуры (далее - Комиссия), является совещательным органом администрации городского округа Тольятти, действующим на постоянной основе, решения которого носят рекомендательный характер. Основной целью деятельности Комиссии является осуществление отбора получателей субсидии в целях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деятельность в сфере культуры (далее - Получатель субсидии, Субсидия).</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(п. 1.1 в ред. </w:t>
      </w:r>
      <w:hyperlink r:id="rId72">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21.10.2021 N 3382-п/1)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1.2. Комиссия в своей деятельности руководствуется </w:t>
      </w:r>
      <w:hyperlink r:id="rId73">
        <w:r w:rsidRPr="000713B0">
          <w:rPr>
            <w:rFonts w:ascii="Times New Roman" w:hAnsi="Times New Roman" w:cs="Times New Roman"/>
            <w:color w:val="0000FF"/>
            <w:sz w:val="28"/>
            <w:szCs w:val="28"/>
          </w:rPr>
          <w:t>Конституцией</w:t>
        </w:r>
      </w:hyperlink>
      <w:r w:rsidRPr="000713B0">
        <w:rPr>
          <w:rFonts w:ascii="Times New Roman" w:hAnsi="Times New Roman" w:cs="Times New Roman"/>
          <w:sz w:val="28"/>
          <w:szCs w:val="28"/>
        </w:rPr>
        <w:t xml:space="preserve"> Российской Федерации, Федеральным </w:t>
      </w:r>
      <w:hyperlink r:id="rId74">
        <w:r w:rsidRPr="000713B0">
          <w:rPr>
            <w:rFonts w:ascii="Times New Roman" w:hAnsi="Times New Roman" w:cs="Times New Roman"/>
            <w:color w:val="0000FF"/>
            <w:sz w:val="28"/>
            <w:szCs w:val="28"/>
          </w:rPr>
          <w:t>законом</w:t>
        </w:r>
      </w:hyperlink>
      <w:r w:rsidRPr="000713B0">
        <w:rPr>
          <w:rFonts w:ascii="Times New Roman" w:hAnsi="Times New Roman" w:cs="Times New Roman"/>
          <w:sz w:val="28"/>
          <w:szCs w:val="28"/>
        </w:rPr>
        <w:t xml:space="preserve"> от 06.10.2003 N 131-ФЗ "Об </w:t>
      </w:r>
      <w:r w:rsidRPr="000713B0">
        <w:rPr>
          <w:rFonts w:ascii="Times New Roman" w:hAnsi="Times New Roman" w:cs="Times New Roman"/>
          <w:sz w:val="28"/>
          <w:szCs w:val="28"/>
        </w:rPr>
        <w:lastRenderedPageBreak/>
        <w:t xml:space="preserve">общих принципах организации местного самоуправления в Российской Федерации", </w:t>
      </w:r>
      <w:hyperlink r:id="rId75">
        <w:r w:rsidRPr="000713B0">
          <w:rPr>
            <w:rFonts w:ascii="Times New Roman" w:hAnsi="Times New Roman" w:cs="Times New Roman"/>
            <w:color w:val="0000FF"/>
            <w:sz w:val="28"/>
            <w:szCs w:val="28"/>
          </w:rPr>
          <w:t>Уставом</w:t>
        </w:r>
      </w:hyperlink>
      <w:r w:rsidRPr="000713B0">
        <w:rPr>
          <w:rFonts w:ascii="Times New Roman" w:hAnsi="Times New Roman" w:cs="Times New Roman"/>
          <w:sz w:val="28"/>
          <w:szCs w:val="28"/>
        </w:rPr>
        <w:t xml:space="preserve"> городского округа Тольятти, </w:t>
      </w:r>
      <w:hyperlink w:anchor="P50">
        <w:r w:rsidRPr="000713B0">
          <w:rPr>
            <w:rFonts w:ascii="Times New Roman" w:hAnsi="Times New Roman" w:cs="Times New Roman"/>
            <w:color w:val="0000FF"/>
            <w:sz w:val="28"/>
            <w:szCs w:val="28"/>
          </w:rPr>
          <w:t>Порядком</w:t>
        </w:r>
      </w:hyperlink>
      <w:r w:rsidRPr="000713B0">
        <w:rPr>
          <w:rFonts w:ascii="Times New Roman" w:hAnsi="Times New Roman" w:cs="Times New Roman"/>
          <w:sz w:val="28"/>
          <w:szCs w:val="28"/>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деятельность в сфере культуры, утвержденным настоящим Постановлением (далее - Порядок), настоящим положением, а также иными правовыми актами, регулирующими вопросы, связанные с предоставлением Субсидии.</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(п. 1.2 в ред. </w:t>
      </w:r>
      <w:hyperlink r:id="rId76">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21.10.2021 N 3382-п/1)</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Title"/>
        <w:jc w:val="center"/>
        <w:outlineLvl w:val="1"/>
        <w:rPr>
          <w:rFonts w:ascii="Times New Roman" w:hAnsi="Times New Roman" w:cs="Times New Roman"/>
          <w:sz w:val="28"/>
          <w:szCs w:val="28"/>
        </w:rPr>
      </w:pPr>
      <w:r w:rsidRPr="000713B0">
        <w:rPr>
          <w:rFonts w:ascii="Times New Roman" w:hAnsi="Times New Roman" w:cs="Times New Roman"/>
          <w:sz w:val="28"/>
          <w:szCs w:val="28"/>
        </w:rPr>
        <w:t>II. Состав и полномочия Комиссии</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ind w:firstLine="540"/>
        <w:jc w:val="both"/>
        <w:rPr>
          <w:rFonts w:ascii="Times New Roman" w:hAnsi="Times New Roman" w:cs="Times New Roman"/>
          <w:sz w:val="28"/>
          <w:szCs w:val="28"/>
        </w:rPr>
      </w:pPr>
      <w:r w:rsidRPr="000713B0">
        <w:rPr>
          <w:rFonts w:ascii="Times New Roman" w:hAnsi="Times New Roman" w:cs="Times New Roman"/>
          <w:sz w:val="28"/>
          <w:szCs w:val="28"/>
        </w:rPr>
        <w:t>2.1. Комиссия создается в составе председателя Комиссии, заместителя председателя Комиссии, членов Комиссии и ответственного секретаря, имеющего право голоса.</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Состав Комиссии определяется в количестве, соответствующем нечетному числу, но не менее 5 человек.</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(в ред. </w:t>
      </w:r>
      <w:hyperlink r:id="rId77">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21.10.2021 N 3382-п/1)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Комиссию возглавляет председатель, а в его отсутствие - заместитель председателя Комиссии.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Не менее 2/3 состава Комиссии формируется из числа работников департамента культуры администрации городского округа Тольятти.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По согласованию в состав Комиссии входят представители Думы городского округа Тольятти.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Состав Комиссии утверждается распоряжением заместителя главы городского округа Тольятти по социальным вопросам.</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(в ред. </w:t>
      </w:r>
      <w:hyperlink r:id="rId78">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21.10.2021 N 3382-п/1)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2.2. Председатель Комиссии: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формирует повестку заседания Комиссии;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назначает дату, время и место проведения заседания Комиссии;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ведет заседание Комиссии;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 обладает полномочиями, предусмотренными </w:t>
      </w:r>
      <w:hyperlink w:anchor="P50">
        <w:r w:rsidRPr="000713B0">
          <w:rPr>
            <w:rFonts w:ascii="Times New Roman" w:hAnsi="Times New Roman" w:cs="Times New Roman"/>
            <w:color w:val="0000FF"/>
            <w:sz w:val="28"/>
            <w:szCs w:val="28"/>
          </w:rPr>
          <w:t>Порядком</w:t>
        </w:r>
      </w:hyperlink>
      <w:r w:rsidRPr="000713B0">
        <w:rPr>
          <w:rFonts w:ascii="Times New Roman" w:hAnsi="Times New Roman" w:cs="Times New Roman"/>
          <w:sz w:val="28"/>
          <w:szCs w:val="28"/>
        </w:rPr>
        <w:t>, связанными с осуществлением отбора Получателей субсидии.</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(в ред. </w:t>
      </w:r>
      <w:hyperlink r:id="rId79">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w:t>
      </w:r>
      <w:r w:rsidRPr="000713B0">
        <w:rPr>
          <w:rFonts w:ascii="Times New Roman" w:hAnsi="Times New Roman" w:cs="Times New Roman"/>
          <w:sz w:val="28"/>
          <w:szCs w:val="28"/>
        </w:rPr>
        <w:lastRenderedPageBreak/>
        <w:t>Самарской области от 21.10.2021 N 3382-п/1)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2.3. Заместитель председателя Комиссии: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исполняет функции председателя Комиссии в его отсутствие;</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 обладает полномочиями, предусмотренными </w:t>
      </w:r>
      <w:hyperlink w:anchor="P50">
        <w:r w:rsidRPr="000713B0">
          <w:rPr>
            <w:rFonts w:ascii="Times New Roman" w:hAnsi="Times New Roman" w:cs="Times New Roman"/>
            <w:color w:val="0000FF"/>
            <w:sz w:val="28"/>
            <w:szCs w:val="28"/>
          </w:rPr>
          <w:t>Порядком</w:t>
        </w:r>
      </w:hyperlink>
      <w:r w:rsidRPr="000713B0">
        <w:rPr>
          <w:rFonts w:ascii="Times New Roman" w:hAnsi="Times New Roman" w:cs="Times New Roman"/>
          <w:sz w:val="28"/>
          <w:szCs w:val="28"/>
        </w:rPr>
        <w:t>, связанными с осуществлением отбора Получателей субсидии.</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(п. 2.3 в ред. </w:t>
      </w:r>
      <w:hyperlink r:id="rId80">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21.10.2021 N 3382-п/1)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2.4. Ответственный секретарь Комиссии: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информирует членов Комиссии о дате, времени и месте проведения заседания Комиссии;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ведет протокол заседания Комиссии;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 обладает полномочиями, предусмотренными </w:t>
      </w:r>
      <w:hyperlink w:anchor="P50">
        <w:r w:rsidRPr="000713B0">
          <w:rPr>
            <w:rFonts w:ascii="Times New Roman" w:hAnsi="Times New Roman" w:cs="Times New Roman"/>
            <w:color w:val="0000FF"/>
            <w:sz w:val="28"/>
            <w:szCs w:val="28"/>
          </w:rPr>
          <w:t>Порядком</w:t>
        </w:r>
      </w:hyperlink>
      <w:r w:rsidRPr="000713B0">
        <w:rPr>
          <w:rFonts w:ascii="Times New Roman" w:hAnsi="Times New Roman" w:cs="Times New Roman"/>
          <w:sz w:val="28"/>
          <w:szCs w:val="28"/>
        </w:rPr>
        <w:t>, связанными с осуществлением отбора Получателей субсидии.</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(абзац введен </w:t>
      </w:r>
      <w:hyperlink r:id="rId81">
        <w:r w:rsidRPr="000713B0">
          <w:rPr>
            <w:rFonts w:ascii="Times New Roman" w:hAnsi="Times New Roman" w:cs="Times New Roman"/>
            <w:color w:val="0000FF"/>
            <w:sz w:val="28"/>
            <w:szCs w:val="28"/>
          </w:rPr>
          <w:t>Постановлением</w:t>
        </w:r>
      </w:hyperlink>
      <w:r w:rsidRPr="000713B0">
        <w:rPr>
          <w:rFonts w:ascii="Times New Roman" w:hAnsi="Times New Roman" w:cs="Times New Roman"/>
          <w:sz w:val="28"/>
          <w:szCs w:val="28"/>
        </w:rPr>
        <w:t xml:space="preserve"> Администрации городского округа Тольятти Самарской области от 21.10.2021 N 3382-п/1)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При отсутствии на заседании Комиссии ответственного секретаря Комиссии его полномочия осуществляет член Комиссии по поручению председателя Комиссии.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2.4.1. Члены комиссии обладают полномочиями, </w:t>
      </w:r>
      <w:proofErr w:type="gramStart"/>
      <w:r w:rsidRPr="000713B0">
        <w:rPr>
          <w:rFonts w:ascii="Times New Roman" w:hAnsi="Times New Roman" w:cs="Times New Roman"/>
          <w:sz w:val="28"/>
          <w:szCs w:val="28"/>
        </w:rPr>
        <w:t>предусмотренными Порядком</w:t>
      </w:r>
      <w:proofErr w:type="gramEnd"/>
      <w:r w:rsidRPr="000713B0">
        <w:rPr>
          <w:rFonts w:ascii="Times New Roman" w:hAnsi="Times New Roman" w:cs="Times New Roman"/>
          <w:sz w:val="28"/>
          <w:szCs w:val="28"/>
        </w:rPr>
        <w:t>, связанными с осуществлением отбора Получателей субсидии.</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w:t>
      </w:r>
      <w:proofErr w:type="spellStart"/>
      <w:r w:rsidRPr="000713B0">
        <w:rPr>
          <w:rFonts w:ascii="Times New Roman" w:hAnsi="Times New Roman" w:cs="Times New Roman"/>
          <w:sz w:val="28"/>
          <w:szCs w:val="28"/>
        </w:rPr>
        <w:t>пп</w:t>
      </w:r>
      <w:proofErr w:type="spellEnd"/>
      <w:r w:rsidRPr="000713B0">
        <w:rPr>
          <w:rFonts w:ascii="Times New Roman" w:hAnsi="Times New Roman" w:cs="Times New Roman"/>
          <w:sz w:val="28"/>
          <w:szCs w:val="28"/>
        </w:rPr>
        <w:t xml:space="preserve">. 2.4.1 введен </w:t>
      </w:r>
      <w:hyperlink r:id="rId82">
        <w:r w:rsidRPr="000713B0">
          <w:rPr>
            <w:rFonts w:ascii="Times New Roman" w:hAnsi="Times New Roman" w:cs="Times New Roman"/>
            <w:color w:val="0000FF"/>
            <w:sz w:val="28"/>
            <w:szCs w:val="28"/>
          </w:rPr>
          <w:t>Постановлением</w:t>
        </w:r>
      </w:hyperlink>
      <w:r w:rsidRPr="000713B0">
        <w:rPr>
          <w:rFonts w:ascii="Times New Roman" w:hAnsi="Times New Roman" w:cs="Times New Roman"/>
          <w:sz w:val="28"/>
          <w:szCs w:val="28"/>
        </w:rPr>
        <w:t xml:space="preserve"> Администрации городского округа Тольятти Самарской области от 21.10.2021 N 3382-п/1)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2.5. К полномочиям Комиссии в рамках осуществления отбора Получателей субсидии относится рассмотрение и оценка заявок на предоставление Субсидии (далее - заявка). Порядок рассмотрения и оценки заявок, а также полномочия Комиссии, связанные с рассмотрением и оценкой заявок, определены </w:t>
      </w:r>
      <w:hyperlink w:anchor="P176">
        <w:r w:rsidRPr="000713B0">
          <w:rPr>
            <w:rFonts w:ascii="Times New Roman" w:hAnsi="Times New Roman" w:cs="Times New Roman"/>
            <w:color w:val="0000FF"/>
            <w:sz w:val="28"/>
            <w:szCs w:val="28"/>
          </w:rPr>
          <w:t>пунктом 2.13</w:t>
        </w:r>
      </w:hyperlink>
      <w:r w:rsidRPr="000713B0">
        <w:rPr>
          <w:rFonts w:ascii="Times New Roman" w:hAnsi="Times New Roman" w:cs="Times New Roman"/>
          <w:sz w:val="28"/>
          <w:szCs w:val="28"/>
        </w:rPr>
        <w:t xml:space="preserve"> Порядка.</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(п. 2.5 в ред. </w:t>
      </w:r>
      <w:hyperlink r:id="rId83">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21.10.2021 N 3382-п/1)</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Title"/>
        <w:jc w:val="center"/>
        <w:outlineLvl w:val="1"/>
        <w:rPr>
          <w:rFonts w:ascii="Times New Roman" w:hAnsi="Times New Roman" w:cs="Times New Roman"/>
          <w:sz w:val="28"/>
          <w:szCs w:val="28"/>
        </w:rPr>
      </w:pPr>
      <w:r w:rsidRPr="000713B0">
        <w:rPr>
          <w:rFonts w:ascii="Times New Roman" w:hAnsi="Times New Roman" w:cs="Times New Roman"/>
          <w:sz w:val="28"/>
          <w:szCs w:val="28"/>
        </w:rPr>
        <w:t>III. Порядок работы Комиссии</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ind w:firstLine="540"/>
        <w:jc w:val="both"/>
        <w:rPr>
          <w:rFonts w:ascii="Times New Roman" w:hAnsi="Times New Roman" w:cs="Times New Roman"/>
          <w:sz w:val="28"/>
          <w:szCs w:val="28"/>
        </w:rPr>
      </w:pPr>
      <w:r w:rsidRPr="000713B0">
        <w:rPr>
          <w:rFonts w:ascii="Times New Roman" w:hAnsi="Times New Roman" w:cs="Times New Roman"/>
          <w:sz w:val="28"/>
          <w:szCs w:val="28"/>
        </w:rPr>
        <w:t>3.1. Организационной формой деятельности Комиссии являются заседания. Заседание правомочно, если на нем присутствует не менее 1/2 от состава Комиссии.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3.2. Осуществление отбора Получателей субсидии осуществляется всем присутствующим на заседании составом Комиссии в соответствии с </w:t>
      </w:r>
      <w:hyperlink w:anchor="P50">
        <w:r w:rsidRPr="000713B0">
          <w:rPr>
            <w:rFonts w:ascii="Times New Roman" w:hAnsi="Times New Roman" w:cs="Times New Roman"/>
            <w:color w:val="0000FF"/>
            <w:sz w:val="28"/>
            <w:szCs w:val="28"/>
          </w:rPr>
          <w:t>Порядком</w:t>
        </w:r>
      </w:hyperlink>
      <w:r w:rsidRPr="000713B0">
        <w:rPr>
          <w:rFonts w:ascii="Times New Roman" w:hAnsi="Times New Roman" w:cs="Times New Roman"/>
          <w:sz w:val="28"/>
          <w:szCs w:val="28"/>
        </w:rPr>
        <w:t>, на основании установленных критериев оценки заявок на предоставление Субсидии путем выставления баллов.</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(п. 3.2 в ред. </w:t>
      </w:r>
      <w:hyperlink r:id="rId84">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21.10.2021 N 3382-п/1)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3.3. Решение Комиссии оформляется протоколом заседания Комиссии.</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Результаты работы Комиссии оформляются протоколом, который оформляется в срок не позднее трех рабочих дней, следующих за днем проведения заседания Комиссии. Протокол подписывается составом Комиссии, присутствующим на соответствующем заседании.</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(в ред. </w:t>
      </w:r>
      <w:hyperlink r:id="rId85">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21.10.2021 N 3382-п/1)</w:t>
      </w:r>
    </w:p>
    <w:p w:rsidR="000713B0" w:rsidRPr="000713B0" w:rsidRDefault="000713B0">
      <w:pPr>
        <w:pStyle w:val="ConsPlusNormal"/>
        <w:spacing w:before="220"/>
        <w:ind w:firstLine="540"/>
        <w:jc w:val="both"/>
        <w:rPr>
          <w:rFonts w:ascii="Times New Roman" w:hAnsi="Times New Roman" w:cs="Times New Roman"/>
          <w:sz w:val="28"/>
          <w:szCs w:val="28"/>
        </w:rPr>
      </w:pPr>
      <w:r w:rsidRPr="000713B0">
        <w:rPr>
          <w:rFonts w:ascii="Times New Roman" w:hAnsi="Times New Roman" w:cs="Times New Roman"/>
          <w:sz w:val="28"/>
          <w:szCs w:val="28"/>
        </w:rPr>
        <w:t xml:space="preserve">3.4. В Протоколе содержится информация о поступивших заявках с указанием их регистрационных номеров, даты и времени регистрации; заявках, в отношении которых выявлены основания для отклонения, с указанием таких оснований; заявки, в отношении которых осуществлена их оценка, с указанием количества баллов по каждой такой заявке, запрашиваемого размера Субсидии и размера Субсидии, полученного по результатам проверки; минимальное значение рейтинга заявок; перечень Получателей субсидии, признанных победителями отбора, с указанием размера Субсидии, рассчитанного в соответствии с </w:t>
      </w:r>
      <w:hyperlink w:anchor="P218">
        <w:r w:rsidRPr="000713B0">
          <w:rPr>
            <w:rFonts w:ascii="Times New Roman" w:hAnsi="Times New Roman" w:cs="Times New Roman"/>
            <w:color w:val="0000FF"/>
            <w:sz w:val="28"/>
            <w:szCs w:val="28"/>
          </w:rPr>
          <w:t>пунктом 3.9</w:t>
        </w:r>
      </w:hyperlink>
      <w:r w:rsidRPr="000713B0">
        <w:rPr>
          <w:rFonts w:ascii="Times New Roman" w:hAnsi="Times New Roman" w:cs="Times New Roman"/>
          <w:sz w:val="28"/>
          <w:szCs w:val="28"/>
        </w:rPr>
        <w:t xml:space="preserve"> Порядка, перечень Получателей субсидии, которым отказано в признании их победителями отбора, перечень Получателей субсидии, заявки которых отклонены.</w:t>
      </w:r>
    </w:p>
    <w:p w:rsidR="000713B0" w:rsidRPr="000713B0" w:rsidRDefault="000713B0">
      <w:pPr>
        <w:pStyle w:val="ConsPlusNormal"/>
        <w:jc w:val="both"/>
        <w:rPr>
          <w:rFonts w:ascii="Times New Roman" w:hAnsi="Times New Roman" w:cs="Times New Roman"/>
          <w:sz w:val="28"/>
          <w:szCs w:val="28"/>
        </w:rPr>
      </w:pPr>
      <w:r w:rsidRPr="000713B0">
        <w:rPr>
          <w:rFonts w:ascii="Times New Roman" w:hAnsi="Times New Roman" w:cs="Times New Roman"/>
          <w:sz w:val="28"/>
          <w:szCs w:val="28"/>
        </w:rPr>
        <w:t xml:space="preserve">(п. 3.4 в ред. </w:t>
      </w:r>
      <w:hyperlink r:id="rId86">
        <w:r w:rsidRPr="000713B0">
          <w:rPr>
            <w:rFonts w:ascii="Times New Roman" w:hAnsi="Times New Roman" w:cs="Times New Roman"/>
            <w:color w:val="0000FF"/>
            <w:sz w:val="28"/>
            <w:szCs w:val="28"/>
          </w:rPr>
          <w:t>Постановления</w:t>
        </w:r>
      </w:hyperlink>
      <w:r w:rsidRPr="000713B0">
        <w:rPr>
          <w:rFonts w:ascii="Times New Roman" w:hAnsi="Times New Roman" w:cs="Times New Roman"/>
          <w:sz w:val="28"/>
          <w:szCs w:val="28"/>
        </w:rPr>
        <w:t xml:space="preserve"> Администрации городского округа Тольятти Самарской области от 21.10.2021 N 3382-п/1)</w:t>
      </w: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jc w:val="both"/>
        <w:rPr>
          <w:rFonts w:ascii="Times New Roman" w:hAnsi="Times New Roman" w:cs="Times New Roman"/>
          <w:sz w:val="28"/>
          <w:szCs w:val="28"/>
        </w:rPr>
      </w:pPr>
    </w:p>
    <w:p w:rsidR="000713B0" w:rsidRPr="000713B0" w:rsidRDefault="000713B0">
      <w:pPr>
        <w:pStyle w:val="ConsPlusNormal"/>
        <w:pBdr>
          <w:bottom w:val="single" w:sz="6" w:space="0" w:color="auto"/>
        </w:pBdr>
        <w:spacing w:before="100" w:after="100"/>
        <w:jc w:val="both"/>
        <w:rPr>
          <w:rFonts w:ascii="Times New Roman" w:hAnsi="Times New Roman" w:cs="Times New Roman"/>
          <w:sz w:val="28"/>
          <w:szCs w:val="28"/>
        </w:rPr>
      </w:pPr>
    </w:p>
    <w:p w:rsidR="0011592A" w:rsidRPr="000713B0" w:rsidRDefault="0011592A">
      <w:pPr>
        <w:rPr>
          <w:rFonts w:ascii="Times New Roman" w:hAnsi="Times New Roman" w:cs="Times New Roman"/>
          <w:sz w:val="28"/>
          <w:szCs w:val="28"/>
        </w:rPr>
      </w:pPr>
    </w:p>
    <w:sectPr w:rsidR="0011592A" w:rsidRPr="000713B0" w:rsidSect="007136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0"/>
    <w:rsid w:val="000713B0"/>
    <w:rsid w:val="0011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D819"/>
  <w15:chartTrackingRefBased/>
  <w15:docId w15:val="{7221CCF7-1A74-4A9E-B9A5-B412A47F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3B0"/>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0713B0"/>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0713B0"/>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0713B0"/>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0713B0"/>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0713B0"/>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0713B0"/>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0713B0"/>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6D61B6F2D02F7344EE310A10CC4107D89F8403F7FF33557FAF3D1825EE67457AE078F2ED21AB6BAD23D6E7F1FD34EEF6C9BD23E28C8B7221A1335253Y7L" TargetMode="External"/><Relationship Id="rId18" Type="http://schemas.openxmlformats.org/officeDocument/2006/relationships/hyperlink" Target="consultantplus://offline/ref=D46D61B6F2D02F7344EE310A10CC4107D89F8403F1F238547FA160122DB76B477DEF27F7EA30AB6AAE3DD6E3E7F460BD5BY1L" TargetMode="External"/><Relationship Id="rId26" Type="http://schemas.openxmlformats.org/officeDocument/2006/relationships/hyperlink" Target="consultantplus://offline/ref=D46D61B6F2D02F7344EE310A10CC4107D89F8403F7FE3F587FA33D1825EE67457AE078F2ED21AB6BAD23D6E7F1FD34EEF6C9BD23E28C8B7221A1335253Y7L" TargetMode="External"/><Relationship Id="rId39" Type="http://schemas.openxmlformats.org/officeDocument/2006/relationships/hyperlink" Target="consultantplus://offline/ref=D46D61B6F2D02F7344EE2F0706A01D0FDA96D207F3FE300625FE3B4F7ABE611028A026ABAE66B86AA93DD4E7FB5FY5L" TargetMode="External"/><Relationship Id="rId21" Type="http://schemas.openxmlformats.org/officeDocument/2006/relationships/hyperlink" Target="consultantplus://offline/ref=D46D61B6F2D02F7344EE310A10CC4107D89F8403F7FE3F587FA33D1825EE67457AE078F2ED21AB6BAD23D6E7FCFD34EEF6C9BD23E28C8B7221A1335253Y7L" TargetMode="External"/><Relationship Id="rId34" Type="http://schemas.openxmlformats.org/officeDocument/2006/relationships/hyperlink" Target="consultantplus://offline/ref=D46D61B6F2D02F7344EE2F0706A01D0FDA97D20AF1F3300625FE3B4F7ABE611028A026ABAE66B86AA93DD4E7FB5FY5L" TargetMode="External"/><Relationship Id="rId42" Type="http://schemas.openxmlformats.org/officeDocument/2006/relationships/hyperlink" Target="consultantplus://offline/ref=D46D61B6F2D02F7344EE2F0706A01D0FDA96D207F0FF300625FE3B4F7ABE61103AA07EA7AE65A66AA52882B6BDA36DBFB182B027FF908B7453YCL" TargetMode="External"/><Relationship Id="rId47" Type="http://schemas.openxmlformats.org/officeDocument/2006/relationships/hyperlink" Target="consultantplus://offline/ref=D46D61B6F2D02F7344EE310A10CC4107D89F8403F7FD3F567AAC3D1825EE67457AE078F2ED21AB6BAD23D6E6FFFD34EEF6C9BD23E28C8B7221A1335253Y7L" TargetMode="External"/><Relationship Id="rId50" Type="http://schemas.openxmlformats.org/officeDocument/2006/relationships/hyperlink" Target="consultantplus://offline/ref=D46D61B6F2D02F7344EE2F0706A01D0FDA94D80CFEF9300625FE3B4F7ABE61103AA07EA7AE66A36DA82882B6BDA36DBFB182B027FF908B7453YCL" TargetMode="External"/><Relationship Id="rId55" Type="http://schemas.openxmlformats.org/officeDocument/2006/relationships/image" Target="media/image3.wmf"/><Relationship Id="rId63" Type="http://schemas.openxmlformats.org/officeDocument/2006/relationships/hyperlink" Target="consultantplus://offline/ref=D46D61B6F2D02F7344EE310A10CC4107D89F8403F7FE3F587FA33D1825EE67457AE078F2ED21AB6BAD23D6E5FEFD34EEF6C9BD23E28C8B7221A1335253Y7L" TargetMode="External"/><Relationship Id="rId68" Type="http://schemas.openxmlformats.org/officeDocument/2006/relationships/hyperlink" Target="consultantplus://offline/ref=D46D61B6F2D02F7344EE2F0706A01D0FDA95D30CF2FB300625FE3B4F7ABE611028A026ABAE66B86AA93DD4E7FB5FY5L" TargetMode="External"/><Relationship Id="rId76" Type="http://schemas.openxmlformats.org/officeDocument/2006/relationships/hyperlink" Target="consultantplus://offline/ref=D46D61B6F2D02F7344EE310A10CC4107D89F8403F7FF33557FAF3D1825EE67457AE078F2ED21AB6BAD23D6E6FEFD34EEF6C9BD23E28C8B7221A1335253Y7L" TargetMode="External"/><Relationship Id="rId84" Type="http://schemas.openxmlformats.org/officeDocument/2006/relationships/hyperlink" Target="consultantplus://offline/ref=D46D61B6F2D02F7344EE310A10CC4107D89F8403F7FF33557FAF3D1825EE67457AE078F2ED21AB6BAD23D6E4FAFD34EEF6C9BD23E28C8B7221A1335253Y7L" TargetMode="External"/><Relationship Id="rId7" Type="http://schemas.openxmlformats.org/officeDocument/2006/relationships/hyperlink" Target="consultantplus://offline/ref=D46D61B6F2D02F7344EE2F0706A01D0FDA94D80CFEF9300625FE3B4F7ABE61103AA07EA7AE66A563A82882B6BDA36DBFB182B027FF908B7453YCL" TargetMode="External"/><Relationship Id="rId71" Type="http://schemas.openxmlformats.org/officeDocument/2006/relationships/hyperlink" Target="consultantplus://offline/ref=D46D61B6F2D02F7344EE310A10CC4107D89F8403F7FF33557FAF3D1825EE67457AE078F2ED21AB6BAD23D6E6FDFD34EEF6C9BD23E28C8B7221A1335253Y7L" TargetMode="External"/><Relationship Id="rId2" Type="http://schemas.openxmlformats.org/officeDocument/2006/relationships/settings" Target="settings.xml"/><Relationship Id="rId16" Type="http://schemas.openxmlformats.org/officeDocument/2006/relationships/hyperlink" Target="consultantplus://offline/ref=D46D61B6F2D02F7344EE310A10CC4107D89F8403F3FE39527BA160122DB76B477DEF27F7EA30AB6AAE3DD6E3E7F460BD5BY1L" TargetMode="External"/><Relationship Id="rId29" Type="http://schemas.openxmlformats.org/officeDocument/2006/relationships/hyperlink" Target="consultantplus://offline/ref=D46D61B6F2D02F7344EE310A10CC4107D89F8403F7FE3F587FA33D1825EE67457AE078F2ED21AB6BAD23D6E6FAFD34EEF6C9BD23E28C8B7221A1335253Y7L" TargetMode="External"/><Relationship Id="rId11" Type="http://schemas.openxmlformats.org/officeDocument/2006/relationships/hyperlink" Target="consultantplus://offline/ref=D46D61B6F2D02F7344EE310A10CC4107D89F8403F7FE3C5678AC3D1825EE67457AE078F2ED21AB6BAD23D6E5FDFD34EEF6C9BD23E28C8B7221A1335253Y7L" TargetMode="External"/><Relationship Id="rId24" Type="http://schemas.openxmlformats.org/officeDocument/2006/relationships/hyperlink" Target="consultantplus://offline/ref=D46D61B6F2D02F7344EE310A10CC4107D89F8403F7FE3F587FA33D1825EE67457AE078F2ED21AB6BAD23D6E7FFFD34EEF6C9BD23E28C8B7221A1335253Y7L" TargetMode="External"/><Relationship Id="rId32" Type="http://schemas.openxmlformats.org/officeDocument/2006/relationships/hyperlink" Target="consultantplus://offline/ref=D46D61B6F2D02F7344EE2F0706A01D0FDA96D207F3FF300625FE3B4F7ABE611028A026ABAE66B86AA93DD4E7FB5FY5L" TargetMode="External"/><Relationship Id="rId37" Type="http://schemas.openxmlformats.org/officeDocument/2006/relationships/hyperlink" Target="consultantplus://offline/ref=D46D61B6F2D02F7344EE2F0706A01D0FDA90D80CFEFE300625FE3B4F7ABE611028A026ABAE66B86AA93DD4E7FB5FY5L" TargetMode="External"/><Relationship Id="rId40" Type="http://schemas.openxmlformats.org/officeDocument/2006/relationships/hyperlink" Target="consultantplus://offline/ref=D46D61B6F2D02F7344EE2F0706A01D0FDA97D20AF1F3300625FE3B4F7ABE611028A026ABAE66B86AA93DD4E7FB5FY5L" TargetMode="External"/><Relationship Id="rId45" Type="http://schemas.openxmlformats.org/officeDocument/2006/relationships/hyperlink" Target="consultantplus://offline/ref=D46D61B6F2D02F7344EE310A10CC4107D89F8403F7FE3F587FA33D1825EE67457AE078F2ED21AB6BAD23D6E6FEFD34EEF6C9BD23E28C8B7221A1335253Y7L" TargetMode="External"/><Relationship Id="rId53" Type="http://schemas.openxmlformats.org/officeDocument/2006/relationships/image" Target="media/image1.wmf"/><Relationship Id="rId58" Type="http://schemas.openxmlformats.org/officeDocument/2006/relationships/hyperlink" Target="consultantplus://offline/ref=D46D61B6F2D02F7344EE310A10CC4107D89F8403F7FD3F567AAC3D1825EE67457AE078F2ED21AB6BAD23D4EEFDFD34EEF6C9BD23E28C8B7221A1335253Y7L" TargetMode="External"/><Relationship Id="rId66" Type="http://schemas.openxmlformats.org/officeDocument/2006/relationships/hyperlink" Target="consultantplus://offline/ref=D46D61B6F2D02F7344EE310A10CC4107D89F8403F7FD3F567AAC3D1825EE67457AE078F2ED21AB6BAD23D6E6FFFD34EEF6C9BD23E28C8B7221A1335253Y7L" TargetMode="External"/><Relationship Id="rId74" Type="http://schemas.openxmlformats.org/officeDocument/2006/relationships/hyperlink" Target="consultantplus://offline/ref=D46D61B6F2D02F7344EE2F0706A01D0FDA97D30FFFFF300625FE3B4F7ABE611028A026ABAE66B86AA93DD4E7FB5FY5L" TargetMode="External"/><Relationship Id="rId79" Type="http://schemas.openxmlformats.org/officeDocument/2006/relationships/hyperlink" Target="consultantplus://offline/ref=D46D61B6F2D02F7344EE310A10CC4107D89F8403F7FF33557FAF3D1825EE67457AE078F2ED21AB6BAD23D6E5F8FD34EEF6C9BD23E28C8B7221A1335253Y7L" TargetMode="External"/><Relationship Id="rId87" Type="http://schemas.openxmlformats.org/officeDocument/2006/relationships/fontTable" Target="fontTable.xml"/><Relationship Id="rId5" Type="http://schemas.openxmlformats.org/officeDocument/2006/relationships/hyperlink" Target="consultantplus://offline/ref=D46D61B6F2D02F7344EE310A10CC4107D89F8403F7FF33557FAF3D1825EE67457AE078F2ED21AB6BAD23D6E7FCFD34EEF6C9BD23E28C8B7221A1335253Y7L" TargetMode="External"/><Relationship Id="rId61" Type="http://schemas.openxmlformats.org/officeDocument/2006/relationships/hyperlink" Target="consultantplus://offline/ref=D46D61B6F2D02F7344EE2F0706A01D0FDA94D80CFEF9300625FE3B4F7ABE61103AA07EA5A965A261F97292B2F4F663A1B298AE21E19058Y8L" TargetMode="External"/><Relationship Id="rId82" Type="http://schemas.openxmlformats.org/officeDocument/2006/relationships/hyperlink" Target="consultantplus://offline/ref=D46D61B6F2D02F7344EE310A10CC4107D89F8403F7FF33557FAF3D1825EE67457AE078F2ED21AB6BAD23D6E5F0FD34EEF6C9BD23E28C8B7221A1335253Y7L" TargetMode="External"/><Relationship Id="rId19" Type="http://schemas.openxmlformats.org/officeDocument/2006/relationships/hyperlink" Target="consultantplus://offline/ref=D46D61B6F2D02F7344EE310A10CC4107D89F8403F7FF33557FAF3D1825EE67457AE078F2ED21AB6BAD23D6E6F8FD34EEF6C9BD23E28C8B7221A1335253Y7L" TargetMode="External"/><Relationship Id="rId4" Type="http://schemas.openxmlformats.org/officeDocument/2006/relationships/hyperlink" Target="consultantplus://offline/ref=D46D61B6F2D02F7344EE310A10CC4107D89F8403F7FB33567EA23D1825EE67457AE078F2ED21AB6BAD23D6E7FCFD34EEF6C9BD23E28C8B7221A1335253Y7L" TargetMode="External"/><Relationship Id="rId9" Type="http://schemas.openxmlformats.org/officeDocument/2006/relationships/hyperlink" Target="consultantplus://offline/ref=D46D61B6F2D02F7344EE2F0706A01D0FDA97D30FFFFF300625FE3B4F7ABE61103AA07EA7AE64A56DAB2882B6BDA36DBFB182B027FF908B7453YCL" TargetMode="External"/><Relationship Id="rId14" Type="http://schemas.openxmlformats.org/officeDocument/2006/relationships/hyperlink" Target="consultantplus://offline/ref=D46D61B6F2D02F7344EE310A10CC4107D89F8403F7FF33557FAF3D1825EE67457AE078F2ED21AB6BAD23D6E6F9FD34EEF6C9BD23E28C8B7221A1335253Y7L" TargetMode="External"/><Relationship Id="rId22" Type="http://schemas.openxmlformats.org/officeDocument/2006/relationships/hyperlink" Target="consultantplus://offline/ref=D46D61B6F2D02F7344EE2F0706A01D0FDA94D80CFEF9300625FE3B4F7ABE61103AA07EA7AE66A563A82882B6BDA36DBFB182B027FF908B7453YCL" TargetMode="External"/><Relationship Id="rId27" Type="http://schemas.openxmlformats.org/officeDocument/2006/relationships/hyperlink" Target="consultantplus://offline/ref=D46D61B6F2D02F7344EE310A10CC4107D89F8403F7FE3F587FA33D1825EE67457AE078F2ED21AB6BAD23D6E7F0FD34EEF6C9BD23E28C8B7221A1335253Y7L" TargetMode="External"/><Relationship Id="rId30" Type="http://schemas.openxmlformats.org/officeDocument/2006/relationships/hyperlink" Target="consultantplus://offline/ref=D46D61B6F2D02F7344EE310A10CC4107D89F8403F7FE3F587FA33D1825EE67457AE078F2ED21AB6BAD23D6E6FCFD34EEF6C9BD23E28C8B7221A1335253Y7L" TargetMode="External"/><Relationship Id="rId35" Type="http://schemas.openxmlformats.org/officeDocument/2006/relationships/hyperlink" Target="consultantplus://offline/ref=D46D61B6F2D02F7344EE2F0706A01D0FDA97D307F3FA300625FE3B4F7ABE611028A026ABAE66B86AA93DD4E7FB5FY5L" TargetMode="External"/><Relationship Id="rId43" Type="http://schemas.openxmlformats.org/officeDocument/2006/relationships/hyperlink" Target="consultantplus://offline/ref=D46D61B6F2D02F7344EE2F0706A01D0FDA95D30CF2FB300625FE3B4F7ABE611028A026ABAE66B86AA93DD4E7FB5FY5L" TargetMode="External"/><Relationship Id="rId48" Type="http://schemas.openxmlformats.org/officeDocument/2006/relationships/hyperlink" Target="consultantplus://offline/ref=D46D61B6F2D02F7344EE2F0706A01D0FDA94D80CFEF9300625FE3B4F7ABE61103AA07EA7AE66A368A92882B6BDA36DBFB182B027FF908B7453YCL" TargetMode="External"/><Relationship Id="rId56" Type="http://schemas.openxmlformats.org/officeDocument/2006/relationships/image" Target="media/image4.wmf"/><Relationship Id="rId64" Type="http://schemas.openxmlformats.org/officeDocument/2006/relationships/hyperlink" Target="consultantplus://offline/ref=D46D61B6F2D02F7344EE310A10CC4107D89F8403F7FE3F587FA33D1825EE67457AE078F2ED21AB6BAD23D6E5F0FD34EEF6C9BD23E28C8B7221A1335253Y7L" TargetMode="External"/><Relationship Id="rId69" Type="http://schemas.openxmlformats.org/officeDocument/2006/relationships/hyperlink" Target="consultantplus://offline/ref=D46D61B6F2D02F7344EE2F0706A01D0FDA96D806F1FE300625FE3B4F7ABE611028A026ABAE66B86AA93DD4E7FB5FY5L" TargetMode="External"/><Relationship Id="rId77" Type="http://schemas.openxmlformats.org/officeDocument/2006/relationships/hyperlink" Target="consultantplus://offline/ref=D46D61B6F2D02F7344EE310A10CC4107D89F8403F7FF33557FAF3D1825EE67457AE078F2ED21AB6BAD23D6E6F1FD34EEF6C9BD23E28C8B7221A1335253Y7L" TargetMode="External"/><Relationship Id="rId8" Type="http://schemas.openxmlformats.org/officeDocument/2006/relationships/hyperlink" Target="consultantplus://offline/ref=D46D61B6F2D02F7344EE2F0706A01D0FDA97D30FFFFF300625FE3B4F7ABE61103AA07EA7AE64A56DA82882B6BDA36DBFB182B027FF908B7453YCL" TargetMode="External"/><Relationship Id="rId51" Type="http://schemas.openxmlformats.org/officeDocument/2006/relationships/hyperlink" Target="consultantplus://offline/ref=D46D61B6F2D02F7344EE2F0706A01D0FDA94D80CFEF9300625FE3B4F7ABE61103AA07EA7AE66A269AF2882B6BDA36DBFB182B027FF908B7453YCL" TargetMode="External"/><Relationship Id="rId72" Type="http://schemas.openxmlformats.org/officeDocument/2006/relationships/hyperlink" Target="consultantplus://offline/ref=D46D61B6F2D02F7344EE310A10CC4107D89F8403F7FF33557FAF3D1825EE67457AE078F2ED21AB6BAD23D6E6FCFD34EEF6C9BD23E28C8B7221A1335253Y7L" TargetMode="External"/><Relationship Id="rId80" Type="http://schemas.openxmlformats.org/officeDocument/2006/relationships/hyperlink" Target="consultantplus://offline/ref=D46D61B6F2D02F7344EE310A10CC4107D89F8403F7FF33557FAF3D1825EE67457AE078F2ED21AB6BAD23D6E5FAFD34EEF6C9BD23E28C8B7221A1335253Y7L" TargetMode="External"/><Relationship Id="rId85" Type="http://schemas.openxmlformats.org/officeDocument/2006/relationships/hyperlink" Target="consultantplus://offline/ref=D46D61B6F2D02F7344EE310A10CC4107D89F8403F7FF33557FAF3D1825EE67457AE078F2ED21AB6BAD23D6E4FCFD34EEF6C9BD23E28C8B7221A1335253Y7L" TargetMode="External"/><Relationship Id="rId3" Type="http://schemas.openxmlformats.org/officeDocument/2006/relationships/webSettings" Target="webSettings.xml"/><Relationship Id="rId12" Type="http://schemas.openxmlformats.org/officeDocument/2006/relationships/hyperlink" Target="consultantplus://offline/ref=D46D61B6F2D02F7344EE310A10CC4107D89F8403F7FF33557FAF3D1825EE67457AE078F2ED21AB6BAD23D6E7FEFD34EEF6C9BD23E28C8B7221A1335253Y7L" TargetMode="External"/><Relationship Id="rId17" Type="http://schemas.openxmlformats.org/officeDocument/2006/relationships/hyperlink" Target="consultantplus://offline/ref=D46D61B6F2D02F7344EE310A10CC4107D89F8403F3F23A557EA160122DB76B477DEF27F7EA30AB6AAE3DD6E3E7F460BD5BY1L" TargetMode="External"/><Relationship Id="rId25" Type="http://schemas.openxmlformats.org/officeDocument/2006/relationships/hyperlink" Target="consultantplus://offline/ref=D46D61B6F2D02F7344EE310A10CC4107D89F8403F7FE3F587FA33D1825EE67457AE078F2ED21AB6BAD23D6E7FEFD34EEF6C9BD23E28C8B7221A1335253Y7L" TargetMode="External"/><Relationship Id="rId33" Type="http://schemas.openxmlformats.org/officeDocument/2006/relationships/hyperlink" Target="consultantplus://offline/ref=D46D61B6F2D02F7344EE2F0706A01D0FDA96D207F3FE300625FE3B4F7ABE611028A026ABAE66B86AA93DD4E7FB5FY5L" TargetMode="External"/><Relationship Id="rId38" Type="http://schemas.openxmlformats.org/officeDocument/2006/relationships/hyperlink" Target="consultantplus://offline/ref=D46D61B6F2D02F7344EE2F0706A01D0FDA96D207F3FF300625FE3B4F7ABE611028A026ABAE66B86AA93DD4E7FB5FY5L" TargetMode="External"/><Relationship Id="rId46" Type="http://schemas.openxmlformats.org/officeDocument/2006/relationships/hyperlink" Target="consultantplus://offline/ref=D46D61B6F2D02F7344EE310A10CC4107D89F8403F7FE3F587FA33D1825EE67457AE078F2ED21AB6BAD23D6E5F9FD34EEF6C9BD23E28C8B7221A1335253Y7L" TargetMode="External"/><Relationship Id="rId59" Type="http://schemas.openxmlformats.org/officeDocument/2006/relationships/hyperlink" Target="consultantplus://offline/ref=D46D61B6F2D02F7344EE310A10CC4107D89F8403F7FE3F587FA33D1825EE67457AE078F2ED21AB6BAD23D6E5FDFD34EEF6C9BD23E28C8B7221A1335253Y7L" TargetMode="External"/><Relationship Id="rId67" Type="http://schemas.openxmlformats.org/officeDocument/2006/relationships/hyperlink" Target="consultantplus://offline/ref=D46D61B6F2D02F7344EE2F0706A01D0FDA96D207F3FF300625FE3B4F7ABE611028A026ABAE66B86AA93DD4E7FB5FY5L" TargetMode="External"/><Relationship Id="rId20" Type="http://schemas.openxmlformats.org/officeDocument/2006/relationships/hyperlink" Target="consultantplus://offline/ref=D46D61B6F2D02F7344EE310A10CC4107D89F8403F7FF33557FAF3D1825EE67457AE078F2ED21AB6BAD23D6E6FAFD34EEF6C9BD23E28C8B7221A1335253Y7L" TargetMode="External"/><Relationship Id="rId41" Type="http://schemas.openxmlformats.org/officeDocument/2006/relationships/hyperlink" Target="consultantplus://offline/ref=D46D61B6F2D02F7344EE2F0706A01D0FDA97D307F3FA300625FE3B4F7ABE611028A026ABAE66B86AA93DD4E7FB5FY5L" TargetMode="External"/><Relationship Id="rId54" Type="http://schemas.openxmlformats.org/officeDocument/2006/relationships/image" Target="media/image2.wmf"/><Relationship Id="rId62" Type="http://schemas.openxmlformats.org/officeDocument/2006/relationships/hyperlink" Target="consultantplus://offline/ref=D46D61B6F2D02F7344EE2F0706A01D0FDA94D80CFEF9300625FE3B4F7ABE61103AA07EA5A967A461F97292B2F4F663A1B298AE21E19058Y8L" TargetMode="External"/><Relationship Id="rId70" Type="http://schemas.openxmlformats.org/officeDocument/2006/relationships/hyperlink" Target="consultantplus://offline/ref=D46D61B6F2D02F7344EE2F0706A01D0FDA96D806F1FE300625FE3B4F7ABE611028A026ABAE66B86AA93DD4E7FB5FY5L" TargetMode="External"/><Relationship Id="rId75" Type="http://schemas.openxmlformats.org/officeDocument/2006/relationships/hyperlink" Target="consultantplus://offline/ref=D46D61B6F2D02F7344EE310A10CC4107D89F8403F7FE3C5678AC3D1825EE67457AE078F2ED21AB6BAD23D6E5FDFD34EEF6C9BD23E28C8B7221A1335253Y7L" TargetMode="External"/><Relationship Id="rId83" Type="http://schemas.openxmlformats.org/officeDocument/2006/relationships/hyperlink" Target="consultantplus://offline/ref=D46D61B6F2D02F7344EE310A10CC4107D89F8403F7FF33557FAF3D1825EE67457AE078F2ED21AB6BAD23D6E4F8FD34EEF6C9BD23E28C8B7221A1335253Y7L"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46D61B6F2D02F7344EE310A10CC4107D89F8403F7FE3F587FA33D1825EE67457AE078F2ED21AB6BAD23D6E7FCFD34EEF6C9BD23E28C8B7221A1335253Y7L" TargetMode="External"/><Relationship Id="rId15" Type="http://schemas.openxmlformats.org/officeDocument/2006/relationships/hyperlink" Target="consultantplus://offline/ref=D46D61B6F2D02F7344EE310A10CC4107D89F8403F1F23C5078A160122DB76B477DEF27F7EA30AB6AAE3DD6E3E7F460BD5BY1L" TargetMode="External"/><Relationship Id="rId23" Type="http://schemas.openxmlformats.org/officeDocument/2006/relationships/hyperlink" Target="consultantplus://offline/ref=D46D61B6F2D02F7344EE2F0706A01D0FDA97DF0DFEFA300625FE3B4F7ABE611028A026ABAE66B86AA93DD4E7FB5FY5L" TargetMode="External"/><Relationship Id="rId28" Type="http://schemas.openxmlformats.org/officeDocument/2006/relationships/hyperlink" Target="consultantplus://offline/ref=D46D61B6F2D02F7344EE310A10CC4107D89F8403F7FE3F587FA33D1825EE67457AE078F2ED21AB6BAD23D6E6F8FD34EEF6C9BD23E28C8B7221A1335253Y7L" TargetMode="External"/><Relationship Id="rId36" Type="http://schemas.openxmlformats.org/officeDocument/2006/relationships/hyperlink" Target="consultantplus://offline/ref=D46D61B6F2D02F7344EE2F0706A01D0FDA96D207F0FF300625FE3B4F7ABE61103AA07EA7AE65A66AA52882B6BDA36DBFB182B027FF908B7453YCL" TargetMode="External"/><Relationship Id="rId49" Type="http://schemas.openxmlformats.org/officeDocument/2006/relationships/hyperlink" Target="consultantplus://offline/ref=D46D61B6F2D02F7344EE2F0706A01D0FDA94D80CFEF9300625FE3B4F7ABE61103AA07EA7AE66A26AA82882B6BDA36DBFB182B027FF908B7453YCL" TargetMode="External"/><Relationship Id="rId57" Type="http://schemas.openxmlformats.org/officeDocument/2006/relationships/hyperlink" Target="consultantplus://offline/ref=D46D61B6F2D02F7344EE310A10CC4107D89F8403F7FE3F587FA33D1825EE67457AE078F2ED21AB6BAD23D6E5FBFD34EEF6C9BD23E28C8B7221A1335253Y7L" TargetMode="External"/><Relationship Id="rId10" Type="http://schemas.openxmlformats.org/officeDocument/2006/relationships/hyperlink" Target="consultantplus://offline/ref=D46D61B6F2D02F7344EE2F0706A01D0FDA97DF0DFEFA300625FE3B4F7ABE611028A026ABAE66B86AA93DD4E7FB5FY5L" TargetMode="External"/><Relationship Id="rId31" Type="http://schemas.openxmlformats.org/officeDocument/2006/relationships/hyperlink" Target="consultantplus://offline/ref=D46D61B6F2D02F7344EE2F0706A01D0FDA90D80CFEFE300625FE3B4F7ABE611028A026ABAE66B86AA93DD4E7FB5FY5L" TargetMode="External"/><Relationship Id="rId44" Type="http://schemas.openxmlformats.org/officeDocument/2006/relationships/hyperlink" Target="consultantplus://offline/ref=D46D61B6F2D02F7344EE2F0706A01D0FDA96D806F1FE300625FE3B4F7ABE611028A026ABAE66B86AA93DD4E7FB5FY5L" TargetMode="External"/><Relationship Id="rId52" Type="http://schemas.openxmlformats.org/officeDocument/2006/relationships/hyperlink" Target="consultantplus://offline/ref=D46D61B6F2D02F7344EE310A10CC4107D89F8403F7FD3F567AAC3D1825EE67457AE078F2ED21AB6BAD23D6E6FFFD34EEF6C9BD23E28C8B7221A1335253Y7L" TargetMode="External"/><Relationship Id="rId60" Type="http://schemas.openxmlformats.org/officeDocument/2006/relationships/hyperlink" Target="consultantplus://offline/ref=D46D61B6F2D02F7344EE310A10CC4107D89F8403F7FE3F587FA33D1825EE67457AE078F2ED21AB6BAD23D6E5FCFD34EEF6C9BD23E28C8B7221A1335253Y7L" TargetMode="External"/><Relationship Id="rId65" Type="http://schemas.openxmlformats.org/officeDocument/2006/relationships/hyperlink" Target="consultantplus://offline/ref=D46D61B6F2D02F7344EE310A10CC4107D89F8403F7FE3F587FA33D1825EE67457AE078F2ED21AB6BAD23D6E4F9FD34EEF6C9BD23E28C8B7221A1335253Y7L" TargetMode="External"/><Relationship Id="rId73" Type="http://schemas.openxmlformats.org/officeDocument/2006/relationships/hyperlink" Target="consultantplus://offline/ref=D46D61B6F2D02F7344EE2F0706A01D0FDC9CDD0BFDAD670474AB354A72EE3B002CE973A5B065A274AF23D45EY4L" TargetMode="External"/><Relationship Id="rId78" Type="http://schemas.openxmlformats.org/officeDocument/2006/relationships/hyperlink" Target="consultantplus://offline/ref=D46D61B6F2D02F7344EE310A10CC4107D89F8403F7FF33557FAF3D1825EE67457AE078F2ED21AB6BAD23D6E5F9FD34EEF6C9BD23E28C8B7221A1335253Y7L" TargetMode="External"/><Relationship Id="rId81" Type="http://schemas.openxmlformats.org/officeDocument/2006/relationships/hyperlink" Target="consultantplus://offline/ref=D46D61B6F2D02F7344EE310A10CC4107D89F8403F7FF33557FAF3D1825EE67457AE078F2ED21AB6BAD23D6E5FEFD34EEF6C9BD23E28C8B7221A1335253Y7L" TargetMode="External"/><Relationship Id="rId86" Type="http://schemas.openxmlformats.org/officeDocument/2006/relationships/hyperlink" Target="consultantplus://offline/ref=D46D61B6F2D02F7344EE310A10CC4107D89F8403F7FF33557FAF3D1825EE67457AE078F2ED21AB6BAD23D6E4FEFD34EEF6C9BD23E28C8B7221A1335253Y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12038</Words>
  <Characters>68617</Characters>
  <Application>Microsoft Office Word</Application>
  <DocSecurity>0</DocSecurity>
  <Lines>571</Lines>
  <Paragraphs>160</Paragraphs>
  <ScaleCrop>false</ScaleCrop>
  <Company/>
  <LinksUpToDate>false</LinksUpToDate>
  <CharactersWithSpaces>80495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Федянова Яна Богдановна</dc:creator>
  <cp:keywords/>
  <dc:description/>
  <cp:lastModifiedBy>Федянова Яна Богдановна</cp:lastModifiedBy>
  <cp:revision>1</cp:revision>
  <cp:lastPrinted>2023-04-03T11:27:00Z</cp:lastPrinted>
  <dcterms:created xsi:type="dcterms:W3CDTF">2023-04-03T11:24:00Z</dcterms:created>
  <dcterms:modified xsi:type="dcterms:W3CDTF">2023-04-03T11:30:00Z</dcterms:modified>
</cp:coreProperties>
</file>