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1" w:rsidRPr="005B0F35" w:rsidRDefault="00A86215" w:rsidP="00A86215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B0F35">
        <w:rPr>
          <w:rFonts w:ascii="Times New Roman" w:hAnsi="Times New Roman" w:cs="Times New Roman"/>
          <w:sz w:val="27"/>
          <w:szCs w:val="27"/>
        </w:rPr>
        <w:t xml:space="preserve">Пояснительная записка к проекту постановления </w:t>
      </w:r>
      <w:r w:rsidR="006832B4" w:rsidRPr="005B0F35">
        <w:rPr>
          <w:rFonts w:ascii="Times New Roman" w:hAnsi="Times New Roman" w:cs="Times New Roman"/>
          <w:sz w:val="27"/>
          <w:szCs w:val="27"/>
        </w:rPr>
        <w:t>администрации</w:t>
      </w:r>
      <w:r w:rsidRPr="005B0F35">
        <w:rPr>
          <w:rFonts w:ascii="Times New Roman" w:hAnsi="Times New Roman" w:cs="Times New Roman"/>
          <w:sz w:val="27"/>
          <w:szCs w:val="27"/>
        </w:rPr>
        <w:t xml:space="preserve"> </w:t>
      </w:r>
      <w:r w:rsidRPr="005B0F35">
        <w:rPr>
          <w:rFonts w:ascii="Times New Roman" w:hAnsi="Times New Roman" w:cs="Times New Roman"/>
          <w:bCs/>
          <w:sz w:val="27"/>
          <w:szCs w:val="27"/>
        </w:rPr>
        <w:t xml:space="preserve"> «О централизации муниципальных заку</w:t>
      </w:r>
      <w:r w:rsidR="005B0F35">
        <w:rPr>
          <w:rFonts w:ascii="Times New Roman" w:hAnsi="Times New Roman" w:cs="Times New Roman"/>
          <w:bCs/>
          <w:sz w:val="27"/>
          <w:szCs w:val="27"/>
        </w:rPr>
        <w:t>пок городского округа Тольятти»</w:t>
      </w:r>
      <w:bookmarkStart w:id="0" w:name="_GoBack"/>
      <w:bookmarkEnd w:id="0"/>
    </w:p>
    <w:p w:rsidR="00A802A3" w:rsidRPr="005B0F35" w:rsidRDefault="00324961" w:rsidP="005B0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B0F35">
        <w:rPr>
          <w:rFonts w:ascii="Times New Roman" w:hAnsi="Times New Roman" w:cs="Times New Roman"/>
          <w:bCs/>
          <w:sz w:val="27"/>
          <w:szCs w:val="27"/>
        </w:rPr>
        <w:t xml:space="preserve">Проект постановления подготовлен в связи с необходимостью </w:t>
      </w:r>
      <w:r w:rsidR="00860732" w:rsidRPr="005B0F35">
        <w:rPr>
          <w:rFonts w:ascii="Times New Roman" w:hAnsi="Times New Roman" w:cs="Times New Roman"/>
          <w:bCs/>
          <w:sz w:val="27"/>
          <w:szCs w:val="27"/>
        </w:rPr>
        <w:t xml:space="preserve">обеспечения реализации </w:t>
      </w:r>
      <w:r w:rsidR="00141FAA" w:rsidRPr="005B0F35">
        <w:rPr>
          <w:rFonts w:ascii="Times New Roman" w:hAnsi="Times New Roman" w:cs="Times New Roman"/>
          <w:bCs/>
          <w:sz w:val="27"/>
          <w:szCs w:val="27"/>
        </w:rPr>
        <w:t>следующих требований</w:t>
      </w:r>
      <w:r w:rsidR="007D72D3" w:rsidRPr="005B0F35">
        <w:rPr>
          <w:rFonts w:ascii="Times New Roman" w:hAnsi="Times New Roman" w:cs="Times New Roman"/>
          <w:bCs/>
          <w:sz w:val="27"/>
          <w:szCs w:val="27"/>
        </w:rPr>
        <w:t xml:space="preserve"> законодательства</w:t>
      </w:r>
      <w:r w:rsidR="009F0A4C" w:rsidRPr="005B0F35">
        <w:rPr>
          <w:rFonts w:ascii="Times New Roman" w:hAnsi="Times New Roman" w:cs="Times New Roman"/>
          <w:bCs/>
          <w:sz w:val="27"/>
          <w:szCs w:val="27"/>
        </w:rPr>
        <w:t xml:space="preserve"> РФ</w:t>
      </w:r>
      <w:r w:rsidR="007D72D3" w:rsidRPr="005B0F35">
        <w:rPr>
          <w:rFonts w:ascii="Times New Roman" w:hAnsi="Times New Roman" w:cs="Times New Roman"/>
          <w:bCs/>
          <w:sz w:val="27"/>
          <w:szCs w:val="27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="00A802A3" w:rsidRPr="005B0F35">
        <w:rPr>
          <w:rFonts w:ascii="Times New Roman" w:hAnsi="Times New Roman" w:cs="Times New Roman"/>
          <w:bCs/>
          <w:sz w:val="27"/>
          <w:szCs w:val="27"/>
        </w:rPr>
        <w:t>:</w:t>
      </w:r>
    </w:p>
    <w:p w:rsidR="005A77DF" w:rsidRPr="005B0F35" w:rsidRDefault="005A77DF" w:rsidP="005B0F35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5B0F35">
        <w:rPr>
          <w:rFonts w:ascii="Times New Roman" w:hAnsi="Times New Roman" w:cs="Times New Roman"/>
          <w:bCs/>
          <w:sz w:val="27"/>
          <w:szCs w:val="27"/>
        </w:rPr>
        <w:t>В период действия постановления мэрии городского округа Тольятти от 12.09.2014 №3422-п/1 «О централизации муниципальных закупок городского округа Тольятти»»</w:t>
      </w:r>
      <w:r w:rsidR="009A261F" w:rsidRPr="005B0F35">
        <w:rPr>
          <w:rFonts w:ascii="Times New Roman" w:hAnsi="Times New Roman" w:cs="Times New Roman"/>
          <w:bCs/>
          <w:sz w:val="27"/>
          <w:szCs w:val="27"/>
        </w:rPr>
        <w:t xml:space="preserve"> (далее – Постановление №3422-п/1)</w:t>
      </w:r>
      <w:r w:rsidRPr="005B0F35">
        <w:rPr>
          <w:rFonts w:ascii="Times New Roman" w:hAnsi="Times New Roman" w:cs="Times New Roman"/>
          <w:bCs/>
          <w:sz w:val="27"/>
          <w:szCs w:val="27"/>
        </w:rPr>
        <w:t xml:space="preserve"> в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– Закон 44-ФЗ) было </w:t>
      </w:r>
      <w:r w:rsidR="007D72D3" w:rsidRPr="005B0F35">
        <w:rPr>
          <w:rFonts w:ascii="Times New Roman" w:hAnsi="Times New Roman" w:cs="Times New Roman"/>
          <w:bCs/>
          <w:sz w:val="27"/>
          <w:szCs w:val="27"/>
        </w:rPr>
        <w:t>внесен</w:t>
      </w:r>
      <w:r w:rsidRPr="005B0F35">
        <w:rPr>
          <w:rFonts w:ascii="Times New Roman" w:hAnsi="Times New Roman" w:cs="Times New Roman"/>
          <w:bCs/>
          <w:sz w:val="27"/>
          <w:szCs w:val="27"/>
        </w:rPr>
        <w:t>о значительное количество</w:t>
      </w:r>
      <w:r w:rsidR="007D72D3" w:rsidRPr="005B0F35">
        <w:rPr>
          <w:rFonts w:ascii="Times New Roman" w:hAnsi="Times New Roman" w:cs="Times New Roman"/>
          <w:bCs/>
          <w:sz w:val="27"/>
          <w:szCs w:val="27"/>
        </w:rPr>
        <w:t xml:space="preserve"> изменени</w:t>
      </w:r>
      <w:r w:rsidRPr="005B0F35">
        <w:rPr>
          <w:rFonts w:ascii="Times New Roman" w:hAnsi="Times New Roman" w:cs="Times New Roman"/>
          <w:bCs/>
          <w:sz w:val="27"/>
          <w:szCs w:val="27"/>
        </w:rPr>
        <w:t>й.</w:t>
      </w:r>
      <w:proofErr w:type="gramEnd"/>
    </w:p>
    <w:p w:rsidR="00A86215" w:rsidRPr="005B0F35" w:rsidRDefault="005A77DF" w:rsidP="005B0F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B0F35">
        <w:rPr>
          <w:rFonts w:ascii="Times New Roman" w:hAnsi="Times New Roman" w:cs="Times New Roman"/>
          <w:bCs/>
          <w:sz w:val="27"/>
          <w:szCs w:val="27"/>
        </w:rPr>
        <w:t xml:space="preserve"> Так, Федеральным законом </w:t>
      </w:r>
      <w:r w:rsidR="00F041FF" w:rsidRPr="005B0F35">
        <w:rPr>
          <w:rFonts w:ascii="Times New Roman" w:hAnsi="Times New Roman" w:cs="Times New Roman"/>
          <w:bCs/>
          <w:sz w:val="27"/>
          <w:szCs w:val="27"/>
        </w:rPr>
        <w:t xml:space="preserve">от 03.07.2016г. №321-ФЗ </w:t>
      </w:r>
      <w:r w:rsidR="00EA4318" w:rsidRPr="005B0F35">
        <w:rPr>
          <w:rFonts w:ascii="Times New Roman" w:hAnsi="Times New Roman" w:cs="Times New Roman"/>
          <w:bCs/>
          <w:sz w:val="27"/>
          <w:szCs w:val="27"/>
        </w:rPr>
        <w:t xml:space="preserve">внесены изменения </w:t>
      </w:r>
      <w:r w:rsidR="007D72D3" w:rsidRPr="005B0F35">
        <w:rPr>
          <w:rFonts w:ascii="Times New Roman" w:hAnsi="Times New Roman" w:cs="Times New Roman"/>
          <w:bCs/>
          <w:sz w:val="27"/>
          <w:szCs w:val="27"/>
        </w:rPr>
        <w:t>в части распространения действия Закона 44-ФЗ на закупочную деятельность муниципальных унитарных предприятий.</w:t>
      </w:r>
      <w:r w:rsidR="00B77838" w:rsidRPr="005B0F35">
        <w:rPr>
          <w:rFonts w:ascii="Times New Roman" w:hAnsi="Times New Roman" w:cs="Times New Roman"/>
          <w:bCs/>
          <w:sz w:val="27"/>
          <w:szCs w:val="27"/>
        </w:rPr>
        <w:t xml:space="preserve"> В связи с этим</w:t>
      </w:r>
      <w:r w:rsidR="00B72316" w:rsidRPr="005B0F35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="00B77838" w:rsidRPr="005B0F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E4D78" w:rsidRPr="005B0F35">
        <w:rPr>
          <w:rFonts w:ascii="Times New Roman" w:hAnsi="Times New Roman" w:cs="Times New Roman"/>
          <w:bCs/>
          <w:sz w:val="27"/>
          <w:szCs w:val="27"/>
        </w:rPr>
        <w:t xml:space="preserve">Постановление №3422-п/1 </w:t>
      </w:r>
      <w:r w:rsidR="00B72316" w:rsidRPr="005B0F35">
        <w:rPr>
          <w:rFonts w:ascii="Times New Roman" w:hAnsi="Times New Roman" w:cs="Times New Roman"/>
          <w:bCs/>
          <w:sz w:val="27"/>
          <w:szCs w:val="27"/>
        </w:rPr>
        <w:t>вносятся изменения, предусматривающие самостоятельное осуществление муниципальными предприятиями городского округа Тольятти всех полномочий заказчика в соответствии с Законом 44-ФЗ.</w:t>
      </w:r>
    </w:p>
    <w:p w:rsidR="00502EFA" w:rsidRPr="005B0F35" w:rsidRDefault="0008289A" w:rsidP="005B0F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B0F35">
        <w:rPr>
          <w:rFonts w:ascii="Times New Roman" w:hAnsi="Times New Roman" w:cs="Times New Roman"/>
          <w:bCs/>
          <w:sz w:val="27"/>
          <w:szCs w:val="27"/>
        </w:rPr>
        <w:t xml:space="preserve">Кроме того, </w:t>
      </w:r>
      <w:r w:rsidR="00502EFA" w:rsidRPr="005B0F35">
        <w:rPr>
          <w:rFonts w:ascii="Times New Roman" w:hAnsi="Times New Roman" w:cs="Times New Roman"/>
          <w:bCs/>
          <w:sz w:val="27"/>
          <w:szCs w:val="27"/>
        </w:rPr>
        <w:t>Федеральным закон</w:t>
      </w:r>
      <w:r w:rsidRPr="005B0F35">
        <w:rPr>
          <w:rFonts w:ascii="Times New Roman" w:hAnsi="Times New Roman" w:cs="Times New Roman"/>
          <w:bCs/>
          <w:sz w:val="27"/>
          <w:szCs w:val="27"/>
        </w:rPr>
        <w:t>о</w:t>
      </w:r>
      <w:r w:rsidR="00502EFA" w:rsidRPr="005B0F35">
        <w:rPr>
          <w:rFonts w:ascii="Times New Roman" w:hAnsi="Times New Roman" w:cs="Times New Roman"/>
          <w:bCs/>
          <w:sz w:val="27"/>
          <w:szCs w:val="27"/>
        </w:rPr>
        <w:t>м</w:t>
      </w:r>
      <w:r w:rsidRPr="005B0F35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9A261F" w:rsidRPr="005B0F35">
        <w:rPr>
          <w:rFonts w:ascii="Times New Roman" w:hAnsi="Times New Roman" w:cs="Times New Roman"/>
          <w:bCs/>
          <w:sz w:val="27"/>
          <w:szCs w:val="27"/>
        </w:rPr>
        <w:t>31.12.2017</w:t>
      </w:r>
      <w:r w:rsidRPr="005B0F35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5B0F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A261F" w:rsidRPr="005B0F35">
        <w:rPr>
          <w:rFonts w:ascii="Times New Roman" w:hAnsi="Times New Roman" w:cs="Times New Roman"/>
          <w:bCs/>
          <w:sz w:val="27"/>
          <w:szCs w:val="27"/>
        </w:rPr>
        <w:t xml:space="preserve">504-ФЗ </w:t>
      </w:r>
      <w:r w:rsidR="00E26FB8" w:rsidRPr="005B0F35">
        <w:rPr>
          <w:rFonts w:ascii="Times New Roman" w:hAnsi="Times New Roman" w:cs="Times New Roman"/>
          <w:bCs/>
          <w:sz w:val="27"/>
          <w:szCs w:val="27"/>
        </w:rPr>
        <w:t xml:space="preserve">для всех заказчиков </w:t>
      </w:r>
      <w:r w:rsidR="009A261F" w:rsidRPr="005B0F35">
        <w:rPr>
          <w:rFonts w:ascii="Times New Roman" w:hAnsi="Times New Roman" w:cs="Times New Roman"/>
          <w:bCs/>
          <w:sz w:val="27"/>
          <w:szCs w:val="27"/>
        </w:rPr>
        <w:t xml:space="preserve">установлена обязанность с 01.01.2019 </w:t>
      </w:r>
      <w:proofErr w:type="gramStart"/>
      <w:r w:rsidR="009A261F" w:rsidRPr="005B0F35">
        <w:rPr>
          <w:rFonts w:ascii="Times New Roman" w:hAnsi="Times New Roman" w:cs="Times New Roman"/>
          <w:bCs/>
          <w:sz w:val="27"/>
          <w:szCs w:val="27"/>
        </w:rPr>
        <w:t>осуществлять</w:t>
      </w:r>
      <w:proofErr w:type="gramEnd"/>
      <w:r w:rsidR="009A261F" w:rsidRPr="005B0F35">
        <w:rPr>
          <w:rFonts w:ascii="Times New Roman" w:hAnsi="Times New Roman" w:cs="Times New Roman"/>
          <w:bCs/>
          <w:sz w:val="27"/>
          <w:szCs w:val="27"/>
        </w:rPr>
        <w:t xml:space="preserve"> закупки товаров, работ, услуг исключительно в электронной форме. В связи с этим </w:t>
      </w:r>
      <w:r w:rsidR="00500BE7" w:rsidRPr="005B0F35">
        <w:rPr>
          <w:rFonts w:ascii="Times New Roman" w:hAnsi="Times New Roman" w:cs="Times New Roman"/>
          <w:bCs/>
          <w:sz w:val="27"/>
          <w:szCs w:val="27"/>
        </w:rPr>
        <w:t>в Постановление №3422-п/1 вносятся изменения в части порядка проведения процедур закупок, порядка взаимодействия уполномоченного учреждения и заказчиков</w:t>
      </w:r>
      <w:r w:rsidR="005762F4" w:rsidRPr="005B0F35">
        <w:rPr>
          <w:rFonts w:ascii="Times New Roman" w:hAnsi="Times New Roman" w:cs="Times New Roman"/>
          <w:bCs/>
          <w:sz w:val="27"/>
          <w:szCs w:val="27"/>
        </w:rPr>
        <w:t xml:space="preserve">, а также уточнены формы заявок </w:t>
      </w:r>
      <w:r w:rsidR="000E63A9" w:rsidRPr="005B0F35">
        <w:rPr>
          <w:rFonts w:ascii="Times New Roman" w:hAnsi="Times New Roman" w:cs="Times New Roman"/>
          <w:bCs/>
          <w:sz w:val="27"/>
          <w:szCs w:val="27"/>
        </w:rPr>
        <w:t xml:space="preserve">заказчика </w:t>
      </w:r>
      <w:r w:rsidR="005762F4" w:rsidRPr="005B0F35">
        <w:rPr>
          <w:rFonts w:ascii="Times New Roman" w:hAnsi="Times New Roman" w:cs="Times New Roman"/>
          <w:bCs/>
          <w:sz w:val="27"/>
          <w:szCs w:val="27"/>
        </w:rPr>
        <w:t xml:space="preserve">на проведение </w:t>
      </w:r>
      <w:r w:rsidR="000E63A9" w:rsidRPr="005B0F35">
        <w:rPr>
          <w:rFonts w:ascii="Times New Roman" w:hAnsi="Times New Roman" w:cs="Times New Roman"/>
          <w:bCs/>
          <w:sz w:val="27"/>
          <w:szCs w:val="27"/>
        </w:rPr>
        <w:t xml:space="preserve">закупочных </w:t>
      </w:r>
      <w:r w:rsidR="005762F4" w:rsidRPr="005B0F35">
        <w:rPr>
          <w:rFonts w:ascii="Times New Roman" w:hAnsi="Times New Roman" w:cs="Times New Roman"/>
          <w:bCs/>
          <w:sz w:val="27"/>
          <w:szCs w:val="27"/>
        </w:rPr>
        <w:t>процедур</w:t>
      </w:r>
      <w:r w:rsidR="00500BE7" w:rsidRPr="005B0F35">
        <w:rPr>
          <w:rFonts w:ascii="Times New Roman" w:hAnsi="Times New Roman" w:cs="Times New Roman"/>
          <w:bCs/>
          <w:sz w:val="27"/>
          <w:szCs w:val="27"/>
        </w:rPr>
        <w:t>.</w:t>
      </w:r>
    </w:p>
    <w:p w:rsidR="00351806" w:rsidRPr="005B0F35" w:rsidRDefault="00F35BED" w:rsidP="005B0F3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B0F35">
        <w:rPr>
          <w:rFonts w:ascii="Times New Roman" w:hAnsi="Times New Roman" w:cs="Times New Roman"/>
          <w:bCs/>
          <w:sz w:val="27"/>
          <w:szCs w:val="27"/>
        </w:rPr>
        <w:t>Согласно части 5 статьи 26 Закона 44-ФЗ в целях централизации закупок орган местного самоуправления обязан принять решение об осуществлении полномочий заказчика данным органом, его территориальным органом или учреждениями (при осуществлении данным органом функций и полномочий учредителя учреждений).</w:t>
      </w:r>
    </w:p>
    <w:p w:rsidR="00003BAD" w:rsidRPr="005B0F35" w:rsidRDefault="00003BAD" w:rsidP="005B0F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5B0F35">
        <w:rPr>
          <w:rFonts w:ascii="Times New Roman" w:hAnsi="Times New Roman" w:cs="Times New Roman"/>
          <w:bCs/>
          <w:sz w:val="27"/>
          <w:szCs w:val="27"/>
        </w:rPr>
        <w:t xml:space="preserve">Поскольку </w:t>
      </w:r>
      <w:r w:rsidR="00015EA4" w:rsidRPr="005B0F35">
        <w:rPr>
          <w:rFonts w:ascii="Times New Roman" w:hAnsi="Times New Roman" w:cs="Times New Roman"/>
          <w:bCs/>
          <w:sz w:val="27"/>
          <w:szCs w:val="27"/>
        </w:rPr>
        <w:t xml:space="preserve">в случае, если условием предоставления межбюджетных трансфертов из бюджета Самарской области, имеющих целевое назначение, является централизация закупок товаров, работ, услуг, финансовое обеспечение которых частично или полностью осуществляется за счет указанных межбюджетных трансфертов, </w:t>
      </w:r>
      <w:r w:rsidR="00247B6A" w:rsidRPr="005B0F35">
        <w:rPr>
          <w:rFonts w:ascii="Times New Roman" w:hAnsi="Times New Roman" w:cs="Times New Roman"/>
          <w:bCs/>
          <w:sz w:val="27"/>
          <w:szCs w:val="27"/>
        </w:rPr>
        <w:t>в соответствии с постановлениями Правительства Самарской области от 30.12.20</w:t>
      </w:r>
      <w:r w:rsidR="006C751E" w:rsidRPr="005B0F35">
        <w:rPr>
          <w:rFonts w:ascii="Times New Roman" w:hAnsi="Times New Roman" w:cs="Times New Roman"/>
          <w:bCs/>
          <w:sz w:val="27"/>
          <w:szCs w:val="27"/>
        </w:rPr>
        <w:t>13 г. № 843, от 29.01.2014 г. №</w:t>
      </w:r>
      <w:r w:rsidR="00247B6A" w:rsidRPr="005B0F35">
        <w:rPr>
          <w:rFonts w:ascii="Times New Roman" w:hAnsi="Times New Roman" w:cs="Times New Roman"/>
          <w:bCs/>
          <w:sz w:val="27"/>
          <w:szCs w:val="27"/>
        </w:rPr>
        <w:t xml:space="preserve">37 </w:t>
      </w:r>
      <w:r w:rsidR="007B3C0D" w:rsidRPr="005B0F35">
        <w:rPr>
          <w:rFonts w:ascii="Times New Roman" w:hAnsi="Times New Roman" w:cs="Times New Roman"/>
          <w:bCs/>
          <w:sz w:val="27"/>
          <w:szCs w:val="27"/>
        </w:rPr>
        <w:t xml:space="preserve">функции по определению поставщиков (подрядчиков, исполнителей) товаров, работ, услуг выполняют </w:t>
      </w:r>
      <w:r w:rsidR="00DA27BD" w:rsidRPr="005B0F35">
        <w:rPr>
          <w:rFonts w:ascii="Times New Roman" w:hAnsi="Times New Roman" w:cs="Times New Roman"/>
          <w:bCs/>
          <w:sz w:val="27"/>
          <w:szCs w:val="27"/>
        </w:rPr>
        <w:t>Главное управление</w:t>
      </w:r>
      <w:proofErr w:type="gramEnd"/>
      <w:r w:rsidR="00DA27BD" w:rsidRPr="005B0F35">
        <w:rPr>
          <w:rFonts w:ascii="Times New Roman" w:hAnsi="Times New Roman" w:cs="Times New Roman"/>
          <w:bCs/>
          <w:sz w:val="27"/>
          <w:szCs w:val="27"/>
        </w:rPr>
        <w:t xml:space="preserve"> организации торгов Самарской области и ГКУ Самарской области «Региональный телекоммуникационный центр»</w:t>
      </w:r>
      <w:r w:rsidR="00DB2C54" w:rsidRPr="005B0F35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9E5584" w:rsidRPr="005B0F35">
        <w:rPr>
          <w:rFonts w:ascii="Times New Roman" w:hAnsi="Times New Roman" w:cs="Times New Roman"/>
          <w:bCs/>
          <w:sz w:val="27"/>
          <w:szCs w:val="27"/>
        </w:rPr>
        <w:t xml:space="preserve">Постановление №3422-п/1 </w:t>
      </w:r>
      <w:r w:rsidR="00DB2C54" w:rsidRPr="005B0F35">
        <w:rPr>
          <w:rFonts w:ascii="Times New Roman" w:hAnsi="Times New Roman" w:cs="Times New Roman"/>
          <w:bCs/>
          <w:sz w:val="27"/>
          <w:szCs w:val="27"/>
        </w:rPr>
        <w:t xml:space="preserve">дополнено соответствующими </w:t>
      </w:r>
      <w:r w:rsidR="00C51116" w:rsidRPr="005B0F35">
        <w:rPr>
          <w:rFonts w:ascii="Times New Roman" w:hAnsi="Times New Roman" w:cs="Times New Roman"/>
          <w:bCs/>
          <w:sz w:val="27"/>
          <w:szCs w:val="27"/>
        </w:rPr>
        <w:t>пунктами.</w:t>
      </w:r>
    </w:p>
    <w:p w:rsidR="004E48A5" w:rsidRPr="005B0F35" w:rsidRDefault="004E48A5" w:rsidP="005B0F35">
      <w:pPr>
        <w:pStyle w:val="ConsPlusTitle"/>
        <w:ind w:firstLine="708"/>
        <w:jc w:val="both"/>
        <w:rPr>
          <w:rFonts w:eastAsia="Calibri"/>
          <w:b w:val="0"/>
          <w:sz w:val="27"/>
          <w:szCs w:val="27"/>
        </w:rPr>
      </w:pPr>
      <w:r w:rsidRPr="005B0F35">
        <w:rPr>
          <w:b w:val="0"/>
          <w:sz w:val="27"/>
          <w:szCs w:val="27"/>
        </w:rPr>
        <w:t>Принятие проекта постановления</w:t>
      </w:r>
      <w:r w:rsidRPr="005B0F35">
        <w:rPr>
          <w:sz w:val="27"/>
          <w:szCs w:val="27"/>
        </w:rPr>
        <w:t xml:space="preserve"> </w:t>
      </w:r>
      <w:r w:rsidRPr="005B0F35">
        <w:rPr>
          <w:rFonts w:eastAsia="Calibri"/>
          <w:b w:val="0"/>
          <w:sz w:val="27"/>
          <w:szCs w:val="27"/>
        </w:rPr>
        <w:t>не противоречит законодательству РФ и не потребует дополнительных расходов бюджетных средств.</w:t>
      </w:r>
    </w:p>
    <w:p w:rsidR="004E48A5" w:rsidRPr="005B0F35" w:rsidRDefault="004E48A5" w:rsidP="0066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48A5" w:rsidRPr="005B0F35" w:rsidRDefault="00C84A8E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proofErr w:type="spellStart"/>
      <w:r w:rsidRPr="005B0F35">
        <w:rPr>
          <w:rFonts w:eastAsia="Calibri"/>
          <w:b w:val="0"/>
          <w:sz w:val="27"/>
          <w:szCs w:val="27"/>
        </w:rPr>
        <w:t>И.о</w:t>
      </w:r>
      <w:proofErr w:type="spellEnd"/>
      <w:r w:rsidRPr="005B0F35">
        <w:rPr>
          <w:rFonts w:eastAsia="Calibri"/>
          <w:b w:val="0"/>
          <w:sz w:val="27"/>
          <w:szCs w:val="27"/>
        </w:rPr>
        <w:t>. р</w:t>
      </w:r>
      <w:r w:rsidR="004E48A5" w:rsidRPr="005B0F35">
        <w:rPr>
          <w:rFonts w:eastAsia="Calibri"/>
          <w:b w:val="0"/>
          <w:sz w:val="27"/>
          <w:szCs w:val="27"/>
        </w:rPr>
        <w:t>уководител</w:t>
      </w:r>
      <w:r w:rsidRPr="005B0F35">
        <w:rPr>
          <w:rFonts w:eastAsia="Calibri"/>
          <w:b w:val="0"/>
          <w:sz w:val="27"/>
          <w:szCs w:val="27"/>
        </w:rPr>
        <w:t>я</w:t>
      </w:r>
      <w:r w:rsidR="004E48A5" w:rsidRPr="005B0F35">
        <w:rPr>
          <w:rFonts w:eastAsia="Calibri"/>
          <w:b w:val="0"/>
          <w:sz w:val="27"/>
          <w:szCs w:val="27"/>
        </w:rPr>
        <w:t xml:space="preserve"> департамента </w:t>
      </w:r>
    </w:p>
    <w:p w:rsidR="004E48A5" w:rsidRPr="005B0F35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B0F35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</w:t>
      </w:r>
      <w:r w:rsidR="00AC536D" w:rsidRPr="005B0F35">
        <w:rPr>
          <w:rFonts w:eastAsia="Calibri"/>
          <w:b w:val="0"/>
          <w:sz w:val="27"/>
          <w:szCs w:val="27"/>
        </w:rPr>
        <w:t>Е.В. Демидова</w:t>
      </w:r>
    </w:p>
    <w:p w:rsidR="004E48A5" w:rsidRPr="00CC4083" w:rsidRDefault="005B0F35" w:rsidP="00E94F57">
      <w:pPr>
        <w:pStyle w:val="ConsPlusTitle"/>
        <w:spacing w:line="276" w:lineRule="auto"/>
        <w:jc w:val="both"/>
        <w:rPr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</w:t>
      </w:r>
      <w:r w:rsidR="00CC4083" w:rsidRPr="00CC4083">
        <w:rPr>
          <w:rFonts w:eastAsia="Calibri"/>
          <w:b w:val="0"/>
          <w:sz w:val="24"/>
          <w:szCs w:val="24"/>
        </w:rPr>
        <w:t>.А. Федулова</w:t>
      </w:r>
      <w:r>
        <w:rPr>
          <w:rFonts w:eastAsia="Calibri"/>
          <w:b w:val="0"/>
          <w:sz w:val="24"/>
          <w:szCs w:val="24"/>
        </w:rPr>
        <w:t xml:space="preserve">, </w:t>
      </w:r>
      <w:r w:rsidR="004E48A5" w:rsidRPr="00CC4083">
        <w:rPr>
          <w:rFonts w:eastAsia="Calibri"/>
          <w:b w:val="0"/>
          <w:sz w:val="24"/>
          <w:szCs w:val="24"/>
        </w:rPr>
        <w:t>54 3</w:t>
      </w:r>
      <w:r w:rsidR="00CC4083" w:rsidRPr="00CC4083">
        <w:rPr>
          <w:rFonts w:eastAsia="Calibri"/>
          <w:b w:val="0"/>
          <w:sz w:val="24"/>
          <w:szCs w:val="24"/>
        </w:rPr>
        <w:t>3</w:t>
      </w:r>
      <w:r w:rsidR="004E48A5" w:rsidRPr="00CC4083">
        <w:rPr>
          <w:rFonts w:eastAsia="Calibri"/>
          <w:b w:val="0"/>
          <w:sz w:val="24"/>
          <w:szCs w:val="24"/>
        </w:rPr>
        <w:t xml:space="preserve"> </w:t>
      </w:r>
      <w:r w:rsidR="00CC4083" w:rsidRPr="00CC4083">
        <w:rPr>
          <w:rFonts w:eastAsia="Calibri"/>
          <w:b w:val="0"/>
          <w:sz w:val="24"/>
          <w:szCs w:val="24"/>
        </w:rPr>
        <w:t>8</w:t>
      </w:r>
      <w:r w:rsidR="004E48A5" w:rsidRPr="00CC4083">
        <w:rPr>
          <w:rFonts w:eastAsia="Calibri"/>
          <w:b w:val="0"/>
          <w:sz w:val="24"/>
          <w:szCs w:val="24"/>
        </w:rPr>
        <w:t>6</w:t>
      </w:r>
    </w:p>
    <w:sectPr w:rsidR="004E48A5" w:rsidRPr="00CC4083" w:rsidSect="005B0F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5"/>
    <w:rsid w:val="00003BAD"/>
    <w:rsid w:val="00015EA4"/>
    <w:rsid w:val="00050848"/>
    <w:rsid w:val="0008289A"/>
    <w:rsid w:val="000E11AE"/>
    <w:rsid w:val="000E63A9"/>
    <w:rsid w:val="00141FAA"/>
    <w:rsid w:val="001A34DD"/>
    <w:rsid w:val="002435AE"/>
    <w:rsid w:val="00247B6A"/>
    <w:rsid w:val="002527C2"/>
    <w:rsid w:val="002625FC"/>
    <w:rsid w:val="00264761"/>
    <w:rsid w:val="002B26F4"/>
    <w:rsid w:val="002C666F"/>
    <w:rsid w:val="00324961"/>
    <w:rsid w:val="00351806"/>
    <w:rsid w:val="00376042"/>
    <w:rsid w:val="003762C4"/>
    <w:rsid w:val="00441D12"/>
    <w:rsid w:val="004E48A5"/>
    <w:rsid w:val="004E7C5F"/>
    <w:rsid w:val="00500BE7"/>
    <w:rsid w:val="00502EFA"/>
    <w:rsid w:val="005762F4"/>
    <w:rsid w:val="005A77DF"/>
    <w:rsid w:val="005B0F35"/>
    <w:rsid w:val="005E4D78"/>
    <w:rsid w:val="00662D3C"/>
    <w:rsid w:val="006832B4"/>
    <w:rsid w:val="006C751E"/>
    <w:rsid w:val="00726D7F"/>
    <w:rsid w:val="0074313F"/>
    <w:rsid w:val="0078012B"/>
    <w:rsid w:val="00785343"/>
    <w:rsid w:val="007B3C0D"/>
    <w:rsid w:val="007D72D3"/>
    <w:rsid w:val="00850222"/>
    <w:rsid w:val="00860732"/>
    <w:rsid w:val="008A514C"/>
    <w:rsid w:val="008C730A"/>
    <w:rsid w:val="008C73FD"/>
    <w:rsid w:val="008E0A35"/>
    <w:rsid w:val="00907E4E"/>
    <w:rsid w:val="0094043B"/>
    <w:rsid w:val="00970815"/>
    <w:rsid w:val="009A261F"/>
    <w:rsid w:val="009E5584"/>
    <w:rsid w:val="009E57EE"/>
    <w:rsid w:val="009F0A4C"/>
    <w:rsid w:val="00A76151"/>
    <w:rsid w:val="00A802A3"/>
    <w:rsid w:val="00A86215"/>
    <w:rsid w:val="00AC536D"/>
    <w:rsid w:val="00B72316"/>
    <w:rsid w:val="00B77838"/>
    <w:rsid w:val="00BF26A4"/>
    <w:rsid w:val="00BF7ADD"/>
    <w:rsid w:val="00C51116"/>
    <w:rsid w:val="00C84A8E"/>
    <w:rsid w:val="00CB2B74"/>
    <w:rsid w:val="00CC4083"/>
    <w:rsid w:val="00DA27BD"/>
    <w:rsid w:val="00DB2C54"/>
    <w:rsid w:val="00E1000E"/>
    <w:rsid w:val="00E26FB8"/>
    <w:rsid w:val="00E36D98"/>
    <w:rsid w:val="00E73498"/>
    <w:rsid w:val="00E94F57"/>
    <w:rsid w:val="00EA4318"/>
    <w:rsid w:val="00EC38E8"/>
    <w:rsid w:val="00F041FF"/>
    <w:rsid w:val="00F35BED"/>
    <w:rsid w:val="00F603E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089B-8FB3-434F-9A32-2B81C88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84</cp:revision>
  <cp:lastPrinted>2017-01-16T07:17:00Z</cp:lastPrinted>
  <dcterms:created xsi:type="dcterms:W3CDTF">2016-12-12T12:07:00Z</dcterms:created>
  <dcterms:modified xsi:type="dcterms:W3CDTF">2019-02-20T06:58:00Z</dcterms:modified>
</cp:coreProperties>
</file>