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87" w:rsidRP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ПРОЕКТУ НОРМАТИВНОГО ПРАВОВОГО АКТА</w:t>
      </w:r>
    </w:p>
    <w:p w:rsidR="004C1C8A" w:rsidRPr="004C1C8A" w:rsidRDefault="004C1C8A" w:rsidP="004C1C8A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8A">
        <w:rPr>
          <w:rFonts w:ascii="Times New Roman" w:hAnsi="Times New Roman" w:cs="Times New Roman"/>
          <w:b/>
          <w:sz w:val="28"/>
          <w:szCs w:val="28"/>
        </w:rPr>
        <w:t>Об утверждении регламента по предоставлению  услуги</w:t>
      </w:r>
    </w:p>
    <w:p w:rsidR="008315B6" w:rsidRDefault="004C1C8A" w:rsidP="004C1C8A">
      <w:pPr>
        <w:pStyle w:val="ConsPlusTitle"/>
        <w:keepNext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1C8A">
        <w:rPr>
          <w:rFonts w:ascii="Times New Roman" w:eastAsia="Times New Roman" w:hAnsi="Times New Roman" w:cs="Times New Roman"/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</w:t>
      </w:r>
      <w:r w:rsidRPr="004C1C8A">
        <w:rPr>
          <w:rFonts w:ascii="Times New Roman" w:hAnsi="Times New Roman" w:cs="Times New Roman"/>
          <w:sz w:val="28"/>
          <w:szCs w:val="28"/>
        </w:rPr>
        <w:t>на которые не разграничена»</w:t>
      </w:r>
    </w:p>
    <w:p w:rsidR="004C1C8A" w:rsidRPr="004C1C8A" w:rsidRDefault="004C1C8A" w:rsidP="004C1C8A">
      <w:pPr>
        <w:pStyle w:val="ConsPlusTitle"/>
        <w:keepNext/>
        <w:widowControl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Разработчик проекта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Департамент по управлению муниципальным имуществом администрации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ольятти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C1C8A" w:rsidRPr="004C1C8A" w:rsidRDefault="00551ABF" w:rsidP="004C1C8A">
      <w:pPr>
        <w:widowControl w:val="0"/>
        <w:tabs>
          <w:tab w:val="left" w:pos="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2. 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54187"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 и наименование проекта </w:t>
      </w:r>
      <w:hyperlink r:id="rId5" w:tooltip="Нормы права" w:history="1">
        <w:r w:rsidR="00854187" w:rsidRPr="004C1C8A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нормативного правового</w:t>
        </w:r>
      </w:hyperlink>
      <w:r w:rsidR="00854187"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акта:</w:t>
      </w:r>
      <w:r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1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Pr="004C1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 w:rsidRPr="004C1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4C1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ольятти</w:t>
      </w:r>
      <w:proofErr w:type="spellEnd"/>
      <w:r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C1C8A"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4C1C8A" w:rsidRPr="004C1C8A">
        <w:rPr>
          <w:rFonts w:ascii="Times New Roman" w:hAnsi="Times New Roman" w:cs="Times New Roman"/>
          <w:sz w:val="24"/>
          <w:szCs w:val="24"/>
        </w:rPr>
        <w:t>Об утверждении регламента по предоставлению  услуги</w:t>
      </w:r>
      <w:r w:rsidR="004C1C8A">
        <w:rPr>
          <w:rFonts w:ascii="Times New Roman" w:hAnsi="Times New Roman" w:cs="Times New Roman"/>
          <w:sz w:val="24"/>
          <w:szCs w:val="24"/>
        </w:rPr>
        <w:t xml:space="preserve"> </w:t>
      </w:r>
      <w:r w:rsidR="004C1C8A" w:rsidRPr="004C1C8A">
        <w:rPr>
          <w:rFonts w:ascii="Times New Roman" w:eastAsia="Times New Roman" w:hAnsi="Times New Roman" w:cs="Times New Roman"/>
          <w:sz w:val="24"/>
          <w:szCs w:val="24"/>
        </w:rPr>
        <w:t xml:space="preserve">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</w:t>
      </w:r>
      <w:r w:rsidR="004C1C8A" w:rsidRPr="004C1C8A">
        <w:rPr>
          <w:rFonts w:ascii="Times New Roman" w:hAnsi="Times New Roman" w:cs="Times New Roman"/>
          <w:sz w:val="24"/>
          <w:szCs w:val="24"/>
        </w:rPr>
        <w:t>на которые не разграничена»</w:t>
      </w:r>
      <w:r w:rsidR="004C1C8A">
        <w:rPr>
          <w:rFonts w:ascii="Times New Roman" w:hAnsi="Times New Roman" w:cs="Times New Roman"/>
          <w:sz w:val="24"/>
          <w:szCs w:val="24"/>
        </w:rPr>
        <w:t>.</w:t>
      </w:r>
      <w:r w:rsidR="004C1C8A" w:rsidRPr="004C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187" w:rsidRPr="00854187" w:rsidRDefault="004C1C8A" w:rsidP="004C1C8A">
      <w:pPr>
        <w:widowControl w:val="0"/>
        <w:tabs>
          <w:tab w:val="left" w:pos="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51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Краткое описание проблемы, на решение которой направлено предлагаемое правовое регулирование:</w:t>
      </w:r>
    </w:p>
    <w:p w:rsidR="00854187" w:rsidRPr="00854187" w:rsidRDefault="00854187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Проект направлен на правовое регулирование отношений, возникающих между юридическими лицами,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" w:tooltip="Индивидуальное предпринимательство" w:history="1">
        <w:r w:rsidRPr="00551ABF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индивидуальными предпринимателями</w:t>
        </w:r>
      </w:hyperlink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физическими лицами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" w:tooltip="Органы местного самоуправления" w:history="1">
        <w:r w:rsidRPr="00551ABF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органами местного самоуправления</w:t>
        </w:r>
      </w:hyperlink>
      <w:r w:rsidRPr="00551A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при формировании 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земельных участков в границах городского округа Тольятти с целью последующего оформления прав на них.</w:t>
      </w:r>
    </w:p>
    <w:p w:rsidR="00854187" w:rsidRPr="00551ABF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Степень регулирующего воздействия проекта акта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F912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высокая</w:t>
      </w:r>
    </w:p>
    <w:p w:rsidR="008315B6" w:rsidRPr="00854187" w:rsidRDefault="008315B6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E6" w:rsidRPr="008315B6" w:rsidRDefault="006B1CE6" w:rsidP="00551AB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B1CE6" w:rsidRPr="0083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87"/>
    <w:rsid w:val="004C1C8A"/>
    <w:rsid w:val="00551ABF"/>
    <w:rsid w:val="006B1CE6"/>
    <w:rsid w:val="00804245"/>
    <w:rsid w:val="008315B6"/>
    <w:rsid w:val="00854187"/>
    <w:rsid w:val="00F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Грунина Любовь Вячеславовна</cp:lastModifiedBy>
  <cp:revision>2</cp:revision>
  <cp:lastPrinted>2017-11-02T05:37:00Z</cp:lastPrinted>
  <dcterms:created xsi:type="dcterms:W3CDTF">2017-11-27T11:48:00Z</dcterms:created>
  <dcterms:modified xsi:type="dcterms:W3CDTF">2017-11-27T11:48:00Z</dcterms:modified>
</cp:coreProperties>
</file>