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4AE98833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22 марта</w:t>
      </w:r>
      <w:r w:rsidR="00496B2F">
        <w:rPr>
          <w:sz w:val="28"/>
          <w:szCs w:val="28"/>
        </w:rPr>
        <w:t>, 31 мая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418D581D" w14:textId="72D061EB" w:rsidR="00826655" w:rsidRPr="00195655" w:rsidRDefault="00C55EF7" w:rsidP="00DA7F0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 xml:space="preserve">1. </w:t>
      </w:r>
      <w:r w:rsidR="006306C0" w:rsidRPr="00195655">
        <w:rPr>
          <w:sz w:val="28"/>
          <w:szCs w:val="28"/>
        </w:rPr>
        <w:t>Изменение характеристик мест размещения НТО</w:t>
      </w:r>
      <w:r w:rsidR="002E7B46" w:rsidRPr="00195655">
        <w:rPr>
          <w:sz w:val="28"/>
          <w:szCs w:val="28"/>
        </w:rPr>
        <w:t xml:space="preserve"> в части изменения</w:t>
      </w:r>
      <w:r w:rsidRPr="00195655">
        <w:rPr>
          <w:sz w:val="28"/>
          <w:szCs w:val="28"/>
        </w:rPr>
        <w:t xml:space="preserve"> вида договора, </w:t>
      </w:r>
      <w:r w:rsidR="006E6C07" w:rsidRPr="00195655">
        <w:rPr>
          <w:sz w:val="28"/>
          <w:szCs w:val="28"/>
        </w:rPr>
        <w:t>статуса места расположения НТО</w:t>
      </w:r>
      <w:r w:rsidRPr="00195655">
        <w:rPr>
          <w:sz w:val="28"/>
          <w:szCs w:val="28"/>
        </w:rPr>
        <w:t>, специализации НТО, площади НТО на основании</w:t>
      </w:r>
      <w:r w:rsidR="006E6C07" w:rsidRPr="00195655">
        <w:rPr>
          <w:sz w:val="28"/>
          <w:szCs w:val="28"/>
        </w:rPr>
        <w:t xml:space="preserve"> расторгнуты</w:t>
      </w:r>
      <w:r w:rsidRPr="00195655">
        <w:rPr>
          <w:sz w:val="28"/>
          <w:szCs w:val="28"/>
        </w:rPr>
        <w:t>х</w:t>
      </w:r>
      <w:r w:rsidR="006E6C07" w:rsidRPr="00195655">
        <w:rPr>
          <w:sz w:val="28"/>
          <w:szCs w:val="28"/>
        </w:rPr>
        <w:t xml:space="preserve"> договор</w:t>
      </w:r>
      <w:r w:rsidRPr="00195655">
        <w:rPr>
          <w:sz w:val="28"/>
          <w:szCs w:val="28"/>
        </w:rPr>
        <w:t>ов</w:t>
      </w:r>
      <w:r w:rsidR="006E6C07" w:rsidRPr="00195655">
        <w:rPr>
          <w:sz w:val="28"/>
          <w:szCs w:val="28"/>
        </w:rPr>
        <w:t xml:space="preserve"> аренды и заключенными договорами</w:t>
      </w:r>
      <w:r w:rsidR="007038A9" w:rsidRPr="00195655">
        <w:rPr>
          <w:sz w:val="28"/>
          <w:szCs w:val="28"/>
        </w:rPr>
        <w:t xml:space="preserve"> на размещение НТО в пунктах </w:t>
      </w:r>
      <w:r w:rsidR="00496B2F">
        <w:rPr>
          <w:sz w:val="28"/>
          <w:szCs w:val="28"/>
        </w:rPr>
        <w:t>48, 165, 529, 624, 924, 966, 1010, 1019</w:t>
      </w:r>
      <w:r w:rsidR="005F2382">
        <w:rPr>
          <w:sz w:val="28"/>
          <w:szCs w:val="28"/>
        </w:rPr>
        <w:t>.</w:t>
      </w:r>
    </w:p>
    <w:p w14:paraId="7825B1A1" w14:textId="28185771" w:rsidR="007038A9" w:rsidRPr="00195655" w:rsidRDefault="0099553E" w:rsidP="00DA7F0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6655" w:rsidRPr="00195655">
        <w:rPr>
          <w:sz w:val="28"/>
          <w:szCs w:val="28"/>
        </w:rPr>
        <w:t xml:space="preserve">. Исключение из </w:t>
      </w:r>
      <w:r w:rsidR="00043FC2" w:rsidRPr="00195655">
        <w:rPr>
          <w:sz w:val="28"/>
          <w:szCs w:val="28"/>
        </w:rPr>
        <w:t xml:space="preserve">Схемы мест размещения НТО </w:t>
      </w:r>
      <w:r w:rsidR="00D8500C">
        <w:rPr>
          <w:sz w:val="28"/>
          <w:szCs w:val="28"/>
        </w:rPr>
        <w:t xml:space="preserve">пунктов </w:t>
      </w:r>
      <w:r w:rsidR="00496B2F">
        <w:rPr>
          <w:sz w:val="28"/>
          <w:szCs w:val="28"/>
        </w:rPr>
        <w:t xml:space="preserve">688, 1814 </w:t>
      </w:r>
      <w:r w:rsidR="00043FC2" w:rsidRPr="00195655">
        <w:rPr>
          <w:sz w:val="28"/>
          <w:szCs w:val="28"/>
        </w:rPr>
        <w:t>на основании решени</w:t>
      </w:r>
      <w:r w:rsidR="00C37009" w:rsidRPr="00195655">
        <w:rPr>
          <w:sz w:val="28"/>
          <w:szCs w:val="28"/>
        </w:rPr>
        <w:t>й</w:t>
      </w:r>
      <w:r w:rsidR="00043FC2" w:rsidRPr="00195655">
        <w:rPr>
          <w:sz w:val="28"/>
          <w:szCs w:val="28"/>
        </w:rPr>
        <w:t>, принят</w:t>
      </w:r>
      <w:r w:rsidR="00C37009" w:rsidRPr="00195655">
        <w:rPr>
          <w:sz w:val="28"/>
          <w:szCs w:val="28"/>
        </w:rPr>
        <w:t>ых</w:t>
      </w:r>
      <w:r w:rsidR="00043FC2" w:rsidRPr="0019565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="00C37009" w:rsidRPr="00195655">
        <w:rPr>
          <w:sz w:val="28"/>
          <w:szCs w:val="28"/>
        </w:rPr>
        <w:t xml:space="preserve"> от </w:t>
      </w:r>
      <w:r w:rsidR="00496B2F">
        <w:rPr>
          <w:sz w:val="28"/>
          <w:szCs w:val="28"/>
        </w:rPr>
        <w:t>13</w:t>
      </w:r>
      <w:r w:rsidR="005F2382">
        <w:rPr>
          <w:sz w:val="28"/>
          <w:szCs w:val="28"/>
        </w:rPr>
        <w:t>.</w:t>
      </w:r>
      <w:r w:rsidR="00496B2F">
        <w:rPr>
          <w:sz w:val="28"/>
          <w:szCs w:val="28"/>
        </w:rPr>
        <w:t>04</w:t>
      </w:r>
      <w:r w:rsidR="005F2382">
        <w:rPr>
          <w:sz w:val="28"/>
          <w:szCs w:val="28"/>
        </w:rPr>
        <w:t>.2022</w:t>
      </w:r>
      <w:r w:rsidR="00C37009"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496B2F">
        <w:rPr>
          <w:sz w:val="28"/>
          <w:szCs w:val="28"/>
        </w:rPr>
        <w:t>48</w:t>
      </w:r>
      <w:r w:rsidR="00C37009" w:rsidRPr="00195655">
        <w:rPr>
          <w:sz w:val="28"/>
          <w:szCs w:val="28"/>
        </w:rPr>
        <w:t>-прт/</w:t>
      </w:r>
      <w:r w:rsidR="005F23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3FC2" w:rsidRPr="00195655">
        <w:rPr>
          <w:sz w:val="28"/>
          <w:szCs w:val="28"/>
        </w:rPr>
        <w:t>заседан</w:t>
      </w:r>
      <w:r>
        <w:rPr>
          <w:sz w:val="28"/>
          <w:szCs w:val="28"/>
        </w:rPr>
        <w:t>ия</w:t>
      </w:r>
      <w:r w:rsidR="00C37009" w:rsidRPr="00195655">
        <w:rPr>
          <w:sz w:val="28"/>
          <w:szCs w:val="28"/>
        </w:rPr>
        <w:t xml:space="preserve"> </w:t>
      </w:r>
      <w:r w:rsidR="00043FC2" w:rsidRPr="00195655">
        <w:rPr>
          <w:sz w:val="28"/>
          <w:szCs w:val="28"/>
        </w:rPr>
        <w:t>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2332-п/1.</w:t>
      </w:r>
    </w:p>
    <w:p w14:paraId="591C6A18" w14:textId="15A0CD2D" w:rsidR="00AD7EF9" w:rsidRDefault="0099553E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5EF7" w:rsidRPr="00195655">
        <w:rPr>
          <w:sz w:val="28"/>
          <w:szCs w:val="28"/>
        </w:rPr>
        <w:t xml:space="preserve">. </w:t>
      </w:r>
      <w:r w:rsidR="00F95932" w:rsidRPr="00195655">
        <w:rPr>
          <w:sz w:val="28"/>
          <w:szCs w:val="28"/>
        </w:rPr>
        <w:t xml:space="preserve">Включение в Схему мест размещения </w:t>
      </w:r>
      <w:r w:rsidR="00F57A79" w:rsidRPr="00195655">
        <w:rPr>
          <w:sz w:val="28"/>
          <w:szCs w:val="28"/>
        </w:rPr>
        <w:t>НТО</w:t>
      </w:r>
      <w:r w:rsidR="00251770" w:rsidRPr="00195655">
        <w:rPr>
          <w:sz w:val="28"/>
          <w:szCs w:val="28"/>
        </w:rPr>
        <w:t>:</w:t>
      </w:r>
      <w:r w:rsidR="00C37009" w:rsidRPr="00195655">
        <w:rPr>
          <w:sz w:val="28"/>
          <w:szCs w:val="28"/>
        </w:rPr>
        <w:t xml:space="preserve"> № </w:t>
      </w:r>
      <w:r w:rsidR="005F2382">
        <w:rPr>
          <w:sz w:val="28"/>
          <w:szCs w:val="28"/>
        </w:rPr>
        <w:t>19</w:t>
      </w:r>
      <w:r w:rsidR="00496B2F">
        <w:rPr>
          <w:sz w:val="28"/>
          <w:szCs w:val="28"/>
        </w:rPr>
        <w:t>16</w:t>
      </w:r>
      <w:r>
        <w:rPr>
          <w:sz w:val="28"/>
          <w:szCs w:val="28"/>
        </w:rPr>
        <w:t xml:space="preserve"> - 19</w:t>
      </w:r>
      <w:r w:rsidR="00496B2F">
        <w:rPr>
          <w:sz w:val="28"/>
          <w:szCs w:val="28"/>
        </w:rPr>
        <w:t>18</w:t>
      </w:r>
      <w:r w:rsidR="007D4DF6" w:rsidRPr="00195655">
        <w:rPr>
          <w:sz w:val="28"/>
          <w:szCs w:val="28"/>
        </w:rPr>
        <w:t xml:space="preserve"> </w:t>
      </w:r>
      <w:r w:rsidR="008755AA" w:rsidRPr="00195655">
        <w:rPr>
          <w:sz w:val="28"/>
          <w:szCs w:val="28"/>
        </w:rPr>
        <w:t>на основании решени</w:t>
      </w:r>
      <w:r w:rsidR="00496B2F">
        <w:rPr>
          <w:sz w:val="28"/>
          <w:szCs w:val="28"/>
        </w:rPr>
        <w:t>й</w:t>
      </w:r>
      <w:r w:rsidR="008755AA" w:rsidRPr="00195655">
        <w:rPr>
          <w:sz w:val="28"/>
          <w:szCs w:val="28"/>
        </w:rPr>
        <w:t>, принят</w:t>
      </w:r>
      <w:r w:rsidR="00496B2F">
        <w:rPr>
          <w:sz w:val="28"/>
          <w:szCs w:val="28"/>
        </w:rPr>
        <w:t>ых</w:t>
      </w:r>
      <w:r w:rsidR="008755AA" w:rsidRPr="00195655">
        <w:rPr>
          <w:sz w:val="28"/>
          <w:szCs w:val="28"/>
        </w:rPr>
        <w:t xml:space="preserve"> протокол</w:t>
      </w:r>
      <w:r w:rsidR="00496B2F">
        <w:rPr>
          <w:sz w:val="28"/>
          <w:szCs w:val="28"/>
        </w:rPr>
        <w:t>ами</w:t>
      </w:r>
      <w:r w:rsidR="008755AA" w:rsidRPr="00195655">
        <w:rPr>
          <w:sz w:val="28"/>
          <w:szCs w:val="28"/>
        </w:rPr>
        <w:t xml:space="preserve"> от </w:t>
      </w:r>
      <w:r w:rsidR="00496B2F">
        <w:rPr>
          <w:sz w:val="28"/>
          <w:szCs w:val="28"/>
        </w:rPr>
        <w:t>13.04.</w:t>
      </w:r>
      <w:r w:rsidR="005F2382">
        <w:rPr>
          <w:sz w:val="28"/>
          <w:szCs w:val="28"/>
        </w:rPr>
        <w:t>2022</w:t>
      </w:r>
      <w:r w:rsidR="005F2382" w:rsidRPr="00195655">
        <w:rPr>
          <w:sz w:val="28"/>
          <w:szCs w:val="28"/>
        </w:rPr>
        <w:t>г. №</w:t>
      </w:r>
      <w:r w:rsidR="005F2382">
        <w:rPr>
          <w:sz w:val="28"/>
          <w:szCs w:val="28"/>
        </w:rPr>
        <w:t xml:space="preserve"> </w:t>
      </w:r>
      <w:r w:rsidR="00496B2F">
        <w:rPr>
          <w:sz w:val="28"/>
          <w:szCs w:val="28"/>
        </w:rPr>
        <w:t>48</w:t>
      </w:r>
      <w:r w:rsidR="005F2382" w:rsidRPr="00195655">
        <w:rPr>
          <w:sz w:val="28"/>
          <w:szCs w:val="28"/>
        </w:rPr>
        <w:t>-прт/</w:t>
      </w:r>
      <w:r w:rsidR="005F2382">
        <w:rPr>
          <w:sz w:val="28"/>
          <w:szCs w:val="28"/>
        </w:rPr>
        <w:t>1</w:t>
      </w:r>
      <w:r w:rsidR="00496B2F">
        <w:rPr>
          <w:sz w:val="28"/>
          <w:szCs w:val="28"/>
        </w:rPr>
        <w:t>, от 13.05.2022г. № 58-прт/1</w:t>
      </w:r>
      <w:r>
        <w:rPr>
          <w:sz w:val="28"/>
          <w:szCs w:val="28"/>
        </w:rPr>
        <w:t xml:space="preserve"> </w:t>
      </w:r>
      <w:r w:rsidR="008755AA" w:rsidRPr="00195655">
        <w:rPr>
          <w:sz w:val="28"/>
          <w:szCs w:val="28"/>
        </w:rPr>
        <w:t>заседани</w:t>
      </w:r>
      <w:r w:rsidR="00496B2F">
        <w:rPr>
          <w:sz w:val="28"/>
          <w:szCs w:val="28"/>
        </w:rPr>
        <w:t>й</w:t>
      </w:r>
      <w:r w:rsidR="008755AA" w:rsidRPr="00195655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195655">
        <w:rPr>
          <w:sz w:val="28"/>
          <w:szCs w:val="28"/>
        </w:rPr>
        <w:t>льятти от 20.07.2016 № 2332-п/1</w:t>
      </w:r>
      <w:r w:rsidR="00496B2F">
        <w:rPr>
          <w:sz w:val="28"/>
          <w:szCs w:val="28"/>
        </w:rPr>
        <w:t>.</w:t>
      </w:r>
    </w:p>
    <w:p w14:paraId="54EBFDDB" w14:textId="2EDD052C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Изменение </w:t>
      </w:r>
      <w:r w:rsidR="00D8500C" w:rsidRPr="00195655">
        <w:rPr>
          <w:sz w:val="28"/>
          <w:szCs w:val="28"/>
        </w:rPr>
        <w:t xml:space="preserve">характеристик мест размещения НТО в части изменения </w:t>
      </w:r>
      <w:r>
        <w:rPr>
          <w:sz w:val="28"/>
          <w:szCs w:val="28"/>
        </w:rPr>
        <w:t xml:space="preserve">сроков </w:t>
      </w:r>
      <w:r w:rsidRPr="00496B2F">
        <w:rPr>
          <w:sz w:val="28"/>
          <w:szCs w:val="28"/>
        </w:rPr>
        <w:t>расположения НТО</w:t>
      </w:r>
      <w:r w:rsidRPr="00496B2F">
        <w:rPr>
          <w:sz w:val="28"/>
          <w:szCs w:val="28"/>
        </w:rPr>
        <w:t xml:space="preserve"> </w:t>
      </w:r>
      <w:r w:rsidR="00D8500C">
        <w:rPr>
          <w:sz w:val="28"/>
          <w:szCs w:val="28"/>
        </w:rPr>
        <w:t xml:space="preserve">в пунктах </w:t>
      </w:r>
      <w:r w:rsidR="00D8500C">
        <w:rPr>
          <w:sz w:val="28"/>
          <w:szCs w:val="28"/>
        </w:rPr>
        <w:t xml:space="preserve">583, 816, 1022 </w:t>
      </w:r>
      <w:r>
        <w:rPr>
          <w:sz w:val="28"/>
          <w:szCs w:val="28"/>
        </w:rPr>
        <w:t>в связи с допущенной технической ошибкой</w:t>
      </w:r>
      <w:r w:rsidR="00D8500C">
        <w:rPr>
          <w:sz w:val="28"/>
          <w:szCs w:val="28"/>
        </w:rPr>
        <w:t>.</w:t>
      </w:r>
    </w:p>
    <w:p w14:paraId="701C2380" w14:textId="008FE33E" w:rsidR="00D8500C" w:rsidRDefault="00D8500C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655">
        <w:rPr>
          <w:sz w:val="28"/>
          <w:szCs w:val="28"/>
        </w:rPr>
        <w:t>. Изменение характеристик мест размещения НТО в части изменения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>специализации НТО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пунктах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630, 893, 982 </w:t>
      </w:r>
      <w:r w:rsidRPr="00195655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й</w:t>
      </w:r>
      <w:r w:rsidRPr="00195655">
        <w:rPr>
          <w:sz w:val="28"/>
          <w:szCs w:val="28"/>
        </w:rPr>
        <w:t>, принят</w:t>
      </w:r>
      <w:r>
        <w:rPr>
          <w:sz w:val="28"/>
          <w:szCs w:val="28"/>
        </w:rPr>
        <w:t>ых</w:t>
      </w:r>
      <w:r w:rsidRPr="0019565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13.05.2022г. № 58-прт/1 </w:t>
      </w:r>
      <w:r w:rsidRPr="00195655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195655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20.07.2016 № 2332-п/1</w:t>
      </w:r>
      <w:r>
        <w:rPr>
          <w:sz w:val="28"/>
          <w:szCs w:val="28"/>
        </w:rPr>
        <w:t>.</w:t>
      </w:r>
    </w:p>
    <w:p w14:paraId="7EFB310B" w14:textId="77777777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69005EF7" w14:textId="77777777" w:rsidR="00BD231D" w:rsidRPr="001066D0" w:rsidRDefault="00BD231D" w:rsidP="00DA7F05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480837" w14:textId="13D512A7" w:rsidR="00B9264B" w:rsidRPr="001066D0" w:rsidRDefault="0099553E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9264B" w:rsidRPr="001066D0">
        <w:rPr>
          <w:sz w:val="28"/>
          <w:szCs w:val="28"/>
        </w:rPr>
        <w:t>отдела развития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EAFE619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C22D840" w14:textId="397F3B94" w:rsidR="005F2382" w:rsidRDefault="005F2382" w:rsidP="006B1E87">
      <w:pPr>
        <w:spacing w:line="276" w:lineRule="auto"/>
        <w:jc w:val="both"/>
        <w:rPr>
          <w:sz w:val="28"/>
          <w:szCs w:val="28"/>
        </w:rPr>
      </w:pPr>
    </w:p>
    <w:p w14:paraId="611D6272" w14:textId="77777777" w:rsidR="00D8500C" w:rsidRDefault="00D8500C" w:rsidP="006B1E87">
      <w:pPr>
        <w:spacing w:line="276" w:lineRule="auto"/>
        <w:jc w:val="both"/>
        <w:rPr>
          <w:sz w:val="28"/>
          <w:szCs w:val="28"/>
        </w:rPr>
      </w:pPr>
    </w:p>
    <w:p w14:paraId="398290F0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33</cp:revision>
  <cp:lastPrinted>2022-05-19T12:19:00Z</cp:lastPrinted>
  <dcterms:created xsi:type="dcterms:W3CDTF">2019-05-20T06:04:00Z</dcterms:created>
  <dcterms:modified xsi:type="dcterms:W3CDTF">2022-05-19T12:20:00Z</dcterms:modified>
</cp:coreProperties>
</file>