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65" w:rsidRPr="00D409E9" w:rsidRDefault="004B6B65" w:rsidP="004B6B65">
      <w:pPr>
        <w:pageBreakBefore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1</w:t>
      </w:r>
    </w:p>
    <w:p w:rsidR="002543EE" w:rsidRPr="00D409E9" w:rsidRDefault="002543EE" w:rsidP="002543EE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к р</w:t>
      </w:r>
      <w:r w:rsidR="004B6B65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ешению Думы</w:t>
      </w:r>
    </w:p>
    <w:p w:rsidR="004B6B65" w:rsidRPr="00D409E9" w:rsidRDefault="002543EE" w:rsidP="002543EE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городского округа Тольятти</w:t>
      </w:r>
    </w:p>
    <w:p w:rsidR="004B6B65" w:rsidRPr="002543EE" w:rsidRDefault="000D24E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</w:t>
      </w:r>
      <w:r w:rsidR="004B6B65" w:rsidRPr="002543EE"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________№ ____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__</w:t>
      </w:r>
    </w:p>
    <w:p w:rsidR="0087701B" w:rsidRDefault="0087701B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C8" w:rsidRPr="002543EE" w:rsidRDefault="007C0FC8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F8" w:rsidRPr="000A3DD1" w:rsidRDefault="002B7945" w:rsidP="001175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D1">
        <w:rPr>
          <w:rFonts w:ascii="Times New Roman" w:hAnsi="Times New Roman" w:cs="Times New Roman"/>
          <w:b/>
          <w:sz w:val="24"/>
          <w:szCs w:val="24"/>
        </w:rPr>
        <w:t>КОЭФФИЦИЕНТ ВИДА ИСПОЛЬЗОВАНИЯ ЗЕМЕЛЬНОГО УЧАСТКА,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ЦЕЛЕЙ, НЕ СВЯЗАННЫХ СО СТРОИТЕЛЬСТВОМ</w:t>
      </w:r>
    </w:p>
    <w:p w:rsidR="006416F8" w:rsidRPr="000A3DD1" w:rsidRDefault="006416F8" w:rsidP="001175ED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2126"/>
        <w:gridCol w:w="5245"/>
        <w:gridCol w:w="1559"/>
      </w:tblGrid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вида разрешенного использования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gramStart"/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9"/>
            <w:bookmarkEnd w:id="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="000B5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для содержания и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связанной с разведением и (или) содержанием, выращиванием объектов рыбоводства (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0,035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4"/>
            <w:bookmarkEnd w:id="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5"/>
            <w:bookmarkEnd w:id="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DC712F" w:rsidP="00DC71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12F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DC712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индивидуальных гаражей и хозяйственных построек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DC712F" w:rsidP="00DC71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12F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DC712F" w:rsidP="00DC71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кодом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12F">
              <w:rPr>
                <w:rFonts w:ascii="Times New Roman" w:hAnsi="Times New Roman" w:cs="Times New Roman"/>
                <w:sz w:val="24"/>
                <w:szCs w:val="24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DC71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712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A544B5" w:rsidRPr="000A3DD1" w:rsidTr="00D85B56">
        <w:trPr>
          <w:trHeight w:val="133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35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1435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 разведение декоративных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544B5" w:rsidRPr="000A3DD1" w:rsidTr="00867E18">
        <w:trPr>
          <w:trHeight w:val="271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7054F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  <w:r w:rsidR="0057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7054F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3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</w:t>
            </w:r>
            <w:r w:rsidRPr="00C1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544B5" w:rsidRPr="000A3DD1" w:rsidTr="001175ED">
        <w:trPr>
          <w:trHeight w:val="15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7054F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C1435C" w:rsidP="00C143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C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544B5" w:rsidRPr="000A3DD1" w:rsidTr="00867E18">
        <w:trPr>
          <w:trHeight w:val="173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CB5B23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43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C143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</w:t>
            </w:r>
            <w:r w:rsidR="00EB6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435C" w:rsidRPr="00C1435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разделением на </w:t>
            </w:r>
            <w:proofErr w:type="spellStart"/>
            <w:r w:rsidR="00C1435C" w:rsidRPr="00C143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1435C" w:rsidRPr="00C1435C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1F6" w:rsidRPr="00C14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хозяйственных кладовых.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175ED" w:rsidRPr="000A3DD1" w:rsidTr="00867E18">
        <w:trPr>
          <w:trHeight w:val="45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1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35C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Default="001175ED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C143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1435C" w:rsidRPr="000A3DD1" w:rsidRDefault="00C1435C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5C" w:rsidRPr="000A3DD1" w:rsidTr="00867E18">
        <w:trPr>
          <w:trHeight w:val="45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C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C" w:rsidRDefault="00C1435C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C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C" w:rsidRPr="00C1435C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C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5C" w:rsidRPr="000A3DD1" w:rsidRDefault="00C1435C" w:rsidP="00C143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0,0299</w:t>
            </w:r>
          </w:p>
        </w:tc>
      </w:tr>
      <w:tr w:rsidR="001175ED" w:rsidRPr="000A3DD1" w:rsidTr="001175ED">
        <w:trPr>
          <w:trHeight w:val="417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C1435C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55"/>
            <w:bookmarkEnd w:id="5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1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оказан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ия гражданам социальной помощи</w:t>
            </w:r>
            <w:proofErr w:type="gramStart"/>
            <w:r w:rsidR="00305531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1175ED" w:rsidRDefault="00305531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531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531" w:rsidRDefault="00305531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531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05531" w:rsidRDefault="00305531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531">
              <w:rPr>
                <w:rFonts w:ascii="Times New Roman" w:hAnsi="Times New Roman" w:cs="Times New Roman"/>
                <w:sz w:val="24"/>
                <w:szCs w:val="24"/>
              </w:rPr>
              <w:t>азмещение зданий, предназначенных для размещения пунктов оказания услуг почтовой, телеграфной, междугородней и международной телефонной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531" w:rsidRPr="000A3DD1" w:rsidRDefault="00305531" w:rsidP="00DE01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53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зданий, предназначенных для размещения общежитий, предназначенных для проживания граждан на время их работы, службы или обучения, за исключением зданий, размещение которых предусмотрено содержанием вида разрешенного использования </w:t>
            </w:r>
            <w:r w:rsidR="00DE01E2">
              <w:rPr>
                <w:rFonts w:ascii="Times New Roman" w:hAnsi="Times New Roman" w:cs="Times New Roman"/>
                <w:sz w:val="24"/>
                <w:szCs w:val="24"/>
              </w:rPr>
              <w:t>строки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60"/>
            <w:bookmarkEnd w:id="6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Бытовое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объектов, предназначенных для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64"/>
            <w:bookmarkEnd w:id="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оказания гражданам медицинской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воспита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 xml:space="preserve">ния, образования и просвещения </w:t>
            </w:r>
            <w:r w:rsidR="00305531" w:rsidRPr="00305531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ясли, детские сады, школы, лицеи, гимназии, художественные, музыкальные школы, образовательные кружки и иные организации, осуществляющие деятельность по воспитанию, образованию и просвещению, в том числе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531" w:rsidRPr="00305531">
              <w:rPr>
                <w:rFonts w:ascii="Times New Roman" w:hAnsi="Times New Roman" w:cs="Times New Roman"/>
                <w:sz w:val="24"/>
                <w:szCs w:val="24"/>
              </w:rPr>
              <w:t>зданий, спортивных сооружений, предназначенных для занятия обучающихся физической культурой и спортом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531">
              <w:t xml:space="preserve"> </w:t>
            </w:r>
            <w:r w:rsidR="00305531" w:rsidRPr="00305531">
              <w:rPr>
                <w:rFonts w:ascii="Times New Roman" w:hAnsi="Times New Roman" w:cs="Times New Roman"/>
                <w:sz w:val="24"/>
                <w:szCs w:val="24"/>
              </w:rPr>
              <w:t>профессиональные технические училища, колледжи, художественные, музыкальные училища, общества знаний, институты, университеты, организации по переподготовке и повышению</w:t>
            </w:r>
            <w:proofErr w:type="gramEnd"/>
            <w:r w:rsidR="00305531" w:rsidRPr="0030553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 специалистов и иные организации, осуществляющие деятельност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ь по образованию и просвещению)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3055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0553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89"/>
            <w:bookmarkEnd w:id="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1175ED" w:rsidRPr="000A3DD1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  <w:r w:rsidR="001175ED" w:rsidRPr="000A3D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24D">
              <w:t xml:space="preserve"> </w:t>
            </w:r>
            <w:r w:rsidR="00C7124D" w:rsidRPr="00C7124D">
              <w:rPr>
                <w:rFonts w:ascii="Times New Roman" w:hAnsi="Times New Roman" w:cs="Times New Roman"/>
                <w:sz w:val="24"/>
                <w:szCs w:val="24"/>
              </w:rPr>
              <w:t>и осуществления сопутствующих видов деятельности по содержанию диких животных в неволе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C7124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95"/>
            <w:bookmarkEnd w:id="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24D">
              <w:rPr>
                <w:rFonts w:ascii="Times New Roman" w:hAnsi="Times New Roman" w:cs="Times New Roman"/>
                <w:sz w:val="24"/>
                <w:szCs w:val="24"/>
              </w:rPr>
              <w:t>Размещение зданий и сооруж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религиозного использования:</w:t>
            </w:r>
          </w:p>
          <w:p w:rsidR="00C7124D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24D">
              <w:rPr>
                <w:rFonts w:ascii="Times New Roman" w:hAnsi="Times New Roman" w:cs="Times New Roman"/>
                <w:sz w:val="24"/>
                <w:szCs w:val="24"/>
              </w:rPr>
              <w:t>азмещение зданий и сооружений, предназначенных для совершения религиозных обрядов и церемоний (в том числе церкви, соборы, храмы, часовни, мечети, молельные дома, синагоги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24D" w:rsidRPr="000A3DD1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24D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зданий, предназначенных для постоянного местонахождения духовных лиц, паломников и послушников в связи с осуществлением ими религиозной службы, а также для осуществления благотворительной и религиозной образовательной деятельности (монастыри, скиты, </w:t>
            </w:r>
            <w:r w:rsidRPr="00C7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 священнослужителей, воскресные и религиозные школы, семинарии, духовные училища)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24D">
              <w:rPr>
                <w:rFonts w:ascii="Times New Roman" w:hAnsi="Times New Roman" w:cs="Times New Roman"/>
                <w:sz w:val="24"/>
                <w:szCs w:val="24"/>
              </w:rPr>
              <w:t>Размещение зданий, предназначенных для размещения органов и организаций общественного 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24D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24D">
              <w:rPr>
                <w:rFonts w:ascii="Times New Roman" w:hAnsi="Times New Roman" w:cs="Times New Roman"/>
                <w:sz w:val="24"/>
                <w:szCs w:val="24"/>
              </w:rPr>
              <w:t>азмещение зданий, предназначенных для размещения государственных органов, государственного пенсионного фонда, органов местного самоуправления, судов, а также организаций, непосредственно обеспечивающих их деятельность или оказывающих государственные и (или) муниципальные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24D" w:rsidRPr="000A3DD1" w:rsidRDefault="00C7124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24D">
              <w:rPr>
                <w:rFonts w:ascii="Times New Roman" w:hAnsi="Times New Roman" w:cs="Times New Roman"/>
                <w:sz w:val="24"/>
                <w:szCs w:val="24"/>
              </w:rPr>
              <w:t>азмещение зданий, предназначенных для дипломатических представительств иностранных государств и субъектов Российской Федерации, консульских учреждений в Российской 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712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124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B402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8" w:rsidRDefault="001175ED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для проведения научн</w:t>
            </w:r>
            <w:r w:rsidR="00B40278">
              <w:rPr>
                <w:rFonts w:ascii="Times New Roman" w:hAnsi="Times New Roman" w:cs="Times New Roman"/>
                <w:sz w:val="24"/>
                <w:szCs w:val="24"/>
              </w:rPr>
              <w:t>ой деятельности:</w:t>
            </w:r>
          </w:p>
          <w:p w:rsidR="001175ED" w:rsidRDefault="00B40278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t>бъектов капитального строительства, предназначенных для наблюдений за физическими и химическими процессами, происходящими в окружающей среде, определения ее гидрометеорологических, агрометеорологических и гелиогеофизических характеристик, уровня загрязнения атмосферного воздуха, почв, водных объектов, в том числе по гидробиологическим показателям, и околоземного - космического пространства, зданий и сооружений, используемых в области гидрометеорологии и смежных с ней областях (доплеровские метеорологические радиолокаторы, гидрологические посты и другие)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40278" w:rsidRDefault="00B40278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t>азмещение зданий и сооружений, предназначенных для проведения научных изысканий, исследований и разработок (научно- исследовательские и проектные институты, научные центры, инновационные центры, государственные академии наук, опытно- конструкторские центры, в том числе отраслевые)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278" w:rsidRPr="000A3DD1" w:rsidRDefault="00B40278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 и сооружений для проведения изысканий, испытаний опытных промышленных образцов, для размещения организаций, осуществляющих 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 изыскания, исследования и разработки, научные и селекционные работы, ведение сельского и лесного хозяйства для получения ценных с научной точки зрения образцов растительного и 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B402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B402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B402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0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278" w:rsidRDefault="001175ED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оказания ветеринарных услуг, содержания или разведения животных, не являющихся сельскохозяйственными, под надзором человека</w:t>
            </w:r>
            <w:r w:rsidR="00B40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5ED" w:rsidRDefault="00B40278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5ED"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t>для оказания ветеринарных услуг без содержания 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278" w:rsidRPr="000A3DD1" w:rsidRDefault="00B40278" w:rsidP="00B402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0278">
              <w:rPr>
                <w:rFonts w:ascii="Times New Roman" w:hAnsi="Times New Roman" w:cs="Times New Roman"/>
                <w:sz w:val="24"/>
                <w:szCs w:val="24"/>
              </w:rPr>
              <w:t xml:space="preserve"> для оказания ветеринарных услуг в стационаре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B402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402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31"/>
            <w:bookmarkEnd w:id="1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FF6F42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FF6F42" w:rsidP="00FF6F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 капитального строительства, общей площадью свыше 5000 кв. м с целью размещения одной или нескольких организаций, осуществляющих продажу товаров, и (или) оказание услуг; размещение гаражей и (или) стоянок для автомобилей сотрудников и посетителей торгового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40"/>
            <w:bookmarkEnd w:id="1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D0" w:rsidRPr="000A3DD1" w:rsidRDefault="001175ED" w:rsidP="002910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 w:rsidR="0029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5ED" w:rsidRPr="000A3DD1" w:rsidRDefault="00FF6F42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2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 (или) стоянок для автомобилей сотрудников и посетителей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FF6F42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42" w:rsidRDefault="00FF6F42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42" w:rsidRPr="000A3DD1" w:rsidRDefault="00FF6F42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42" w:rsidRPr="000A3DD1" w:rsidRDefault="00FF6F42" w:rsidP="002910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 капитального строительства, предназначенных для продажи товаров, торговая площадь которых составляет до 5000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42" w:rsidRPr="000A3DD1" w:rsidRDefault="00FF6F42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0,0599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50"/>
            <w:bookmarkEnd w:id="1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51"/>
            <w:bookmarkEnd w:id="13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в целях устройства мест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(рестораны, кафе, столовые, закусочные, бары)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55"/>
            <w:bookmarkEnd w:id="14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0329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6F42" w:rsidRPr="00FF6F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F6F42" w:rsidRPr="00FF6F4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FF6F42" w:rsidRPr="00FF6F42">
              <w:rPr>
                <w:rFonts w:ascii="Times New Roman" w:hAnsi="Times New Roman" w:cs="Times New Roman"/>
                <w:sz w:val="24"/>
                <w:szCs w:val="24"/>
              </w:rPr>
              <w:t> организации развлекательных мероприятий, путешествий, для размещения дискотек и танцевальных площадок, ночных клубов, аквапарков, боулинга, аттракционов и т. п., игровых автоматов (кроме игрового оборудования, используемого для проведения азартных игр), игровых площадок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F42" w:rsidRPr="000A3DD1" w:rsidRDefault="00FF6F42" w:rsidP="00FF6F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9D">
              <w:rPr>
                <w:rFonts w:ascii="Times New Roman" w:hAnsi="Times New Roman" w:cs="Times New Roman"/>
                <w:sz w:val="24"/>
                <w:szCs w:val="24"/>
              </w:rPr>
              <w:t>букмекерских контор, тотализаторов, их пунктов приема ставок вне игорных зон</w:t>
            </w:r>
            <w:bookmarkStart w:id="15" w:name="_GoBack"/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FF6F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867E1C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63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867E1C" w:rsidP="004A5C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1C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 или временных гаражей, стоянок для хранения служебного автотранспорта</w:t>
            </w:r>
            <w:r w:rsidRPr="000825F7">
              <w:rPr>
                <w:rFonts w:ascii="Times New Roman" w:hAnsi="Times New Roman" w:cs="Times New Roman"/>
                <w:sz w:val="24"/>
                <w:szCs w:val="24"/>
              </w:rPr>
              <w:t>,  а также для стоянки и хранения транспортных</w:t>
            </w:r>
            <w:r w:rsidRPr="00867E1C">
              <w:rPr>
                <w:rFonts w:ascii="Times New Roman" w:hAnsi="Times New Roman" w:cs="Times New Roman"/>
                <w:sz w:val="24"/>
                <w:szCs w:val="24"/>
              </w:rPr>
              <w:t xml:space="preserve"> средств общего пользования, в том числе в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67E1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867E1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867E1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E1C">
              <w:rPr>
                <w:rFonts w:ascii="Times New Roman" w:hAnsi="Times New Roman" w:cs="Times New Roman"/>
                <w:sz w:val="24"/>
                <w:szCs w:val="24"/>
              </w:rPr>
              <w:t>Размещение автозаправочных станций; размещение магазинов сопутствующей торговли, зданий для организации общественного питания в качестве объектов 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67E1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867E1C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1C" w:rsidRDefault="00867E1C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1C" w:rsidRDefault="00867E1C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1C" w:rsidRPr="00867E1C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 предоставления гостиничных услуг в качестве дорожного сервиса (мотелей), а также размещение магазинов сопутствующей торговли, зданий для организации общественного питания в качестве объектов 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1C" w:rsidRPr="000A3DD1" w:rsidRDefault="00623B20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0,0272</w:t>
            </w:r>
          </w:p>
        </w:tc>
      </w:tr>
      <w:tr w:rsidR="00623B20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623B20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Pr="00623B20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Размещение автомобильных моек, а также размещение магазинов сопутствующей 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623B20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0,0238</w:t>
            </w:r>
          </w:p>
        </w:tc>
      </w:tr>
      <w:tr w:rsidR="00623B20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623B20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Pr="00623B20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 предназначенных для ремонта и обслуживания автомобилей, и прочих объектов дорожного сервиса, а также размещение магазинов сопутствующей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623B20" w:rsidP="00867E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0,0279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74"/>
            <w:bookmarkEnd w:id="1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сооружений, предназначенных для осуществления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284"/>
            <w:bookmarkEnd w:id="1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0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зданий и сооружений для занятий спортом:</w:t>
            </w:r>
          </w:p>
          <w:p w:rsidR="00623B20" w:rsidRPr="00623B20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 спортивн</w:t>
            </w:r>
            <w:proofErr w:type="gramStart"/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 зрелищных зданий и сооружений, имеющих специальные места для зрителей от 500 мест (стадионов, дворцов спорта, ледовых дворцов, ипподромов)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20" w:rsidRPr="00623B20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 клубов, спортивных залов, бассейнов, физкультурн</w:t>
            </w:r>
            <w:proofErr w:type="gramStart"/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 оздоровительных комплексов в зданиях и 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20" w:rsidRPr="00623B20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 площадок для занятия спортом и физкультурой на открытом воздухе (физкультурные площадки, беговые дорожки, поля для спортивной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20" w:rsidRPr="00623B20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 сооружений для занятия спортом и физкультурой на открытом воздухе (теннисные корты, автодромы, мотодромы, трамплины, спортивные стрельбища)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20" w:rsidRPr="00623B20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 сооружений для занятия водными видами спорта (причалы и сооружения, необходимые для организации водных видов спорта и хранения соответствующего инвентаря)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20" w:rsidRPr="00623B20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 сооружений для занятия авиационными видами спорта (ангары, взлетно-посадочные площадки и иные сооружения, необходимые для организации авиационных видов спорта и хранения соответствующего инвентаря)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20" w:rsidRPr="000A3DD1" w:rsidRDefault="00623B20" w:rsidP="00623B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 баз и лагерей, в которых осуществляется спортивная подготовка длительно проживающих в них лиц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пансионатов, кемпингов, домов отдыха, не оказывающих услуги по лечению, а также иных зданий, используемых с целью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извлечения предпринимательской выгоды из предоставления жилого помещения для временного проживания в них;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304"/>
            <w:bookmarkEnd w:id="1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0" w:rsidRPr="000A3DD1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Осуществление геологических изысканий; добыча полезных ископаемых открытым (карьеры, отвалы) и закрытым (шахты, скважины) способами; размещение объектов капитального строительства, в том числе подземных, в целях добычи полезных ископаемых; размещение объектов капитального строительства, необходимых для подготовки сырья к транспортировке и (или) промышленной переработке;</w:t>
            </w:r>
            <w:proofErr w:type="gramEnd"/>
            <w:r w:rsidRPr="00623B20">
              <w:rPr>
                <w:rFonts w:ascii="Times New Roman" w:hAnsi="Times New Roman" w:cs="Times New Roman"/>
                <w:sz w:val="24"/>
                <w:szCs w:val="24"/>
              </w:rPr>
              <w:t> размещение объектов капитального строительства, предназначенных для проживания в них сотрудников, осуществляющих обслуживание зданий и сооружений, необходимых для целей недропользования, если добыча полезных ископаемых происходит на межселенной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62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3B20">
              <w:rPr>
                <w:rFonts w:ascii="Times New Roman" w:hAnsi="Times New Roman" w:cs="Times New Roman"/>
                <w:sz w:val="24"/>
                <w:szCs w:val="24"/>
              </w:rPr>
              <w:t>0551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623B20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D1A74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7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 капитального строительства горно- обогатительной и горн</w:t>
            </w:r>
            <w:proofErr w:type="gramStart"/>
            <w:r w:rsidRPr="000D1A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1A74">
              <w:rPr>
                <w:rFonts w:ascii="Times New Roman" w:hAnsi="Times New Roman" w:cs="Times New Roman"/>
                <w:sz w:val="24"/>
                <w:szCs w:val="24"/>
              </w:rPr>
              <w:t xml:space="preserve"> перерабатывающей, металлургической, машиностроительной промышленности, а также изготовления и ремонта продукции судостроения, авиастроения, вагоностроения, машиностроения, станкостроения, а также другие подобные промышленные предприятия, для эксплуатации которых предусматривается установление охранных или санитарно-защитных зон, за </w:t>
            </w:r>
            <w:r w:rsidRPr="000D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 случаев, когда объект промышленности отнесен к иному виду разрешенного 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D1A74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D1A74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текстильной, </w:t>
            </w:r>
            <w:proofErr w:type="spellStart"/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-фаянсовой</w:t>
            </w:r>
            <w:proofErr w:type="gram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D1A74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D1A74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A74" w:rsidRPr="000D1A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 гидроэнергетики, тепловых станций и других электростанций, размещение обслуживающих и вспомогательных </w:t>
            </w:r>
            <w:r w:rsidR="000D1A74" w:rsidRPr="000D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электростанций сооружений (</w:t>
            </w:r>
            <w:proofErr w:type="spellStart"/>
            <w:r w:rsidR="000D1A74" w:rsidRPr="000D1A74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="000D1A74" w:rsidRPr="000D1A74">
              <w:rPr>
                <w:rFonts w:ascii="Times New Roman" w:hAnsi="Times New Roman" w:cs="Times New Roman"/>
                <w:sz w:val="24"/>
                <w:szCs w:val="24"/>
              </w:rPr>
              <w:t>, гидротехнических сооружений); размещение объ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ектов электросетевого хозяйства.</w:t>
            </w:r>
            <w:r w:rsidR="000D1A74" w:rsidRPr="000D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0551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1E0F31">
              <w:rPr>
                <w:rFonts w:ascii="Times New Roman" w:hAnsi="Times New Roman" w:cs="Times New Roman"/>
                <w:sz w:val="24"/>
                <w:szCs w:val="24"/>
              </w:rPr>
              <w:t xml:space="preserve">вида разрешенного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в строке 18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D1A74" w:rsidRPr="000D1A74">
              <w:rPr>
                <w:rFonts w:ascii="Times New Roman" w:hAnsi="Times New Roman" w:cs="Times New Roman"/>
                <w:sz w:val="24"/>
                <w:szCs w:val="24"/>
              </w:rPr>
              <w:t>для размещения пунктов оказания услуг почтовой, телеграфной, междугородней и международной телефонной связи;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D1A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D1A7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4924CA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4924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4924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4924CA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372"/>
            <w:bookmarkEnd w:id="2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перевозок) и иных объектов при условии соблюдения требований безопасности движения,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федеральными законами.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0F2406" w:rsidRPr="000F2406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 автомобильных дорог за пределами населенных пунктов и технически связанных с ними сооружений, придорожных стоянок (парковок) транспортных средств в границах городских улиц и дорог, за исключением предусмотренных видами разрешенного использования </w:t>
            </w:r>
            <w:r w:rsidR="002C4F9D">
              <w:rPr>
                <w:rFonts w:ascii="Times New Roman" w:hAnsi="Times New Roman" w:cs="Times New Roman"/>
                <w:sz w:val="24"/>
                <w:szCs w:val="24"/>
              </w:rPr>
              <w:t>по строкам 17 и 37</w:t>
            </w:r>
            <w:r w:rsidRPr="002C4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 xml:space="preserve"> а также некапитальных сооружений, предназначенных для охраны транспортных средств; размещение объектов, предназначенных для размещения постов органов внутренних дел, ответственных за безопасность дорожного движения</w:t>
            </w:r>
            <w:proofErr w:type="gramEnd"/>
          </w:p>
          <w:p w:rsidR="000F2406" w:rsidRPr="000F2406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Размещение зданий и сооружений, предназначенных для обслуживания пассажиров</w:t>
            </w:r>
            <w:r w:rsidR="002C4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5ED" w:rsidRPr="000A3DD1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Размещение стоянок транспортных средств, осуществляющих перевозки людей по установленному маршруту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 созданных для судоходства внутренних водных путей, размещение объектов капитального строительства внутренних водных путей, размещение объектов капитального строительства морских портов, размещение объектов капитального строительства, в том числе морских и речных портов, причалов, пристаней, гидротехнических сооружений, навигационного оборудования и других объектов, необходимых для обеспечения судоходства и водных перевозок, заправки водного транспорта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путем;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397"/>
            <w:bookmarkEnd w:id="2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F2406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Использование, в том числе с их извлечением, для лечения и оздоровления человека природных лечебных ресурсов (месторождения минеральных вод, лечебные грязи, рапой лиманов и озер, особый климат и иные природные факторы и условия, которые используются или могут использоваться для профилактики и лечения заболеваний человека), а также охрана лечебных ресурсов от истощения и уничтожения в границах первой зоны округа горн</w:t>
            </w:r>
            <w:proofErr w:type="gram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 санитарной или санитарной охраны лечебн</w:t>
            </w:r>
            <w:proofErr w:type="gram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 оздоровительных местностей и курорта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Pr="000A3DD1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445"/>
            <w:bookmarkEnd w:id="2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водными объектами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земельных участков,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240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F2406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Pr="000A3DD1" w:rsidRDefault="000F2406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06" w:rsidRPr="000A3DD1" w:rsidRDefault="000F2406" w:rsidP="000F2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37CF8">
              <w:t xml:space="preserve"> </w:t>
            </w:r>
            <w:r w:rsidR="00C37CF8" w:rsidRPr="00C37CF8">
              <w:rPr>
                <w:rFonts w:ascii="Times New Roman" w:hAnsi="Times New Roman" w:cs="Times New Roman"/>
                <w:sz w:val="24"/>
                <w:szCs w:val="24"/>
              </w:rPr>
              <w:t>осуществление деятельности по производству продукции ритуально-обрядового 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C37CF8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r w:rsidRPr="00B355EE">
              <w:rPr>
                <w:rFonts w:ascii="Times New Roman" w:hAnsi="Times New Roman" w:cs="Times New Roman"/>
                <w:sz w:val="24"/>
                <w:szCs w:val="24"/>
              </w:rPr>
              <w:t xml:space="preserve">; размещение хозяйственных построек, не являющихся объектами недвижимости, предназначенных для </w:t>
            </w:r>
            <w:r w:rsidRPr="00B35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инвентаря и урожая сельскохозяйственных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C37CF8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11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садоводства; размещение для собственных нужд садовых домов, </w:t>
            </w:r>
            <w:r w:rsidR="006162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домов, хозяйственных построек и гаражей.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C37C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37C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7619" w:rsidRDefault="00EE7619" w:rsidP="001175ED">
      <w:pPr>
        <w:widowControl w:val="0"/>
        <w:rPr>
          <w:rFonts w:ascii="Times New Roman" w:hAnsi="Times New Roman" w:cs="Times New Roman"/>
        </w:rPr>
      </w:pPr>
    </w:p>
    <w:sectPr w:rsidR="00EE7619" w:rsidSect="000A7FFE">
      <w:headerReference w:type="default" r:id="rId8"/>
      <w:pgSz w:w="11906" w:h="16838"/>
      <w:pgMar w:top="1134" w:right="850" w:bottom="1134" w:left="85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83" w:rsidRDefault="001D4683" w:rsidP="00DE2842">
      <w:r>
        <w:separator/>
      </w:r>
    </w:p>
  </w:endnote>
  <w:endnote w:type="continuationSeparator" w:id="0">
    <w:p w:rsidR="001D4683" w:rsidRDefault="001D4683" w:rsidP="00DE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83" w:rsidRDefault="001D4683" w:rsidP="00DE2842">
      <w:r>
        <w:separator/>
      </w:r>
    </w:p>
  </w:footnote>
  <w:footnote w:type="continuationSeparator" w:id="0">
    <w:p w:rsidR="001D4683" w:rsidRDefault="001D4683" w:rsidP="00DE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42154"/>
      <w:docPartObj>
        <w:docPartGallery w:val="Page Numbers (Top of Page)"/>
        <w:docPartUnique/>
      </w:docPartObj>
    </w:sdtPr>
    <w:sdtEndPr/>
    <w:sdtContent>
      <w:p w:rsidR="00623B20" w:rsidRDefault="00623B20">
        <w:pPr>
          <w:pStyle w:val="a6"/>
          <w:jc w:val="center"/>
        </w:pPr>
        <w:r w:rsidRPr="00DE2842">
          <w:rPr>
            <w:rFonts w:ascii="Calibri" w:hAnsi="Calibri"/>
          </w:rPr>
          <w:fldChar w:fldCharType="begin"/>
        </w:r>
        <w:r w:rsidRPr="00DE2842">
          <w:rPr>
            <w:rFonts w:ascii="Calibri" w:hAnsi="Calibri"/>
          </w:rPr>
          <w:instrText xml:space="preserve"> PAGE   \* MERGEFORMAT </w:instrText>
        </w:r>
        <w:r w:rsidRPr="00DE2842">
          <w:rPr>
            <w:rFonts w:ascii="Calibri" w:hAnsi="Calibri"/>
          </w:rPr>
          <w:fldChar w:fldCharType="separate"/>
        </w:r>
        <w:r w:rsidR="002C4F9D">
          <w:rPr>
            <w:rFonts w:ascii="Calibri" w:hAnsi="Calibri"/>
            <w:noProof/>
          </w:rPr>
          <w:t>7</w:t>
        </w:r>
        <w:r w:rsidRPr="00DE2842">
          <w:rPr>
            <w:rFonts w:ascii="Calibri" w:hAnsi="Calibri"/>
          </w:rPr>
          <w:fldChar w:fldCharType="end"/>
        </w:r>
      </w:p>
    </w:sdtContent>
  </w:sdt>
  <w:p w:rsidR="00623B20" w:rsidRDefault="00623B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AA9"/>
    <w:multiLevelType w:val="hybridMultilevel"/>
    <w:tmpl w:val="333CE49A"/>
    <w:lvl w:ilvl="0" w:tplc="C12E83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3717F3"/>
    <w:multiLevelType w:val="hybridMultilevel"/>
    <w:tmpl w:val="BE041642"/>
    <w:lvl w:ilvl="0" w:tplc="8786C7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6F8"/>
    <w:rsid w:val="00007E1E"/>
    <w:rsid w:val="00050FE5"/>
    <w:rsid w:val="00055D1F"/>
    <w:rsid w:val="00073F1D"/>
    <w:rsid w:val="000825F7"/>
    <w:rsid w:val="000A3DD1"/>
    <w:rsid w:val="000A7FFE"/>
    <w:rsid w:val="000B173A"/>
    <w:rsid w:val="000B5819"/>
    <w:rsid w:val="000D1A74"/>
    <w:rsid w:val="000D24E5"/>
    <w:rsid w:val="000F2406"/>
    <w:rsid w:val="001175ED"/>
    <w:rsid w:val="0014201E"/>
    <w:rsid w:val="00176532"/>
    <w:rsid w:val="00184CDC"/>
    <w:rsid w:val="00187F8C"/>
    <w:rsid w:val="001C1D8D"/>
    <w:rsid w:val="001D4683"/>
    <w:rsid w:val="001E0F31"/>
    <w:rsid w:val="001E1FE3"/>
    <w:rsid w:val="001E2369"/>
    <w:rsid w:val="0021773E"/>
    <w:rsid w:val="00231CD8"/>
    <w:rsid w:val="00242882"/>
    <w:rsid w:val="002543EE"/>
    <w:rsid w:val="002548FE"/>
    <w:rsid w:val="002604FF"/>
    <w:rsid w:val="00264317"/>
    <w:rsid w:val="002910D0"/>
    <w:rsid w:val="00292E76"/>
    <w:rsid w:val="002B6CB1"/>
    <w:rsid w:val="002B7945"/>
    <w:rsid w:val="002C4F9D"/>
    <w:rsid w:val="002D0A5F"/>
    <w:rsid w:val="002D42F7"/>
    <w:rsid w:val="002D7331"/>
    <w:rsid w:val="00305531"/>
    <w:rsid w:val="0030725C"/>
    <w:rsid w:val="003336F8"/>
    <w:rsid w:val="00334D10"/>
    <w:rsid w:val="00353830"/>
    <w:rsid w:val="00356319"/>
    <w:rsid w:val="00391D51"/>
    <w:rsid w:val="003B2F91"/>
    <w:rsid w:val="003E02DC"/>
    <w:rsid w:val="00474600"/>
    <w:rsid w:val="004874BD"/>
    <w:rsid w:val="00487AF3"/>
    <w:rsid w:val="004924CA"/>
    <w:rsid w:val="004954B7"/>
    <w:rsid w:val="004A5CEE"/>
    <w:rsid w:val="004B6B65"/>
    <w:rsid w:val="004C6F4D"/>
    <w:rsid w:val="0050130C"/>
    <w:rsid w:val="0053264D"/>
    <w:rsid w:val="00565308"/>
    <w:rsid w:val="0057054F"/>
    <w:rsid w:val="0058145E"/>
    <w:rsid w:val="00592F0D"/>
    <w:rsid w:val="005D1344"/>
    <w:rsid w:val="00607F73"/>
    <w:rsid w:val="00616239"/>
    <w:rsid w:val="00623B20"/>
    <w:rsid w:val="00625230"/>
    <w:rsid w:val="00631B3D"/>
    <w:rsid w:val="006416F8"/>
    <w:rsid w:val="00682E40"/>
    <w:rsid w:val="006C731B"/>
    <w:rsid w:val="006D6C0A"/>
    <w:rsid w:val="006E2F89"/>
    <w:rsid w:val="006E48D6"/>
    <w:rsid w:val="006E49EB"/>
    <w:rsid w:val="006F24EB"/>
    <w:rsid w:val="00702710"/>
    <w:rsid w:val="00733149"/>
    <w:rsid w:val="00767869"/>
    <w:rsid w:val="00767E3C"/>
    <w:rsid w:val="00787391"/>
    <w:rsid w:val="007C0FC8"/>
    <w:rsid w:val="007F1CBE"/>
    <w:rsid w:val="008249A1"/>
    <w:rsid w:val="00867E18"/>
    <w:rsid w:val="00867E1C"/>
    <w:rsid w:val="0087701B"/>
    <w:rsid w:val="008842B2"/>
    <w:rsid w:val="00893C0C"/>
    <w:rsid w:val="0089518A"/>
    <w:rsid w:val="00896B8E"/>
    <w:rsid w:val="008A041C"/>
    <w:rsid w:val="00943F33"/>
    <w:rsid w:val="00945822"/>
    <w:rsid w:val="00957EB8"/>
    <w:rsid w:val="00963A43"/>
    <w:rsid w:val="009A6462"/>
    <w:rsid w:val="009C50D8"/>
    <w:rsid w:val="00A26057"/>
    <w:rsid w:val="00A26C79"/>
    <w:rsid w:val="00A526F5"/>
    <w:rsid w:val="00A544B5"/>
    <w:rsid w:val="00A71A3C"/>
    <w:rsid w:val="00A85684"/>
    <w:rsid w:val="00A93B5C"/>
    <w:rsid w:val="00A9432B"/>
    <w:rsid w:val="00AC1EB9"/>
    <w:rsid w:val="00AD753E"/>
    <w:rsid w:val="00B11F3A"/>
    <w:rsid w:val="00B12C49"/>
    <w:rsid w:val="00B355EE"/>
    <w:rsid w:val="00B40278"/>
    <w:rsid w:val="00B73BAC"/>
    <w:rsid w:val="00BD6286"/>
    <w:rsid w:val="00BF00FD"/>
    <w:rsid w:val="00BF15D1"/>
    <w:rsid w:val="00C1435C"/>
    <w:rsid w:val="00C2253A"/>
    <w:rsid w:val="00C245F5"/>
    <w:rsid w:val="00C326C7"/>
    <w:rsid w:val="00C37CF8"/>
    <w:rsid w:val="00C576AA"/>
    <w:rsid w:val="00C7124D"/>
    <w:rsid w:val="00C96696"/>
    <w:rsid w:val="00CB5B23"/>
    <w:rsid w:val="00CD6CAE"/>
    <w:rsid w:val="00CE61B1"/>
    <w:rsid w:val="00D16FA9"/>
    <w:rsid w:val="00D1778D"/>
    <w:rsid w:val="00D3271C"/>
    <w:rsid w:val="00D409E9"/>
    <w:rsid w:val="00D85B56"/>
    <w:rsid w:val="00DC712F"/>
    <w:rsid w:val="00DE01E2"/>
    <w:rsid w:val="00DE2842"/>
    <w:rsid w:val="00DE4E39"/>
    <w:rsid w:val="00DF0699"/>
    <w:rsid w:val="00E228CB"/>
    <w:rsid w:val="00E24B46"/>
    <w:rsid w:val="00E4411A"/>
    <w:rsid w:val="00E50F8C"/>
    <w:rsid w:val="00E805F3"/>
    <w:rsid w:val="00EB61F6"/>
    <w:rsid w:val="00EC4F2E"/>
    <w:rsid w:val="00EE48FE"/>
    <w:rsid w:val="00EE6990"/>
    <w:rsid w:val="00EE7619"/>
    <w:rsid w:val="00F02991"/>
    <w:rsid w:val="00F343E0"/>
    <w:rsid w:val="00F3526E"/>
    <w:rsid w:val="00F767C5"/>
    <w:rsid w:val="00F92ADC"/>
    <w:rsid w:val="00FC307E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3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842"/>
  </w:style>
  <w:style w:type="paragraph" w:styleId="a8">
    <w:name w:val="footer"/>
    <w:basedOn w:val="a"/>
    <w:link w:val="a9"/>
    <w:uiPriority w:val="99"/>
    <w:semiHidden/>
    <w:unhideWhenUsed/>
    <w:rsid w:val="00DE2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demidova.na</dc:creator>
  <cp:lastModifiedBy>Богданова Виктория Викторовна</cp:lastModifiedBy>
  <cp:revision>32</cp:revision>
  <cp:lastPrinted>2019-11-15T07:02:00Z</cp:lastPrinted>
  <dcterms:created xsi:type="dcterms:W3CDTF">2019-11-04T07:04:00Z</dcterms:created>
  <dcterms:modified xsi:type="dcterms:W3CDTF">2021-08-17T07:17:00Z</dcterms:modified>
</cp:coreProperties>
</file>