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00" w:rsidRPr="003849D8" w:rsidRDefault="002B5400" w:rsidP="002C67B9">
      <w:pPr>
        <w:ind w:left="4820"/>
        <w:jc w:val="center"/>
        <w:rPr>
          <w:bCs/>
          <w:sz w:val="20"/>
          <w:szCs w:val="20"/>
        </w:rPr>
      </w:pPr>
      <w:bookmarkStart w:id="0" w:name="_GoBack"/>
      <w:bookmarkEnd w:id="0"/>
      <w:r w:rsidRPr="003849D8">
        <w:rPr>
          <w:bCs/>
          <w:sz w:val="20"/>
          <w:szCs w:val="20"/>
        </w:rPr>
        <w:t>Приложение № 3</w:t>
      </w:r>
    </w:p>
    <w:p w:rsidR="002B5400" w:rsidRPr="003849D8" w:rsidRDefault="002B5400" w:rsidP="002C67B9">
      <w:pPr>
        <w:ind w:left="4820"/>
        <w:jc w:val="center"/>
        <w:rPr>
          <w:bCs/>
          <w:sz w:val="20"/>
          <w:szCs w:val="20"/>
        </w:rPr>
      </w:pPr>
      <w:r w:rsidRPr="003849D8">
        <w:rPr>
          <w:bCs/>
          <w:sz w:val="20"/>
          <w:szCs w:val="20"/>
        </w:rPr>
        <w:t>к Административному регламенту</w:t>
      </w:r>
    </w:p>
    <w:p w:rsidR="002B5400" w:rsidRPr="003849D8" w:rsidRDefault="002B5400" w:rsidP="002C67B9">
      <w:pPr>
        <w:ind w:left="4820"/>
        <w:jc w:val="center"/>
        <w:rPr>
          <w:bCs/>
          <w:sz w:val="20"/>
          <w:szCs w:val="20"/>
        </w:rPr>
      </w:pPr>
      <w:r w:rsidRPr="003849D8">
        <w:rPr>
          <w:bCs/>
          <w:sz w:val="20"/>
          <w:szCs w:val="20"/>
        </w:rPr>
        <w:t>предоставления муниципальной</w:t>
      </w:r>
    </w:p>
    <w:p w:rsidR="002B5400" w:rsidRPr="003849D8" w:rsidRDefault="002B5400" w:rsidP="002C67B9">
      <w:pPr>
        <w:ind w:left="4820"/>
        <w:jc w:val="center"/>
        <w:rPr>
          <w:bCs/>
          <w:sz w:val="20"/>
          <w:szCs w:val="20"/>
        </w:rPr>
      </w:pPr>
      <w:r w:rsidRPr="003849D8">
        <w:rPr>
          <w:bCs/>
          <w:sz w:val="20"/>
          <w:szCs w:val="20"/>
        </w:rPr>
        <w:t>услуги «Предоставление информации</w:t>
      </w:r>
    </w:p>
    <w:p w:rsidR="002B5400" w:rsidRPr="003849D8" w:rsidRDefault="002B5400" w:rsidP="002C67B9">
      <w:pPr>
        <w:ind w:left="4820"/>
        <w:jc w:val="center"/>
        <w:rPr>
          <w:bCs/>
          <w:sz w:val="20"/>
          <w:szCs w:val="20"/>
        </w:rPr>
      </w:pPr>
      <w:r w:rsidRPr="003849D8">
        <w:rPr>
          <w:bCs/>
          <w:sz w:val="20"/>
          <w:szCs w:val="20"/>
        </w:rPr>
        <w:t>об объектах учета, содержащихся в реестре</w:t>
      </w:r>
    </w:p>
    <w:p w:rsidR="002B5400" w:rsidRPr="003849D8" w:rsidRDefault="002B5400" w:rsidP="002C67B9">
      <w:pPr>
        <w:ind w:left="4820"/>
        <w:jc w:val="center"/>
        <w:rPr>
          <w:bCs/>
          <w:sz w:val="20"/>
          <w:szCs w:val="20"/>
        </w:rPr>
      </w:pPr>
      <w:r w:rsidRPr="003849D8">
        <w:rPr>
          <w:bCs/>
          <w:sz w:val="20"/>
          <w:szCs w:val="20"/>
        </w:rPr>
        <w:t>муниципальной собственности</w:t>
      </w:r>
    </w:p>
    <w:p w:rsidR="002B5400" w:rsidRDefault="002B5400" w:rsidP="002C67B9">
      <w:pPr>
        <w:ind w:left="4820"/>
        <w:jc w:val="center"/>
        <w:rPr>
          <w:bCs/>
          <w:sz w:val="20"/>
          <w:szCs w:val="20"/>
        </w:rPr>
      </w:pPr>
      <w:r w:rsidRPr="003849D8">
        <w:rPr>
          <w:bCs/>
          <w:sz w:val="20"/>
          <w:szCs w:val="20"/>
        </w:rPr>
        <w:t>городского округа Тольятти»</w:t>
      </w:r>
    </w:p>
    <w:p w:rsidR="00564D88" w:rsidRPr="003849D8" w:rsidRDefault="00564D88" w:rsidP="002B5400">
      <w:pPr>
        <w:ind w:left="4820"/>
        <w:jc w:val="both"/>
        <w:rPr>
          <w:bCs/>
          <w:sz w:val="20"/>
          <w:szCs w:val="20"/>
        </w:rPr>
      </w:pPr>
    </w:p>
    <w:p w:rsidR="00237B5B" w:rsidRPr="005A6710" w:rsidRDefault="00FF4B2F" w:rsidP="002B5400">
      <w:pPr>
        <w:autoSpaceDE w:val="0"/>
        <w:autoSpaceDN w:val="0"/>
        <w:adjustRightInd w:val="0"/>
        <w:ind w:left="3969"/>
        <w:jc w:val="right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left:0;text-align:left;margin-left:60.2pt;margin-top:10.2pt;width:372pt;height:47.15pt;z-index:251666432;mso-wrap-distance-left:2.88pt;mso-wrap-distance-top:2.88pt;mso-wrap-distance-right:2.88pt;mso-wrap-distance-bottom:2.88pt" strokecolor="white" insetpen="t" o:cliptowrap="t">
            <v:fill r:id="rId8" o:title="Светлый диагональный 2" type="pattern"/>
            <v:shadow color="#ccc"/>
            <v:textbox style="mso-next-textbox:#_x0000_s1035;mso-column-margin:2mm" inset="2.88pt,2.88pt,2.88pt,2.88pt">
              <w:txbxContent>
                <w:p w:rsidR="00C75CB4" w:rsidRDefault="00C75CB4" w:rsidP="00237B5B">
                  <w:pPr>
                    <w:pStyle w:val="1"/>
                    <w:widowControl w:val="0"/>
                    <w:rPr>
                      <w:b/>
                      <w:bCs/>
                      <w:sz w:val="22"/>
                      <w:szCs w:val="22"/>
                    </w:rPr>
                  </w:pPr>
                  <w:r w:rsidRPr="002B5400">
                    <w:rPr>
                      <w:b/>
                      <w:bCs/>
                      <w:sz w:val="22"/>
                      <w:szCs w:val="22"/>
                    </w:rPr>
                    <w:t>Блок-схема предоставления муниципальной услуги «Предоставление информации об объектах учета, содержащихся в реестре муниципальной собственности городского округа Тольятти»</w:t>
                  </w:r>
                </w:p>
                <w:p w:rsidR="00564D88" w:rsidRPr="002B5400" w:rsidRDefault="00564D88" w:rsidP="00237B5B">
                  <w:pPr>
                    <w:pStyle w:val="1"/>
                    <w:widowControl w:val="0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C75CB4" w:rsidRDefault="00C75CB4"/>
              </w:txbxContent>
            </v:textbox>
          </v:shape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38" type="#_x0000_t62" style="position:absolute;left:0;text-align:left;margin-left:415.35pt;margin-top:118.8pt;width:1in;height:48pt;z-index:251728896" filled="f" stroked="f">
            <v:textbox style="mso-next-textbox:#_x0000_s1138">
              <w:txbxContent>
                <w:p w:rsidR="00C75CB4" w:rsidRDefault="00C75CB4" w:rsidP="00237B5B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left:0;text-align:left;margin-left:-12.45pt;margin-top:75.9pt;width:23.4pt;height:0;z-index:251708416" o:connectortype="straight" stroked="f">
            <v:stroke endarrow="block"/>
          </v:shape>
        </w:pict>
      </w:r>
      <w:r>
        <w:rPr>
          <w:noProof/>
        </w:rPr>
        <w:pict>
          <v:shape id="_x0000_s1117" type="#_x0000_t32" style="position:absolute;left:0;text-align:left;margin-left:218.95pt;margin-top:107.6pt;width:.05pt;height:22.3pt;z-index:251707392" o:connectortype="straight" stroked="f">
            <v:stroke endarrow="block"/>
          </v:shape>
        </w:pict>
      </w:r>
      <w:r>
        <w:rPr>
          <w:noProof/>
        </w:rPr>
        <w:pict>
          <v:shape id="_x0000_s1116" type="#_x0000_t32" style="position:absolute;left:0;text-align:left;margin-left:218.95pt;margin-top:107.6pt;width:.05pt;height:26.1pt;z-index:251706368" o:connectortype="straight" stroked="f">
            <v:stroke endarrow="block"/>
          </v:shape>
        </w:pict>
      </w:r>
    </w:p>
    <w:p w:rsidR="00237B5B" w:rsidRDefault="00237B5B" w:rsidP="00237B5B"/>
    <w:p w:rsidR="00564D88" w:rsidRPr="005A6710" w:rsidRDefault="00564D88" w:rsidP="00237B5B"/>
    <w:p w:rsidR="00237B5B" w:rsidRPr="005A6710" w:rsidRDefault="00237B5B" w:rsidP="00237B5B"/>
    <w:p w:rsidR="00237B5B" w:rsidRDefault="00237B5B" w:rsidP="00237B5B"/>
    <w:p w:rsidR="00564D88" w:rsidRDefault="00FF4B2F" w:rsidP="00237B5B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6" type="#_x0000_t116" style="position:absolute;margin-left:125.55pt;margin-top:11pt;width:282.75pt;height:47.45pt;z-index:251667456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57.8pt;margin-top:11pt;width:3in;height:53.7pt;z-index:251668480" filled="f" stroked="f">
            <v:textbox style="mso-next-textbox:#_x0000_s1037">
              <w:txbxContent>
                <w:p w:rsidR="00C75CB4" w:rsidRPr="00487F87" w:rsidRDefault="00C75CB4" w:rsidP="00237B5B">
                  <w:pPr>
                    <w:jc w:val="center"/>
                    <w:rPr>
                      <w:sz w:val="20"/>
                      <w:szCs w:val="20"/>
                    </w:rPr>
                  </w:pPr>
                  <w:r w:rsidRPr="00487F87">
                    <w:rPr>
                      <w:sz w:val="20"/>
                      <w:szCs w:val="20"/>
                    </w:rPr>
                    <w:t>Начало предоставления</w:t>
                  </w:r>
                </w:p>
                <w:p w:rsidR="00C75CB4" w:rsidRPr="00487F87" w:rsidRDefault="00C75CB4" w:rsidP="00237B5B">
                  <w:pPr>
                    <w:jc w:val="center"/>
                    <w:rPr>
                      <w:sz w:val="20"/>
                      <w:szCs w:val="20"/>
                    </w:rPr>
                  </w:pPr>
                  <w:r w:rsidRPr="00487F87">
                    <w:rPr>
                      <w:sz w:val="20"/>
                      <w:szCs w:val="20"/>
                    </w:rPr>
                    <w:t xml:space="preserve"> муниципальной услуги:</w:t>
                  </w:r>
                </w:p>
                <w:p w:rsidR="00C75CB4" w:rsidRDefault="00C75CB4" w:rsidP="00237B5B">
                  <w:pPr>
                    <w:jc w:val="center"/>
                  </w:pPr>
                  <w:r w:rsidRPr="00487F87">
                    <w:rPr>
                      <w:sz w:val="20"/>
                      <w:szCs w:val="20"/>
                    </w:rPr>
                    <w:t xml:space="preserve"> поступление обращения заявителя</w:t>
                  </w:r>
                </w:p>
              </w:txbxContent>
            </v:textbox>
          </v:shape>
        </w:pict>
      </w:r>
    </w:p>
    <w:p w:rsidR="00564D88" w:rsidRPr="005A6710" w:rsidRDefault="00564D88" w:rsidP="00237B5B"/>
    <w:p w:rsidR="00237B5B" w:rsidRDefault="00237B5B" w:rsidP="00237B5B">
      <w:pPr>
        <w:tabs>
          <w:tab w:val="left" w:pos="8052"/>
        </w:tabs>
        <w:autoSpaceDE w:val="0"/>
        <w:autoSpaceDN w:val="0"/>
        <w:adjustRightInd w:val="0"/>
        <w:ind w:left="3969"/>
      </w:pPr>
      <w:r>
        <w:tab/>
      </w:r>
    </w:p>
    <w:p w:rsidR="00FD2FA4" w:rsidRDefault="00FD2FA4" w:rsidP="00237B5B">
      <w:pPr>
        <w:autoSpaceDE w:val="0"/>
        <w:autoSpaceDN w:val="0"/>
        <w:adjustRightInd w:val="0"/>
        <w:ind w:left="3969"/>
        <w:jc w:val="right"/>
      </w:pPr>
    </w:p>
    <w:p w:rsidR="00FD2FA4" w:rsidRPr="00FD2FA4" w:rsidRDefault="00FF4B2F" w:rsidP="00FD2FA4">
      <w:r>
        <w:rPr>
          <w:noProof/>
        </w:rPr>
        <w:pict>
          <v:shape id="_x0000_s1123" type="#_x0000_t32" style="position:absolute;margin-left:260.15pt;margin-top:3.25pt;width:0;height:18pt;z-index:251713536" o:connectortype="straight">
            <v:stroke endarrow="block"/>
          </v:shape>
        </w:pict>
      </w:r>
    </w:p>
    <w:p w:rsidR="00FD2FA4" w:rsidRPr="00FD2FA4" w:rsidRDefault="00FF4B2F" w:rsidP="00FD2FA4">
      <w:r>
        <w:rPr>
          <w:noProof/>
        </w:rPr>
        <w:pict>
          <v:group id="_x0000_s1031" style="position:absolute;margin-left:63.25pt;margin-top:7.45pt;width:399.3pt;height:53.15pt;z-index:251665408" coordorigin="10893,10652" coordsize="196,64">
            <v:shape id="_x0000_s1032" type="#_x0000_t109" style="position:absolute;left:10925;top:10652;width:164;height:65;visibility:visible;mso-wrap-distance-left:2.88pt;mso-wrap-distance-top:2.88pt;mso-wrap-distance-right:2.88pt;mso-wrap-distance-bottom:2.88pt" filled="f" insetpen="t" o:cliptowrap="t">
              <v:stroke joinstyle="round"/>
              <v:shadow color="#ccc"/>
              <v:textbox style="mso-next-textbox:#_x0000_s1032;mso-column-margin:2mm" inset="2.88pt,2.88pt,2.88pt,2.88pt">
                <w:txbxContent>
                  <w:p w:rsidR="00C75CB4" w:rsidRDefault="00C75CB4" w:rsidP="00237B5B">
                    <w:pPr>
                      <w:widowControl w:val="0"/>
                      <w:jc w:val="center"/>
                      <w:rPr>
                        <w:bCs/>
                        <w:sz w:val="20"/>
                        <w:szCs w:val="20"/>
                      </w:rPr>
                    </w:pPr>
                    <w:r w:rsidRPr="00487F87">
                      <w:rPr>
                        <w:sz w:val="20"/>
                        <w:szCs w:val="20"/>
                      </w:rPr>
                      <w:t>Прием</w:t>
                    </w:r>
                    <w:r>
                      <w:rPr>
                        <w:sz w:val="20"/>
                        <w:szCs w:val="20"/>
                      </w:rPr>
                      <w:t xml:space="preserve">, проверка </w:t>
                    </w:r>
                    <w:r w:rsidRPr="00487F87">
                      <w:rPr>
                        <w:sz w:val="20"/>
                        <w:szCs w:val="20"/>
                      </w:rPr>
                      <w:t xml:space="preserve"> и регистрация заявления о</w:t>
                    </w:r>
                    <w:r w:rsidRPr="00487F87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487F87">
                      <w:rPr>
                        <w:bCs/>
                        <w:sz w:val="20"/>
                        <w:szCs w:val="20"/>
                      </w:rPr>
                      <w:t>предоставлении информации об объектах</w:t>
                    </w:r>
                    <w:r w:rsidRPr="00487F87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AB2DED" w:rsidRPr="00AB2DED">
                      <w:rPr>
                        <w:bCs/>
                        <w:sz w:val="20"/>
                        <w:szCs w:val="20"/>
                      </w:rPr>
                      <w:t>учета</w:t>
                    </w:r>
                    <w:r w:rsidR="004F2820">
                      <w:rPr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:rsidR="004F2820" w:rsidRPr="004F2820" w:rsidRDefault="004F2820" w:rsidP="00237B5B">
                    <w:pPr>
                      <w:widowControl w:val="0"/>
                      <w:jc w:val="center"/>
                      <w:rPr>
                        <w:bCs/>
                        <w:sz w:val="20"/>
                        <w:szCs w:val="20"/>
                      </w:rPr>
                    </w:pPr>
                    <w:r w:rsidRPr="004F2820">
                      <w:rPr>
                        <w:bCs/>
                        <w:sz w:val="20"/>
                        <w:szCs w:val="20"/>
                      </w:rPr>
                      <w:t>(срок – не более 30 минут, а при оформлении письменного отказа - не более 3 рабочих дней)</w:t>
                    </w:r>
                  </w:p>
                  <w:p w:rsidR="004F2820" w:rsidRPr="004F2820" w:rsidRDefault="004F2820" w:rsidP="00237B5B">
                    <w:pPr>
                      <w:widowControl w:val="0"/>
                      <w:jc w:val="center"/>
                      <w:rPr>
                        <w:b/>
                        <w:color w:val="00B05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3" type="#_x0000_t109" style="position:absolute;left:10893;top:10652;width:32;height:32;mso-wrap-distance-left:2.88pt;mso-wrap-distance-top:2.88pt;mso-wrap-distance-right:2.88pt;mso-wrap-distance-bottom:2.88pt" fillcolor="black" insetpen="t" o:cliptowrap="t">
              <v:fill r:id="rId8" o:title="Светлый диагональный 2" type="pattern"/>
              <v:shadow color="#ccc"/>
              <v:textbox inset="2.88pt,2.88pt,2.88pt,2.88pt"/>
            </v:shape>
            <v:shape id="_x0000_s1034" type="#_x0000_t109" style="position:absolute;left:10893;top:10684;width:32;height:33;mso-wrap-distance-left:2.88pt;mso-wrap-distance-top:2.88pt;mso-wrap-distance-right:2.88pt;mso-wrap-distance-bottom:2.88pt" filled="f" insetpen="t" o:cliptowrap="t">
              <v:shadow color="#ccc"/>
              <v:textbox style="mso-next-textbox:#_x0000_s1034;mso-column-margin:2mm" inset="2.88pt,2.88pt,2.88pt,2.88pt">
                <w:txbxContent>
                  <w:p w:rsidR="00C75CB4" w:rsidRPr="00B178E5" w:rsidRDefault="00C75CB4" w:rsidP="00B178E5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FD2FA4" w:rsidRPr="00FD2FA4" w:rsidRDefault="00FD2FA4" w:rsidP="00FD2FA4"/>
    <w:p w:rsidR="00FD2FA4" w:rsidRPr="00FD2FA4" w:rsidRDefault="00FD2FA4" w:rsidP="00FD2FA4"/>
    <w:p w:rsidR="00FD2FA4" w:rsidRPr="00FD2FA4" w:rsidRDefault="00FD2FA4" w:rsidP="00FD2FA4"/>
    <w:p w:rsidR="00FD2FA4" w:rsidRPr="00FD2FA4" w:rsidRDefault="00FF4B2F" w:rsidP="00FD2FA4">
      <w:r>
        <w:rPr>
          <w:noProof/>
        </w:rPr>
        <w:pict>
          <v:shape id="_x0000_s1122" type="#_x0000_t32" style="position:absolute;margin-left:260.15pt;margin-top:6pt;width:0;height:12.7pt;z-index:251712512" o:connectortype="straight">
            <v:stroke endarrow="block"/>
          </v:shape>
        </w:pict>
      </w:r>
    </w:p>
    <w:p w:rsidR="00FD2FA4" w:rsidRPr="00FD2FA4" w:rsidRDefault="00FF4B2F" w:rsidP="00FD2FA4">
      <w:r>
        <w:rPr>
          <w:noProof/>
        </w:rPr>
        <w:pict>
          <v:group id="_x0000_s1053" style="position:absolute;margin-left:63.25pt;margin-top:4.95pt;width:399.3pt;height:42.5pt;z-index:251678720" coordorigin="10893,10652" coordsize="196,64">
            <v:shape id="_x0000_s1054" type="#_x0000_t109" style="position:absolute;left:10925;top:10652;width:164;height:65;visibility:visible;mso-wrap-distance-left:2.88pt;mso-wrap-distance-top:2.88pt;mso-wrap-distance-right:2.88pt;mso-wrap-distance-bottom:2.88pt" filled="f" insetpen="t" o:cliptowrap="t">
              <v:stroke joinstyle="round"/>
              <v:shadow color="#ccc"/>
              <v:textbox style="mso-next-textbox:#_x0000_s1054;mso-column-margin:2mm" inset="2.88pt,2.88pt,2.88pt,2.88pt">
                <w:txbxContent>
                  <w:p w:rsidR="000305F7" w:rsidRDefault="000305F7" w:rsidP="000305F7">
                    <w:pPr>
                      <w:widowControl w:val="0"/>
                      <w:jc w:val="center"/>
                      <w:rPr>
                        <w:bCs/>
                        <w:sz w:val="20"/>
                        <w:szCs w:val="20"/>
                      </w:rPr>
                    </w:pPr>
                    <w:r>
                      <w:rPr>
                        <w:bCs/>
                        <w:sz w:val="20"/>
                        <w:szCs w:val="20"/>
                      </w:rPr>
                      <w:t>Рассмотрение заявления и принятие решения о предоставлении информации об объектах учета</w:t>
                    </w:r>
                  </w:p>
                  <w:p w:rsidR="00CA1204" w:rsidRPr="00487F87" w:rsidRDefault="00CA1204" w:rsidP="000305F7">
                    <w:pPr>
                      <w:widowControl w:val="0"/>
                      <w:jc w:val="center"/>
                      <w:rPr>
                        <w:bCs/>
                        <w:sz w:val="20"/>
                        <w:szCs w:val="20"/>
                      </w:rPr>
                    </w:pPr>
                    <w:r>
                      <w:rPr>
                        <w:bCs/>
                        <w:sz w:val="20"/>
                        <w:szCs w:val="20"/>
                      </w:rPr>
                      <w:t xml:space="preserve">(срок – не более 3 рабочих дней) </w:t>
                    </w:r>
                  </w:p>
                  <w:p w:rsidR="00C75CB4" w:rsidRPr="00574846" w:rsidRDefault="00C75CB4" w:rsidP="0057484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055" type="#_x0000_t109" style="position:absolute;left:10893;top:10652;width:32;height:32;mso-wrap-distance-left:2.88pt;mso-wrap-distance-top:2.88pt;mso-wrap-distance-right:2.88pt;mso-wrap-distance-bottom:2.88pt" fillcolor="black" insetpen="t" o:cliptowrap="t">
              <v:fill r:id="rId8" o:title="Светлый диагональный 2" type="pattern"/>
              <v:shadow color="#ccc"/>
              <v:textbox inset="2.88pt,2.88pt,2.88pt,2.88pt"/>
            </v:shape>
            <v:shape id="_x0000_s1056" type="#_x0000_t109" style="position:absolute;left:10893;top:10684;width:32;height:33;mso-wrap-distance-left:2.88pt;mso-wrap-distance-top:2.88pt;mso-wrap-distance-right:2.88pt;mso-wrap-distance-bottom:2.88pt" filled="f" insetpen="t" o:cliptowrap="t">
              <v:shadow color="#ccc"/>
              <v:textbox style="mso-next-textbox:#_x0000_s1056;mso-column-margin:2mm" inset="2.88pt,2.88pt,2.88pt,2.88pt">
                <w:txbxContent>
                  <w:p w:rsidR="00C75CB4" w:rsidRPr="00B178E5" w:rsidRDefault="00C75CB4" w:rsidP="00B178E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FD2FA4" w:rsidRPr="00FD2FA4" w:rsidRDefault="00FD2FA4" w:rsidP="00FD2FA4"/>
    <w:p w:rsidR="00FD2FA4" w:rsidRPr="00FD2FA4" w:rsidRDefault="00FD2FA4" w:rsidP="00FD2FA4"/>
    <w:p w:rsidR="00FD2FA4" w:rsidRPr="00FD2FA4" w:rsidRDefault="00FF4B2F" w:rsidP="00FD2FA4">
      <w:r>
        <w:rPr>
          <w:noProof/>
        </w:rPr>
        <w:pict>
          <v:shape id="_x0000_s1121" type="#_x0000_t32" style="position:absolute;margin-left:260.15pt;margin-top:6.05pt;width:.15pt;height:14.75pt;flip:x;z-index:251711488" o:connectortype="straight">
            <v:stroke endarrow="block"/>
          </v:shape>
        </w:pict>
      </w:r>
    </w:p>
    <w:p w:rsidR="00FD2FA4" w:rsidRPr="00FD2FA4" w:rsidRDefault="00FF4B2F" w:rsidP="00FD2FA4">
      <w:r>
        <w:rPr>
          <w:noProof/>
        </w:rPr>
        <w:pict>
          <v:group id="_x0000_s1057" style="position:absolute;margin-left:63.25pt;margin-top:7pt;width:399.3pt;height:40.55pt;z-index:251679744" coordorigin="10893,10652" coordsize="196,64">
            <v:shape id="_x0000_s1058" type="#_x0000_t109" style="position:absolute;left:10925;top:10652;width:164;height:65;visibility:visible;mso-wrap-distance-left:2.88pt;mso-wrap-distance-top:2.88pt;mso-wrap-distance-right:2.88pt;mso-wrap-distance-bottom:2.88pt" filled="f" insetpen="t" o:cliptowrap="t">
              <v:stroke joinstyle="round"/>
              <v:shadow color="#ccc"/>
              <v:textbox style="mso-next-textbox:#_x0000_s1058;mso-column-margin:2mm" inset="2.88pt,2.88pt,2.88pt,2.88pt">
                <w:txbxContent>
                  <w:p w:rsidR="000305F7" w:rsidRDefault="000305F7" w:rsidP="000305F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Подготовка результата </w:t>
                    </w:r>
                    <w:r w:rsidR="00AB2DED">
                      <w:rPr>
                        <w:sz w:val="20"/>
                        <w:szCs w:val="20"/>
                      </w:rPr>
                      <w:t xml:space="preserve">предоставления муниципальной услуги </w:t>
                    </w:r>
                    <w:r>
                      <w:rPr>
                        <w:sz w:val="20"/>
                        <w:szCs w:val="20"/>
                      </w:rPr>
                      <w:t xml:space="preserve">в соответствии с принятым решением </w:t>
                    </w:r>
                  </w:p>
                  <w:p w:rsidR="00CA1204" w:rsidRDefault="00CA1204" w:rsidP="000305F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(срок - не более 3 рабочих дней)</w:t>
                    </w:r>
                  </w:p>
                  <w:p w:rsidR="00C75CB4" w:rsidRPr="00574846" w:rsidRDefault="00C75CB4" w:rsidP="0057484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059" type="#_x0000_t109" style="position:absolute;left:10893;top:10652;width:32;height:32;mso-wrap-distance-left:2.88pt;mso-wrap-distance-top:2.88pt;mso-wrap-distance-right:2.88pt;mso-wrap-distance-bottom:2.88pt" fillcolor="black" insetpen="t" o:cliptowrap="t">
              <v:fill r:id="rId8" o:title="Светлый диагональный 2" type="pattern"/>
              <v:shadow color="#ccc"/>
              <v:textbox inset="2.88pt,2.88pt,2.88pt,2.88pt"/>
            </v:shape>
            <v:shape id="_x0000_s1060" type="#_x0000_t109" style="position:absolute;left:10893;top:10684;width:32;height:33;mso-wrap-distance-left:2.88pt;mso-wrap-distance-top:2.88pt;mso-wrap-distance-right:2.88pt;mso-wrap-distance-bottom:2.88pt" filled="f" insetpen="t" o:cliptowrap="t">
              <v:shadow color="#ccc"/>
              <v:textbox style="mso-next-textbox:#_x0000_s1060;mso-column-margin:2mm" inset="2.88pt,2.88pt,2.88pt,2.88pt">
                <w:txbxContent>
                  <w:p w:rsidR="00C75CB4" w:rsidRPr="00B178E5" w:rsidRDefault="00C75CB4" w:rsidP="00237B5B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FD2FA4" w:rsidRPr="00FD2FA4" w:rsidRDefault="00FD2FA4" w:rsidP="00FD2FA4"/>
    <w:p w:rsidR="00FD2FA4" w:rsidRPr="00FD2FA4" w:rsidRDefault="00FD2FA4" w:rsidP="00FD2FA4"/>
    <w:p w:rsidR="00FD2FA4" w:rsidRPr="00FD2FA4" w:rsidRDefault="00FF4B2F" w:rsidP="00FD2FA4">
      <w:r>
        <w:rPr>
          <w:noProof/>
        </w:rPr>
        <w:pict>
          <v:shape id="_x0000_s1120" type="#_x0000_t32" style="position:absolute;margin-left:259.7pt;margin-top:6.15pt;width:.15pt;height:12.7pt;z-index:251710464" o:connectortype="straight">
            <v:stroke endarrow="block"/>
          </v:shape>
        </w:pict>
      </w:r>
    </w:p>
    <w:p w:rsidR="00FD2FA4" w:rsidRDefault="00FF4B2F" w:rsidP="00237B5B">
      <w:pPr>
        <w:autoSpaceDE w:val="0"/>
        <w:autoSpaceDN w:val="0"/>
        <w:adjustRightInd w:val="0"/>
        <w:ind w:left="3969"/>
        <w:jc w:val="right"/>
      </w:pPr>
      <w:r>
        <w:rPr>
          <w:noProof/>
        </w:rPr>
        <w:pict>
          <v:group id="_x0000_s1204" style="position:absolute;left:0;text-align:left;margin-left:62.55pt;margin-top:5.05pt;width:396.25pt;height:37.45pt;z-index:251753472" coordorigin="10893,10652" coordsize="196,64">
            <v:shape id="_x0000_s1205" type="#_x0000_t109" style="position:absolute;left:10925;top:10652;width:164;height:65;visibility:visible;mso-wrap-distance-left:2.88pt;mso-wrap-distance-top:2.88pt;mso-wrap-distance-right:2.88pt;mso-wrap-distance-bottom:2.88pt" filled="f" insetpen="t" o:cliptowrap="t">
              <v:stroke joinstyle="round"/>
              <v:shadow color="#ccc"/>
              <v:textbox style="mso-next-textbox:#_x0000_s1205;mso-column-margin:2mm" inset="2.88pt,2.88pt,2.88pt,2.88pt">
                <w:txbxContent>
                  <w:p w:rsidR="00CA1204" w:rsidRDefault="000305F7" w:rsidP="000305F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Выдача результата предоставления м</w:t>
                    </w:r>
                    <w:r w:rsidR="00AB2DED">
                      <w:rPr>
                        <w:sz w:val="20"/>
                        <w:szCs w:val="20"/>
                      </w:rPr>
                      <w:t>униципальной услуги заявителю</w:t>
                    </w:r>
                  </w:p>
                  <w:p w:rsidR="000305F7" w:rsidRDefault="00CA1204" w:rsidP="000305F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(срок – не более 1 рабочего дня)</w:t>
                    </w:r>
                    <w:r w:rsidR="00AB2DED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C75CB4" w:rsidRPr="000305F7" w:rsidRDefault="00C75CB4" w:rsidP="000305F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206" type="#_x0000_t109" style="position:absolute;left:10893;top:10652;width:32;height:32;mso-wrap-distance-left:2.88pt;mso-wrap-distance-top:2.88pt;mso-wrap-distance-right:2.88pt;mso-wrap-distance-bottom:2.88pt" fillcolor="black" insetpen="t" o:cliptowrap="t">
              <v:fill r:id="rId8" o:title="Светлый диагональный 2" type="pattern"/>
              <v:shadow color="#ccc"/>
              <v:textbox inset="2.88pt,2.88pt,2.88pt,2.88pt"/>
            </v:shape>
            <v:shape id="_x0000_s1207" type="#_x0000_t109" style="position:absolute;left:10893;top:10684;width:32;height:33;mso-wrap-distance-left:2.88pt;mso-wrap-distance-top:2.88pt;mso-wrap-distance-right:2.88pt;mso-wrap-distance-bottom:2.88pt" filled="f" insetpen="t" o:cliptowrap="t">
              <v:shadow color="#ccc"/>
              <v:textbox style="mso-next-textbox:#_x0000_s1207;mso-column-margin:2mm" inset="2.88pt,2.88pt,2.88pt,2.88pt">
                <w:txbxContent>
                  <w:p w:rsidR="00C75CB4" w:rsidRPr="00FD2FA4" w:rsidRDefault="00AB2DED" w:rsidP="00B178E5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3A2702" w:rsidRPr="003A2702" w:rsidRDefault="003A2702" w:rsidP="003849D8">
      <w:pPr>
        <w:autoSpaceDE w:val="0"/>
        <w:autoSpaceDN w:val="0"/>
        <w:adjustRightInd w:val="0"/>
        <w:ind w:left="3969"/>
        <w:jc w:val="right"/>
      </w:pPr>
    </w:p>
    <w:p w:rsidR="00537CB2" w:rsidRDefault="00537CB2" w:rsidP="00537CB2">
      <w:pPr>
        <w:autoSpaceDE w:val="0"/>
        <w:autoSpaceDN w:val="0"/>
        <w:adjustRightInd w:val="0"/>
        <w:ind w:left="3969"/>
      </w:pPr>
    </w:p>
    <w:p w:rsidR="00537CB2" w:rsidRPr="00537CB2" w:rsidRDefault="00FF4B2F" w:rsidP="00537CB2">
      <w:r>
        <w:rPr>
          <w:noProof/>
        </w:rPr>
        <w:pict>
          <v:shape id="_x0000_s1119" type="#_x0000_t32" style="position:absolute;margin-left:259.65pt;margin-top:1.1pt;width:.05pt;height:35.25pt;z-index:251709440" o:connectortype="straight">
            <v:stroke endarrow="block"/>
          </v:shape>
        </w:pict>
      </w:r>
    </w:p>
    <w:p w:rsidR="00537CB2" w:rsidRPr="00537CB2" w:rsidRDefault="00537CB2" w:rsidP="00537CB2"/>
    <w:p w:rsidR="00537CB2" w:rsidRPr="00537CB2" w:rsidRDefault="00FF4B2F" w:rsidP="00537CB2">
      <w:r>
        <w:rPr>
          <w:noProof/>
        </w:rPr>
        <w:pict>
          <v:shape id="_x0000_s1038" type="#_x0000_t116" style="position:absolute;margin-left:92.15pt;margin-top:8.75pt;width:349.4pt;height:51.95pt;z-index:251669504"/>
        </w:pict>
      </w:r>
      <w:r>
        <w:rPr>
          <w:noProof/>
        </w:rPr>
        <w:pict>
          <v:shape id="_x0000_s1039" type="#_x0000_t202" style="position:absolute;margin-left:144.15pt;margin-top:8.75pt;width:242.9pt;height:42.6pt;z-index:251670528" filled="f" stroked="f">
            <v:textbox style="mso-next-textbox:#_x0000_s1039">
              <w:txbxContent>
                <w:p w:rsidR="00C75CB4" w:rsidRPr="00B178E5" w:rsidRDefault="00C75CB4" w:rsidP="00237B5B">
                  <w:pPr>
                    <w:jc w:val="center"/>
                    <w:rPr>
                      <w:sz w:val="22"/>
                      <w:szCs w:val="22"/>
                    </w:rPr>
                  </w:pPr>
                  <w:r w:rsidRPr="00B178E5">
                    <w:rPr>
                      <w:sz w:val="22"/>
                      <w:szCs w:val="22"/>
                    </w:rPr>
                    <w:t>Окончание предоставления муниципальной услуги: заявителю предоставлена запрошенная информация об объектах</w:t>
                  </w:r>
                  <w:r w:rsidR="00AB2DED">
                    <w:rPr>
                      <w:sz w:val="22"/>
                      <w:szCs w:val="22"/>
                    </w:rPr>
                    <w:t xml:space="preserve"> либо отказ</w:t>
                  </w:r>
                </w:p>
              </w:txbxContent>
            </v:textbox>
          </v:shape>
        </w:pict>
      </w:r>
    </w:p>
    <w:p w:rsidR="00537CB2" w:rsidRPr="00537CB2" w:rsidRDefault="00537CB2" w:rsidP="00537CB2"/>
    <w:p w:rsidR="00537CB2" w:rsidRPr="00537CB2" w:rsidRDefault="00537CB2" w:rsidP="00537CB2"/>
    <w:p w:rsidR="00537CB2" w:rsidRPr="00537CB2" w:rsidRDefault="00537CB2" w:rsidP="00537CB2"/>
    <w:p w:rsidR="00537CB2" w:rsidRPr="00537CB2" w:rsidRDefault="00537CB2" w:rsidP="00537CB2"/>
    <w:p w:rsidR="00537CB2" w:rsidRDefault="00537CB2" w:rsidP="00537CB2">
      <w:pPr>
        <w:autoSpaceDE w:val="0"/>
        <w:autoSpaceDN w:val="0"/>
        <w:adjustRightInd w:val="0"/>
        <w:ind w:left="3969"/>
      </w:pPr>
    </w:p>
    <w:p w:rsidR="00237B5B" w:rsidRDefault="00FF4B2F" w:rsidP="00537CB2">
      <w:pPr>
        <w:autoSpaceDE w:val="0"/>
        <w:autoSpaceDN w:val="0"/>
        <w:adjustRightInd w:val="0"/>
        <w:ind w:left="3969"/>
      </w:pPr>
      <w:r>
        <w:rPr>
          <w:noProof/>
        </w:rPr>
        <w:pict>
          <v:shape id="_x0000_s1093" type="#_x0000_t109" style="position:absolute;left:0;text-align:left;margin-left:56.55pt;margin-top:6.85pt;width:387.6pt;height:67.85pt;z-index:251692032;mso-wrap-distance-left:2.88pt;mso-wrap-distance-top:2.88pt;mso-wrap-distance-right:2.88pt;mso-wrap-distance-bottom:2.88pt" strokecolor="white" insetpen="t" o:cliptowrap="t">
            <v:fill r:id="rId8" o:title="Светлый диагональный 2" type="pattern"/>
            <v:shadow color="#ccc"/>
            <v:textbox style="mso-next-textbox:#_x0000_s1093;mso-column-margin:2mm" inset="2.88pt,2.88pt,2.88pt,2.88pt">
              <w:txbxContent>
                <w:p w:rsidR="00C75CB4" w:rsidRPr="00537CB2" w:rsidRDefault="00C75CB4" w:rsidP="00537CB2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109" style="position:absolute;left:0;text-align:left;margin-left:62.55pt;margin-top:10.4pt;width:405.6pt;height:66.2pt;z-index:251673600;mso-wrap-distance-left:2.88pt;mso-wrap-distance-top:2.88pt;mso-wrap-distance-right:2.88pt;mso-wrap-distance-bottom:2.88pt" strokecolor="white" insetpen="t" o:cliptowrap="t">
            <v:fill r:id="rId8" o:title="Светлый диагональный 2" type="pattern"/>
            <v:shadow color="#ccc"/>
            <v:textbox style="mso-next-textbox:#_x0000_s1048;mso-column-margin:2mm" inset="2.88pt,2.88pt,2.88pt,2.88pt">
              <w:txbxContent>
                <w:p w:rsidR="00C75CB4" w:rsidRPr="00524F5C" w:rsidRDefault="00C75CB4" w:rsidP="00237B5B">
                  <w:pPr>
                    <w:pStyle w:val="1"/>
                    <w:widowControl w:val="0"/>
                    <w:rPr>
                      <w:b/>
                      <w:bCs/>
                    </w:rPr>
                  </w:pPr>
                  <w:r w:rsidRPr="00524F5C">
                    <w:rPr>
                      <w:b/>
                      <w:bCs/>
                    </w:rPr>
                    <w:t>Б</w:t>
                  </w:r>
                  <w:r>
                    <w:rPr>
                      <w:b/>
                      <w:bCs/>
                    </w:rPr>
                    <w:t xml:space="preserve">лок-схема </w:t>
                  </w:r>
                  <w:r w:rsidRPr="00524F5C">
                    <w:rPr>
                      <w:b/>
                      <w:bCs/>
                    </w:rPr>
                    <w:t>исполнения административной процедуры</w:t>
                  </w:r>
                  <w:r>
                    <w:rPr>
                      <w:b/>
                      <w:bCs/>
                    </w:rPr>
                    <w:t>:</w:t>
                  </w:r>
                  <w:r w:rsidRPr="00524F5C">
                    <w:rPr>
                      <w:b/>
                      <w:bCs/>
                    </w:rPr>
                    <w:t xml:space="preserve">  </w:t>
                  </w:r>
                </w:p>
                <w:p w:rsidR="00C75CB4" w:rsidRDefault="00C75CB4" w:rsidP="00237B5B">
                  <w:pPr>
                    <w:widowControl w:val="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Pr="001C543D">
                    <w:rPr>
                      <w:b/>
                      <w:bCs/>
                    </w:rPr>
                    <w:t xml:space="preserve">. </w:t>
                  </w:r>
                  <w:r w:rsidRPr="00C83D1D">
                    <w:rPr>
                      <w:b/>
                    </w:rPr>
                    <w:t xml:space="preserve">Рассмотрение </w:t>
                  </w:r>
                  <w:r>
                    <w:rPr>
                      <w:b/>
                    </w:rPr>
                    <w:t xml:space="preserve">заявления </w:t>
                  </w:r>
                  <w:r w:rsidRPr="00C83D1D">
                    <w:rPr>
                      <w:b/>
                    </w:rPr>
                    <w:t>и принятие решения о</w:t>
                  </w:r>
                  <w:r w:rsidRPr="00D5677F">
                    <w:rPr>
                      <w:b/>
                      <w:bCs/>
                    </w:rPr>
                    <w:t xml:space="preserve"> </w:t>
                  </w:r>
                  <w:r w:rsidR="00537CB2">
                    <w:rPr>
                      <w:b/>
                      <w:bCs/>
                    </w:rPr>
                    <w:t>предоставлен</w:t>
                  </w:r>
                  <w:r w:rsidRPr="00E347C7">
                    <w:rPr>
                      <w:b/>
                      <w:bCs/>
                    </w:rPr>
                    <w:t xml:space="preserve"> информации об объектах</w:t>
                  </w:r>
                  <w:r w:rsidRPr="00D5677F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учета, содержащихся в реестре муниципальной собственности городского округа Тольятти </w:t>
                  </w:r>
                </w:p>
                <w:p w:rsidR="00C75CB4" w:rsidRPr="00E43746" w:rsidRDefault="00C75CB4" w:rsidP="00237B5B">
                  <w:pPr>
                    <w:widowControl w:val="0"/>
                    <w:jc w:val="center"/>
                  </w:pPr>
                  <w:r w:rsidRPr="00C83D1D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116" style="position:absolute;left:0;text-align:left;margin-left:81.9pt;margin-top:9pt;width:294.6pt;height:54pt;z-index:251674624"/>
        </w:pict>
      </w:r>
      <w:r>
        <w:rPr>
          <w:noProof/>
        </w:rPr>
        <w:pict>
          <v:shape id="_x0000_s1050" type="#_x0000_t202" style="position:absolute;left:0;text-align:left;margin-left:97.5pt;margin-top:9pt;width:279pt;height:54pt;z-index:251675648" filled="f" stroked="f">
            <v:textbox style="mso-next-textbox:#_x0000_s1050">
              <w:txbxContent>
                <w:p w:rsidR="00C75CB4" w:rsidRDefault="00C75CB4" w:rsidP="00237B5B">
                  <w:pPr>
                    <w:jc w:val="center"/>
                  </w:pPr>
                  <w:r>
                    <w:t>Начало административной</w:t>
                  </w:r>
                  <w:r>
                    <w:tab/>
                    <w:t>процедуры:</w:t>
                  </w:r>
                </w:p>
                <w:p w:rsidR="00C75CB4" w:rsidRDefault="00C75CB4" w:rsidP="00237B5B">
                  <w:pPr>
                    <w:jc w:val="center"/>
                  </w:pPr>
                  <w:r>
                    <w:t>проверенное и зарегистрированное заявление направляется для принятия решения</w:t>
                  </w:r>
                </w:p>
              </w:txbxContent>
            </v:textbox>
          </v:shape>
        </w:pict>
      </w:r>
    </w:p>
    <w:p w:rsidR="002F068B" w:rsidRDefault="002F068B"/>
    <w:sectPr w:rsidR="002F068B" w:rsidSect="00552810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2F" w:rsidRDefault="00FF4B2F" w:rsidP="00F60271">
      <w:r>
        <w:separator/>
      </w:r>
    </w:p>
  </w:endnote>
  <w:endnote w:type="continuationSeparator" w:id="0">
    <w:p w:rsidR="00FF4B2F" w:rsidRDefault="00FF4B2F" w:rsidP="00F6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2F" w:rsidRDefault="00FF4B2F" w:rsidP="00F60271">
      <w:r>
        <w:separator/>
      </w:r>
    </w:p>
  </w:footnote>
  <w:footnote w:type="continuationSeparator" w:id="0">
    <w:p w:rsidR="00FF4B2F" w:rsidRDefault="00FF4B2F" w:rsidP="00F6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CB4" w:rsidRDefault="00EE02D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5CB4">
      <w:rPr>
        <w:noProof/>
      </w:rPr>
      <w:t>4</w:t>
    </w:r>
    <w:r>
      <w:rPr>
        <w:noProof/>
      </w:rPr>
      <w:fldChar w:fldCharType="end"/>
    </w:r>
  </w:p>
  <w:p w:rsidR="00C75CB4" w:rsidRPr="00981240" w:rsidRDefault="00C75CB4" w:rsidP="002F06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5B"/>
    <w:rsid w:val="000305F7"/>
    <w:rsid w:val="00051768"/>
    <w:rsid w:val="000950A0"/>
    <w:rsid w:val="00097080"/>
    <w:rsid w:val="000B7325"/>
    <w:rsid w:val="00197CB6"/>
    <w:rsid w:val="001B4C93"/>
    <w:rsid w:val="001F7322"/>
    <w:rsid w:val="00226A14"/>
    <w:rsid w:val="00237B5B"/>
    <w:rsid w:val="002B5400"/>
    <w:rsid w:val="002C67B9"/>
    <w:rsid w:val="002F068B"/>
    <w:rsid w:val="002F2066"/>
    <w:rsid w:val="003849D8"/>
    <w:rsid w:val="0039278A"/>
    <w:rsid w:val="003A2702"/>
    <w:rsid w:val="003E0A63"/>
    <w:rsid w:val="003E198B"/>
    <w:rsid w:val="003F40B9"/>
    <w:rsid w:val="00413BCD"/>
    <w:rsid w:val="00457C37"/>
    <w:rsid w:val="00487F87"/>
    <w:rsid w:val="004A01F0"/>
    <w:rsid w:val="004B793F"/>
    <w:rsid w:val="004D7758"/>
    <w:rsid w:val="004E157F"/>
    <w:rsid w:val="004F2820"/>
    <w:rsid w:val="00537CB2"/>
    <w:rsid w:val="00552810"/>
    <w:rsid w:val="00556FC7"/>
    <w:rsid w:val="00564D88"/>
    <w:rsid w:val="00574846"/>
    <w:rsid w:val="0068309D"/>
    <w:rsid w:val="006F1AFC"/>
    <w:rsid w:val="006F5919"/>
    <w:rsid w:val="00716999"/>
    <w:rsid w:val="00720199"/>
    <w:rsid w:val="00722383"/>
    <w:rsid w:val="008C3EE0"/>
    <w:rsid w:val="00917272"/>
    <w:rsid w:val="009B4C94"/>
    <w:rsid w:val="009E1CB4"/>
    <w:rsid w:val="00A45246"/>
    <w:rsid w:val="00A74B1A"/>
    <w:rsid w:val="00AB2DED"/>
    <w:rsid w:val="00AD61EB"/>
    <w:rsid w:val="00B178E5"/>
    <w:rsid w:val="00B71B00"/>
    <w:rsid w:val="00BC3A9A"/>
    <w:rsid w:val="00C31860"/>
    <w:rsid w:val="00C75CB4"/>
    <w:rsid w:val="00CA1204"/>
    <w:rsid w:val="00CF36D1"/>
    <w:rsid w:val="00DA257C"/>
    <w:rsid w:val="00DB18F6"/>
    <w:rsid w:val="00DC35BA"/>
    <w:rsid w:val="00E64E7F"/>
    <w:rsid w:val="00EE02D7"/>
    <w:rsid w:val="00EE6D64"/>
    <w:rsid w:val="00F60271"/>
    <w:rsid w:val="00F87BE5"/>
    <w:rsid w:val="00FA18FB"/>
    <w:rsid w:val="00FD2FA4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  <o:rules v:ext="edit">
        <o:r id="V:Rule1" type="callout" idref="#_x0000_s1138"/>
        <o:r id="V:Rule2" type="connector" idref="#_x0000_s1120"/>
        <o:r id="V:Rule3" type="connector" idref="#_x0000_s1123"/>
        <o:r id="V:Rule4" type="connector" idref="#_x0000_s1118"/>
        <o:r id="V:Rule5" type="connector" idref="#_x0000_s1122"/>
        <o:r id="V:Rule6" type="connector" idref="#_x0000_s1117"/>
        <o:r id="V:Rule7" type="connector" idref="#_x0000_s1119"/>
        <o:r id="V:Rule8" type="connector" idref="#_x0000_s1121"/>
        <o:r id="V:Rule9" type="connector" idref="#_x0000_s111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37B5B"/>
    <w:pPr>
      <w:jc w:val="center"/>
    </w:pPr>
    <w:rPr>
      <w:color w:val="000000"/>
      <w:kern w:val="28"/>
    </w:rPr>
  </w:style>
  <w:style w:type="paragraph" w:styleId="a3">
    <w:name w:val="header"/>
    <w:basedOn w:val="a"/>
    <w:link w:val="a4"/>
    <w:uiPriority w:val="99"/>
    <w:rsid w:val="00237B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7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F36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36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315B1-29E1-4672-8260-2F1EFD00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Ogulchanskaya</dc:creator>
  <cp:lastModifiedBy>Грунина Любовь Вячеславовна</cp:lastModifiedBy>
  <cp:revision>2</cp:revision>
  <cp:lastPrinted>2012-04-19T08:28:00Z</cp:lastPrinted>
  <dcterms:created xsi:type="dcterms:W3CDTF">2017-12-05T10:42:00Z</dcterms:created>
  <dcterms:modified xsi:type="dcterms:W3CDTF">2017-12-05T10:42:00Z</dcterms:modified>
</cp:coreProperties>
</file>