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1F" w:rsidRPr="00703F1F" w:rsidRDefault="00703F1F" w:rsidP="00703F1F">
      <w:pPr>
        <w:autoSpaceDE w:val="0"/>
        <w:autoSpaceDN w:val="0"/>
        <w:adjustRightInd w:val="0"/>
        <w:spacing w:after="0" w:line="360" w:lineRule="auto"/>
        <w:jc w:val="center"/>
        <w:rPr>
          <w:rFonts w:ascii="Times New Roman" w:eastAsia="Calibri" w:hAnsi="Times New Roman" w:cs="Times New Roman"/>
          <w:bCs/>
          <w:sz w:val="28"/>
          <w:szCs w:val="28"/>
        </w:rPr>
      </w:pPr>
      <w:r w:rsidRPr="00703F1F">
        <w:rPr>
          <w:rFonts w:ascii="Times New Roman" w:eastAsia="Calibri" w:hAnsi="Times New Roman" w:cs="Times New Roman"/>
          <w:bCs/>
          <w:sz w:val="28"/>
          <w:szCs w:val="28"/>
        </w:rPr>
        <w:t>ПРОЕКТ РЕШЕНИЯ</w:t>
      </w:r>
    </w:p>
    <w:p w:rsidR="00703F1F" w:rsidRPr="00703F1F" w:rsidRDefault="00703F1F" w:rsidP="00703F1F">
      <w:pPr>
        <w:autoSpaceDE w:val="0"/>
        <w:autoSpaceDN w:val="0"/>
        <w:adjustRightInd w:val="0"/>
        <w:spacing w:after="0" w:line="360" w:lineRule="auto"/>
        <w:jc w:val="center"/>
        <w:outlineLvl w:val="0"/>
        <w:rPr>
          <w:rFonts w:ascii="Times New Roman" w:eastAsia="Calibri" w:hAnsi="Times New Roman" w:cs="Times New Roman"/>
          <w:bCs/>
          <w:sz w:val="28"/>
          <w:szCs w:val="28"/>
        </w:rPr>
      </w:pPr>
      <w:r w:rsidRPr="00703F1F">
        <w:rPr>
          <w:rFonts w:ascii="Times New Roman" w:eastAsia="Calibri" w:hAnsi="Times New Roman" w:cs="Times New Roman"/>
          <w:bCs/>
          <w:sz w:val="28"/>
          <w:szCs w:val="28"/>
        </w:rPr>
        <w:t>ДУМЫ ГОРОДСКОГО ОКРУГА ТОЛЬЯТТИ</w:t>
      </w:r>
    </w:p>
    <w:p w:rsidR="00703F1F" w:rsidRDefault="00703F1F" w:rsidP="00956E86">
      <w:pPr>
        <w:autoSpaceDE w:val="0"/>
        <w:autoSpaceDN w:val="0"/>
        <w:adjustRightInd w:val="0"/>
        <w:spacing w:after="0"/>
        <w:jc w:val="center"/>
        <w:rPr>
          <w:rFonts w:ascii="Times New Roman" w:eastAsia="Calibri" w:hAnsi="Times New Roman" w:cs="Times New Roman"/>
          <w:b/>
          <w:bCs/>
          <w:sz w:val="28"/>
          <w:szCs w:val="28"/>
        </w:rPr>
      </w:pPr>
      <w:r w:rsidRPr="00703F1F">
        <w:rPr>
          <w:rFonts w:ascii="Times New Roman" w:eastAsia="Calibri" w:hAnsi="Times New Roman" w:cs="Times New Roman"/>
          <w:b/>
          <w:bCs/>
          <w:sz w:val="28"/>
          <w:szCs w:val="28"/>
        </w:rPr>
        <w:t>О внесении изменений в Правила благоустройства территории городского округа Тольятти, утвержденные решением Думы городского округа Тольятти от 04.07.2018 №1789</w:t>
      </w:r>
    </w:p>
    <w:p w:rsidR="00703F1F" w:rsidRPr="00703F1F" w:rsidRDefault="00703F1F" w:rsidP="00703F1F">
      <w:pPr>
        <w:autoSpaceDE w:val="0"/>
        <w:autoSpaceDN w:val="0"/>
        <w:adjustRightInd w:val="0"/>
        <w:spacing w:after="0" w:line="360" w:lineRule="auto"/>
        <w:jc w:val="center"/>
        <w:rPr>
          <w:rFonts w:ascii="Times New Roman" w:eastAsia="Calibri" w:hAnsi="Times New Roman" w:cs="Times New Roman"/>
          <w:b/>
          <w:bCs/>
          <w:sz w:val="28"/>
          <w:szCs w:val="28"/>
        </w:rPr>
      </w:pPr>
    </w:p>
    <w:p w:rsidR="00703F1F" w:rsidRPr="0063054F" w:rsidRDefault="00703F1F" w:rsidP="00BD1FD5">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63054F">
        <w:rPr>
          <w:rFonts w:ascii="Times New Roman" w:eastAsia="Calibri" w:hAnsi="Times New Roman" w:cs="Times New Roman"/>
          <w:bCs/>
          <w:sz w:val="28"/>
          <w:szCs w:val="28"/>
        </w:rPr>
        <w:t xml:space="preserve">Рассмотрев изменения в Правила благоустройства территории городского округа Тольятти, утвержденные решением Думы городского округа Тольятти от 04.07.2018 №1789, в соответствии с </w:t>
      </w:r>
      <w:r w:rsidR="0063054F" w:rsidRPr="0063054F">
        <w:rPr>
          <w:rFonts w:ascii="Times New Roman" w:eastAsia="Calibri" w:hAnsi="Times New Roman" w:cs="Times New Roman"/>
          <w:sz w:val="28"/>
          <w:szCs w:val="28"/>
        </w:rPr>
        <w:t xml:space="preserve">Федеральным </w:t>
      </w:r>
      <w:hyperlink r:id="rId6" w:history="1">
        <w:r w:rsidR="0063054F" w:rsidRPr="0063054F">
          <w:rPr>
            <w:rFonts w:ascii="Times New Roman" w:eastAsia="Calibri" w:hAnsi="Times New Roman" w:cs="Times New Roman"/>
            <w:sz w:val="28"/>
            <w:szCs w:val="28"/>
          </w:rPr>
          <w:t>законом</w:t>
        </w:r>
      </w:hyperlink>
      <w:r w:rsidR="0063054F" w:rsidRPr="0063054F">
        <w:rPr>
          <w:rFonts w:ascii="Times New Roman" w:eastAsia="Calibri" w:hAnsi="Times New Roman" w:cs="Times New Roman"/>
          <w:sz w:val="28"/>
          <w:szCs w:val="28"/>
        </w:rPr>
        <w:t xml:space="preserve"> от 06.10.2003 N 131-ФЗ "Об общих принципах организации местного самоуправления в Российской Федерации"</w:t>
      </w:r>
      <w:r w:rsidRPr="0063054F">
        <w:rPr>
          <w:rFonts w:ascii="Times New Roman" w:hAnsi="Times New Roman" w:cs="Times New Roman"/>
          <w:sz w:val="28"/>
          <w:szCs w:val="28"/>
        </w:rPr>
        <w:t xml:space="preserve">, </w:t>
      </w:r>
      <w:r w:rsidRPr="0063054F">
        <w:rPr>
          <w:rFonts w:ascii="Times New Roman" w:eastAsia="Calibri" w:hAnsi="Times New Roman" w:cs="Times New Roman"/>
          <w:bCs/>
          <w:sz w:val="28"/>
          <w:szCs w:val="28"/>
        </w:rPr>
        <w:t xml:space="preserve">руководствуясь Уставом городского округа Тольятти, </w:t>
      </w:r>
      <w:r w:rsidR="003324C3">
        <w:rPr>
          <w:rFonts w:ascii="Times New Roman" w:eastAsia="Times New Roman" w:hAnsi="Times New Roman" w:cs="Times New Roman"/>
          <w:sz w:val="28"/>
          <w:szCs w:val="28"/>
        </w:rPr>
        <w:t>учитывая результаты публичных слушаний Дума</w:t>
      </w:r>
    </w:p>
    <w:p w:rsidR="00703F1F" w:rsidRPr="00703F1F" w:rsidRDefault="00703F1F" w:rsidP="00BD1FD5">
      <w:pPr>
        <w:autoSpaceDE w:val="0"/>
        <w:autoSpaceDN w:val="0"/>
        <w:adjustRightInd w:val="0"/>
        <w:spacing w:after="0" w:line="240" w:lineRule="auto"/>
        <w:ind w:firstLine="540"/>
        <w:jc w:val="center"/>
        <w:rPr>
          <w:rFonts w:ascii="Times New Roman" w:eastAsia="Calibri" w:hAnsi="Times New Roman" w:cs="Times New Roman"/>
          <w:bCs/>
          <w:sz w:val="28"/>
          <w:szCs w:val="28"/>
        </w:rPr>
      </w:pPr>
      <w:r w:rsidRPr="00703F1F">
        <w:rPr>
          <w:rFonts w:ascii="Times New Roman" w:eastAsia="Calibri" w:hAnsi="Times New Roman" w:cs="Times New Roman"/>
          <w:bCs/>
          <w:sz w:val="28"/>
          <w:szCs w:val="28"/>
        </w:rPr>
        <w:t>РЕШИЛА:</w:t>
      </w:r>
    </w:p>
    <w:p w:rsidR="00703F1F" w:rsidRPr="00703F1F" w:rsidRDefault="00703F1F" w:rsidP="00BD1FD5">
      <w:pPr>
        <w:autoSpaceDE w:val="0"/>
        <w:autoSpaceDN w:val="0"/>
        <w:adjustRightInd w:val="0"/>
        <w:spacing w:after="0" w:line="240" w:lineRule="auto"/>
        <w:jc w:val="both"/>
        <w:rPr>
          <w:rFonts w:ascii="Times New Roman" w:eastAsia="Calibri" w:hAnsi="Times New Roman" w:cs="Times New Roman"/>
          <w:sz w:val="28"/>
          <w:szCs w:val="28"/>
        </w:rPr>
      </w:pPr>
      <w:r w:rsidRPr="00703F1F">
        <w:rPr>
          <w:rFonts w:ascii="Times New Roman" w:eastAsia="Calibri" w:hAnsi="Times New Roman" w:cs="Times New Roman"/>
          <w:bCs/>
          <w:sz w:val="28"/>
          <w:szCs w:val="28"/>
        </w:rPr>
        <w:tab/>
        <w:t>1. Внести в Правила благоустройства территории городского округа Тольятти, утвержденные решением Думы городского округа Тольятти от 04.07.2018 №1789 (далее - Правила) (газета «</w:t>
      </w:r>
      <w:r w:rsidRPr="00703F1F">
        <w:rPr>
          <w:rFonts w:ascii="Times New Roman" w:eastAsia="Calibri" w:hAnsi="Times New Roman" w:cs="Times New Roman"/>
          <w:sz w:val="28"/>
          <w:szCs w:val="28"/>
        </w:rPr>
        <w:t>Городские ведомости», 2018, 20 июля</w:t>
      </w:r>
      <w:r w:rsidR="00030440">
        <w:rPr>
          <w:rFonts w:ascii="Times New Roman" w:eastAsia="Calibri" w:hAnsi="Times New Roman" w:cs="Times New Roman"/>
          <w:sz w:val="28"/>
          <w:szCs w:val="28"/>
        </w:rPr>
        <w:t xml:space="preserve">, </w:t>
      </w:r>
      <w:r w:rsidR="00030440" w:rsidRPr="008E498C">
        <w:rPr>
          <w:rFonts w:ascii="Times New Roman" w:eastAsia="Calibri" w:hAnsi="Times New Roman" w:cs="Times New Roman"/>
          <w:sz w:val="28"/>
          <w:szCs w:val="28"/>
        </w:rPr>
        <w:t>2019, 13 ноября</w:t>
      </w:r>
      <w:r w:rsidRPr="00703F1F">
        <w:rPr>
          <w:rFonts w:ascii="Times New Roman" w:eastAsia="Calibri" w:hAnsi="Times New Roman" w:cs="Times New Roman"/>
          <w:sz w:val="28"/>
          <w:szCs w:val="28"/>
        </w:rPr>
        <w:t>) следующие изменения:</w:t>
      </w:r>
    </w:p>
    <w:p w:rsidR="00D04122" w:rsidRDefault="00D04122" w:rsidP="00C34388">
      <w:pPr>
        <w:autoSpaceDE w:val="0"/>
        <w:autoSpaceDN w:val="0"/>
        <w:adjustRightInd w:val="0"/>
        <w:spacing w:after="0" w:line="240" w:lineRule="auto"/>
        <w:jc w:val="both"/>
        <w:rPr>
          <w:rFonts w:ascii="Times New Roman" w:eastAsia="Calibri" w:hAnsi="Times New Roman" w:cs="Times New Roman"/>
          <w:sz w:val="28"/>
          <w:szCs w:val="28"/>
        </w:rPr>
      </w:pPr>
    </w:p>
    <w:p w:rsidR="00703F1F" w:rsidRPr="00703F1F" w:rsidRDefault="002F359D" w:rsidP="0003044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6673EA">
        <w:rPr>
          <w:rFonts w:ascii="Times New Roman" w:eastAsia="Calibri" w:hAnsi="Times New Roman" w:cs="Times New Roman"/>
          <w:sz w:val="28"/>
          <w:szCs w:val="28"/>
        </w:rPr>
        <w:t>)</w:t>
      </w:r>
      <w:r w:rsidR="00703F1F" w:rsidRPr="00703F1F">
        <w:rPr>
          <w:rFonts w:ascii="Times New Roman" w:eastAsia="Calibri" w:hAnsi="Times New Roman" w:cs="Times New Roman"/>
          <w:sz w:val="28"/>
          <w:szCs w:val="28"/>
        </w:rPr>
        <w:t xml:space="preserve">Дополнить статью 2 </w:t>
      </w:r>
      <w:r w:rsidR="00030440" w:rsidRPr="008E498C">
        <w:rPr>
          <w:rFonts w:ascii="Times New Roman" w:eastAsia="Calibri" w:hAnsi="Times New Roman" w:cs="Times New Roman"/>
          <w:sz w:val="28"/>
          <w:szCs w:val="28"/>
        </w:rPr>
        <w:t>Г</w:t>
      </w:r>
      <w:r w:rsidR="00703F1F" w:rsidRPr="00703F1F">
        <w:rPr>
          <w:rFonts w:ascii="Times New Roman" w:eastAsia="Calibri" w:hAnsi="Times New Roman" w:cs="Times New Roman"/>
          <w:sz w:val="28"/>
          <w:szCs w:val="28"/>
        </w:rPr>
        <w:t>лавы 1 Правил основными понятиями:</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3F1F">
        <w:rPr>
          <w:rFonts w:ascii="Times New Roman" w:eastAsia="Calibri" w:hAnsi="Times New Roman" w:cs="Times New Roman"/>
          <w:sz w:val="28"/>
          <w:szCs w:val="28"/>
        </w:rPr>
        <w:t>«</w:t>
      </w:r>
      <w:r>
        <w:rPr>
          <w:rFonts w:ascii="Times New Roman" w:eastAsia="Calibri" w:hAnsi="Times New Roman" w:cs="Times New Roman"/>
          <w:sz w:val="28"/>
          <w:szCs w:val="28"/>
        </w:rPr>
        <w:t>З</w:t>
      </w:r>
      <w:r w:rsidRPr="00703F1F">
        <w:rPr>
          <w:rFonts w:ascii="Times New Roman" w:eastAsia="Calibri" w:hAnsi="Times New Roman" w:cs="Times New Roman"/>
          <w:sz w:val="28"/>
          <w:szCs w:val="28"/>
        </w:rPr>
        <w:t>еленые насаждения - древесная, древесно-кустарниковая, кустарниковая и травянистая растительность как искусственного, та</w:t>
      </w:r>
      <w:r>
        <w:rPr>
          <w:rFonts w:ascii="Times New Roman" w:eastAsia="Calibri" w:hAnsi="Times New Roman" w:cs="Times New Roman"/>
          <w:sz w:val="28"/>
          <w:szCs w:val="28"/>
        </w:rPr>
        <w:t>к и естественного происхождения.</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703F1F">
        <w:rPr>
          <w:rFonts w:ascii="Times New Roman" w:eastAsia="Calibri" w:hAnsi="Times New Roman" w:cs="Times New Roman"/>
          <w:sz w:val="28"/>
          <w:szCs w:val="28"/>
        </w:rPr>
        <w:t>бъекты озеленения - парки, скверы, бульвары, газоны, пешеходные аллеи, цветники, объекты ландшафтной архитектур</w:t>
      </w:r>
      <w:r>
        <w:rPr>
          <w:rFonts w:ascii="Times New Roman" w:eastAsia="Calibri" w:hAnsi="Times New Roman" w:cs="Times New Roman"/>
          <w:sz w:val="28"/>
          <w:szCs w:val="28"/>
        </w:rPr>
        <w:t>ы.</w:t>
      </w:r>
    </w:p>
    <w:p w:rsidR="00703F1F" w:rsidRPr="000057D1" w:rsidRDefault="001F7C9A"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Аварийные</w:t>
      </w:r>
      <w:r w:rsidR="00703F1F" w:rsidRPr="000057D1">
        <w:rPr>
          <w:rFonts w:ascii="Times New Roman" w:eastAsia="Calibri" w:hAnsi="Times New Roman" w:cs="Times New Roman"/>
          <w:sz w:val="28"/>
          <w:szCs w:val="28"/>
        </w:rPr>
        <w:t xml:space="preserve"> деревья - </w:t>
      </w:r>
      <w:r w:rsidR="000057D1" w:rsidRPr="000057D1">
        <w:rPr>
          <w:rFonts w:ascii="Times New Roman" w:hAnsi="Times New Roman" w:cs="Times New Roman"/>
          <w:sz w:val="28"/>
          <w:szCs w:val="28"/>
        </w:rPr>
        <w:t>это деревья, имеющие повреждения и (или) дефекты ствола и (или) кроны, корневой системы (в том числе имеющие наклон 45 градусов и менее), из-за которых они представляют угрозу жизни и (или) здоровью людей, угрозу повреждения или разрушения зданий, строений, сооружений и другого имущества</w:t>
      </w:r>
      <w:r w:rsidR="00703F1F" w:rsidRPr="000057D1">
        <w:rPr>
          <w:rFonts w:ascii="Times New Roman" w:eastAsia="Calibri" w:hAnsi="Times New Roman" w:cs="Times New Roman"/>
          <w:sz w:val="28"/>
          <w:szCs w:val="28"/>
        </w:rPr>
        <w:t>.</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703F1F">
        <w:rPr>
          <w:rFonts w:ascii="Times New Roman" w:eastAsia="Calibri" w:hAnsi="Times New Roman" w:cs="Times New Roman"/>
          <w:sz w:val="28"/>
          <w:szCs w:val="28"/>
        </w:rPr>
        <w:t>овреждение зеленых насаждений - механическое, химическое и иное повреждение надземной части и корневой системы зеленых насаждений</w:t>
      </w:r>
      <w:r>
        <w:rPr>
          <w:rFonts w:ascii="Times New Roman" w:eastAsia="Calibri" w:hAnsi="Times New Roman" w:cs="Times New Roman"/>
          <w:sz w:val="28"/>
          <w:szCs w:val="28"/>
        </w:rPr>
        <w:t>, не влекущее прекращение роста.</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w:t>
      </w:r>
      <w:r w:rsidRPr="00703F1F">
        <w:rPr>
          <w:rFonts w:ascii="Times New Roman" w:eastAsia="Calibri" w:hAnsi="Times New Roman" w:cs="Times New Roman"/>
          <w:sz w:val="28"/>
          <w:szCs w:val="28"/>
        </w:rPr>
        <w:t>ничтожение зеленых насаждений - повреждение зеленых насажден</w:t>
      </w:r>
      <w:r>
        <w:rPr>
          <w:rFonts w:ascii="Times New Roman" w:eastAsia="Calibri" w:hAnsi="Times New Roman" w:cs="Times New Roman"/>
          <w:sz w:val="28"/>
          <w:szCs w:val="28"/>
        </w:rPr>
        <w:t>ий, повлекшее прекращение роста.</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703F1F">
        <w:rPr>
          <w:rFonts w:ascii="Times New Roman" w:eastAsia="Calibri" w:hAnsi="Times New Roman" w:cs="Times New Roman"/>
          <w:sz w:val="28"/>
          <w:szCs w:val="28"/>
        </w:rPr>
        <w:t>нос</w:t>
      </w:r>
      <w:r w:rsidR="00D52A9C">
        <w:rPr>
          <w:rFonts w:ascii="Times New Roman" w:eastAsia="Calibri" w:hAnsi="Times New Roman" w:cs="Times New Roman"/>
          <w:sz w:val="28"/>
          <w:szCs w:val="28"/>
        </w:rPr>
        <w:t xml:space="preserve"> (удаление)</w:t>
      </w:r>
      <w:r w:rsidRPr="00703F1F">
        <w:rPr>
          <w:rFonts w:ascii="Times New Roman" w:eastAsia="Calibri" w:hAnsi="Times New Roman" w:cs="Times New Roman"/>
          <w:sz w:val="28"/>
          <w:szCs w:val="28"/>
        </w:rPr>
        <w:t xml:space="preserve"> зеленых насаждений - произведенное на основании выданного порубочного билета правомерное прекращение существования зеленых насаждений, выполняемое с целью их замены либо на основании необходимости ведения ремонтных или строитель</w:t>
      </w:r>
      <w:r>
        <w:rPr>
          <w:rFonts w:ascii="Times New Roman" w:eastAsia="Calibri" w:hAnsi="Times New Roman" w:cs="Times New Roman"/>
          <w:sz w:val="28"/>
          <w:szCs w:val="28"/>
        </w:rPr>
        <w:t>ных работ на городских объектах.</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703F1F">
        <w:rPr>
          <w:rFonts w:ascii="Times New Roman" w:eastAsia="Calibri" w:hAnsi="Times New Roman" w:cs="Times New Roman"/>
          <w:sz w:val="28"/>
          <w:szCs w:val="28"/>
        </w:rPr>
        <w:t>брезка зеленых насаждений (санитарная, омолаживающая, формовочная) - произведенные на основании выданного порубочного билета мероприятия по уходу за надземной частью зеленых насаждений с учетом биологических о</w:t>
      </w:r>
      <w:r>
        <w:rPr>
          <w:rFonts w:ascii="Times New Roman" w:eastAsia="Calibri" w:hAnsi="Times New Roman" w:cs="Times New Roman"/>
          <w:sz w:val="28"/>
          <w:szCs w:val="28"/>
        </w:rPr>
        <w:t>собенностей их роста и развития.</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703F1F">
        <w:rPr>
          <w:rFonts w:ascii="Times New Roman" w:eastAsia="Calibri" w:hAnsi="Times New Roman" w:cs="Times New Roman"/>
          <w:sz w:val="28"/>
          <w:szCs w:val="28"/>
        </w:rPr>
        <w:t xml:space="preserve">ересадка зеленых насаждений - произведенные на основании выданного разрешения мероприятия по перемещению зеленых насаждений, </w:t>
      </w:r>
      <w:r w:rsidRPr="00703F1F">
        <w:rPr>
          <w:rFonts w:ascii="Times New Roman" w:eastAsia="Calibri" w:hAnsi="Times New Roman" w:cs="Times New Roman"/>
          <w:sz w:val="28"/>
          <w:szCs w:val="28"/>
        </w:rPr>
        <w:lastRenderedPageBreak/>
        <w:t>выполнение которых объективно необходимо в целях обеспечения условий для размещения объектов строительства, обслуживания инженерного благоустройства, надземных коммуникаций, соз</w:t>
      </w:r>
      <w:r>
        <w:rPr>
          <w:rFonts w:ascii="Times New Roman" w:eastAsia="Calibri" w:hAnsi="Times New Roman" w:cs="Times New Roman"/>
          <w:sz w:val="28"/>
          <w:szCs w:val="28"/>
        </w:rPr>
        <w:t>дания качества окружающей среды.</w:t>
      </w:r>
    </w:p>
    <w:p w:rsidR="00703F1F" w:rsidRPr="00703F1F" w:rsidRDefault="00703F1F" w:rsidP="005D1C63">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703F1F">
        <w:rPr>
          <w:rFonts w:ascii="Times New Roman" w:eastAsia="Calibri" w:hAnsi="Times New Roman" w:cs="Times New Roman"/>
          <w:sz w:val="28"/>
          <w:szCs w:val="28"/>
        </w:rPr>
        <w:t>амовольная вырубка (снос, обрезка, пересадка) зеленых насаждений - действия, совершенные без порубочного билета или без разрешения либо вопреки установленному запрету, в том числе без опл</w:t>
      </w:r>
      <w:r>
        <w:rPr>
          <w:rFonts w:ascii="Times New Roman" w:eastAsia="Calibri" w:hAnsi="Times New Roman" w:cs="Times New Roman"/>
          <w:sz w:val="28"/>
          <w:szCs w:val="28"/>
        </w:rPr>
        <w:t>аты компенсационной стоимости.</w:t>
      </w:r>
    </w:p>
    <w:p w:rsidR="00703F1F" w:rsidRPr="000057D1"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57D1">
        <w:rPr>
          <w:rFonts w:ascii="Times New Roman" w:eastAsia="Calibri" w:hAnsi="Times New Roman" w:cs="Times New Roman"/>
          <w:sz w:val="28"/>
          <w:szCs w:val="28"/>
        </w:rPr>
        <w:t xml:space="preserve"> Охрана зеленых насаждений - </w:t>
      </w:r>
      <w:r w:rsidR="000057D1" w:rsidRPr="000057D1">
        <w:rPr>
          <w:rFonts w:ascii="Times New Roman" w:hAnsi="Times New Roman" w:cs="Times New Roman"/>
          <w:sz w:val="28"/>
          <w:szCs w:val="28"/>
        </w:rPr>
        <w:t>система административно-правовых, орга</w:t>
      </w:r>
      <w:r w:rsidR="007B7267">
        <w:rPr>
          <w:rFonts w:ascii="Times New Roman" w:hAnsi="Times New Roman" w:cs="Times New Roman"/>
          <w:sz w:val="28"/>
          <w:szCs w:val="28"/>
        </w:rPr>
        <w:t>низационно-хозяйственных,</w:t>
      </w:r>
      <w:r w:rsidR="000057D1" w:rsidRPr="000057D1">
        <w:rPr>
          <w:rFonts w:ascii="Times New Roman" w:hAnsi="Times New Roman" w:cs="Times New Roman"/>
          <w:sz w:val="28"/>
          <w:szCs w:val="28"/>
        </w:rPr>
        <w:t>экономических, архитектурно-планировочных и агрономических мероприятий, направленных на сохранение от уничтожения и (или) повреждения, восстановление или улучшение выполнения насаждениями экологических, санитарно-гигиенических и рекреационных функций</w:t>
      </w:r>
      <w:r w:rsidRPr="000057D1">
        <w:rPr>
          <w:rFonts w:ascii="Times New Roman" w:eastAsia="Calibri" w:hAnsi="Times New Roman" w:cs="Times New Roman"/>
          <w:sz w:val="28"/>
          <w:szCs w:val="28"/>
        </w:rPr>
        <w:t>.</w:t>
      </w:r>
    </w:p>
    <w:p w:rsidR="00703F1F" w:rsidRP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w:t>
      </w:r>
      <w:r w:rsidRPr="00703F1F">
        <w:rPr>
          <w:rFonts w:ascii="Times New Roman" w:eastAsia="Calibri" w:hAnsi="Times New Roman" w:cs="Times New Roman"/>
          <w:sz w:val="28"/>
          <w:szCs w:val="28"/>
        </w:rPr>
        <w:t xml:space="preserve">омпенсационное (восстановительное) озеленение - воспроизводство зеленых насаждений взамен уничтоженных (поврежденных, снесенных), выполняемое с учетом установленных законодательством </w:t>
      </w:r>
      <w:r>
        <w:rPr>
          <w:rFonts w:ascii="Times New Roman" w:eastAsia="Calibri" w:hAnsi="Times New Roman" w:cs="Times New Roman"/>
          <w:sz w:val="28"/>
          <w:szCs w:val="28"/>
        </w:rPr>
        <w:t>норм посадки зеленых насаждений.</w:t>
      </w:r>
    </w:p>
    <w:p w:rsidR="00703F1F" w:rsidRDefault="00703F1F" w:rsidP="00BD1FD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w:t>
      </w:r>
      <w:r w:rsidRPr="00703F1F">
        <w:rPr>
          <w:rFonts w:ascii="Times New Roman" w:eastAsia="Calibri" w:hAnsi="Times New Roman" w:cs="Times New Roman"/>
          <w:sz w:val="28"/>
          <w:szCs w:val="28"/>
        </w:rPr>
        <w:t xml:space="preserve">омпенсационная стоимость - стоимостная оценка зеленых насаждений, устанавливаемая для учета их ценности при сносе, включая расходы на создание </w:t>
      </w:r>
      <w:r>
        <w:rPr>
          <w:rFonts w:ascii="Times New Roman" w:eastAsia="Calibri" w:hAnsi="Times New Roman" w:cs="Times New Roman"/>
          <w:sz w:val="28"/>
          <w:szCs w:val="28"/>
        </w:rPr>
        <w:t>и содержание зеленых насаждений.</w:t>
      </w:r>
    </w:p>
    <w:p w:rsidR="00674AAD" w:rsidRDefault="00A03DFD" w:rsidP="00A03DFD">
      <w:pPr>
        <w:autoSpaceDE w:val="0"/>
        <w:autoSpaceDN w:val="0"/>
        <w:adjustRightInd w:val="0"/>
        <w:spacing w:after="0" w:line="240" w:lineRule="auto"/>
        <w:ind w:firstLine="540"/>
        <w:jc w:val="both"/>
        <w:rPr>
          <w:rFonts w:ascii="Times New Roman" w:eastAsia="Calibri" w:hAnsi="Times New Roman" w:cs="Times New Roman"/>
          <w:sz w:val="28"/>
          <w:szCs w:val="28"/>
          <w:highlight w:val="yellow"/>
        </w:rPr>
      </w:pPr>
      <w:r w:rsidRPr="00A03DFD">
        <w:rPr>
          <w:rFonts w:ascii="Times New Roman" w:eastAsia="Calibri" w:hAnsi="Times New Roman" w:cs="Times New Roman"/>
          <w:sz w:val="28"/>
          <w:szCs w:val="28"/>
        </w:rPr>
        <w:t>Заказчик проведения земляных работ - юридическое или физическое лицо, являющееся правообладателем земельного участка, на котором предполагается проводить земляные работы, либо собственником или эксплуатирующей организацией объектов</w:t>
      </w:r>
      <w:r w:rsidR="00333B4D" w:rsidRPr="00674AAD">
        <w:rPr>
          <w:rFonts w:ascii="Times New Roman" w:eastAsia="Calibri" w:hAnsi="Times New Roman" w:cs="Times New Roman"/>
          <w:sz w:val="28"/>
          <w:szCs w:val="28"/>
        </w:rPr>
        <w:t>.</w:t>
      </w:r>
    </w:p>
    <w:p w:rsidR="00674AAD" w:rsidRDefault="00A03DFD" w:rsidP="00A03DFD">
      <w:pPr>
        <w:autoSpaceDE w:val="0"/>
        <w:autoSpaceDN w:val="0"/>
        <w:adjustRightInd w:val="0"/>
        <w:spacing w:after="0" w:line="240" w:lineRule="auto"/>
        <w:ind w:firstLine="540"/>
        <w:jc w:val="both"/>
        <w:rPr>
          <w:rFonts w:ascii="Times New Roman" w:eastAsia="Calibri" w:hAnsi="Times New Roman" w:cs="Times New Roman"/>
          <w:sz w:val="28"/>
          <w:szCs w:val="28"/>
          <w:highlight w:val="cyan"/>
        </w:rPr>
      </w:pPr>
      <w:r w:rsidRPr="00A54667">
        <w:rPr>
          <w:rFonts w:ascii="Times New Roman" w:eastAsia="Calibri" w:hAnsi="Times New Roman" w:cs="Times New Roman"/>
          <w:sz w:val="28"/>
          <w:szCs w:val="28"/>
        </w:rPr>
        <w:t>Заявитель</w:t>
      </w:r>
      <w:r w:rsidRPr="00A03DFD">
        <w:rPr>
          <w:rFonts w:ascii="Times New Roman" w:eastAsia="Calibri" w:hAnsi="Times New Roman" w:cs="Times New Roman"/>
          <w:sz w:val="28"/>
          <w:szCs w:val="28"/>
        </w:rPr>
        <w:t xml:space="preserve">- заказчик </w:t>
      </w:r>
      <w:r w:rsidR="003B12A0">
        <w:rPr>
          <w:rFonts w:ascii="Times New Roman" w:eastAsia="Calibri" w:hAnsi="Times New Roman" w:cs="Times New Roman"/>
          <w:sz w:val="28"/>
          <w:szCs w:val="28"/>
        </w:rPr>
        <w:t>или</w:t>
      </w:r>
      <w:r w:rsidRPr="00A03DFD">
        <w:rPr>
          <w:rFonts w:ascii="Times New Roman" w:eastAsia="Calibri" w:hAnsi="Times New Roman" w:cs="Times New Roman"/>
          <w:sz w:val="28"/>
          <w:szCs w:val="28"/>
        </w:rPr>
        <w:t xml:space="preserve"> уполномоченн</w:t>
      </w:r>
      <w:r w:rsidR="003B12A0">
        <w:rPr>
          <w:rFonts w:ascii="Times New Roman" w:eastAsia="Calibri" w:hAnsi="Times New Roman" w:cs="Times New Roman"/>
          <w:sz w:val="28"/>
          <w:szCs w:val="28"/>
        </w:rPr>
        <w:t>ый</w:t>
      </w:r>
      <w:r w:rsidRPr="00A03DFD">
        <w:rPr>
          <w:rFonts w:ascii="Times New Roman" w:eastAsia="Calibri" w:hAnsi="Times New Roman" w:cs="Times New Roman"/>
          <w:sz w:val="28"/>
          <w:szCs w:val="28"/>
        </w:rPr>
        <w:t xml:space="preserve"> представител</w:t>
      </w:r>
      <w:r w:rsidR="003B12A0">
        <w:rPr>
          <w:rFonts w:ascii="Times New Roman" w:eastAsia="Calibri" w:hAnsi="Times New Roman" w:cs="Times New Roman"/>
          <w:sz w:val="28"/>
          <w:szCs w:val="28"/>
        </w:rPr>
        <w:t>ь</w:t>
      </w:r>
      <w:r w:rsidRPr="00A03DFD">
        <w:rPr>
          <w:rFonts w:ascii="Times New Roman" w:eastAsia="Calibri" w:hAnsi="Times New Roman" w:cs="Times New Roman"/>
          <w:sz w:val="28"/>
          <w:szCs w:val="28"/>
        </w:rPr>
        <w:t xml:space="preserve">, выступающего от имени </w:t>
      </w:r>
      <w:r w:rsidR="002D3A9F">
        <w:rPr>
          <w:rFonts w:ascii="Times New Roman" w:eastAsia="Calibri" w:hAnsi="Times New Roman" w:cs="Times New Roman"/>
          <w:sz w:val="28"/>
          <w:szCs w:val="28"/>
        </w:rPr>
        <w:t xml:space="preserve">заказчика </w:t>
      </w:r>
      <w:r w:rsidRPr="00A03DFD">
        <w:rPr>
          <w:rFonts w:ascii="Times New Roman" w:eastAsia="Calibri" w:hAnsi="Times New Roman" w:cs="Times New Roman"/>
          <w:sz w:val="28"/>
          <w:szCs w:val="28"/>
        </w:rPr>
        <w:t xml:space="preserve">с запросом </w:t>
      </w:r>
      <w:r w:rsidRPr="00A54667">
        <w:rPr>
          <w:rFonts w:ascii="Times New Roman" w:eastAsia="Calibri" w:hAnsi="Times New Roman" w:cs="Times New Roman"/>
          <w:sz w:val="28"/>
          <w:szCs w:val="28"/>
        </w:rPr>
        <w:t>о предоставлении муниципальной услуги</w:t>
      </w:r>
      <w:r w:rsidR="00A54667">
        <w:rPr>
          <w:rFonts w:ascii="Times New Roman" w:eastAsia="Calibri" w:hAnsi="Times New Roman" w:cs="Times New Roman"/>
          <w:sz w:val="28"/>
          <w:szCs w:val="28"/>
        </w:rPr>
        <w:t>.</w:t>
      </w:r>
    </w:p>
    <w:p w:rsidR="00A75ED4" w:rsidRPr="00030440" w:rsidRDefault="00A75ED4" w:rsidP="00A75ED4">
      <w:pPr>
        <w:spacing w:after="0" w:line="240" w:lineRule="auto"/>
        <w:jc w:val="both"/>
        <w:rPr>
          <w:rFonts w:ascii="Times New Roman" w:eastAsia="Calibri" w:hAnsi="Times New Roman" w:cs="Times New Roman"/>
          <w:color w:val="FF0000"/>
          <w:sz w:val="28"/>
          <w:szCs w:val="28"/>
        </w:rPr>
      </w:pPr>
      <w:r w:rsidRPr="00A54667">
        <w:rPr>
          <w:rFonts w:ascii="Times New Roman" w:eastAsia="Calibri" w:hAnsi="Times New Roman" w:cs="Times New Roman"/>
          <w:sz w:val="28"/>
          <w:szCs w:val="28"/>
        </w:rPr>
        <w:t>Эскизный проект объекта капитального строительства</w:t>
      </w:r>
      <w:r w:rsidRPr="00A75ED4">
        <w:rPr>
          <w:rFonts w:ascii="Times New Roman" w:eastAsia="Calibri" w:hAnsi="Times New Roman" w:cs="Times New Roman"/>
          <w:sz w:val="28"/>
          <w:szCs w:val="28"/>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BD6F2B" w:rsidRPr="00BD6F2B" w:rsidRDefault="00923B42" w:rsidP="00BD6F2B">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eastAsia="Calibri" w:hAnsi="Times New Roman" w:cs="Times New Roman"/>
          <w:sz w:val="28"/>
          <w:szCs w:val="28"/>
        </w:rPr>
        <w:tab/>
      </w:r>
      <w:r w:rsidR="00A75ED4" w:rsidRPr="001762D7">
        <w:rPr>
          <w:rFonts w:ascii="Times New Roman" w:eastAsia="Calibri" w:hAnsi="Times New Roman" w:cs="Times New Roman"/>
          <w:sz w:val="28"/>
          <w:szCs w:val="28"/>
        </w:rPr>
        <w:t>Паспорт фасада</w:t>
      </w:r>
      <w:r w:rsidR="00A75ED4" w:rsidRPr="00A75ED4">
        <w:rPr>
          <w:rFonts w:ascii="Times New Roman" w:eastAsia="Calibri" w:hAnsi="Times New Roman" w:cs="Times New Roman"/>
          <w:sz w:val="28"/>
          <w:szCs w:val="28"/>
        </w:rPr>
        <w:t xml:space="preserve"> - документ в виде текстовых и графических материалов, отображающих информацию о внешнем </w:t>
      </w:r>
      <w:r w:rsidR="00A75ED4" w:rsidRPr="001930FA">
        <w:rPr>
          <w:rFonts w:ascii="Times New Roman" w:eastAsia="Calibri" w:hAnsi="Times New Roman" w:cs="Times New Roman"/>
          <w:sz w:val="28"/>
          <w:szCs w:val="28"/>
        </w:rPr>
        <w:t>оформлении фасад</w:t>
      </w:r>
      <w:r w:rsidR="001930FA">
        <w:rPr>
          <w:rFonts w:ascii="Times New Roman" w:eastAsia="Calibri" w:hAnsi="Times New Roman" w:cs="Times New Roman"/>
          <w:sz w:val="28"/>
          <w:szCs w:val="28"/>
        </w:rPr>
        <w:t>а</w:t>
      </w:r>
      <w:r w:rsidR="00A75ED4" w:rsidRPr="00A75ED4">
        <w:rPr>
          <w:rFonts w:ascii="Times New Roman" w:eastAsia="Calibri" w:hAnsi="Times New Roman" w:cs="Times New Roman"/>
          <w:sz w:val="28"/>
          <w:szCs w:val="28"/>
        </w:rPr>
        <w:t xml:space="preserve"> существующего объекта капитального строительства, его конструктивных элементах, о размещении дополнительных элементов и устройств.</w:t>
      </w:r>
    </w:p>
    <w:p w:rsidR="00A75ED4" w:rsidRDefault="00A75ED4" w:rsidP="00A75ED4">
      <w:pPr>
        <w:spacing w:after="0" w:line="240" w:lineRule="auto"/>
        <w:jc w:val="both"/>
        <w:rPr>
          <w:rFonts w:ascii="Times New Roman" w:eastAsia="Calibri" w:hAnsi="Times New Roman" w:cs="Times New Roman"/>
          <w:color w:val="FF0000"/>
          <w:sz w:val="28"/>
          <w:szCs w:val="28"/>
        </w:rPr>
      </w:pPr>
    </w:p>
    <w:p w:rsidR="002F359D" w:rsidRDefault="002F359D" w:rsidP="00A75ED4">
      <w:pPr>
        <w:spacing w:after="0" w:line="240" w:lineRule="auto"/>
        <w:jc w:val="both"/>
        <w:rPr>
          <w:rFonts w:ascii="Times New Roman" w:eastAsia="Calibri" w:hAnsi="Times New Roman" w:cs="Times New Roman"/>
          <w:color w:val="FF0000"/>
          <w:sz w:val="28"/>
          <w:szCs w:val="28"/>
        </w:rPr>
      </w:pPr>
    </w:p>
    <w:p w:rsidR="008E498C" w:rsidRPr="002B07C3" w:rsidRDefault="008E498C" w:rsidP="008E49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2</w:t>
      </w:r>
      <w:r w:rsidRPr="002B07C3">
        <w:rPr>
          <w:rFonts w:ascii="Times New Roman" w:eastAsia="Calibri" w:hAnsi="Times New Roman" w:cs="Times New Roman"/>
          <w:sz w:val="28"/>
          <w:szCs w:val="28"/>
        </w:rPr>
        <w:t>)</w:t>
      </w:r>
      <w:r w:rsidRPr="002B07C3">
        <w:rPr>
          <w:rFonts w:ascii="Times New Roman" w:hAnsi="Times New Roman" w:cs="Times New Roman"/>
          <w:sz w:val="28"/>
          <w:szCs w:val="28"/>
        </w:rPr>
        <w:t>Наименование Главы 2Правил изложить в следующей редакции</w:t>
      </w:r>
    </w:p>
    <w:p w:rsidR="008E498C" w:rsidRPr="002B07C3" w:rsidRDefault="008E498C" w:rsidP="008E498C">
      <w:pPr>
        <w:autoSpaceDE w:val="0"/>
        <w:autoSpaceDN w:val="0"/>
        <w:adjustRightInd w:val="0"/>
        <w:spacing w:after="0" w:line="240" w:lineRule="auto"/>
        <w:jc w:val="both"/>
        <w:rPr>
          <w:rFonts w:ascii="Times New Roman" w:eastAsia="Calibri" w:hAnsi="Times New Roman" w:cs="Times New Roman"/>
          <w:sz w:val="28"/>
          <w:szCs w:val="28"/>
        </w:rPr>
      </w:pPr>
      <w:r w:rsidRPr="002B07C3">
        <w:rPr>
          <w:rFonts w:ascii="Times New Roman" w:hAnsi="Times New Roman" w:cs="Times New Roman"/>
          <w:sz w:val="28"/>
          <w:szCs w:val="28"/>
        </w:rPr>
        <w:t>«Глава 2.ОБЪЕКТЫ И ЭЛЕМЕНТЫ БЛАГОУСТРОЙСТВА ТЕРРИТОРИИ»</w:t>
      </w:r>
    </w:p>
    <w:p w:rsidR="008E498C" w:rsidRDefault="008E498C" w:rsidP="00A75ED4">
      <w:pPr>
        <w:spacing w:after="0" w:line="240" w:lineRule="auto"/>
        <w:jc w:val="both"/>
        <w:rPr>
          <w:rFonts w:ascii="Times New Roman" w:eastAsia="Calibri" w:hAnsi="Times New Roman" w:cs="Times New Roman"/>
          <w:color w:val="FF0000"/>
          <w:sz w:val="28"/>
          <w:szCs w:val="28"/>
        </w:rPr>
      </w:pPr>
    </w:p>
    <w:p w:rsidR="00723B9E" w:rsidRDefault="004357C4" w:rsidP="00BD6F2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510B">
        <w:rPr>
          <w:rFonts w:ascii="Times New Roman" w:eastAsia="Calibri" w:hAnsi="Times New Roman" w:cs="Times New Roman"/>
          <w:sz w:val="28"/>
          <w:szCs w:val="28"/>
        </w:rPr>
        <w:t>3</w:t>
      </w:r>
      <w:r w:rsidR="002D5E0E">
        <w:rPr>
          <w:rFonts w:ascii="Times New Roman" w:eastAsia="Calibri" w:hAnsi="Times New Roman" w:cs="Times New Roman"/>
          <w:sz w:val="28"/>
          <w:szCs w:val="28"/>
        </w:rPr>
        <w:t>) Г</w:t>
      </w:r>
      <w:r w:rsidR="00723B9E" w:rsidRPr="00723B9E">
        <w:rPr>
          <w:rFonts w:ascii="Times New Roman" w:eastAsia="Calibri" w:hAnsi="Times New Roman" w:cs="Times New Roman"/>
          <w:sz w:val="28"/>
          <w:szCs w:val="28"/>
        </w:rPr>
        <w:t>лаву 5  Правил изложить в следующей редакции:</w:t>
      </w:r>
    </w:p>
    <w:p w:rsidR="00C90F5C" w:rsidRDefault="00C90F5C" w:rsidP="00BE6E4A">
      <w:pPr>
        <w:autoSpaceDE w:val="0"/>
        <w:autoSpaceDN w:val="0"/>
        <w:adjustRightInd w:val="0"/>
        <w:spacing w:after="0" w:line="240" w:lineRule="auto"/>
        <w:jc w:val="center"/>
        <w:outlineLvl w:val="0"/>
        <w:rPr>
          <w:rFonts w:ascii="Times New Roman" w:hAnsi="Times New Roman" w:cs="Times New Roman"/>
          <w:sz w:val="28"/>
          <w:szCs w:val="28"/>
        </w:rPr>
      </w:pPr>
    </w:p>
    <w:p w:rsidR="00BE6E4A" w:rsidRPr="009305CA" w:rsidRDefault="00BE6E4A" w:rsidP="00BE6E4A">
      <w:pPr>
        <w:autoSpaceDE w:val="0"/>
        <w:autoSpaceDN w:val="0"/>
        <w:adjustRightInd w:val="0"/>
        <w:spacing w:after="0" w:line="240" w:lineRule="auto"/>
        <w:jc w:val="center"/>
        <w:outlineLvl w:val="0"/>
        <w:rPr>
          <w:rFonts w:ascii="Times New Roman" w:hAnsi="Times New Roman" w:cs="Times New Roman"/>
          <w:sz w:val="28"/>
          <w:szCs w:val="28"/>
        </w:rPr>
      </w:pPr>
      <w:r w:rsidRPr="009305CA">
        <w:rPr>
          <w:rFonts w:ascii="Times New Roman" w:hAnsi="Times New Roman" w:cs="Times New Roman"/>
          <w:sz w:val="28"/>
          <w:szCs w:val="28"/>
        </w:rPr>
        <w:t>«Глава 5. ТРЕБОВАНИЯ К АРХИТЕКТУРНО-ГРАДОСТРОИТЕЛЬНОМУ ОБЛИКУ ОБЪЕКТОВ КАПИТАЛЬНОГО СТРОИТЕЛЬСТВА</w:t>
      </w:r>
    </w:p>
    <w:p w:rsidR="00BE6E4A" w:rsidRPr="009305CA" w:rsidRDefault="00BE6E4A" w:rsidP="00BE6E4A">
      <w:pPr>
        <w:autoSpaceDE w:val="0"/>
        <w:autoSpaceDN w:val="0"/>
        <w:adjustRightInd w:val="0"/>
        <w:spacing w:after="0" w:line="240" w:lineRule="auto"/>
        <w:jc w:val="both"/>
        <w:rPr>
          <w:rFonts w:ascii="Times New Roman" w:hAnsi="Times New Roman" w:cs="Times New Roman"/>
          <w:sz w:val="28"/>
          <w:szCs w:val="28"/>
        </w:rPr>
      </w:pPr>
    </w:p>
    <w:p w:rsidR="008B672D" w:rsidRPr="008B672D" w:rsidRDefault="008B672D" w:rsidP="008B672D">
      <w:pPr>
        <w:autoSpaceDE w:val="0"/>
        <w:autoSpaceDN w:val="0"/>
        <w:adjustRightInd w:val="0"/>
        <w:spacing w:line="240" w:lineRule="auto"/>
        <w:ind w:firstLine="540"/>
        <w:jc w:val="both"/>
        <w:outlineLvl w:val="1"/>
        <w:rPr>
          <w:rFonts w:ascii="Times New Roman" w:eastAsia="Calibri" w:hAnsi="Times New Roman" w:cs="Times New Roman"/>
          <w:sz w:val="28"/>
          <w:szCs w:val="28"/>
        </w:rPr>
      </w:pPr>
      <w:r w:rsidRPr="008B672D">
        <w:rPr>
          <w:rFonts w:ascii="Times New Roman" w:eastAsia="Calibri" w:hAnsi="Times New Roman" w:cs="Times New Roman"/>
          <w:sz w:val="28"/>
          <w:szCs w:val="28"/>
        </w:rPr>
        <w:t>Статья 27. Содержание объектов капитального строительства.</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4"/>
          <w:szCs w:val="24"/>
        </w:rPr>
        <w:lastRenderedPageBreak/>
        <w:tab/>
      </w:r>
      <w:r w:rsidR="008B672D" w:rsidRPr="00F52AD3">
        <w:rPr>
          <w:rFonts w:ascii="Times New Roman" w:hAnsi="Times New Roman" w:cs="Times New Roman"/>
          <w:sz w:val="24"/>
          <w:szCs w:val="24"/>
        </w:rPr>
        <w:t>1</w:t>
      </w:r>
      <w:r w:rsidR="008B672D" w:rsidRPr="008B672D">
        <w:rPr>
          <w:rFonts w:ascii="Times New Roman" w:eastAsia="Calibri" w:hAnsi="Times New Roman" w:cs="Times New Roman"/>
          <w:sz w:val="28"/>
          <w:szCs w:val="28"/>
        </w:rPr>
        <w:t>. Собственники, владельцы объектов капитального строительства обязаны проводить работы по надлежащему содержанию объектов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нормативами, а также по капитальному и текущему ремонту, реставрации фасадов объектов.</w:t>
      </w:r>
    </w:p>
    <w:p w:rsidR="00E655B6" w:rsidRPr="00524FFD" w:rsidRDefault="00DF56C6" w:rsidP="007702E4">
      <w:pPr>
        <w:autoSpaceDE w:val="0"/>
        <w:autoSpaceDN w:val="0"/>
        <w:adjustRightInd w:val="0"/>
        <w:spacing w:after="0" w:line="240" w:lineRule="auto"/>
        <w:ind w:firstLine="540"/>
        <w:jc w:val="both"/>
        <w:rPr>
          <w:rFonts w:ascii="Times New Roman" w:eastAsia="Calibri" w:hAnsi="Times New Roman" w:cs="Times New Roman"/>
          <w:sz w:val="28"/>
          <w:szCs w:val="28"/>
        </w:rPr>
      </w:pPr>
      <w:r w:rsidRPr="00524FFD">
        <w:rPr>
          <w:rFonts w:ascii="Times New Roman" w:eastAsia="Calibri" w:hAnsi="Times New Roman" w:cs="Times New Roman"/>
          <w:sz w:val="28"/>
          <w:szCs w:val="28"/>
        </w:rPr>
        <w:tab/>
      </w:r>
      <w:r w:rsidR="008D4563" w:rsidRPr="00524FFD">
        <w:rPr>
          <w:rFonts w:ascii="Times New Roman" w:eastAsia="Calibri" w:hAnsi="Times New Roman" w:cs="Times New Roman"/>
          <w:sz w:val="28"/>
          <w:szCs w:val="28"/>
        </w:rPr>
        <w:t>Объект капитального строительства - объект (или комплекс объектов), возведенный с целью длительной эксплуатации и образующий с земельным участком единое архитектурно-градостроительное, объемно-пространственное, функциональное, инженерно-техническое и технологическое целое. Объектами капитального строительства признаются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 (п. 10 ст. 1 Градостроительного кодекса РФ).</w:t>
      </w:r>
    </w:p>
    <w:p w:rsidR="008B672D" w:rsidRPr="008B672D" w:rsidRDefault="008D4563"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Арендаторы зданий, сооружений, помещений обязаны </w:t>
      </w:r>
      <w:proofErr w:type="gramStart"/>
      <w:r w:rsidR="008B672D" w:rsidRPr="008B672D">
        <w:rPr>
          <w:rFonts w:ascii="Times New Roman" w:eastAsia="Calibri" w:hAnsi="Times New Roman" w:cs="Times New Roman"/>
          <w:sz w:val="28"/>
          <w:szCs w:val="28"/>
        </w:rPr>
        <w:t>содержать и  ремонтировать</w:t>
      </w:r>
      <w:proofErr w:type="gramEnd"/>
      <w:r w:rsidR="008B672D" w:rsidRPr="008B672D">
        <w:rPr>
          <w:rFonts w:ascii="Times New Roman" w:eastAsia="Calibri" w:hAnsi="Times New Roman" w:cs="Times New Roman"/>
          <w:sz w:val="28"/>
          <w:szCs w:val="28"/>
        </w:rPr>
        <w:t xml:space="preserve"> фасады зданий и сооружений в соответствии с условиями договора аренды.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2. В состав элементов фасадов объектов капитального строительства входят:</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1) приямки, входы в подвальные помещения и </w:t>
      </w:r>
      <w:proofErr w:type="spellStart"/>
      <w:r w:rsidR="008B672D" w:rsidRPr="008B672D">
        <w:rPr>
          <w:rFonts w:ascii="Times New Roman" w:eastAsia="Calibri" w:hAnsi="Times New Roman" w:cs="Times New Roman"/>
          <w:sz w:val="28"/>
          <w:szCs w:val="28"/>
        </w:rPr>
        <w:t>мусорокамеры</w:t>
      </w:r>
      <w:proofErr w:type="spellEnd"/>
      <w:r w:rsidR="008B672D" w:rsidRPr="008B672D">
        <w:rPr>
          <w:rFonts w:ascii="Times New Roman" w:eastAsia="Calibri" w:hAnsi="Times New Roman" w:cs="Times New Roman"/>
          <w:sz w:val="28"/>
          <w:szCs w:val="28"/>
        </w:rPr>
        <w:t>;</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8B672D" w:rsidRPr="008B672D">
        <w:rPr>
          <w:rFonts w:ascii="Times New Roman" w:eastAsia="Calibri" w:hAnsi="Times New Roman" w:cs="Times New Roman"/>
          <w:sz w:val="28"/>
          <w:szCs w:val="28"/>
        </w:rPr>
        <w:t>2) входные группы (ступени, площадки, перила, козырьки над входом, ограждения, стены, двери, пандусы);</w:t>
      </w:r>
      <w:proofErr w:type="gramEnd"/>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3) цоколи и </w:t>
      </w:r>
      <w:proofErr w:type="spellStart"/>
      <w:r w:rsidR="008B672D" w:rsidRPr="008B672D">
        <w:rPr>
          <w:rFonts w:ascii="Times New Roman" w:eastAsia="Calibri" w:hAnsi="Times New Roman" w:cs="Times New Roman"/>
          <w:sz w:val="28"/>
          <w:szCs w:val="28"/>
        </w:rPr>
        <w:t>отмостки</w:t>
      </w:r>
      <w:proofErr w:type="spellEnd"/>
      <w:r w:rsidR="008B672D" w:rsidRPr="008B672D">
        <w:rPr>
          <w:rFonts w:ascii="Times New Roman" w:eastAsia="Calibri" w:hAnsi="Times New Roman" w:cs="Times New Roman"/>
          <w:sz w:val="28"/>
          <w:szCs w:val="28"/>
        </w:rPr>
        <w:t>;</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4) плоскости стен;</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5) выступающие элементы фасадов (балконы, лоджии, эркеры, карнизы);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6) кровли, включая вентиляционные и дымовые трубы, ограждающие решетки, выходы на кровлю;</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8B672D" w:rsidRPr="008B672D">
        <w:rPr>
          <w:rFonts w:ascii="Times New Roman" w:eastAsia="Calibri" w:hAnsi="Times New Roman" w:cs="Times New Roman"/>
          <w:sz w:val="28"/>
          <w:szCs w:val="28"/>
        </w:rPr>
        <w:t>7) архитектурные детали и облицовка (колонны, пилястры, розетки, капители, фризы, пояски);</w:t>
      </w:r>
      <w:proofErr w:type="gramEnd"/>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8) водосточные трубы, включая воронки;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9) парапетные и оконные ограждения, решетки;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10) металлическая отделка окон, балконов, поясков, выступов цоколя, свесов;</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11) навесные металлические конструкции (</w:t>
      </w:r>
      <w:proofErr w:type="spellStart"/>
      <w:r w:rsidR="008B672D" w:rsidRPr="008B672D">
        <w:rPr>
          <w:rFonts w:ascii="Times New Roman" w:eastAsia="Calibri" w:hAnsi="Times New Roman" w:cs="Times New Roman"/>
          <w:sz w:val="28"/>
          <w:szCs w:val="28"/>
        </w:rPr>
        <w:t>флагодержатели</w:t>
      </w:r>
      <w:proofErr w:type="spellEnd"/>
      <w:r w:rsidR="008B672D" w:rsidRPr="008B672D">
        <w:rPr>
          <w:rFonts w:ascii="Times New Roman" w:eastAsia="Calibri" w:hAnsi="Times New Roman" w:cs="Times New Roman"/>
          <w:sz w:val="28"/>
          <w:szCs w:val="28"/>
        </w:rPr>
        <w:t>, анкеры, пожарные лестницы, вентиляционное оборудование);</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12) горизонтальные и вертикальные швы между панелями и блоками (фасады крупнопанельных и крупноблочных зданий);</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13) стационарные ограждения, прилегающие к зданиям;</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14) дополнительное оборудование.</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3. К видам дополнительного оборудования фасада относятся:</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 наружные блоки систем кондиционирования и вентиляции, вентиляционные трубопроводы;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2) антенны;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3) видеокамеры наружного наблюдения;</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4) почтовые ящики;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5) часы;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8B672D" w:rsidRPr="008B672D">
        <w:rPr>
          <w:rFonts w:ascii="Times New Roman" w:eastAsia="Calibri" w:hAnsi="Times New Roman" w:cs="Times New Roman"/>
          <w:sz w:val="28"/>
          <w:szCs w:val="28"/>
        </w:rPr>
        <w:t>6) банкоматы;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7) оборудование для освещения;</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8) кабельные линии, </w:t>
      </w:r>
      <w:proofErr w:type="spellStart"/>
      <w:r w:rsidR="008B672D" w:rsidRPr="008B672D">
        <w:rPr>
          <w:rFonts w:ascii="Times New Roman" w:eastAsia="Calibri" w:hAnsi="Times New Roman" w:cs="Times New Roman"/>
          <w:sz w:val="28"/>
          <w:szCs w:val="28"/>
        </w:rPr>
        <w:t>пристенные</w:t>
      </w:r>
      <w:proofErr w:type="spellEnd"/>
      <w:r w:rsidR="008B672D" w:rsidRPr="008B672D">
        <w:rPr>
          <w:rFonts w:ascii="Times New Roman" w:eastAsia="Calibri" w:hAnsi="Times New Roman" w:cs="Times New Roman"/>
          <w:sz w:val="28"/>
          <w:szCs w:val="28"/>
        </w:rPr>
        <w:t xml:space="preserve"> электрощиты.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4. Содержание фасадов объектов капитального строительства включает:</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8B672D" w:rsidRPr="008B672D">
        <w:rPr>
          <w:rFonts w:ascii="Times New Roman" w:eastAsia="Calibri" w:hAnsi="Times New Roman" w:cs="Times New Roman"/>
          <w:sz w:val="28"/>
          <w:szCs w:val="28"/>
        </w:rPr>
        <w:t>1) текущий ремонт, включающий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roofErr w:type="gramEnd"/>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2) обеспечение наличия и содержания в исправном состоянии водостоков, водосточных труб и сливов;</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3) герметизацию, заделку и расшивку швов, трещин и выбоин;</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4) восстановление, ремонт и своевременную очистку входных групп, </w:t>
      </w:r>
      <w:proofErr w:type="spellStart"/>
      <w:r w:rsidR="008B672D" w:rsidRPr="008B672D">
        <w:rPr>
          <w:rFonts w:ascii="Times New Roman" w:eastAsia="Calibri" w:hAnsi="Times New Roman" w:cs="Times New Roman"/>
          <w:sz w:val="28"/>
          <w:szCs w:val="28"/>
        </w:rPr>
        <w:t>отмосток</w:t>
      </w:r>
      <w:proofErr w:type="spellEnd"/>
      <w:r w:rsidR="008B672D" w:rsidRPr="008B672D">
        <w:rPr>
          <w:rFonts w:ascii="Times New Roman" w:eastAsia="Calibri" w:hAnsi="Times New Roman" w:cs="Times New Roman"/>
          <w:sz w:val="28"/>
          <w:szCs w:val="28"/>
        </w:rPr>
        <w:t>, приямков цокольных окон и входов в подвалы;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5) поддержание в исправном состоянии размещенного на фасаде электроосвещения и включение его с наступлением темноты;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6) очистку поверхностей фасадов, в том числе элементов фасадов, в зависимости от их состояния и условий эксплуатации;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7) поддержание в чистоте и исправном состоянии расположенных на фасадах указателей наименований улиц и номеров домов, памятных досок;</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8) очистку от надписей, рисунков (граффити), объявлений, плакатов и иной информационно-печатной продукции.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5. Собственники, владельцы (пользователи) </w:t>
      </w:r>
      <w:r w:rsidR="008B672D" w:rsidRPr="00672DAC">
        <w:rPr>
          <w:rFonts w:ascii="Times New Roman" w:eastAsia="Calibri" w:hAnsi="Times New Roman" w:cs="Times New Roman"/>
          <w:sz w:val="28"/>
          <w:szCs w:val="28"/>
        </w:rPr>
        <w:t>объектов капитального строительства и</w:t>
      </w:r>
      <w:r w:rsidR="008B672D" w:rsidRPr="008B672D">
        <w:rPr>
          <w:rFonts w:ascii="Times New Roman" w:eastAsia="Calibri" w:hAnsi="Times New Roman" w:cs="Times New Roman"/>
          <w:sz w:val="28"/>
          <w:szCs w:val="28"/>
        </w:rPr>
        <w:t xml:space="preserve"> помещений в них обязаны:</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 очищать фасады не реже одного раза в год;</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2) производить текущий ремонт не реже одного раза в 3 года для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так далее) в течение двух месяцев со дня прекращения действия данных обстоятельств, если иное не предусмотрено действующими нормативными правовыми актами, техническими регламентами, настоящими Правилами;</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3) незамедлительно выполнять охранно-предупредительные мероприятия (установка ограждений, сеток, демонтаж разрушающейся части элемента фасада) в случае угрозы возможного обрушения выступающих конструкций фасадов;</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4) демонтировать средства размещения информации (в т.ч. вывеску) в течение тридцати календарных дней с момента прекращения осуществления деятельности в объекте лица, указанного на средствах размещения информации (в т.ч. вывеске).</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6. Ремонт, реставрация и реконструкция объектов капитального строительства, являющихся памятниками архитектуры, истории или культуры, проводятся в соответствии с охранными обязательствами, утвержденными охранными зонами и защитными зонами объектов культурного наследия по </w:t>
      </w:r>
      <w:r w:rsidR="008B672D" w:rsidRPr="008B672D">
        <w:rPr>
          <w:rFonts w:ascii="Times New Roman" w:eastAsia="Calibri" w:hAnsi="Times New Roman" w:cs="Times New Roman"/>
          <w:sz w:val="28"/>
          <w:szCs w:val="28"/>
        </w:rPr>
        <w:lastRenderedPageBreak/>
        <w:t>согласованию с Управлением государственной охраны объектов культурного наследия Самарской области в соответствии с действующим законодательством.</w:t>
      </w:r>
    </w:p>
    <w:p w:rsidR="008B672D" w:rsidRPr="008B672D" w:rsidRDefault="00DF56C6"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7. При эксплуатации объектов капитального строительства запрещается:</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 повреждение (загрязнение) поверхности стен фасадов объектов;</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8B672D" w:rsidRPr="008B672D">
        <w:rPr>
          <w:rFonts w:ascii="Times New Roman" w:eastAsia="Calibri" w:hAnsi="Times New Roman" w:cs="Times New Roman"/>
          <w:sz w:val="28"/>
          <w:szCs w:val="28"/>
        </w:rPr>
        <w:t>2) повреждение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3) нарушение герметизации межпанельных стыков;</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4) повреждение оконных и дверных конструкций, входных приямков;</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8B672D" w:rsidRPr="008B672D">
        <w:rPr>
          <w:rFonts w:ascii="Times New Roman" w:eastAsia="Calibri" w:hAnsi="Times New Roman" w:cs="Times New Roman"/>
          <w:sz w:val="28"/>
          <w:szCs w:val="28"/>
        </w:rPr>
        <w:t>5) повреждение (загрязнение) выступающих элементов фасадов объектов: балконов, лоджий, эркеров, тамбуров, карнизов, козырьков;</w:t>
      </w:r>
      <w:proofErr w:type="gramEnd"/>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6) повреждение, загрязнение, отсутствие ограждений балконов, лоджий, парапетов;</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7) отделка и окрашивание фасадов и их элементов, либо частичная окраска фасадов и их элементов материалами, отличающимися по цвету </w:t>
      </w:r>
      <w:proofErr w:type="gramStart"/>
      <w:r w:rsidR="008B672D" w:rsidRPr="008B672D">
        <w:rPr>
          <w:rFonts w:ascii="Times New Roman" w:eastAsia="Calibri" w:hAnsi="Times New Roman" w:cs="Times New Roman"/>
          <w:sz w:val="28"/>
          <w:szCs w:val="28"/>
        </w:rPr>
        <w:t>от</w:t>
      </w:r>
      <w:proofErr w:type="gramEnd"/>
      <w:r w:rsidR="008B672D" w:rsidRPr="008B672D">
        <w:rPr>
          <w:rFonts w:ascii="Times New Roman" w:eastAsia="Calibri" w:hAnsi="Times New Roman" w:cs="Times New Roman"/>
          <w:sz w:val="28"/>
          <w:szCs w:val="28"/>
        </w:rPr>
        <w:t xml:space="preserve"> установленного для данного объекта проектной документацией;</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A1A19">
        <w:rPr>
          <w:rFonts w:ascii="Times New Roman" w:eastAsia="Calibri" w:hAnsi="Times New Roman" w:cs="Times New Roman"/>
          <w:sz w:val="28"/>
          <w:szCs w:val="28"/>
        </w:rPr>
        <w:t>8</w:t>
      </w:r>
      <w:r w:rsidR="008B672D" w:rsidRPr="008B672D">
        <w:rPr>
          <w:rFonts w:ascii="Times New Roman" w:eastAsia="Calibri" w:hAnsi="Times New Roman" w:cs="Times New Roman"/>
          <w:sz w:val="28"/>
          <w:szCs w:val="28"/>
        </w:rPr>
        <w:t>) оборудование существующих козырьков и навесов зданий и сооружений дополнительными элементами и устройствами, нарушающими их декоративное решение и внешний вид, установленные проектной документацией;</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CA1A19">
        <w:rPr>
          <w:rFonts w:ascii="Times New Roman" w:eastAsia="Calibri" w:hAnsi="Times New Roman" w:cs="Times New Roman"/>
          <w:sz w:val="28"/>
          <w:szCs w:val="28"/>
        </w:rPr>
        <w:t>9</w:t>
      </w:r>
      <w:r w:rsidR="008B672D" w:rsidRPr="008B672D">
        <w:rPr>
          <w:rFonts w:ascii="Times New Roman" w:eastAsia="Calibri" w:hAnsi="Times New Roman" w:cs="Times New Roman"/>
          <w:sz w:val="28"/>
          <w:szCs w:val="2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w:t>
      </w:r>
      <w:r w:rsidR="00CA1A19">
        <w:rPr>
          <w:rFonts w:ascii="Times New Roman" w:eastAsia="Calibri" w:hAnsi="Times New Roman" w:cs="Times New Roman"/>
          <w:sz w:val="28"/>
          <w:szCs w:val="28"/>
        </w:rPr>
        <w:t>0</w:t>
      </w:r>
      <w:r w:rsidR="008B672D" w:rsidRPr="008B672D">
        <w:rPr>
          <w:rFonts w:ascii="Times New Roman" w:eastAsia="Calibri" w:hAnsi="Times New Roman" w:cs="Times New Roman"/>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8B672D" w:rsidRPr="00524FF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1</w:t>
      </w:r>
      <w:r w:rsidR="00A20BFA">
        <w:rPr>
          <w:rFonts w:ascii="Times New Roman" w:eastAsia="Calibri" w:hAnsi="Times New Roman" w:cs="Times New Roman"/>
          <w:sz w:val="28"/>
          <w:szCs w:val="28"/>
        </w:rPr>
        <w:t>2</w:t>
      </w:r>
      <w:r w:rsidR="008B672D" w:rsidRPr="008B672D">
        <w:rPr>
          <w:rFonts w:ascii="Times New Roman" w:eastAsia="Calibri" w:hAnsi="Times New Roman" w:cs="Times New Roman"/>
          <w:sz w:val="28"/>
          <w:szCs w:val="28"/>
        </w:rPr>
        <w:t xml:space="preserve">)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w:t>
      </w:r>
      <w:r w:rsidR="00A20BFA" w:rsidRPr="00524FFD">
        <w:rPr>
          <w:rFonts w:ascii="Times New Roman" w:eastAsia="Calibri" w:hAnsi="Times New Roman" w:cs="Times New Roman"/>
          <w:sz w:val="28"/>
          <w:szCs w:val="28"/>
        </w:rPr>
        <w:t>объектов капитального строительства</w:t>
      </w:r>
      <w:r w:rsidR="008B672D" w:rsidRPr="00524FFD">
        <w:rPr>
          <w:rFonts w:ascii="Times New Roman" w:eastAsia="Calibri" w:hAnsi="Times New Roman" w:cs="Times New Roman"/>
          <w:sz w:val="28"/>
          <w:szCs w:val="28"/>
        </w:rPr>
        <w:t>;</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sidRPr="00524FFD">
        <w:rPr>
          <w:rFonts w:ascii="Times New Roman" w:eastAsia="Calibri" w:hAnsi="Times New Roman" w:cs="Times New Roman"/>
          <w:sz w:val="28"/>
          <w:szCs w:val="28"/>
        </w:rPr>
        <w:tab/>
      </w:r>
      <w:r w:rsidR="008B672D" w:rsidRPr="00524FFD">
        <w:rPr>
          <w:rFonts w:ascii="Times New Roman" w:eastAsia="Calibri" w:hAnsi="Times New Roman" w:cs="Times New Roman"/>
          <w:sz w:val="28"/>
          <w:szCs w:val="28"/>
        </w:rPr>
        <w:t>1</w:t>
      </w:r>
      <w:r w:rsidR="0051043C" w:rsidRPr="00524FFD">
        <w:rPr>
          <w:rFonts w:ascii="Times New Roman" w:eastAsia="Calibri" w:hAnsi="Times New Roman" w:cs="Times New Roman"/>
          <w:sz w:val="28"/>
          <w:szCs w:val="28"/>
        </w:rPr>
        <w:t>3</w:t>
      </w:r>
      <w:r w:rsidR="008B672D" w:rsidRPr="00524FFD">
        <w:rPr>
          <w:rFonts w:ascii="Times New Roman" w:eastAsia="Calibri" w:hAnsi="Times New Roman" w:cs="Times New Roman"/>
          <w:sz w:val="28"/>
          <w:szCs w:val="28"/>
        </w:rPr>
        <w:t xml:space="preserve">) нанесение граффити на фасады </w:t>
      </w:r>
      <w:r w:rsidR="0051043C" w:rsidRPr="00524FFD">
        <w:rPr>
          <w:rFonts w:ascii="Times New Roman" w:eastAsia="Calibri" w:hAnsi="Times New Roman" w:cs="Times New Roman"/>
          <w:sz w:val="28"/>
          <w:szCs w:val="28"/>
        </w:rPr>
        <w:t xml:space="preserve">объектов капитального строительства </w:t>
      </w:r>
      <w:r w:rsidR="008B672D" w:rsidRPr="00524FFD">
        <w:rPr>
          <w:rFonts w:ascii="Times New Roman" w:eastAsia="Calibri" w:hAnsi="Times New Roman" w:cs="Times New Roman"/>
          <w:sz w:val="28"/>
          <w:szCs w:val="28"/>
        </w:rPr>
        <w:t>без получения согласия собственников этих</w:t>
      </w:r>
      <w:r w:rsidR="008B672D" w:rsidRPr="008B672D">
        <w:rPr>
          <w:rFonts w:ascii="Times New Roman" w:eastAsia="Calibri" w:hAnsi="Times New Roman" w:cs="Times New Roman"/>
          <w:sz w:val="28"/>
          <w:szCs w:val="28"/>
        </w:rPr>
        <w:t xml:space="preserve"> зданий, сооружений, собственников помещений в многоквартирном доме и согласования с департаментом градостроительной деятельности администрации городского округа Тольятти.</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8.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собственники, владельцы (пользователи) нежилых помещений должны производить очистку от снега балконов и лоджий.</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8B672D" w:rsidRPr="008B672D">
        <w:rPr>
          <w:rFonts w:ascii="Times New Roman" w:eastAsia="Calibri" w:hAnsi="Times New Roman" w:cs="Times New Roman"/>
          <w:sz w:val="28"/>
          <w:szCs w:val="28"/>
        </w:rPr>
        <w:t xml:space="preserve">9. Водоотводящие устройства наружных стен должны </w:t>
      </w:r>
      <w:proofErr w:type="gramStart"/>
      <w:r w:rsidR="008B672D" w:rsidRPr="008B672D">
        <w:rPr>
          <w:rFonts w:ascii="Times New Roman" w:eastAsia="Calibri" w:hAnsi="Times New Roman" w:cs="Times New Roman"/>
          <w:sz w:val="28"/>
          <w:szCs w:val="28"/>
        </w:rPr>
        <w:t>находиться в технически исправном состоянии и обеспечивать</w:t>
      </w:r>
      <w:proofErr w:type="gramEnd"/>
      <w:r w:rsidR="008B672D" w:rsidRPr="008B672D">
        <w:rPr>
          <w:rFonts w:ascii="Times New Roman" w:eastAsia="Calibri" w:hAnsi="Times New Roman" w:cs="Times New Roman"/>
          <w:sz w:val="28"/>
          <w:szCs w:val="28"/>
        </w:rPr>
        <w:t xml:space="preserve"> беспрепятственный отвод атмосферных вод с кровли зданий.</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 xml:space="preserve">10. Временные ограждения строительных площадок и участков производства строительно-монтажных работ устанавливаются в соответствии с действующими </w:t>
      </w:r>
      <w:proofErr w:type="spellStart"/>
      <w:r w:rsidR="008B672D" w:rsidRPr="008B672D">
        <w:rPr>
          <w:rFonts w:ascii="Times New Roman" w:eastAsia="Calibri" w:hAnsi="Times New Roman" w:cs="Times New Roman"/>
          <w:sz w:val="28"/>
          <w:szCs w:val="28"/>
        </w:rPr>
        <w:t>ГОСТами</w:t>
      </w:r>
      <w:proofErr w:type="spellEnd"/>
      <w:r w:rsidR="008B672D" w:rsidRPr="008B672D">
        <w:rPr>
          <w:rFonts w:ascii="Times New Roman" w:eastAsia="Calibri" w:hAnsi="Times New Roman" w:cs="Times New Roman"/>
          <w:sz w:val="28"/>
          <w:szCs w:val="28"/>
        </w:rPr>
        <w:t>.</w:t>
      </w:r>
    </w:p>
    <w:p w:rsidR="008B672D" w:rsidRPr="008B672D" w:rsidRDefault="00B80D68" w:rsidP="008B672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B672D" w:rsidRPr="008B672D">
        <w:rPr>
          <w:rFonts w:ascii="Times New Roman" w:eastAsia="Calibri" w:hAnsi="Times New Roman" w:cs="Times New Roman"/>
          <w:sz w:val="28"/>
          <w:szCs w:val="28"/>
        </w:rPr>
        <w:t>Запрещается устройство ограждений в охранных зонах подземных коммуникаций.</w:t>
      </w:r>
    </w:p>
    <w:p w:rsidR="008B672D" w:rsidRPr="008B672D" w:rsidRDefault="00B80D68" w:rsidP="004B256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8B672D" w:rsidRPr="000A05B6" w:rsidRDefault="008B672D" w:rsidP="008B672D">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0A05B6">
        <w:rPr>
          <w:rFonts w:ascii="Times New Roman" w:hAnsi="Times New Roman" w:cs="Times New Roman"/>
          <w:bCs/>
          <w:sz w:val="28"/>
          <w:szCs w:val="28"/>
        </w:rPr>
        <w:t xml:space="preserve">Статья 28. </w:t>
      </w:r>
      <w:r w:rsidRPr="000A05B6">
        <w:rPr>
          <w:rFonts w:ascii="Times New Roman" w:hAnsi="Times New Roman" w:cs="Times New Roman"/>
          <w:sz w:val="28"/>
          <w:szCs w:val="28"/>
        </w:rPr>
        <w:t>Требования к архитектурно-градостроительному облику объектов капитального строительства</w:t>
      </w:r>
      <w:r w:rsidRPr="000A05B6">
        <w:rPr>
          <w:rFonts w:ascii="Times New Roman" w:hAnsi="Times New Roman" w:cs="Times New Roman"/>
          <w:bCs/>
          <w:sz w:val="28"/>
          <w:szCs w:val="28"/>
        </w:rPr>
        <w:t>.</w:t>
      </w:r>
    </w:p>
    <w:p w:rsidR="008B672D" w:rsidRPr="00672DAC" w:rsidRDefault="008B672D" w:rsidP="008B672D">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8B672D" w:rsidRPr="00672DAC"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672DAC">
        <w:rPr>
          <w:rFonts w:ascii="Times New Roman" w:hAnsi="Times New Roman" w:cs="Times New Roman"/>
          <w:sz w:val="28"/>
          <w:szCs w:val="28"/>
        </w:rPr>
        <w:t>1. Изменение архитектурно-градостроительного облика объекта капитального строительства осуществляются на основании согласованной с департаментом градостроительной деятельности проектной документации.</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672DAC">
        <w:rPr>
          <w:rFonts w:ascii="Times New Roman" w:hAnsi="Times New Roman" w:cs="Times New Roman"/>
          <w:sz w:val="28"/>
          <w:szCs w:val="28"/>
        </w:rPr>
        <w:t>Под изменением архитектурно-градостроительного облика объекта капитального строительства понимается</w:t>
      </w:r>
      <w:r w:rsidRPr="002F229D">
        <w:rPr>
          <w:rFonts w:ascii="Times New Roman" w:hAnsi="Times New Roman" w:cs="Times New Roman"/>
          <w:sz w:val="28"/>
          <w:szCs w:val="28"/>
        </w:rPr>
        <w:t>:</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 создание, изменение или демонтаж элементов фасада;</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2) замена облицовочного материала;</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3) покраска фасада, его частей в цвет, отличающийся от цвета объекта капитального строительства;</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4) изменение конструкции крыши, материала кровли, элементов безопасности крыши, элементов организованного наружного водостока.</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2. Кровля объекта капитального строительства должна быть выполнена в едином материале. Цвет кровли определяется проектной документацией.</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3. Допускается установка защитных экранов (</w:t>
      </w:r>
      <w:proofErr w:type="spellStart"/>
      <w:r w:rsidRPr="002F229D">
        <w:rPr>
          <w:rFonts w:ascii="Times New Roman" w:hAnsi="Times New Roman" w:cs="Times New Roman"/>
          <w:sz w:val="28"/>
          <w:szCs w:val="28"/>
        </w:rPr>
        <w:t>роллеты</w:t>
      </w:r>
      <w:proofErr w:type="spellEnd"/>
      <w:r w:rsidRPr="002F229D">
        <w:rPr>
          <w:rFonts w:ascii="Times New Roman" w:hAnsi="Times New Roman" w:cs="Times New Roman"/>
          <w:sz w:val="28"/>
          <w:szCs w:val="28"/>
        </w:rPr>
        <w:t xml:space="preserve">, </w:t>
      </w:r>
      <w:proofErr w:type="spellStart"/>
      <w:r w:rsidRPr="002F229D">
        <w:rPr>
          <w:rFonts w:ascii="Times New Roman" w:hAnsi="Times New Roman" w:cs="Times New Roman"/>
          <w:sz w:val="28"/>
          <w:szCs w:val="28"/>
        </w:rPr>
        <w:t>роллерные</w:t>
      </w:r>
      <w:proofErr w:type="spellEnd"/>
      <w:r w:rsidRPr="002F229D">
        <w:rPr>
          <w:rFonts w:ascii="Times New Roman" w:hAnsi="Times New Roman" w:cs="Times New Roman"/>
          <w:sz w:val="28"/>
          <w:szCs w:val="28"/>
        </w:rPr>
        <w:t xml:space="preserve"> решетки), выполненных в дверном проеме. Установка короба </w:t>
      </w:r>
      <w:proofErr w:type="spellStart"/>
      <w:r w:rsidRPr="002F229D">
        <w:rPr>
          <w:rFonts w:ascii="Times New Roman" w:hAnsi="Times New Roman" w:cs="Times New Roman"/>
          <w:sz w:val="28"/>
          <w:szCs w:val="28"/>
        </w:rPr>
        <w:t>роллеты</w:t>
      </w:r>
      <w:proofErr w:type="spellEnd"/>
      <w:r w:rsidRPr="002F229D">
        <w:rPr>
          <w:rFonts w:ascii="Times New Roman" w:hAnsi="Times New Roman" w:cs="Times New Roman"/>
          <w:sz w:val="28"/>
          <w:szCs w:val="28"/>
        </w:rPr>
        <w:t xml:space="preserve"> на фасаде не допускается.</w:t>
      </w:r>
    </w:p>
    <w:p w:rsidR="008B672D" w:rsidRPr="002F229D" w:rsidRDefault="008B672D" w:rsidP="008B672D">
      <w:pPr>
        <w:autoSpaceDE w:val="0"/>
        <w:autoSpaceDN w:val="0"/>
        <w:adjustRightInd w:val="0"/>
        <w:spacing w:before="22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4. Площадки, крыльца, лестницы должны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w:t>
      </w:r>
      <w:proofErr w:type="gramStart"/>
      <w:r w:rsidRPr="002F229D">
        <w:rPr>
          <w:rFonts w:ascii="Times New Roman" w:hAnsi="Times New Roman" w:cs="Times New Roman"/>
          <w:sz w:val="28"/>
          <w:szCs w:val="28"/>
        </w:rPr>
        <w:t>архитектурному решению</w:t>
      </w:r>
      <w:proofErr w:type="gramEnd"/>
      <w:r w:rsidRPr="002F229D">
        <w:rPr>
          <w:rFonts w:ascii="Times New Roman" w:hAnsi="Times New Roman" w:cs="Times New Roman"/>
          <w:sz w:val="28"/>
          <w:szCs w:val="28"/>
        </w:rPr>
        <w:t xml:space="preserve"> фасада.</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5. Переустройство оконного проема в витрину допускается при условии соответствия архитектурному облику фасада и согласования с департаментом градостроительной деятельности.</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Допускается установка защитных экранов (</w:t>
      </w:r>
      <w:proofErr w:type="spellStart"/>
      <w:r w:rsidRPr="002F229D">
        <w:rPr>
          <w:rFonts w:ascii="Times New Roman" w:hAnsi="Times New Roman" w:cs="Times New Roman"/>
          <w:sz w:val="28"/>
          <w:szCs w:val="28"/>
        </w:rPr>
        <w:t>роллеты</w:t>
      </w:r>
      <w:proofErr w:type="spellEnd"/>
      <w:r w:rsidRPr="002F229D">
        <w:rPr>
          <w:rFonts w:ascii="Times New Roman" w:hAnsi="Times New Roman" w:cs="Times New Roman"/>
          <w:sz w:val="28"/>
          <w:szCs w:val="28"/>
        </w:rPr>
        <w:t xml:space="preserve">, </w:t>
      </w:r>
      <w:proofErr w:type="spellStart"/>
      <w:r w:rsidRPr="002F229D">
        <w:rPr>
          <w:rFonts w:ascii="Times New Roman" w:hAnsi="Times New Roman" w:cs="Times New Roman"/>
          <w:sz w:val="28"/>
          <w:szCs w:val="28"/>
        </w:rPr>
        <w:t>роллерные</w:t>
      </w:r>
      <w:proofErr w:type="spellEnd"/>
      <w:r w:rsidRPr="002F229D">
        <w:rPr>
          <w:rFonts w:ascii="Times New Roman" w:hAnsi="Times New Roman" w:cs="Times New Roman"/>
          <w:sz w:val="28"/>
          <w:szCs w:val="28"/>
        </w:rPr>
        <w:t xml:space="preserve"> решетки), выполненная в проеме витрины.</w:t>
      </w:r>
    </w:p>
    <w:p w:rsidR="008B672D" w:rsidRPr="002F229D" w:rsidRDefault="008B672D" w:rsidP="008B672D">
      <w:pPr>
        <w:autoSpaceDE w:val="0"/>
        <w:autoSpaceDN w:val="0"/>
        <w:adjustRightInd w:val="0"/>
        <w:spacing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Не допускается закрывать окна и витрины полностью или частично информационными или рекламными конструкциями (баннерами, световыми коробами, </w:t>
      </w:r>
      <w:proofErr w:type="spellStart"/>
      <w:r w:rsidRPr="002F229D">
        <w:rPr>
          <w:rFonts w:ascii="Times New Roman" w:hAnsi="Times New Roman" w:cs="Times New Roman"/>
          <w:sz w:val="28"/>
          <w:szCs w:val="28"/>
        </w:rPr>
        <w:t>медиапанелями</w:t>
      </w:r>
      <w:proofErr w:type="spellEnd"/>
      <w:r w:rsidRPr="002F229D">
        <w:rPr>
          <w:rFonts w:ascii="Times New Roman" w:hAnsi="Times New Roman" w:cs="Times New Roman"/>
          <w:sz w:val="28"/>
          <w:szCs w:val="28"/>
        </w:rPr>
        <w:t>).</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6. Размещение дополнительного оборудования на фасадах зданий, строений, сооружений должно осуществляться с учетом архитектурного облика объекта капитального строительства, не нарушая внешнего вида и технического состояния фасадов.</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lastRenderedPageBreak/>
        <w:t xml:space="preserve">7. Системы технического обеспечения внутренней эксплуатации проектируемых объектов капитального строительства должны предусматриваться в специальных местах (нишах), либо размещаться упорядоченно на фасадах зданий согласно </w:t>
      </w:r>
      <w:proofErr w:type="gramStart"/>
      <w:r w:rsidRPr="002F229D">
        <w:rPr>
          <w:rFonts w:ascii="Times New Roman" w:hAnsi="Times New Roman" w:cs="Times New Roman"/>
          <w:sz w:val="28"/>
          <w:szCs w:val="28"/>
        </w:rPr>
        <w:t>архитектурным решениям</w:t>
      </w:r>
      <w:proofErr w:type="gramEnd"/>
      <w:r w:rsidRPr="002F229D">
        <w:rPr>
          <w:rFonts w:ascii="Times New Roman" w:hAnsi="Times New Roman" w:cs="Times New Roman"/>
          <w:sz w:val="28"/>
          <w:szCs w:val="28"/>
        </w:rPr>
        <w:t xml:space="preserve"> проекта, закрытые декоративными конструкциями, с обеспечением энергоснабжения и водоотвода.</w:t>
      </w:r>
    </w:p>
    <w:p w:rsidR="008B672D" w:rsidRPr="00B14DDF"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B14DDF">
        <w:rPr>
          <w:rFonts w:ascii="Times New Roman" w:hAnsi="Times New Roman" w:cs="Times New Roman"/>
          <w:sz w:val="28"/>
          <w:szCs w:val="28"/>
        </w:rPr>
        <w:t>8. Согласование архитектурно-градостроительного облика объектов капитального строительства на территории городского округа Тольятти осуществляет департамент градостроительной деятельности в соответствии с приказом Министерства строительства Самарской области от 12.04.2019 № 58-п «Об утверждении порядка предоставления решения о согласовании архитектурно-градостроительного облика объекта капитального строительства».</w:t>
      </w:r>
    </w:p>
    <w:p w:rsidR="008B672D" w:rsidRPr="002F229D" w:rsidRDefault="008B672D" w:rsidP="008B672D">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8B672D" w:rsidRPr="000A05B6" w:rsidRDefault="008B672D" w:rsidP="008B672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0A05B6">
        <w:rPr>
          <w:rFonts w:ascii="Times New Roman" w:hAnsi="Times New Roman" w:cs="Times New Roman"/>
          <w:bCs/>
          <w:sz w:val="28"/>
          <w:szCs w:val="28"/>
        </w:rPr>
        <w:t>Статья 28.1. Входы, входные группы и их элементы</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 Изменение глубины откосов архитектурного проема допускается на толщину стены при устройстве ступеней в толщине стены.</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2.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3. 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4. Запрещается изменение внешнего вида парадных входов и парадных входных групп.</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5.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6. Обязательным элементом приямка является его ограждение с устройством бордюра, а также устройство организованного водостока с крыши приямка.</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7. 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sidRPr="002F229D">
        <w:rPr>
          <w:rFonts w:ascii="Times New Roman" w:hAnsi="Times New Roman" w:cs="Times New Roman"/>
          <w:sz w:val="28"/>
          <w:szCs w:val="28"/>
        </w:rPr>
        <w:t>металлодекора</w:t>
      </w:r>
      <w:proofErr w:type="spellEnd"/>
      <w:r w:rsidRPr="002F229D">
        <w:rPr>
          <w:rFonts w:ascii="Times New Roman" w:hAnsi="Times New Roman" w:cs="Times New Roman"/>
          <w:sz w:val="28"/>
          <w:szCs w:val="28"/>
        </w:rPr>
        <w:t xml:space="preserve"> и оборудования. Устройство глухих ограждений запрещается, если это не обосновано архитектурно-градостроительным обликом здания, сооружения.</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lastRenderedPageBreak/>
        <w:t>8. Ступени, лестницы, облицовка поверхностей крылец и приямков выполняются в увязке, в том числе по цвету и фактуре, с материалами отделки цоколя фасада.</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9. 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8B672D" w:rsidRPr="002F229D" w:rsidRDefault="008B672D" w:rsidP="008B672D">
      <w:pPr>
        <w:autoSpaceDE w:val="0"/>
        <w:autoSpaceDN w:val="0"/>
        <w:adjustRightInd w:val="0"/>
        <w:spacing w:before="22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10. При устройстве освещения входов учитывается имеющаяся система архитектурно-художественной подсветки фасада.</w:t>
      </w:r>
    </w:p>
    <w:p w:rsidR="008B672D" w:rsidRPr="002F229D" w:rsidRDefault="008B672D" w:rsidP="008B672D">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8B672D" w:rsidRPr="0085159D" w:rsidRDefault="008B672D" w:rsidP="008B672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85159D">
        <w:rPr>
          <w:rFonts w:ascii="Times New Roman" w:hAnsi="Times New Roman" w:cs="Times New Roman"/>
          <w:bCs/>
          <w:sz w:val="28"/>
          <w:szCs w:val="28"/>
        </w:rPr>
        <w:t>Статья 29. Требования к внешнему виду и размещению инженерного и технического оборудования фасадов зданий, сооружений</w:t>
      </w:r>
    </w:p>
    <w:p w:rsidR="008B672D" w:rsidRPr="002F229D" w:rsidRDefault="008B672D" w:rsidP="008B672D">
      <w:pPr>
        <w:autoSpaceDE w:val="0"/>
        <w:autoSpaceDN w:val="0"/>
        <w:adjustRightInd w:val="0"/>
        <w:spacing w:after="0" w:line="240" w:lineRule="auto"/>
        <w:jc w:val="both"/>
        <w:rPr>
          <w:rFonts w:ascii="Times New Roman" w:hAnsi="Times New Roman" w:cs="Times New Roman"/>
          <w:sz w:val="28"/>
          <w:szCs w:val="28"/>
        </w:rPr>
      </w:pP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 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согласованной проектной документацией.</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2. Цветовое решение водосточных и вентиляционных труб должно соответствовать основному колеру фасада или кровли.</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3. 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4.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5. 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оборудования для обеспечения движения городского пассажирского электротранспорта, освещения территории городского округа, кабельных линий, </w:t>
      </w:r>
      <w:proofErr w:type="spellStart"/>
      <w:r w:rsidRPr="002F229D">
        <w:rPr>
          <w:rFonts w:ascii="Times New Roman" w:hAnsi="Times New Roman" w:cs="Times New Roman"/>
          <w:sz w:val="28"/>
          <w:szCs w:val="28"/>
        </w:rPr>
        <w:t>пристенных</w:t>
      </w:r>
      <w:proofErr w:type="spellEnd"/>
      <w:r w:rsidRPr="002F229D">
        <w:rPr>
          <w:rFonts w:ascii="Times New Roman" w:hAnsi="Times New Roman" w:cs="Times New Roman"/>
          <w:sz w:val="28"/>
          <w:szCs w:val="28"/>
        </w:rPr>
        <w:t xml:space="preserve"> электрощитов, громкоговорителей.</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6. 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7. На доминантах, разновысотных завершениях зданий, сооружений, башнях, куполах, на парапетах, ограждениях кровли размещение инженерного </w:t>
      </w:r>
      <w:r w:rsidRPr="002F229D">
        <w:rPr>
          <w:rFonts w:ascii="Times New Roman" w:hAnsi="Times New Roman" w:cs="Times New Roman"/>
          <w:sz w:val="28"/>
          <w:szCs w:val="28"/>
        </w:rPr>
        <w:lastRenderedPageBreak/>
        <w:t>и технического оборудования фасадов запрещается, за исключением случаев его размещения в скрытых для визуального восприятия местах.</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8. Наружное размещение защитных решеток на проемах фасадов запрещено, за исключением нежилых помещений подвального этажа.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9. Наружные защитные устройства на входах размещаются в границах дверного проема за плоскостью фасада.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10. При размещении защитных устройств запрещается изменение архитектурных деталей, элементов декора фасада.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11. Запрещается размещение инженерного и технического оборудования на вентиляционных дымоходах.</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12. Размещение наружных блоков систем кондиционирования и вентиляции разрешается с привязкой по вертикальной оси простенка.</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13. Размещение декоративных экранов разрешается на фасадах в границах ниш, выступов.</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14. 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водосточных трубах, строениях, сооружениях и заборах, строительных ограждениях и иных объектах благоустройства. </w:t>
      </w:r>
      <w:proofErr w:type="gramStart"/>
      <w:r w:rsidRPr="002F229D">
        <w:rPr>
          <w:rFonts w:ascii="Times New Roman" w:hAnsi="Times New Roman" w:cs="Times New Roman"/>
          <w:sz w:val="28"/>
          <w:szCs w:val="28"/>
        </w:rPr>
        <w:t>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rsidRPr="002F229D">
        <w:rPr>
          <w:rFonts w:ascii="Times New Roman" w:hAnsi="Times New Roman" w:cs="Times New Roman"/>
          <w:sz w:val="28"/>
          <w:szCs w:val="28"/>
        </w:rP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p>
    <w:p w:rsidR="008B672D" w:rsidRPr="00F20093"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w:t>
      </w:r>
      <w:r w:rsidRPr="00F20093">
        <w:rPr>
          <w:rFonts w:ascii="Times New Roman" w:hAnsi="Times New Roman" w:cs="Times New Roman"/>
          <w:sz w:val="28"/>
          <w:szCs w:val="28"/>
        </w:rPr>
        <w:t>не позднее двух суток с момента их выявления.</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В случае если указанные лица не являются балансодержателями мемориальных досок (памятных знаков), их сохранность и текущее </w:t>
      </w:r>
      <w:r w:rsidRPr="002F229D">
        <w:rPr>
          <w:rFonts w:ascii="Times New Roman" w:hAnsi="Times New Roman" w:cs="Times New Roman"/>
          <w:sz w:val="28"/>
          <w:szCs w:val="28"/>
        </w:rPr>
        <w:lastRenderedPageBreak/>
        <w:t>содержание обеспечивают балансодержатели мемориальных досок (памятных знаков).</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15. 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w:t>
      </w:r>
      <w:proofErr w:type="gramStart"/>
      <w:r w:rsidRPr="002F229D">
        <w:rPr>
          <w:rFonts w:ascii="Times New Roman" w:hAnsi="Times New Roman" w:cs="Times New Roman"/>
          <w:sz w:val="28"/>
          <w:szCs w:val="28"/>
        </w:rPr>
        <w:t>остеклены и вымыты</w:t>
      </w:r>
      <w:proofErr w:type="gramEnd"/>
      <w:r w:rsidRPr="002F229D">
        <w:rPr>
          <w:rFonts w:ascii="Times New Roman" w:hAnsi="Times New Roman" w:cs="Times New Roman"/>
          <w:sz w:val="28"/>
          <w:szCs w:val="28"/>
        </w:rPr>
        <w:t>.</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Запрещается перекрывание оконных конструкций щитами или любыми видами изображений.</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 xml:space="preserve">16. </w:t>
      </w:r>
      <w:proofErr w:type="gramStart"/>
      <w:r w:rsidRPr="002F229D">
        <w:rPr>
          <w:rFonts w:ascii="Times New Roman" w:hAnsi="Times New Roman" w:cs="Times New Roman"/>
          <w:sz w:val="28"/>
          <w:szCs w:val="28"/>
        </w:rPr>
        <w:t xml:space="preserve">На зданиях, строениях и сооружениях городского округа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F229D">
        <w:rPr>
          <w:rFonts w:ascii="Times New Roman" w:hAnsi="Times New Roman" w:cs="Times New Roman"/>
          <w:sz w:val="28"/>
          <w:szCs w:val="28"/>
        </w:rPr>
        <w:t>флагодержатели</w:t>
      </w:r>
      <w:proofErr w:type="spellEnd"/>
      <w:r w:rsidRPr="002F229D">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2F229D">
        <w:rPr>
          <w:rFonts w:ascii="Times New Roman" w:hAnsi="Times New Roman" w:cs="Times New Roman"/>
          <w:sz w:val="28"/>
          <w:szCs w:val="28"/>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17. 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более 10 см.</w:t>
      </w:r>
    </w:p>
    <w:p w:rsidR="008B672D" w:rsidRPr="002F229D" w:rsidRDefault="008B672D" w:rsidP="008B672D">
      <w:pPr>
        <w:autoSpaceDE w:val="0"/>
        <w:autoSpaceDN w:val="0"/>
        <w:adjustRightInd w:val="0"/>
        <w:spacing w:before="240"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18.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Сброшенный с кровель зданий снег и ледяные сосульки немедленно убираются в специально отведенные места для последующего вывоза.</w:t>
      </w:r>
    </w:p>
    <w:p w:rsidR="008B672D" w:rsidRPr="002F229D" w:rsidRDefault="008B672D" w:rsidP="008B672D">
      <w:pPr>
        <w:autoSpaceDE w:val="0"/>
        <w:autoSpaceDN w:val="0"/>
        <w:adjustRightInd w:val="0"/>
        <w:spacing w:after="0" w:line="240" w:lineRule="auto"/>
        <w:ind w:firstLine="540"/>
        <w:jc w:val="both"/>
        <w:rPr>
          <w:rFonts w:ascii="Times New Roman" w:hAnsi="Times New Roman" w:cs="Times New Roman"/>
          <w:sz w:val="28"/>
          <w:szCs w:val="28"/>
        </w:rPr>
      </w:pPr>
      <w:r w:rsidRPr="002F229D">
        <w:rPr>
          <w:rFonts w:ascii="Times New Roman" w:hAnsi="Times New Roman" w:cs="Times New Roman"/>
          <w:sz w:val="28"/>
          <w:szCs w:val="28"/>
        </w:rPr>
        <w:t>Запрещается сбрасывать снег, лед и мусор в воронки водосточных труб</w:t>
      </w:r>
      <w:proofErr w:type="gramStart"/>
      <w:r w:rsidRPr="002F229D">
        <w:rPr>
          <w:rFonts w:ascii="Times New Roman" w:hAnsi="Times New Roman" w:cs="Times New Roman"/>
          <w:sz w:val="28"/>
          <w:szCs w:val="28"/>
        </w:rPr>
        <w:t>.</w:t>
      </w:r>
      <w:r w:rsidR="0085159D">
        <w:rPr>
          <w:rFonts w:ascii="Times New Roman" w:hAnsi="Times New Roman" w:cs="Times New Roman"/>
          <w:sz w:val="28"/>
          <w:szCs w:val="28"/>
        </w:rPr>
        <w:t>».</w:t>
      </w:r>
      <w:proofErr w:type="gramEnd"/>
    </w:p>
    <w:p w:rsidR="00723B9E" w:rsidRDefault="00723B9E" w:rsidP="002D5E0E">
      <w:pPr>
        <w:spacing w:after="0" w:line="240" w:lineRule="auto"/>
        <w:jc w:val="both"/>
        <w:rPr>
          <w:rFonts w:ascii="Times New Roman" w:eastAsia="Calibri" w:hAnsi="Times New Roman" w:cs="Times New Roman"/>
          <w:sz w:val="28"/>
          <w:szCs w:val="28"/>
        </w:rPr>
      </w:pPr>
    </w:p>
    <w:p w:rsidR="00F355C2" w:rsidRPr="00F355C2" w:rsidRDefault="008B510B" w:rsidP="00F355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F355C2">
        <w:rPr>
          <w:rFonts w:ascii="Times New Roman" w:eastAsia="Calibri" w:hAnsi="Times New Roman" w:cs="Times New Roman"/>
          <w:sz w:val="28"/>
          <w:szCs w:val="28"/>
        </w:rPr>
        <w:t xml:space="preserve">) </w:t>
      </w:r>
      <w:r w:rsidR="00F355C2" w:rsidRPr="00F355C2">
        <w:rPr>
          <w:rFonts w:ascii="Times New Roman" w:eastAsia="Calibri" w:hAnsi="Times New Roman" w:cs="Times New Roman"/>
          <w:sz w:val="28"/>
          <w:szCs w:val="28"/>
        </w:rPr>
        <w:t>Дополнить Правила главой 6.1 следующего содержания:</w:t>
      </w:r>
    </w:p>
    <w:p w:rsidR="00203994" w:rsidRPr="00F355C2" w:rsidRDefault="005402B0" w:rsidP="00203994">
      <w:pPr>
        <w:spacing w:after="0" w:line="240" w:lineRule="auto"/>
        <w:jc w:val="center"/>
        <w:rPr>
          <w:rFonts w:ascii="Times New Roman" w:hAnsi="Times New Roman"/>
          <w:sz w:val="28"/>
          <w:szCs w:val="28"/>
        </w:rPr>
      </w:pPr>
      <w:r>
        <w:rPr>
          <w:rFonts w:ascii="Times New Roman" w:eastAsia="Calibri" w:hAnsi="Times New Roman" w:cs="Times New Roman"/>
          <w:sz w:val="28"/>
          <w:szCs w:val="28"/>
        </w:rPr>
        <w:t>«</w:t>
      </w:r>
      <w:r w:rsidR="00203994" w:rsidRPr="00F355C2">
        <w:rPr>
          <w:rFonts w:ascii="Times New Roman" w:hAnsi="Times New Roman"/>
          <w:sz w:val="28"/>
          <w:szCs w:val="28"/>
        </w:rPr>
        <w:t xml:space="preserve">Глава 6.1 ПОРЯДОК </w:t>
      </w:r>
      <w:r w:rsidR="00051054" w:rsidRPr="00524FFD">
        <w:rPr>
          <w:rFonts w:ascii="Times New Roman" w:hAnsi="Times New Roman"/>
          <w:sz w:val="28"/>
          <w:szCs w:val="28"/>
        </w:rPr>
        <w:t>ОСУЩЕСТВЛЕНИЯ</w:t>
      </w:r>
      <w:r w:rsidR="00203994" w:rsidRPr="00524FFD">
        <w:rPr>
          <w:rFonts w:ascii="Times New Roman" w:hAnsi="Times New Roman"/>
          <w:sz w:val="28"/>
          <w:szCs w:val="28"/>
        </w:rPr>
        <w:t xml:space="preserve"> </w:t>
      </w:r>
      <w:r w:rsidR="00203994" w:rsidRPr="00F355C2">
        <w:rPr>
          <w:rFonts w:ascii="Times New Roman" w:hAnsi="Times New Roman"/>
          <w:sz w:val="28"/>
          <w:szCs w:val="28"/>
        </w:rPr>
        <w:t>ЗЕМЛЯНЫХ РАБОТ.</w:t>
      </w:r>
    </w:p>
    <w:p w:rsidR="00203994" w:rsidRDefault="00203994" w:rsidP="00203994">
      <w:pPr>
        <w:pStyle w:val="ConsPlusNormal"/>
        <w:jc w:val="both"/>
        <w:rPr>
          <w:rFonts w:ascii="Times New Roman" w:hAnsi="Times New Roman" w:cs="Times New Roman"/>
          <w:sz w:val="28"/>
          <w:szCs w:val="28"/>
        </w:rPr>
      </w:pPr>
    </w:p>
    <w:p w:rsidR="00203994" w:rsidRPr="0044058B" w:rsidRDefault="00203994" w:rsidP="00203994">
      <w:pPr>
        <w:pStyle w:val="ConsPlusNormal"/>
        <w:jc w:val="both"/>
        <w:rPr>
          <w:rFonts w:ascii="Times New Roman" w:hAnsi="Times New Roman" w:cs="Times New Roman"/>
          <w:sz w:val="28"/>
          <w:szCs w:val="28"/>
        </w:rPr>
      </w:pPr>
      <w:r w:rsidRPr="0044058B">
        <w:rPr>
          <w:rFonts w:ascii="Times New Roman" w:hAnsi="Times New Roman" w:cs="Times New Roman"/>
          <w:sz w:val="28"/>
          <w:szCs w:val="28"/>
        </w:rPr>
        <w:t>Статья 30.1. Общие положения о проведении земляных работ.</w:t>
      </w:r>
    </w:p>
    <w:p w:rsidR="00203994" w:rsidRDefault="00203994" w:rsidP="00203994">
      <w:pPr>
        <w:autoSpaceDE w:val="0"/>
        <w:autoSpaceDN w:val="0"/>
        <w:adjustRightInd w:val="0"/>
        <w:spacing w:after="0" w:line="240" w:lineRule="auto"/>
        <w:ind w:firstLine="708"/>
        <w:jc w:val="both"/>
        <w:rPr>
          <w:rFonts w:ascii="Times New Roman" w:hAnsi="Times New Roman"/>
          <w:sz w:val="28"/>
          <w:szCs w:val="28"/>
          <w:lang w:eastAsia="ru-RU"/>
        </w:rPr>
      </w:pPr>
    </w:p>
    <w:p w:rsidR="00203994" w:rsidRPr="0044058B" w:rsidRDefault="00203994" w:rsidP="00203994">
      <w:pPr>
        <w:autoSpaceDE w:val="0"/>
        <w:autoSpaceDN w:val="0"/>
        <w:adjustRightInd w:val="0"/>
        <w:spacing w:after="0" w:line="240" w:lineRule="auto"/>
        <w:ind w:firstLine="708"/>
        <w:jc w:val="both"/>
        <w:rPr>
          <w:rFonts w:ascii="Times New Roman" w:hAnsi="Times New Roman"/>
          <w:sz w:val="28"/>
          <w:szCs w:val="28"/>
          <w:lang w:eastAsia="ru-RU"/>
        </w:rPr>
      </w:pPr>
      <w:r w:rsidRPr="0044058B">
        <w:rPr>
          <w:rFonts w:ascii="Times New Roman" w:hAnsi="Times New Roman"/>
          <w:sz w:val="28"/>
          <w:szCs w:val="28"/>
          <w:lang w:eastAsia="ru-RU"/>
        </w:rPr>
        <w:t xml:space="preserve">1. Земляные работы проводятся на основании разрешения на осуществление земляных работ, </w:t>
      </w:r>
      <w:r>
        <w:rPr>
          <w:rFonts w:ascii="Times New Roman" w:hAnsi="Times New Roman"/>
          <w:sz w:val="28"/>
          <w:szCs w:val="28"/>
          <w:lang w:eastAsia="ru-RU"/>
        </w:rPr>
        <w:t xml:space="preserve">порядок </w:t>
      </w:r>
      <w:r w:rsidRPr="0044058B">
        <w:rPr>
          <w:rFonts w:ascii="Times New Roman" w:hAnsi="Times New Roman"/>
          <w:sz w:val="28"/>
          <w:szCs w:val="28"/>
          <w:lang w:eastAsia="ru-RU"/>
        </w:rPr>
        <w:t xml:space="preserve">предоставления которого утвержден Приказом министерства строительства Самарской области от 12.04.2019 №57-п «Об утверждении порядка предоставления разрешения на осуществление земляных работ». </w:t>
      </w:r>
    </w:p>
    <w:p w:rsidR="00203994" w:rsidRPr="0044058B" w:rsidRDefault="00203994" w:rsidP="00203994">
      <w:pPr>
        <w:pStyle w:val="ConsPlusNormal"/>
        <w:jc w:val="both"/>
        <w:rPr>
          <w:rFonts w:ascii="Times New Roman" w:hAnsi="Times New Roman" w:cs="Times New Roman"/>
          <w:sz w:val="28"/>
          <w:szCs w:val="28"/>
        </w:rPr>
      </w:pPr>
      <w:r w:rsidRPr="0044058B">
        <w:rPr>
          <w:rFonts w:ascii="Times New Roman" w:hAnsi="Times New Roman" w:cs="Times New Roman"/>
          <w:sz w:val="28"/>
          <w:szCs w:val="28"/>
        </w:rPr>
        <w:t>2. Земляные работы проводятся в случае осуществления земляных работ:</w:t>
      </w:r>
    </w:p>
    <w:p w:rsidR="00203994" w:rsidRPr="0044058B" w:rsidRDefault="00203994" w:rsidP="00203994">
      <w:pPr>
        <w:pStyle w:val="ConsPlusNormal"/>
        <w:ind w:firstLine="539"/>
        <w:jc w:val="both"/>
        <w:rPr>
          <w:rFonts w:ascii="Times New Roman" w:hAnsi="Times New Roman" w:cs="Times New Roman"/>
          <w:sz w:val="28"/>
          <w:szCs w:val="28"/>
        </w:rPr>
      </w:pPr>
      <w:r w:rsidRPr="0044058B">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203994" w:rsidRPr="0044058B" w:rsidRDefault="00203994" w:rsidP="00203994">
      <w:pPr>
        <w:pStyle w:val="ConsPlusNormal"/>
        <w:ind w:firstLine="539"/>
        <w:jc w:val="both"/>
        <w:rPr>
          <w:rFonts w:ascii="Times New Roman" w:hAnsi="Times New Roman" w:cs="Times New Roman"/>
          <w:sz w:val="28"/>
          <w:szCs w:val="28"/>
        </w:rPr>
      </w:pPr>
      <w:r w:rsidRPr="0044058B">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rsidR="00203994" w:rsidRPr="0044058B" w:rsidRDefault="00203994" w:rsidP="00203994">
      <w:pPr>
        <w:pStyle w:val="ConsPlusNormal"/>
        <w:ind w:firstLine="539"/>
        <w:jc w:val="both"/>
        <w:rPr>
          <w:rFonts w:ascii="Times New Roman" w:hAnsi="Times New Roman" w:cs="Times New Roman"/>
          <w:sz w:val="28"/>
          <w:szCs w:val="28"/>
        </w:rPr>
      </w:pPr>
      <w:r w:rsidRPr="0044058B">
        <w:rPr>
          <w:rFonts w:ascii="Times New Roman" w:hAnsi="Times New Roman" w:cs="Times New Roman"/>
          <w:sz w:val="28"/>
          <w:szCs w:val="28"/>
        </w:rPr>
        <w:t>Под земляными работами понимаются работы, связанные с разрытием грунта или вскрытием дорожных покрытий.</w:t>
      </w:r>
    </w:p>
    <w:p w:rsidR="006120A4" w:rsidRPr="00524FFD" w:rsidRDefault="00203994" w:rsidP="00203994">
      <w:pPr>
        <w:autoSpaceDE w:val="0"/>
        <w:autoSpaceDN w:val="0"/>
        <w:adjustRightInd w:val="0"/>
        <w:spacing w:after="0" w:line="240" w:lineRule="auto"/>
        <w:ind w:firstLine="539"/>
        <w:jc w:val="both"/>
        <w:rPr>
          <w:rFonts w:ascii="Times New Roman" w:hAnsi="Times New Roman"/>
          <w:sz w:val="28"/>
          <w:szCs w:val="28"/>
        </w:rPr>
      </w:pPr>
      <w:r w:rsidRPr="00524FFD">
        <w:rPr>
          <w:rFonts w:ascii="Times New Roman" w:hAnsi="Times New Roman"/>
          <w:sz w:val="28"/>
          <w:szCs w:val="28"/>
        </w:rPr>
        <w:t xml:space="preserve">3. </w:t>
      </w:r>
      <w:r w:rsidRPr="00524FFD">
        <w:rPr>
          <w:rFonts w:ascii="Times New Roman" w:hAnsi="Times New Roman"/>
          <w:sz w:val="28"/>
          <w:szCs w:val="28"/>
          <w:lang w:eastAsia="ru-RU"/>
        </w:rPr>
        <w:t>Разрешение на осуществление земляных работ выдается уполномоченным органом а</w:t>
      </w:r>
      <w:r w:rsidRPr="00524FFD">
        <w:rPr>
          <w:rFonts w:ascii="Times New Roman" w:hAnsi="Times New Roman"/>
          <w:sz w:val="28"/>
          <w:szCs w:val="28"/>
        </w:rPr>
        <w:t>дминистрации городского округа Тольятти.</w:t>
      </w:r>
      <w:r w:rsidR="006120A4" w:rsidRPr="00524FFD">
        <w:rPr>
          <w:rFonts w:ascii="Times New Roman" w:hAnsi="Times New Roman"/>
          <w:sz w:val="28"/>
          <w:szCs w:val="28"/>
        </w:rPr>
        <w:t xml:space="preserve"> </w:t>
      </w:r>
    </w:p>
    <w:p w:rsidR="00203994" w:rsidRPr="0044058B" w:rsidRDefault="00203994" w:rsidP="00203994">
      <w:pPr>
        <w:pStyle w:val="formattext"/>
        <w:shd w:val="clear" w:color="auto" w:fill="FFFFFF"/>
        <w:spacing w:before="0" w:beforeAutospacing="0" w:after="0" w:afterAutospacing="0" w:line="285" w:lineRule="atLeast"/>
        <w:ind w:firstLine="539"/>
        <w:jc w:val="both"/>
        <w:textAlignment w:val="baseline"/>
        <w:rPr>
          <w:color w:val="auto"/>
          <w:sz w:val="28"/>
          <w:szCs w:val="28"/>
        </w:rPr>
      </w:pPr>
      <w:r w:rsidRPr="0044058B">
        <w:rPr>
          <w:color w:val="auto"/>
          <w:sz w:val="28"/>
          <w:szCs w:val="28"/>
        </w:rPr>
        <w:t>4. Выполнение положений настоящей главы является обязательным для заказчика проведения земляных работ, лица, производящего земляные работы, в том числе связанные с проектированием, строительством, ремонтом и эксплуатацией подземных инженерных сетей и сооружений на территории городского округа.</w:t>
      </w:r>
    </w:p>
    <w:p w:rsidR="00203994" w:rsidRDefault="00203994" w:rsidP="00203994">
      <w:pPr>
        <w:pStyle w:val="ConsPlusNormal"/>
        <w:ind w:firstLine="540"/>
        <w:jc w:val="both"/>
        <w:rPr>
          <w:rFonts w:ascii="Times New Roman" w:hAnsi="Times New Roman"/>
          <w:sz w:val="28"/>
          <w:szCs w:val="28"/>
        </w:rPr>
      </w:pPr>
      <w:r w:rsidRPr="00A2599C">
        <w:rPr>
          <w:rFonts w:ascii="Times New Roman" w:hAnsi="Times New Roman"/>
          <w:sz w:val="28"/>
          <w:szCs w:val="28"/>
        </w:rPr>
        <w:t>5. Акт, определяющий состояние элементов благоустройства до начала работ и объемы восстановления, должен содержать информацию о количестве, видах и состоянии элементов благоустройства до начала работ, объемах и сроках восстановления благоустройства.</w:t>
      </w:r>
    </w:p>
    <w:p w:rsidR="00203994" w:rsidRPr="001C7E8F"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sidRPr="0044058B">
        <w:rPr>
          <w:rFonts w:ascii="Times New Roman" w:hAnsi="Times New Roman"/>
          <w:sz w:val="28"/>
          <w:szCs w:val="28"/>
          <w:lang w:eastAsia="ru-RU"/>
        </w:rPr>
        <w:t xml:space="preserve">6. Схема благоустройства земельного участка должна включать в себя графическое изображение существующих элементов благоустройства, </w:t>
      </w:r>
      <w:r w:rsidRPr="001C7E8F">
        <w:rPr>
          <w:rFonts w:ascii="Times New Roman" w:hAnsi="Times New Roman"/>
          <w:sz w:val="28"/>
          <w:szCs w:val="28"/>
          <w:lang w:eastAsia="ru-RU"/>
        </w:rPr>
        <w:t>расположенных на земельном участке, на котором предполагается осуществить работы, а также на территории, прилегающей к месту производства работ.</w:t>
      </w:r>
    </w:p>
    <w:p w:rsidR="00203994" w:rsidRPr="001C7E8F" w:rsidRDefault="00203994" w:rsidP="00203994">
      <w:pPr>
        <w:pStyle w:val="ConsPlusNormal"/>
        <w:ind w:firstLine="540"/>
        <w:jc w:val="both"/>
        <w:rPr>
          <w:rFonts w:ascii="Times New Roman" w:hAnsi="Times New Roman" w:cs="Times New Roman"/>
          <w:sz w:val="28"/>
          <w:szCs w:val="28"/>
        </w:rPr>
      </w:pPr>
      <w:r w:rsidRPr="001C7E8F">
        <w:rPr>
          <w:rFonts w:ascii="Times New Roman" w:hAnsi="Times New Roman" w:cs="Times New Roman"/>
          <w:sz w:val="28"/>
          <w:szCs w:val="28"/>
        </w:rPr>
        <w:t>7. Заказчикам земляных работ в обязательном порядке предусмотреть работы по восстановлению нарушенного благоустройства в составе проектно-сметной документации.</w:t>
      </w:r>
    </w:p>
    <w:p w:rsidR="00203994" w:rsidRPr="001C7E8F" w:rsidRDefault="00203994" w:rsidP="00203994">
      <w:pPr>
        <w:pStyle w:val="ConsPlusNormal"/>
        <w:ind w:firstLine="540"/>
        <w:jc w:val="both"/>
        <w:rPr>
          <w:rFonts w:ascii="Times New Roman" w:hAnsi="Times New Roman" w:cs="Times New Roman"/>
          <w:sz w:val="28"/>
          <w:szCs w:val="28"/>
        </w:rPr>
      </w:pPr>
      <w:r w:rsidRPr="00A2599C">
        <w:rPr>
          <w:rFonts w:ascii="Times New Roman" w:hAnsi="Times New Roman" w:cs="Times New Roman"/>
          <w:sz w:val="28"/>
          <w:szCs w:val="28"/>
        </w:rPr>
        <w:t xml:space="preserve">8. </w:t>
      </w:r>
      <w:r w:rsidR="00051054" w:rsidRPr="00A2599C">
        <w:rPr>
          <w:rFonts w:ascii="Times New Roman" w:hAnsi="Times New Roman"/>
          <w:sz w:val="28"/>
          <w:szCs w:val="28"/>
        </w:rPr>
        <w:t>Порядок осуществления земляных работ</w:t>
      </w:r>
      <w:r w:rsidR="00051054" w:rsidRPr="001C7E8F">
        <w:rPr>
          <w:rFonts w:ascii="Times New Roman" w:hAnsi="Times New Roman" w:cs="Times New Roman"/>
          <w:sz w:val="28"/>
          <w:szCs w:val="28"/>
        </w:rPr>
        <w:t xml:space="preserve"> </w:t>
      </w:r>
      <w:r w:rsidRPr="001C7E8F">
        <w:rPr>
          <w:rFonts w:ascii="Times New Roman" w:hAnsi="Times New Roman" w:cs="Times New Roman"/>
          <w:sz w:val="28"/>
          <w:szCs w:val="28"/>
        </w:rPr>
        <w:t>должен включаться в программы обучения и производственного инструктажа рабочих и инженерно-технических работников, занятых на проектировании, выполнении земляных работ и обслуживании подземных сетей и сооружений.</w:t>
      </w:r>
    </w:p>
    <w:p w:rsidR="00203994" w:rsidRPr="001C7E8F" w:rsidRDefault="00203994" w:rsidP="00203994">
      <w:pPr>
        <w:pStyle w:val="ConsPlusNormal"/>
        <w:ind w:firstLine="540"/>
        <w:jc w:val="both"/>
        <w:rPr>
          <w:rFonts w:ascii="Times New Roman" w:hAnsi="Times New Roman" w:cs="Times New Roman"/>
          <w:sz w:val="28"/>
          <w:szCs w:val="28"/>
        </w:rPr>
      </w:pPr>
      <w:r w:rsidRPr="001C7E8F">
        <w:rPr>
          <w:rFonts w:ascii="Times New Roman" w:hAnsi="Times New Roman" w:cs="Times New Roman"/>
          <w:sz w:val="28"/>
          <w:szCs w:val="28"/>
        </w:rPr>
        <w:t>9. Руководители организаций при получении разрешения на земляные работы обязаны назначить приказом лиц, ответственных за производство работ.</w:t>
      </w:r>
    </w:p>
    <w:p w:rsidR="00203994" w:rsidRPr="001C7E8F" w:rsidRDefault="00670B33" w:rsidP="00203994">
      <w:pPr>
        <w:pStyle w:val="ConsPlusNormal"/>
        <w:ind w:firstLine="540"/>
        <w:jc w:val="both"/>
        <w:rPr>
          <w:rFonts w:ascii="Times New Roman" w:hAnsi="Times New Roman" w:cs="Times New Roman"/>
          <w:sz w:val="28"/>
          <w:szCs w:val="28"/>
        </w:rPr>
      </w:pPr>
      <w:r w:rsidRPr="000F7CF1">
        <w:rPr>
          <w:rFonts w:ascii="Times New Roman" w:hAnsi="Times New Roman" w:cs="Times New Roman"/>
          <w:sz w:val="28"/>
          <w:szCs w:val="28"/>
        </w:rPr>
        <w:lastRenderedPageBreak/>
        <w:t>10</w:t>
      </w:r>
      <w:r w:rsidR="00203994" w:rsidRPr="000F7CF1">
        <w:rPr>
          <w:rFonts w:ascii="Times New Roman" w:hAnsi="Times New Roman" w:cs="Times New Roman"/>
          <w:sz w:val="28"/>
          <w:szCs w:val="28"/>
        </w:rPr>
        <w:t>.</w:t>
      </w:r>
      <w:r w:rsidR="00203994" w:rsidRPr="001C7E8F">
        <w:rPr>
          <w:rFonts w:ascii="Times New Roman" w:hAnsi="Times New Roman" w:cs="Times New Roman"/>
          <w:sz w:val="28"/>
          <w:szCs w:val="28"/>
        </w:rPr>
        <w:t>Срок действия разрешения включает срок производства земляных работ и срок выполнения работ по восстановлению нарушенного и/или проектного благоустройства. Срок производства земляных работ устанавливается в соответствии с графиком производства рабо</w:t>
      </w:r>
      <w:r w:rsidR="00203994">
        <w:rPr>
          <w:rFonts w:ascii="Times New Roman" w:hAnsi="Times New Roman" w:cs="Times New Roman"/>
          <w:sz w:val="28"/>
          <w:szCs w:val="28"/>
        </w:rPr>
        <w:t>т</w:t>
      </w:r>
      <w:r w:rsidR="00203994" w:rsidRPr="001C7E8F">
        <w:rPr>
          <w:rFonts w:ascii="Times New Roman" w:hAnsi="Times New Roman" w:cs="Times New Roman"/>
          <w:sz w:val="28"/>
          <w:szCs w:val="28"/>
        </w:rPr>
        <w:t xml:space="preserve">. Срок выполнения работ по восстановлению нарушенного и/или проектного благоустройства составляет не более 14 дней с даты окончания производства земляных работ. </w:t>
      </w:r>
    </w:p>
    <w:p w:rsidR="00203994" w:rsidRPr="001C7E8F" w:rsidRDefault="00670B33" w:rsidP="00203994">
      <w:pPr>
        <w:autoSpaceDE w:val="0"/>
        <w:autoSpaceDN w:val="0"/>
        <w:adjustRightInd w:val="0"/>
        <w:spacing w:after="0" w:line="240" w:lineRule="auto"/>
        <w:ind w:firstLine="540"/>
        <w:jc w:val="both"/>
        <w:rPr>
          <w:rFonts w:ascii="Times New Roman" w:hAnsi="Times New Roman"/>
          <w:sz w:val="28"/>
          <w:szCs w:val="28"/>
          <w:lang w:eastAsia="ru-RU"/>
        </w:rPr>
      </w:pPr>
      <w:r w:rsidRPr="007406C3">
        <w:rPr>
          <w:rFonts w:ascii="Times New Roman" w:hAnsi="Times New Roman"/>
          <w:sz w:val="28"/>
          <w:szCs w:val="28"/>
        </w:rPr>
        <w:t>11</w:t>
      </w:r>
      <w:r w:rsidR="00203994" w:rsidRPr="007406C3">
        <w:rPr>
          <w:rFonts w:ascii="Times New Roman" w:hAnsi="Times New Roman"/>
          <w:sz w:val="28"/>
          <w:szCs w:val="28"/>
        </w:rPr>
        <w:t>.</w:t>
      </w:r>
      <w:r w:rsidR="00662A46">
        <w:rPr>
          <w:rFonts w:ascii="Times New Roman" w:hAnsi="Times New Roman"/>
          <w:sz w:val="28"/>
          <w:szCs w:val="28"/>
        </w:rPr>
        <w:t xml:space="preserve"> </w:t>
      </w:r>
      <w:r w:rsidR="00203994" w:rsidRPr="001C7E8F">
        <w:rPr>
          <w:rFonts w:ascii="Times New Roman" w:hAnsi="Times New Roman"/>
          <w:sz w:val="28"/>
          <w:szCs w:val="28"/>
        </w:rPr>
        <w:t xml:space="preserve">Заявление о продлении срока осуществления работ подается </w:t>
      </w:r>
      <w:r w:rsidR="00662A46" w:rsidRPr="004403A0">
        <w:rPr>
          <w:rFonts w:ascii="Times New Roman" w:hAnsi="Times New Roman"/>
          <w:sz w:val="28"/>
          <w:szCs w:val="28"/>
        </w:rPr>
        <w:t xml:space="preserve">в </w:t>
      </w:r>
      <w:r w:rsidR="00662A46" w:rsidRPr="004403A0">
        <w:rPr>
          <w:rFonts w:ascii="Times New Roman" w:hAnsi="Times New Roman"/>
          <w:sz w:val="28"/>
          <w:szCs w:val="28"/>
          <w:lang w:eastAsia="ru-RU"/>
        </w:rPr>
        <w:t>уполномоченный орган а</w:t>
      </w:r>
      <w:r w:rsidR="00662A46" w:rsidRPr="004403A0">
        <w:rPr>
          <w:rFonts w:ascii="Times New Roman" w:hAnsi="Times New Roman"/>
          <w:sz w:val="28"/>
          <w:szCs w:val="28"/>
        </w:rPr>
        <w:t xml:space="preserve">дминистрации городского округа Тольятти </w:t>
      </w:r>
      <w:r w:rsidR="00203994" w:rsidRPr="004403A0">
        <w:rPr>
          <w:rFonts w:ascii="Times New Roman" w:hAnsi="Times New Roman"/>
          <w:sz w:val="28"/>
          <w:szCs w:val="28"/>
        </w:rPr>
        <w:t>л</w:t>
      </w:r>
      <w:r w:rsidR="00203994" w:rsidRPr="001C7E8F">
        <w:rPr>
          <w:rFonts w:ascii="Times New Roman" w:hAnsi="Times New Roman"/>
          <w:sz w:val="28"/>
          <w:szCs w:val="28"/>
        </w:rPr>
        <w:t xml:space="preserve">ицом, получившим разрешение, не менее чем за 5 дней до истечения срока окончания работ, указанного разрешения. </w:t>
      </w:r>
      <w:r w:rsidR="00203994" w:rsidRPr="001C7E8F">
        <w:rPr>
          <w:rFonts w:ascii="Times New Roman" w:hAnsi="Times New Roman"/>
          <w:sz w:val="28"/>
          <w:szCs w:val="28"/>
          <w:lang w:eastAsia="ru-RU"/>
        </w:rPr>
        <w:t xml:space="preserve">Решение о продлении срока действия разрешения на осуществление земляных работ принимается уполномоченным органом администрации городского округа в течение </w:t>
      </w:r>
      <w:r w:rsidR="00203994" w:rsidRPr="00C414EA">
        <w:rPr>
          <w:rFonts w:ascii="Times New Roman" w:hAnsi="Times New Roman"/>
          <w:sz w:val="28"/>
          <w:szCs w:val="28"/>
          <w:lang w:eastAsia="ru-RU"/>
        </w:rPr>
        <w:t>трех</w:t>
      </w:r>
      <w:r w:rsidR="00203994" w:rsidRPr="001C7E8F">
        <w:rPr>
          <w:rFonts w:ascii="Times New Roman" w:hAnsi="Times New Roman"/>
          <w:sz w:val="28"/>
          <w:szCs w:val="28"/>
          <w:lang w:eastAsia="ru-RU"/>
        </w:rPr>
        <w:t xml:space="preserve"> рабочих дней с даты регистрации обращения заявителя о продлении.</w:t>
      </w:r>
    </w:p>
    <w:p w:rsidR="00203994" w:rsidRDefault="00670B33" w:rsidP="00203994">
      <w:pPr>
        <w:pStyle w:val="ConsPlusNormal"/>
        <w:ind w:firstLine="540"/>
        <w:jc w:val="both"/>
        <w:rPr>
          <w:rFonts w:ascii="Times New Roman" w:hAnsi="Times New Roman" w:cs="Times New Roman"/>
          <w:sz w:val="28"/>
          <w:szCs w:val="28"/>
        </w:rPr>
      </w:pPr>
      <w:r w:rsidRPr="007406C3">
        <w:rPr>
          <w:rFonts w:ascii="Times New Roman" w:hAnsi="Times New Roman" w:cs="Times New Roman"/>
          <w:sz w:val="28"/>
          <w:szCs w:val="28"/>
        </w:rPr>
        <w:t>12</w:t>
      </w:r>
      <w:r w:rsidR="00203994" w:rsidRPr="007406C3">
        <w:rPr>
          <w:rFonts w:ascii="Times New Roman" w:hAnsi="Times New Roman" w:cs="Times New Roman"/>
          <w:sz w:val="28"/>
          <w:szCs w:val="28"/>
        </w:rPr>
        <w:t>.</w:t>
      </w:r>
      <w:r w:rsidR="00203994" w:rsidRPr="0000790A">
        <w:rPr>
          <w:rFonts w:ascii="Times New Roman" w:hAnsi="Times New Roman" w:cs="Times New Roman"/>
          <w:sz w:val="28"/>
          <w:szCs w:val="28"/>
        </w:rPr>
        <w:t xml:space="preserve">Проведение земляных работ по разрешению, срок действия которого истек, приравнивается к работам, проводимым без разрешения, и считается самовольным. </w:t>
      </w:r>
    </w:p>
    <w:p w:rsidR="00203994" w:rsidRDefault="00203994" w:rsidP="00203994">
      <w:pPr>
        <w:pStyle w:val="ConsPlusNormal"/>
        <w:ind w:firstLine="540"/>
        <w:jc w:val="both"/>
        <w:rPr>
          <w:rFonts w:ascii="Times New Roman" w:hAnsi="Times New Roman" w:cs="Times New Roman"/>
          <w:sz w:val="28"/>
          <w:szCs w:val="28"/>
        </w:rPr>
      </w:pPr>
      <w:r w:rsidRPr="0000790A">
        <w:rPr>
          <w:rFonts w:ascii="Times New Roman" w:hAnsi="Times New Roman" w:cs="Times New Roman"/>
          <w:sz w:val="28"/>
          <w:szCs w:val="28"/>
        </w:rPr>
        <w:t>Ответственность несет Заказчик земляных работ, организация, индивидуальный предприниматель, физическое лицо непосредственно производящие земляные работы в соответствии с действующим законодательством.</w:t>
      </w:r>
    </w:p>
    <w:p w:rsidR="00203994" w:rsidRDefault="00203994" w:rsidP="00203994">
      <w:pPr>
        <w:pStyle w:val="ConsPlusNormal"/>
        <w:ind w:firstLine="540"/>
        <w:jc w:val="both"/>
        <w:rPr>
          <w:rFonts w:cs="Times New Roman"/>
          <w:sz w:val="24"/>
        </w:rPr>
      </w:pPr>
    </w:p>
    <w:p w:rsidR="00203994" w:rsidRDefault="00203994" w:rsidP="00203994">
      <w:pPr>
        <w:pStyle w:val="ConsPlusNormal"/>
        <w:jc w:val="both"/>
        <w:rPr>
          <w:rFonts w:ascii="Times New Roman" w:hAnsi="Times New Roman" w:cs="Times New Roman"/>
          <w:sz w:val="28"/>
          <w:szCs w:val="28"/>
        </w:rPr>
      </w:pPr>
      <w:r w:rsidRPr="008B14B6">
        <w:rPr>
          <w:rFonts w:ascii="Times New Roman" w:hAnsi="Times New Roman" w:cs="Times New Roman"/>
          <w:sz w:val="28"/>
          <w:szCs w:val="28"/>
        </w:rPr>
        <w:t>Статья 30.2. Правила осуществления земляных работ</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Ведение земляных работ осуществляется в соответствии с графиком проведения земляных работ.</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изменения графика проведения земляных работ заказчик проведения земляных работ обязан уведомить об этом уполномоченный орган администрации городского округа Тольятти для внесения соответствующих изменений в разрешение.</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обнаружении в процессе производства земляных работ несоответствия расположения действующих подземных и наземных инженерных сетей и коммуникаций, сооружений рабочим чертежам работы приостанавливаются до внесения изменений в разрешение.</w:t>
      </w:r>
    </w:p>
    <w:p w:rsidR="00203994" w:rsidRPr="0000790A" w:rsidRDefault="00203994" w:rsidP="002039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0790A">
        <w:rPr>
          <w:rFonts w:ascii="Times New Roman" w:hAnsi="Times New Roman" w:cs="Times New Roman"/>
          <w:sz w:val="28"/>
          <w:szCs w:val="28"/>
        </w:rPr>
        <w:t>Основным способом ремонта и прокладки подземных инженерных сетей и сооружений на магистральных улицах, дорогах общегородского значения и площадях с усовершенствованным покрытием является закрытый способ - без вскрытия твердых покрытий.</w:t>
      </w:r>
    </w:p>
    <w:p w:rsidR="00203994" w:rsidRPr="0000790A" w:rsidRDefault="00203994" w:rsidP="00203994">
      <w:pPr>
        <w:pStyle w:val="ConsPlusNormal"/>
        <w:ind w:firstLine="540"/>
        <w:jc w:val="both"/>
        <w:rPr>
          <w:rFonts w:ascii="Times New Roman" w:hAnsi="Times New Roman" w:cs="Times New Roman"/>
          <w:sz w:val="28"/>
          <w:szCs w:val="28"/>
        </w:rPr>
      </w:pPr>
      <w:r w:rsidRPr="0000790A">
        <w:rPr>
          <w:rFonts w:ascii="Times New Roman" w:hAnsi="Times New Roman" w:cs="Times New Roman"/>
          <w:sz w:val="28"/>
          <w:szCs w:val="28"/>
        </w:rPr>
        <w:t>Открытый способ допускается при отсутствии технической возможности ремонта и прокладки подземных инженерных сетей и сооружений закрытым способом.</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 При производстве работ должны обеспечиваться: безопасность движения пешеходов и транспорта, подъезды и подходы ко всем предприятиям, учреждениям и организациям, надлежащее состояние близлежащей территории в соответствии с существующими санитарными нормами и правилами. </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Ответственность за безопасность движения и выполнение установленных условий в соответствии с действующим законодательством несет заказчик.</w:t>
      </w:r>
    </w:p>
    <w:p w:rsidR="00203994" w:rsidRPr="008B14B6" w:rsidRDefault="00203994" w:rsidP="0020399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lastRenderedPageBreak/>
        <w:t xml:space="preserve">4. </w:t>
      </w:r>
      <w:r w:rsidRPr="00C27358">
        <w:rPr>
          <w:rFonts w:ascii="Times New Roman" w:hAnsi="Times New Roman"/>
          <w:sz w:val="28"/>
          <w:szCs w:val="28"/>
        </w:rPr>
        <w:t>Во время выполнения работ ответственное лицо или лицо, его заменяющее, обязано находиться на месте осуществления</w:t>
      </w:r>
      <w:r w:rsidRPr="008B14B6">
        <w:rPr>
          <w:rFonts w:ascii="Times New Roman" w:hAnsi="Times New Roman"/>
          <w:sz w:val="28"/>
          <w:szCs w:val="28"/>
        </w:rPr>
        <w:t xml:space="preserve"> работ, имея при себе разрешение, рабочий проект, проект производства работ или технологическую карту, а также предписания владельцев подземных сооружений.</w:t>
      </w:r>
    </w:p>
    <w:p w:rsidR="00203994" w:rsidRPr="00C27358"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5. Для принятия мер предосторожности и предупреждения повреждений подземных инженерных сетей и сооружений ответственное лицо обязано не позднее, чем за сутки до начала работ вызвать на место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инженерных сетей и сооружений, принять необходимые меры, обеспечивающие их полную сохранность</w:t>
      </w:r>
      <w:r w:rsidRPr="00C27358">
        <w:rPr>
          <w:rFonts w:ascii="Times New Roman" w:hAnsi="Times New Roman" w:cs="Times New Roman"/>
          <w:sz w:val="28"/>
          <w:szCs w:val="28"/>
        </w:rPr>
        <w:t>. Осуществление земляных работ вблизи существующего подземного сооружения должно осуществляться под наблюдением производителя работ или мастера.</w:t>
      </w:r>
    </w:p>
    <w:p w:rsidR="00203994" w:rsidRPr="008B14B6" w:rsidRDefault="00203994" w:rsidP="00203994">
      <w:pPr>
        <w:pStyle w:val="ConsPlusNormal"/>
        <w:ind w:firstLine="540"/>
        <w:jc w:val="both"/>
        <w:rPr>
          <w:rFonts w:ascii="Times New Roman" w:hAnsi="Times New Roman" w:cs="Times New Roman"/>
          <w:sz w:val="28"/>
          <w:szCs w:val="28"/>
        </w:rPr>
      </w:pPr>
      <w:r w:rsidRPr="00C27358">
        <w:rPr>
          <w:rFonts w:ascii="Times New Roman" w:hAnsi="Times New Roman" w:cs="Times New Roman"/>
          <w:sz w:val="28"/>
          <w:szCs w:val="28"/>
        </w:rPr>
        <w:t>6. Организации (индивидуальному предпринимателю, физическому лицу), осуществляющей з</w:t>
      </w:r>
      <w:r w:rsidRPr="008B14B6">
        <w:rPr>
          <w:rFonts w:ascii="Times New Roman" w:hAnsi="Times New Roman" w:cs="Times New Roman"/>
          <w:sz w:val="28"/>
          <w:szCs w:val="28"/>
        </w:rPr>
        <w:t>емляные работы, необходимо оградить место работ с указанием на ограждении наименования организации (индивидуального предпринимателя, Ф.И.О. физического лица), номера телефона и фамилии производителя работ.</w:t>
      </w:r>
    </w:p>
    <w:p w:rsidR="00203994" w:rsidRPr="001D20AA" w:rsidRDefault="00203994" w:rsidP="00203994">
      <w:pPr>
        <w:pStyle w:val="ConsPlusNormal"/>
        <w:ind w:firstLine="539"/>
        <w:jc w:val="both"/>
        <w:rPr>
          <w:rFonts w:ascii="Times New Roman" w:hAnsi="Times New Roman" w:cs="Times New Roman"/>
          <w:sz w:val="28"/>
          <w:szCs w:val="28"/>
        </w:rPr>
      </w:pPr>
      <w:r w:rsidRPr="008B14B6">
        <w:rPr>
          <w:rFonts w:ascii="Times New Roman" w:hAnsi="Times New Roman" w:cs="Times New Roman"/>
          <w:sz w:val="28"/>
          <w:szCs w:val="28"/>
        </w:rPr>
        <w:t xml:space="preserve">Ограждение места </w:t>
      </w:r>
      <w:r w:rsidRPr="001D20AA">
        <w:rPr>
          <w:rFonts w:ascii="Times New Roman" w:hAnsi="Times New Roman" w:cs="Times New Roman"/>
          <w:sz w:val="28"/>
          <w:szCs w:val="28"/>
        </w:rPr>
        <w:t>осуществления земляных работ (плановых, аварийных) устанавливается с целью обеспечения безопасности и недопущения посторонних лиц, автотранспорта на место проведения работ. Высота ограждения должна быть не менее 1,50 м.</w:t>
      </w:r>
    </w:p>
    <w:p w:rsidR="00203994" w:rsidRPr="001D20AA" w:rsidRDefault="00203994" w:rsidP="00203994">
      <w:pPr>
        <w:pStyle w:val="ConsPlusNormal"/>
        <w:ind w:firstLine="540"/>
        <w:jc w:val="both"/>
        <w:rPr>
          <w:rFonts w:ascii="Times New Roman" w:hAnsi="Times New Roman" w:cs="Times New Roman"/>
          <w:sz w:val="28"/>
          <w:szCs w:val="28"/>
        </w:rPr>
      </w:pPr>
      <w:r w:rsidRPr="001D20AA">
        <w:rPr>
          <w:rFonts w:ascii="Times New Roman" w:hAnsi="Times New Roman" w:cs="Times New Roman"/>
          <w:sz w:val="28"/>
          <w:szCs w:val="28"/>
        </w:rPr>
        <w:t>Инвентарные ограждения должны отвечать требованиям ГОСТ 23407-78 «Ограждения инвентарные строительных площадок и участков производства строительно-монтажных работ».</w:t>
      </w:r>
    </w:p>
    <w:p w:rsidR="00203994" w:rsidRPr="001D20AA" w:rsidRDefault="00203994" w:rsidP="00203994">
      <w:pPr>
        <w:pStyle w:val="ConsPlusNormal"/>
        <w:ind w:firstLine="540"/>
        <w:jc w:val="both"/>
        <w:rPr>
          <w:rFonts w:ascii="Times New Roman" w:hAnsi="Times New Roman" w:cs="Times New Roman"/>
          <w:sz w:val="28"/>
          <w:szCs w:val="28"/>
        </w:rPr>
      </w:pPr>
      <w:r w:rsidRPr="001D20AA">
        <w:rPr>
          <w:rFonts w:ascii="Times New Roman" w:hAnsi="Times New Roman" w:cs="Times New Roman"/>
          <w:sz w:val="28"/>
          <w:szCs w:val="28"/>
        </w:rPr>
        <w:t>В вечернее и ночное время на ограждении должны быть световые предупреждающие знаки.</w:t>
      </w:r>
    </w:p>
    <w:p w:rsidR="00203994" w:rsidRPr="001D20AA" w:rsidRDefault="00203994" w:rsidP="00203994">
      <w:pPr>
        <w:pStyle w:val="ConsPlusNormal"/>
        <w:ind w:firstLine="540"/>
        <w:jc w:val="both"/>
        <w:rPr>
          <w:rFonts w:ascii="Times New Roman" w:hAnsi="Times New Roman" w:cs="Times New Roman"/>
          <w:sz w:val="28"/>
          <w:szCs w:val="28"/>
        </w:rPr>
      </w:pPr>
      <w:r w:rsidRPr="001D20AA">
        <w:rPr>
          <w:rFonts w:ascii="Times New Roman" w:hAnsi="Times New Roman" w:cs="Times New Roman"/>
          <w:sz w:val="28"/>
          <w:szCs w:val="28"/>
        </w:rPr>
        <w:t>При работах на проезжей части улиц в качестве ограждения могут использоваться специально предназначенные для этого блоки из полимерных материалов.</w:t>
      </w:r>
    </w:p>
    <w:p w:rsidR="00203994" w:rsidRDefault="00203994" w:rsidP="00203994">
      <w:pPr>
        <w:pStyle w:val="ConsPlusNormal"/>
        <w:ind w:firstLine="540"/>
        <w:jc w:val="both"/>
        <w:rPr>
          <w:rFonts w:ascii="Times New Roman" w:hAnsi="Times New Roman" w:cs="Times New Roman"/>
          <w:sz w:val="28"/>
          <w:szCs w:val="28"/>
        </w:rPr>
      </w:pPr>
      <w:r w:rsidRPr="001D20AA">
        <w:rPr>
          <w:rFonts w:ascii="Times New Roman" w:hAnsi="Times New Roman" w:cs="Times New Roman"/>
          <w:sz w:val="28"/>
          <w:szCs w:val="28"/>
        </w:rPr>
        <w:t>При осуществлении земляных работ, требующих закрытия проезда, устанавливаются дорожные знаки согласно временной схеме организации дорожного движения, согласованной ОГИБДД УМВД России по г. Тольятти и ясно обозначаются направления объездов. С наступлением темноты места осуществления земляных работ должны освещаться.</w:t>
      </w:r>
    </w:p>
    <w:p w:rsidR="00203994" w:rsidRPr="00F80B86" w:rsidRDefault="00203994" w:rsidP="00203994">
      <w:pPr>
        <w:pStyle w:val="formattext"/>
        <w:widowControl w:val="0"/>
        <w:shd w:val="clear" w:color="auto" w:fill="FFFFFF"/>
        <w:spacing w:before="0" w:beforeAutospacing="0" w:after="0" w:afterAutospacing="0"/>
        <w:ind w:firstLine="539"/>
        <w:jc w:val="both"/>
        <w:textAlignment w:val="baseline"/>
        <w:rPr>
          <w:color w:val="auto"/>
          <w:sz w:val="28"/>
          <w:szCs w:val="28"/>
        </w:rPr>
      </w:pPr>
      <w:r w:rsidRPr="00F80B86">
        <w:rPr>
          <w:color w:val="auto"/>
          <w:sz w:val="28"/>
          <w:szCs w:val="28"/>
        </w:rPr>
        <w:t>Временное ограничение или прекращение движения на автомобильных дорогах осуществляется в соответствии с действующим законодательством.</w:t>
      </w:r>
    </w:p>
    <w:p w:rsidR="00203994" w:rsidRPr="008B14B6" w:rsidRDefault="00203994" w:rsidP="00203994">
      <w:pPr>
        <w:pStyle w:val="ConsPlusNormal"/>
        <w:ind w:firstLine="540"/>
        <w:jc w:val="both"/>
        <w:rPr>
          <w:rFonts w:ascii="Times New Roman" w:hAnsi="Times New Roman" w:cs="Times New Roman"/>
          <w:sz w:val="28"/>
          <w:szCs w:val="28"/>
        </w:rPr>
      </w:pPr>
      <w:r w:rsidRPr="001D20AA">
        <w:rPr>
          <w:rFonts w:ascii="Times New Roman" w:hAnsi="Times New Roman" w:cs="Times New Roman"/>
          <w:sz w:val="28"/>
          <w:szCs w:val="28"/>
        </w:rPr>
        <w:t>7. При осуществлении</w:t>
      </w:r>
      <w:r w:rsidRPr="008B14B6">
        <w:rPr>
          <w:rFonts w:ascii="Times New Roman" w:hAnsi="Times New Roman" w:cs="Times New Roman"/>
          <w:sz w:val="28"/>
          <w:szCs w:val="28"/>
        </w:rPr>
        <w:t xml:space="preserve"> земляных работ должны обеспечиваться </w:t>
      </w:r>
      <w:r w:rsidRPr="00C67280">
        <w:rPr>
          <w:rFonts w:ascii="Times New Roman" w:hAnsi="Times New Roman" w:cs="Times New Roman"/>
          <w:sz w:val="28"/>
          <w:szCs w:val="28"/>
        </w:rPr>
        <w:t xml:space="preserve">санитарное состояние прилегающей территории, безопасность движения пешеходов </w:t>
      </w:r>
      <w:r w:rsidRPr="008B14B6">
        <w:rPr>
          <w:rFonts w:ascii="Times New Roman" w:hAnsi="Times New Roman" w:cs="Times New Roman"/>
          <w:sz w:val="28"/>
          <w:szCs w:val="28"/>
        </w:rPr>
        <w:t xml:space="preserve">и транспорта, подъезды и подходы к местам общего пользования. Через траншеи должны быть устроены пешеходные мостики. Ответственность за безопасность движения и выполнение установленных требований несет </w:t>
      </w:r>
      <w:r w:rsidRPr="00506B67">
        <w:rPr>
          <w:rFonts w:ascii="Times New Roman" w:hAnsi="Times New Roman" w:cs="Times New Roman"/>
          <w:sz w:val="28"/>
          <w:szCs w:val="28"/>
        </w:rPr>
        <w:t>заказчик земляных</w:t>
      </w:r>
      <w:r w:rsidRPr="008B14B6">
        <w:rPr>
          <w:rFonts w:ascii="Times New Roman" w:hAnsi="Times New Roman" w:cs="Times New Roman"/>
          <w:sz w:val="28"/>
          <w:szCs w:val="28"/>
        </w:rPr>
        <w:t xml:space="preserve"> работ, организация, индивидуальный предприниматель, физическое лицо</w:t>
      </w:r>
      <w:r>
        <w:rPr>
          <w:rFonts w:ascii="Times New Roman" w:hAnsi="Times New Roman" w:cs="Times New Roman"/>
          <w:sz w:val="28"/>
          <w:szCs w:val="28"/>
        </w:rPr>
        <w:t>,</w:t>
      </w:r>
      <w:r w:rsidRPr="008B14B6">
        <w:rPr>
          <w:rFonts w:ascii="Times New Roman" w:hAnsi="Times New Roman" w:cs="Times New Roman"/>
          <w:sz w:val="28"/>
          <w:szCs w:val="28"/>
        </w:rPr>
        <w:t xml:space="preserve"> непосредственно </w:t>
      </w:r>
      <w:r w:rsidRPr="00506B67">
        <w:rPr>
          <w:rFonts w:ascii="Times New Roman" w:hAnsi="Times New Roman" w:cs="Times New Roman"/>
          <w:sz w:val="28"/>
          <w:szCs w:val="28"/>
        </w:rPr>
        <w:t>осуществляю</w:t>
      </w:r>
      <w:r w:rsidRPr="008B14B6">
        <w:rPr>
          <w:rFonts w:ascii="Times New Roman" w:hAnsi="Times New Roman" w:cs="Times New Roman"/>
          <w:sz w:val="28"/>
          <w:szCs w:val="28"/>
        </w:rPr>
        <w:t>щее земляные работы в соответствии с действующим законодательством.</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lastRenderedPageBreak/>
        <w:t>8. Места установки ограждений при строительстве, ремонте и обслуживании подземных инженерных сетей и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9. Строительные материалы и механизмы должны находиться в пределах огражденного участка.</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10. Ограждения могут быть сняты только после восстановления дорожного покрытия.</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11. На улицах, площадях и других благоустроенных территориях земляные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12. Ширина траншеи должна быть минимальной в зависимости от внешних габаритов сооружений.</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13. Засыпка траншей и котлованов должна производиться с принятием мер против повреждения трубопроводов и их изоляции сбрасываемым грунтом, против смещения оси трубопроводов по следующим этапам: подбивка пазух между трубой и дном траншеи; засыпка, разравнивание и уплотнение защитного и верхнего слоев. Пазухи засыпаются послойно высотой слоя 25 - 30 см и уплотняют трамбовками. Толщина защитного слоя над коммуникациями должна быть не менее 20 - 25 см для металлических и железобетонных труб и не менее 40 см для керамических и полиэтиленовых.</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14. Во избежание появления деформаций на проезжей части дорог и тротуаров с асфальтобетонным покрытием после восстановительных работ обратную засыпку траншей и котлованов предпочтительнее производить песчаными грунтами с оптимальной влажностью.</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15. В местах пересечения с существующими коммуникациями засыпка траншей производится в присутствии представителей организаций, эксплуатирующих эти коммуникации. Лицо, ответственное за проведение работ, обязано своевременно извещать соответствующие организации о времени начала засыпки траншей и котлованов.</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16. В случае обнаружения подземных сетей и сооружений, не указанных в проекте, запрещается проводить земляные работы без согласования с заинтересованной организацией, даже если они не мешают проведению работ.</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17. Запрещается при ведении работ вблизи существующих подземных сооружений (трубопроводы, колодцы, кабели, фундаменты и другие) использование экскаваторов на расстояниях, менее предусмотренных проектом производства работ. В этих случаях работы выполняются только вручную.</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18. Запрещается при ведении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пяти метров и других подземных коммуникаций или объектов ближе трех метров. Запрещается применение падающих клиновых приспособлений в заселенных жилых районах.</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19. Запрещается загрязнение прилегающих участков улиц и засорение ливневой канализации, засыпка водопропускных труб, кюветов и газонов.</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lastRenderedPageBreak/>
        <w:t xml:space="preserve">20. Запрещается вырубка деревьев, кустарников без получения </w:t>
      </w:r>
      <w:r w:rsidR="00662A46" w:rsidRPr="004403A0">
        <w:rPr>
          <w:rFonts w:ascii="Times New Roman" w:hAnsi="Times New Roman" w:cs="Times New Roman"/>
          <w:sz w:val="28"/>
          <w:szCs w:val="28"/>
        </w:rPr>
        <w:t>порубочного билета.</w:t>
      </w:r>
    </w:p>
    <w:p w:rsidR="00203994"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21. Запрещается производить откачку вод из траншей, котлованов, колодцев на дороги, тротуары. Вода должна быть направлена в существующую ливневую канализацию при ее наличии на данном участке. Пропуск ливневых и талых вод в местах вскрытий и прилегающих к ним территорий обязаны обеспечить организации, производящие работу.</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 xml:space="preserve">22. Организация, </w:t>
      </w:r>
      <w:r w:rsidRPr="00506B67">
        <w:rPr>
          <w:rFonts w:ascii="Times New Roman" w:hAnsi="Times New Roman" w:cs="Times New Roman"/>
          <w:sz w:val="28"/>
          <w:szCs w:val="28"/>
        </w:rPr>
        <w:t>осуществляющая</w:t>
      </w:r>
      <w:r w:rsidRPr="008B14B6">
        <w:rPr>
          <w:rFonts w:ascii="Times New Roman" w:hAnsi="Times New Roman" w:cs="Times New Roman"/>
          <w:sz w:val="28"/>
          <w:szCs w:val="28"/>
        </w:rPr>
        <w:t xml:space="preserve"> земляные работы, обязана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23. Смотровые колодцы и дождеприемники на улицах и проездах должны восстанавливаться на одном уровне с дорожным покрытием. Не допускается отклонение крышки люка относительно уровня покрытия более 2 см, решетки дождеприемного колодца - более 3 см.</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 xml:space="preserve">24. Организация, </w:t>
      </w:r>
      <w:r w:rsidRPr="00410101">
        <w:rPr>
          <w:rFonts w:ascii="Times New Roman" w:hAnsi="Times New Roman" w:cs="Times New Roman"/>
          <w:sz w:val="28"/>
          <w:szCs w:val="28"/>
        </w:rPr>
        <w:t>осуществляющая</w:t>
      </w:r>
      <w:r w:rsidRPr="008B14B6">
        <w:rPr>
          <w:rFonts w:ascii="Times New Roman" w:hAnsi="Times New Roman" w:cs="Times New Roman"/>
          <w:sz w:val="28"/>
          <w:szCs w:val="28"/>
        </w:rPr>
        <w:t xml:space="preserve"> земляные работы, обязана:</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 xml:space="preserve">1) проводить работы в соответствии со СНиП 3.02.01-87 </w:t>
      </w:r>
      <w:r>
        <w:rPr>
          <w:rFonts w:ascii="Times New Roman" w:hAnsi="Times New Roman" w:cs="Times New Roman"/>
          <w:sz w:val="28"/>
          <w:szCs w:val="28"/>
        </w:rPr>
        <w:t>«</w:t>
      </w:r>
      <w:r w:rsidRPr="008B14B6">
        <w:rPr>
          <w:rFonts w:ascii="Times New Roman" w:hAnsi="Times New Roman" w:cs="Times New Roman"/>
          <w:sz w:val="28"/>
          <w:szCs w:val="28"/>
        </w:rPr>
        <w:t>Земляные сооружения, основания и фундаменты</w:t>
      </w:r>
      <w:r>
        <w:rPr>
          <w:rFonts w:ascii="Times New Roman" w:hAnsi="Times New Roman" w:cs="Times New Roman"/>
          <w:sz w:val="28"/>
          <w:szCs w:val="28"/>
        </w:rPr>
        <w:t>»</w:t>
      </w:r>
      <w:r w:rsidRPr="008B14B6">
        <w:rPr>
          <w:rFonts w:ascii="Times New Roman" w:hAnsi="Times New Roman" w:cs="Times New Roman"/>
          <w:sz w:val="28"/>
          <w:szCs w:val="28"/>
        </w:rPr>
        <w:t xml:space="preserve">, </w:t>
      </w:r>
      <w:hyperlink r:id="rId7" w:history="1">
        <w:r w:rsidRPr="008B14B6">
          <w:rPr>
            <w:rFonts w:ascii="Times New Roman" w:hAnsi="Times New Roman" w:cs="Times New Roman"/>
            <w:sz w:val="28"/>
            <w:szCs w:val="28"/>
          </w:rPr>
          <w:t>СНиП 12-04-2002</w:t>
        </w:r>
      </w:hyperlink>
      <w:r w:rsidRPr="008B14B6">
        <w:rPr>
          <w:rFonts w:ascii="Times New Roman" w:hAnsi="Times New Roman" w:cs="Times New Roman"/>
          <w:sz w:val="28"/>
          <w:szCs w:val="28"/>
        </w:rPr>
        <w:t xml:space="preserve">, часть 2 </w:t>
      </w:r>
      <w:r>
        <w:rPr>
          <w:rFonts w:ascii="Times New Roman" w:hAnsi="Times New Roman" w:cs="Times New Roman"/>
          <w:sz w:val="28"/>
          <w:szCs w:val="28"/>
        </w:rPr>
        <w:t>«</w:t>
      </w:r>
      <w:r w:rsidRPr="008B14B6">
        <w:rPr>
          <w:rFonts w:ascii="Times New Roman" w:hAnsi="Times New Roman" w:cs="Times New Roman"/>
          <w:sz w:val="28"/>
          <w:szCs w:val="28"/>
        </w:rPr>
        <w:t>Строительное производство</w:t>
      </w:r>
      <w:r>
        <w:rPr>
          <w:rFonts w:ascii="Times New Roman" w:hAnsi="Times New Roman" w:cs="Times New Roman"/>
          <w:sz w:val="28"/>
          <w:szCs w:val="28"/>
        </w:rPr>
        <w:t>»</w:t>
      </w:r>
      <w:r w:rsidRPr="008B14B6">
        <w:rPr>
          <w:rFonts w:ascii="Times New Roman" w:hAnsi="Times New Roman" w:cs="Times New Roman"/>
          <w:sz w:val="28"/>
          <w:szCs w:val="28"/>
        </w:rPr>
        <w:t xml:space="preserve">, </w:t>
      </w:r>
      <w:hyperlink r:id="rId8" w:history="1">
        <w:r w:rsidRPr="008B14B6">
          <w:rPr>
            <w:rFonts w:ascii="Times New Roman" w:hAnsi="Times New Roman" w:cs="Times New Roman"/>
            <w:sz w:val="28"/>
            <w:szCs w:val="28"/>
          </w:rPr>
          <w:t>СНиП 12-03-2001, часть 1</w:t>
        </w:r>
      </w:hyperlink>
      <w:r>
        <w:rPr>
          <w:rFonts w:ascii="Times New Roman" w:hAnsi="Times New Roman" w:cs="Times New Roman"/>
          <w:sz w:val="28"/>
          <w:szCs w:val="28"/>
        </w:rPr>
        <w:t>«</w:t>
      </w:r>
      <w:r w:rsidRPr="008B14B6">
        <w:rPr>
          <w:rFonts w:ascii="Times New Roman" w:hAnsi="Times New Roman" w:cs="Times New Roman"/>
          <w:sz w:val="28"/>
          <w:szCs w:val="28"/>
        </w:rPr>
        <w:t>Безопасность труда в строительстве</w:t>
      </w:r>
      <w:r>
        <w:rPr>
          <w:rFonts w:ascii="Times New Roman" w:hAnsi="Times New Roman" w:cs="Times New Roman"/>
          <w:sz w:val="28"/>
          <w:szCs w:val="28"/>
        </w:rPr>
        <w:t>»</w:t>
      </w:r>
      <w:r w:rsidRPr="008B14B6">
        <w:rPr>
          <w:rFonts w:ascii="Times New Roman" w:hAnsi="Times New Roman" w:cs="Times New Roman"/>
          <w:sz w:val="28"/>
          <w:szCs w:val="28"/>
        </w:rPr>
        <w:t>;</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 и в соответствии с ГОСТ, СНиП и ТУ;</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3) убрать после восстановительных работ грунт, материалы, конструкции, строительный мусор, ограждения.</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w:t>
      </w:r>
      <w:r>
        <w:rPr>
          <w:rFonts w:ascii="Times New Roman" w:hAnsi="Times New Roman" w:cs="Times New Roman"/>
          <w:sz w:val="28"/>
          <w:szCs w:val="28"/>
        </w:rPr>
        <w:t xml:space="preserve">5. </w:t>
      </w:r>
      <w:r w:rsidRPr="008B14B6">
        <w:rPr>
          <w:rFonts w:ascii="Times New Roman" w:hAnsi="Times New Roman" w:cs="Times New Roman"/>
          <w:sz w:val="28"/>
          <w:szCs w:val="28"/>
        </w:rPr>
        <w:t xml:space="preserve">При пересечении улиц траншеями асфальтовое покрытие на проезжей части </w:t>
      </w:r>
      <w:r w:rsidRPr="0054197F">
        <w:rPr>
          <w:rFonts w:ascii="Times New Roman" w:hAnsi="Times New Roman" w:cs="Times New Roman"/>
          <w:sz w:val="28"/>
          <w:szCs w:val="28"/>
        </w:rPr>
        <w:t xml:space="preserve">восстанавливается картами не менее 5 метров в </w:t>
      </w:r>
      <w:r w:rsidRPr="008B14B6">
        <w:rPr>
          <w:rFonts w:ascii="Times New Roman" w:hAnsi="Times New Roman" w:cs="Times New Roman"/>
          <w:sz w:val="28"/>
          <w:szCs w:val="28"/>
        </w:rPr>
        <w:t xml:space="preserve">каждую сторону от траншеи, на тротуаре - не менее трех метров, обеспечив при этом высоту дорожного борта не менее 15 см, тротуарного - на уровне асфальта. </w:t>
      </w:r>
      <w:r w:rsidRPr="0054197F">
        <w:rPr>
          <w:rFonts w:ascii="Times New Roman" w:hAnsi="Times New Roman" w:cs="Times New Roman"/>
          <w:sz w:val="28"/>
          <w:szCs w:val="28"/>
        </w:rPr>
        <w:t xml:space="preserve">Конструкция дорожной одежды </w:t>
      </w:r>
      <w:r w:rsidRPr="008B14B6">
        <w:rPr>
          <w:rFonts w:ascii="Times New Roman" w:hAnsi="Times New Roman" w:cs="Times New Roman"/>
          <w:sz w:val="28"/>
          <w:szCs w:val="28"/>
        </w:rPr>
        <w:t>восстанавливается в соответствии с действующими нормативными документами.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w:t>
      </w:r>
      <w:r>
        <w:rPr>
          <w:rFonts w:ascii="Times New Roman" w:hAnsi="Times New Roman" w:cs="Times New Roman"/>
          <w:sz w:val="28"/>
          <w:szCs w:val="28"/>
        </w:rPr>
        <w:t>6</w:t>
      </w:r>
      <w:r w:rsidRPr="008B14B6">
        <w:rPr>
          <w:rFonts w:ascii="Times New Roman" w:hAnsi="Times New Roman" w:cs="Times New Roman"/>
          <w:sz w:val="28"/>
          <w:szCs w:val="28"/>
        </w:rPr>
        <w:t xml:space="preserve">. </w:t>
      </w:r>
      <w:r w:rsidRPr="0054197F">
        <w:rPr>
          <w:rFonts w:ascii="Times New Roman" w:hAnsi="Times New Roman" w:cs="Times New Roman"/>
          <w:sz w:val="28"/>
          <w:szCs w:val="28"/>
        </w:rPr>
        <w:t xml:space="preserve">Восстановление газона необходимо выполнять с учетом следующих условий: выборка непригодного грунта, завоз плодородного грунта (на глубину не менее 15 см) и посев травы (20 - 40 гр семян на 1 </w:t>
      </w:r>
      <w:r w:rsidRPr="008B14B6">
        <w:rPr>
          <w:rFonts w:ascii="Times New Roman" w:hAnsi="Times New Roman" w:cs="Times New Roman"/>
          <w:sz w:val="28"/>
          <w:szCs w:val="28"/>
        </w:rPr>
        <w:t>кв. м).</w:t>
      </w:r>
    </w:p>
    <w:p w:rsidR="00203994" w:rsidRPr="00E03B9D" w:rsidRDefault="00203994" w:rsidP="00203994">
      <w:pPr>
        <w:pStyle w:val="formattext"/>
        <w:widowControl w:val="0"/>
        <w:shd w:val="clear" w:color="auto" w:fill="FFFFFF"/>
        <w:spacing w:before="0" w:beforeAutospacing="0" w:after="0" w:afterAutospacing="0"/>
        <w:ind w:firstLine="539"/>
        <w:jc w:val="both"/>
        <w:textAlignment w:val="baseline"/>
        <w:rPr>
          <w:color w:val="auto"/>
          <w:sz w:val="28"/>
          <w:szCs w:val="28"/>
        </w:rPr>
      </w:pPr>
      <w:r w:rsidRPr="00E03B9D">
        <w:rPr>
          <w:color w:val="auto"/>
          <w:sz w:val="28"/>
          <w:szCs w:val="28"/>
        </w:rPr>
        <w:t>2</w:t>
      </w:r>
      <w:r>
        <w:rPr>
          <w:color w:val="auto"/>
          <w:sz w:val="28"/>
          <w:szCs w:val="28"/>
        </w:rPr>
        <w:t>7</w:t>
      </w:r>
      <w:r w:rsidRPr="00E03B9D">
        <w:rPr>
          <w:color w:val="auto"/>
          <w:sz w:val="28"/>
          <w:szCs w:val="28"/>
        </w:rPr>
        <w:t>. При выполнении работ по благоустройству ответственность за состояние мест вскрытия и их ограждение возлагается на заказчика земляных работ, организацию, индивидуального предпринимателя, физическое лицо непосредственно производящих земляные работы.</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2</w:t>
      </w:r>
      <w:r>
        <w:rPr>
          <w:rFonts w:ascii="Times New Roman" w:hAnsi="Times New Roman" w:cs="Times New Roman"/>
          <w:sz w:val="28"/>
          <w:szCs w:val="28"/>
        </w:rPr>
        <w:t>8.</w:t>
      </w:r>
      <w:r w:rsidRPr="008B14B6">
        <w:rPr>
          <w:rFonts w:ascii="Times New Roman" w:hAnsi="Times New Roman" w:cs="Times New Roman"/>
          <w:sz w:val="28"/>
          <w:szCs w:val="28"/>
        </w:rPr>
        <w:t xml:space="preserve"> В период с 1 ноября по 15 мая восстановление благоустройства после вскрытия производится по временной схеме:</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1) траншеи и котлованы на асфальтовых покрытиях заделываются слоем щебня средних фракций на ширину вскрытия;</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lastRenderedPageBreak/>
        <w:t>2) 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3) временное благоустройство сдается по акту уполномоченному должностному лицу администрации района.</w:t>
      </w:r>
    </w:p>
    <w:p w:rsidR="00203994" w:rsidRDefault="00203994" w:rsidP="00203994">
      <w:pPr>
        <w:pStyle w:val="formattext"/>
        <w:widowControl w:val="0"/>
        <w:shd w:val="clear" w:color="auto" w:fill="FFFFFF"/>
        <w:spacing w:before="0" w:beforeAutospacing="0" w:after="0" w:afterAutospacing="0"/>
        <w:ind w:firstLine="539"/>
        <w:jc w:val="both"/>
        <w:textAlignment w:val="baseline"/>
        <w:rPr>
          <w:color w:val="auto"/>
          <w:sz w:val="28"/>
          <w:szCs w:val="28"/>
        </w:rPr>
      </w:pPr>
      <w:r>
        <w:rPr>
          <w:color w:val="auto"/>
          <w:sz w:val="28"/>
          <w:szCs w:val="28"/>
        </w:rPr>
        <w:t>29.</w:t>
      </w:r>
      <w:r w:rsidRPr="00E03B9D">
        <w:rPr>
          <w:color w:val="auto"/>
          <w:sz w:val="28"/>
          <w:szCs w:val="28"/>
        </w:rPr>
        <w:t xml:space="preserve"> Все разрушения и повреждения дорожных покрытий, зеленых насаждений и иных элементов благоустройства, возникшие при осуществлении земляных работ, ликвидируются в полном объеме заказчиком производства земляных работ в сроки, установленные </w:t>
      </w:r>
      <w:hyperlink w:anchor="P185" w:history="1">
        <w:r w:rsidRPr="00E03B9D">
          <w:rPr>
            <w:color w:val="auto"/>
            <w:sz w:val="28"/>
            <w:szCs w:val="28"/>
          </w:rPr>
          <w:t>разрешением</w:t>
        </w:r>
      </w:hyperlink>
      <w:r w:rsidRPr="00E03B9D">
        <w:rPr>
          <w:color w:val="auto"/>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203994" w:rsidRPr="006E2CF6" w:rsidRDefault="00203994" w:rsidP="00203994">
      <w:pPr>
        <w:pStyle w:val="formattext"/>
        <w:widowControl w:val="0"/>
        <w:shd w:val="clear" w:color="auto" w:fill="FFFFFF"/>
        <w:spacing w:before="0" w:beforeAutospacing="0" w:after="0" w:afterAutospacing="0"/>
        <w:ind w:firstLine="539"/>
        <w:jc w:val="both"/>
        <w:textAlignment w:val="baseline"/>
        <w:rPr>
          <w:color w:val="auto"/>
          <w:sz w:val="28"/>
          <w:szCs w:val="28"/>
        </w:rPr>
      </w:pPr>
      <w:r w:rsidRPr="006E2CF6">
        <w:rPr>
          <w:color w:val="auto"/>
          <w:sz w:val="28"/>
          <w:szCs w:val="28"/>
        </w:rPr>
        <w:t>30. После завершения земляных работ производится восстановление нарушенных объектов благоустройства в соответствии с актом, определяющим состояние элементов благоустройства до начала работ и объемы восстановления.</w:t>
      </w:r>
    </w:p>
    <w:p w:rsidR="00203994" w:rsidRPr="00E03B9D" w:rsidRDefault="00203994" w:rsidP="00203994">
      <w:pPr>
        <w:pStyle w:val="ConsPlusNormal"/>
        <w:ind w:firstLine="539"/>
        <w:jc w:val="both"/>
        <w:rPr>
          <w:rFonts w:ascii="Times New Roman" w:hAnsi="Times New Roman" w:cs="Times New Roman"/>
          <w:sz w:val="28"/>
          <w:szCs w:val="28"/>
          <w:shd w:val="clear" w:color="auto" w:fill="FFFFFF"/>
        </w:rPr>
      </w:pPr>
      <w:r w:rsidRPr="00E03B9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1</w:t>
      </w:r>
      <w:r w:rsidRPr="00E03B9D">
        <w:rPr>
          <w:rFonts w:ascii="Times New Roman" w:hAnsi="Times New Roman" w:cs="Times New Roman"/>
          <w:sz w:val="28"/>
          <w:szCs w:val="28"/>
          <w:shd w:val="clear" w:color="auto" w:fill="FFFFFF"/>
        </w:rPr>
        <w:t xml:space="preserve">. Разрешение на </w:t>
      </w:r>
      <w:r w:rsidRPr="00E03B9D">
        <w:rPr>
          <w:rFonts w:ascii="Times New Roman" w:hAnsi="Times New Roman" w:cs="Times New Roman"/>
          <w:sz w:val="28"/>
          <w:szCs w:val="28"/>
        </w:rPr>
        <w:t xml:space="preserve">осуществление </w:t>
      </w:r>
      <w:r w:rsidRPr="00E03B9D">
        <w:rPr>
          <w:rFonts w:ascii="Times New Roman" w:hAnsi="Times New Roman" w:cs="Times New Roman"/>
          <w:sz w:val="28"/>
          <w:szCs w:val="28"/>
          <w:shd w:val="clear" w:color="auto" w:fill="FFFFFF"/>
        </w:rPr>
        <w:t xml:space="preserve">земляных работ считается закрытым после полного завершения работ по восстановлению благоустройства, нарушенного в результате </w:t>
      </w:r>
      <w:r w:rsidRPr="00E03B9D">
        <w:rPr>
          <w:rFonts w:ascii="Times New Roman" w:hAnsi="Times New Roman" w:cs="Times New Roman"/>
          <w:sz w:val="28"/>
          <w:szCs w:val="28"/>
        </w:rPr>
        <w:t xml:space="preserve">осуществление </w:t>
      </w:r>
      <w:r w:rsidRPr="00E03B9D">
        <w:rPr>
          <w:rFonts w:ascii="Times New Roman" w:hAnsi="Times New Roman" w:cs="Times New Roman"/>
          <w:sz w:val="28"/>
          <w:szCs w:val="28"/>
          <w:shd w:val="clear" w:color="auto" w:fill="FFFFFF"/>
        </w:rPr>
        <w:t>земляных работ и подписания акта приема восстановленного благоустройства.</w:t>
      </w:r>
    </w:p>
    <w:p w:rsidR="00203994" w:rsidRPr="00E03B9D" w:rsidRDefault="00203994" w:rsidP="00203994">
      <w:pPr>
        <w:pStyle w:val="ConsPlusNormal"/>
        <w:ind w:firstLine="539"/>
        <w:jc w:val="both"/>
        <w:rPr>
          <w:rFonts w:ascii="Times New Roman" w:hAnsi="Times New Roman" w:cs="Times New Roman"/>
          <w:sz w:val="28"/>
          <w:szCs w:val="28"/>
          <w:shd w:val="clear" w:color="auto" w:fill="FFFFFF"/>
        </w:rPr>
      </w:pPr>
      <w:r w:rsidRPr="00E03B9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2</w:t>
      </w:r>
      <w:r w:rsidRPr="00E03B9D">
        <w:rPr>
          <w:rFonts w:ascii="Times New Roman" w:hAnsi="Times New Roman" w:cs="Times New Roman"/>
          <w:sz w:val="28"/>
          <w:szCs w:val="28"/>
          <w:shd w:val="clear" w:color="auto" w:fill="FFFFFF"/>
        </w:rPr>
        <w:t xml:space="preserve">. Датой закрытия разрешения на </w:t>
      </w:r>
      <w:r w:rsidRPr="00E03B9D">
        <w:rPr>
          <w:rFonts w:ascii="Times New Roman" w:hAnsi="Times New Roman" w:cs="Times New Roman"/>
          <w:sz w:val="28"/>
          <w:szCs w:val="28"/>
        </w:rPr>
        <w:t xml:space="preserve">осуществление </w:t>
      </w:r>
      <w:r w:rsidRPr="00E03B9D">
        <w:rPr>
          <w:rFonts w:ascii="Times New Roman" w:hAnsi="Times New Roman" w:cs="Times New Roman"/>
          <w:sz w:val="28"/>
          <w:szCs w:val="28"/>
          <w:shd w:val="clear" w:color="auto" w:fill="FFFFFF"/>
        </w:rPr>
        <w:t>земляных работ считается дата подписания акта приема восстановленного благоустройства.</w:t>
      </w:r>
    </w:p>
    <w:p w:rsidR="00203994" w:rsidRPr="008B14B6" w:rsidRDefault="00203994" w:rsidP="00203994">
      <w:pPr>
        <w:pStyle w:val="ConsPlusNormal"/>
        <w:ind w:firstLine="539"/>
        <w:jc w:val="both"/>
        <w:rPr>
          <w:rFonts w:ascii="Times New Roman" w:hAnsi="Times New Roman" w:cs="Times New Roman"/>
          <w:sz w:val="28"/>
          <w:szCs w:val="28"/>
          <w:shd w:val="clear" w:color="auto" w:fill="FFFFFF"/>
        </w:rPr>
      </w:pPr>
      <w:r w:rsidRPr="00E03B9D">
        <w:rPr>
          <w:rFonts w:ascii="Times New Roman" w:hAnsi="Times New Roman" w:cs="Times New Roman"/>
          <w:sz w:val="28"/>
          <w:szCs w:val="28"/>
        </w:rPr>
        <w:t>3</w:t>
      </w:r>
      <w:r>
        <w:rPr>
          <w:rFonts w:ascii="Times New Roman" w:hAnsi="Times New Roman" w:cs="Times New Roman"/>
          <w:sz w:val="28"/>
          <w:szCs w:val="28"/>
        </w:rPr>
        <w:t>3</w:t>
      </w:r>
      <w:r w:rsidRPr="00E03B9D">
        <w:rPr>
          <w:rFonts w:ascii="Times New Roman" w:hAnsi="Times New Roman" w:cs="Times New Roman"/>
          <w:sz w:val="28"/>
          <w:szCs w:val="28"/>
        </w:rPr>
        <w:t>. Ответственность за восстановление нарушенного при осуществлении земляных работ благоустройства несет заказчик земляных работ, организация, индивидуальный предприниматель, физическое лицо непосредственно осуществляющее земляные</w:t>
      </w:r>
      <w:r w:rsidRPr="008B14B6">
        <w:rPr>
          <w:rFonts w:ascii="Times New Roman" w:hAnsi="Times New Roman" w:cs="Times New Roman"/>
          <w:sz w:val="28"/>
          <w:szCs w:val="28"/>
        </w:rPr>
        <w:t xml:space="preserve"> работы в соответствии с действующим законодательством.</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3</w:t>
      </w:r>
      <w:r>
        <w:rPr>
          <w:rFonts w:ascii="Times New Roman" w:hAnsi="Times New Roman" w:cs="Times New Roman"/>
          <w:sz w:val="28"/>
          <w:szCs w:val="28"/>
        </w:rPr>
        <w:t>4</w:t>
      </w:r>
      <w:r w:rsidRPr="008B14B6">
        <w:rPr>
          <w:rFonts w:ascii="Times New Roman" w:hAnsi="Times New Roman" w:cs="Times New Roman"/>
          <w:sz w:val="28"/>
          <w:szCs w:val="28"/>
        </w:rPr>
        <w:t>. Благоустройство на всех вскрытиях, произведенных в осенне-зимний период, должно быть восстановлено в полном объеме в срок не позднее 1 июля.</w:t>
      </w:r>
    </w:p>
    <w:p w:rsidR="00203994" w:rsidRPr="00D550F9" w:rsidRDefault="00203994" w:rsidP="00203994">
      <w:pPr>
        <w:pStyle w:val="ConsPlusNormal"/>
        <w:ind w:firstLine="540"/>
        <w:jc w:val="both"/>
        <w:rPr>
          <w:rFonts w:ascii="Times New Roman" w:hAnsi="Times New Roman" w:cs="Times New Roman"/>
          <w:sz w:val="28"/>
          <w:szCs w:val="28"/>
        </w:rPr>
      </w:pPr>
      <w:r w:rsidRPr="00D550F9">
        <w:rPr>
          <w:rFonts w:ascii="Times New Roman" w:hAnsi="Times New Roman" w:cs="Times New Roman"/>
          <w:sz w:val="28"/>
          <w:szCs w:val="28"/>
        </w:rPr>
        <w:t>3</w:t>
      </w:r>
      <w:r>
        <w:rPr>
          <w:rFonts w:ascii="Times New Roman" w:hAnsi="Times New Roman" w:cs="Times New Roman"/>
          <w:sz w:val="28"/>
          <w:szCs w:val="28"/>
        </w:rPr>
        <w:t>5</w:t>
      </w:r>
      <w:r w:rsidRPr="00D550F9">
        <w:rPr>
          <w:rFonts w:ascii="Times New Roman" w:hAnsi="Times New Roman" w:cs="Times New Roman"/>
          <w:sz w:val="28"/>
          <w:szCs w:val="28"/>
        </w:rPr>
        <w:t xml:space="preserve">. В случае выявления в течение трех лет просадки грунта, провалов и трещин в асфальтовом покрытии, проседания дорожных и тротуарных бордюров, появившиеся как над подземными коммуникациями, так и в других местах, где не осуществлялись ремонтно-восстановительные работы, но появившиеся в их результате, отсутствие травяного покрова на газоне, замены газонной травы сорняковыми культурами, неприжившихся зеленых насаждений, некачественной установки МАФ, замены асфальтового покрытия бетоном и других некачественно выполненных работ и условий, указанных в </w:t>
      </w:r>
      <w:hyperlink w:anchor="P185" w:history="1">
        <w:r w:rsidRPr="00D550F9">
          <w:rPr>
            <w:rFonts w:ascii="Times New Roman" w:hAnsi="Times New Roman" w:cs="Times New Roman"/>
            <w:sz w:val="28"/>
            <w:szCs w:val="28"/>
          </w:rPr>
          <w:t>разрешении</w:t>
        </w:r>
      </w:hyperlink>
      <w:r w:rsidRPr="00D550F9">
        <w:rPr>
          <w:rFonts w:ascii="Times New Roman" w:hAnsi="Times New Roman" w:cs="Times New Roman"/>
          <w:sz w:val="28"/>
          <w:szCs w:val="28"/>
        </w:rPr>
        <w:t xml:space="preserve"> организация, получавшая разрешение на осуществление земляных работ на данной территории, обязана устранить выявленные недостатки за свой счет в сроки, установленные лицом, выдавшим разрешение на проведение работ.</w:t>
      </w:r>
    </w:p>
    <w:p w:rsidR="00203994" w:rsidRPr="008B14B6" w:rsidRDefault="00203994" w:rsidP="00203994">
      <w:pPr>
        <w:pStyle w:val="ConsPlusNormal"/>
        <w:ind w:firstLine="540"/>
        <w:jc w:val="both"/>
        <w:rPr>
          <w:rFonts w:ascii="Times New Roman" w:hAnsi="Times New Roman" w:cs="Times New Roman"/>
          <w:sz w:val="28"/>
          <w:szCs w:val="28"/>
        </w:rPr>
      </w:pPr>
      <w:r w:rsidRPr="008B14B6">
        <w:rPr>
          <w:rFonts w:ascii="Times New Roman" w:hAnsi="Times New Roman" w:cs="Times New Roman"/>
          <w:sz w:val="28"/>
          <w:szCs w:val="28"/>
        </w:rPr>
        <w:t>3</w:t>
      </w:r>
      <w:r>
        <w:rPr>
          <w:rFonts w:ascii="Times New Roman" w:hAnsi="Times New Roman" w:cs="Times New Roman"/>
          <w:sz w:val="28"/>
          <w:szCs w:val="28"/>
        </w:rPr>
        <w:t>6</w:t>
      </w:r>
      <w:r w:rsidRPr="008B14B6">
        <w:rPr>
          <w:rFonts w:ascii="Times New Roman" w:hAnsi="Times New Roman" w:cs="Times New Roman"/>
          <w:sz w:val="28"/>
          <w:szCs w:val="28"/>
        </w:rPr>
        <w:t xml:space="preserve">. Работы по ликвидации провалов (просадок), возникших в случаях, не предусмотренных </w:t>
      </w:r>
      <w:r w:rsidRPr="00A75ED4">
        <w:rPr>
          <w:rFonts w:ascii="Times New Roman" w:hAnsi="Times New Roman" w:cs="Times New Roman"/>
          <w:sz w:val="28"/>
          <w:szCs w:val="28"/>
        </w:rPr>
        <w:t>пунктом 3</w:t>
      </w:r>
      <w:r>
        <w:rPr>
          <w:rFonts w:ascii="Times New Roman" w:hAnsi="Times New Roman" w:cs="Times New Roman"/>
          <w:sz w:val="28"/>
          <w:szCs w:val="28"/>
        </w:rPr>
        <w:t>5</w:t>
      </w:r>
      <w:r w:rsidRPr="00A75ED4">
        <w:rPr>
          <w:rFonts w:ascii="Times New Roman" w:hAnsi="Times New Roman" w:cs="Times New Roman"/>
          <w:sz w:val="28"/>
          <w:szCs w:val="28"/>
        </w:rPr>
        <w:t xml:space="preserve"> настоящей статьи обязаны</w:t>
      </w:r>
      <w:r w:rsidRPr="008B14B6">
        <w:rPr>
          <w:rFonts w:ascii="Times New Roman" w:hAnsi="Times New Roman" w:cs="Times New Roman"/>
          <w:sz w:val="28"/>
          <w:szCs w:val="28"/>
        </w:rPr>
        <w:t xml:space="preserve"> проводить собственники, владельцы подземных инженерных сетей и сооружений, лица, эксплуатирующие сети, в момент обнаружения провалов (просадок) или </w:t>
      </w:r>
      <w:r w:rsidRPr="008B14B6">
        <w:rPr>
          <w:rFonts w:ascii="Times New Roman" w:hAnsi="Times New Roman" w:cs="Times New Roman"/>
          <w:sz w:val="28"/>
          <w:szCs w:val="28"/>
        </w:rPr>
        <w:lastRenderedPageBreak/>
        <w:t>собственники зданий, строений, сооружений, в том числе нежилых и (или) временных, специализированная организация, осуществляющая содержание жилищного фонда.</w:t>
      </w:r>
    </w:p>
    <w:p w:rsidR="00203994" w:rsidRPr="00D52DDF" w:rsidRDefault="00203994" w:rsidP="00203994">
      <w:pPr>
        <w:pStyle w:val="formattext"/>
        <w:widowControl w:val="0"/>
        <w:shd w:val="clear" w:color="auto" w:fill="FFFFFF"/>
        <w:spacing w:before="0" w:beforeAutospacing="0" w:after="0" w:afterAutospacing="0"/>
        <w:ind w:firstLine="539"/>
        <w:jc w:val="both"/>
        <w:textAlignment w:val="baseline"/>
        <w:rPr>
          <w:color w:val="auto"/>
          <w:sz w:val="28"/>
          <w:szCs w:val="28"/>
        </w:rPr>
      </w:pPr>
      <w:r w:rsidRPr="00D52DDF">
        <w:rPr>
          <w:color w:val="auto"/>
          <w:sz w:val="28"/>
          <w:szCs w:val="28"/>
        </w:rPr>
        <w:t>3</w:t>
      </w:r>
      <w:r>
        <w:rPr>
          <w:color w:val="auto"/>
          <w:sz w:val="28"/>
          <w:szCs w:val="28"/>
        </w:rPr>
        <w:t>7.</w:t>
      </w:r>
      <w:r w:rsidRPr="00D52DDF">
        <w:rPr>
          <w:color w:val="auto"/>
          <w:sz w:val="28"/>
          <w:szCs w:val="28"/>
        </w:rPr>
        <w:t xml:space="preserve"> При невозможности определения причин образования провала (просадки) без осуществления земляных работ, связанных с разрытием грунта или вскрытием дорожных или других искусственных покрытий, указанные работы проводятся специализированной организацией в соответствии с заключенным муниципальным контрактом.</w:t>
      </w:r>
    </w:p>
    <w:p w:rsidR="00203994" w:rsidRPr="00D52DDF" w:rsidRDefault="00203994" w:rsidP="00203994">
      <w:pPr>
        <w:pStyle w:val="formattext"/>
        <w:widowControl w:val="0"/>
        <w:shd w:val="clear" w:color="auto" w:fill="FFFFFF"/>
        <w:spacing w:before="0" w:beforeAutospacing="0" w:after="0" w:afterAutospacing="0"/>
        <w:ind w:firstLine="567"/>
        <w:jc w:val="both"/>
        <w:textAlignment w:val="baseline"/>
        <w:rPr>
          <w:color w:val="auto"/>
          <w:sz w:val="28"/>
          <w:szCs w:val="28"/>
        </w:rPr>
      </w:pPr>
      <w:r w:rsidRPr="00D52DDF">
        <w:rPr>
          <w:color w:val="auto"/>
          <w:sz w:val="28"/>
          <w:szCs w:val="28"/>
        </w:rPr>
        <w:t>Если при осуществлении указанных земляных работ будет установлено, что причиной образования провала (просадки) является авария (технологическая ситуация, связанная с эксплуатацией здания, строения, сооружения) на подземных инженерных сетях затраты на осуществление земляных работ и восстановление нарушенного благоустройства возмещаются за счет средств лиц, по чьей вине произошла авария в порядке, установленном действующим законодательством.</w:t>
      </w:r>
    </w:p>
    <w:p w:rsidR="00203994" w:rsidRDefault="00203994" w:rsidP="00203994">
      <w:pPr>
        <w:pStyle w:val="formattext"/>
        <w:widowControl w:val="0"/>
        <w:shd w:val="clear" w:color="auto" w:fill="FFFFFF"/>
        <w:spacing w:before="0" w:beforeAutospacing="0" w:after="0" w:afterAutospacing="0"/>
        <w:ind w:firstLine="567"/>
        <w:jc w:val="both"/>
        <w:textAlignment w:val="baseline"/>
        <w:rPr>
          <w:color w:val="auto"/>
          <w:sz w:val="28"/>
          <w:szCs w:val="28"/>
        </w:rPr>
      </w:pPr>
      <w:r w:rsidRPr="00D52DDF">
        <w:rPr>
          <w:color w:val="auto"/>
          <w:sz w:val="28"/>
          <w:szCs w:val="28"/>
        </w:rPr>
        <w:t>3</w:t>
      </w:r>
      <w:r>
        <w:rPr>
          <w:color w:val="auto"/>
          <w:sz w:val="28"/>
          <w:szCs w:val="28"/>
        </w:rPr>
        <w:t>8</w:t>
      </w:r>
      <w:r w:rsidRPr="00D52DDF">
        <w:rPr>
          <w:color w:val="auto"/>
          <w:sz w:val="28"/>
          <w:szCs w:val="28"/>
        </w:rPr>
        <w:t>. Собственники, владельцы, пользователи, лица, эксплуатирующие инженерные сети и сооружения, несут ответственность за их техническое состояние, а также за техническое состояние дорожных и иных покрытий, объектов благоустройства (в охранных зонах при их наличии) в течение всего периода их эксплуатации. При обнаружении дефектов конструкции дорожного или иного покрытия объектов благоустройства, связанных с эксплуатацией подземных инженерных сетей и сооружений, указанные лица обязаны их устранить.</w:t>
      </w:r>
    </w:p>
    <w:p w:rsidR="00203994" w:rsidRDefault="00203994" w:rsidP="00203994">
      <w:pPr>
        <w:pStyle w:val="ConsPlusNormal"/>
        <w:ind w:firstLine="539"/>
        <w:jc w:val="both"/>
        <w:rPr>
          <w:rFonts w:ascii="Times New Roman" w:hAnsi="Times New Roman" w:cs="Times New Roman"/>
          <w:sz w:val="28"/>
          <w:szCs w:val="28"/>
        </w:rPr>
      </w:pPr>
      <w:bookmarkStart w:id="0" w:name="Par0"/>
      <w:bookmarkEnd w:id="0"/>
    </w:p>
    <w:p w:rsidR="00203994" w:rsidRDefault="00203994" w:rsidP="002039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Статья 30.3. Порядок проведения земляных работ в результате аварий </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rPr>
      </w:pP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1. </w:t>
      </w:r>
      <w:proofErr w:type="gramStart"/>
      <w:r>
        <w:rPr>
          <w:rFonts w:ascii="Times New Roman" w:hAnsi="Times New Roman"/>
          <w:sz w:val="28"/>
          <w:szCs w:val="28"/>
          <w:lang w:eastAsia="ru-RU"/>
        </w:rPr>
        <w:t xml:space="preserve">В случае возникновения аварии на подземных </w:t>
      </w:r>
      <w:r w:rsidRPr="007572ED">
        <w:rPr>
          <w:rFonts w:ascii="Times New Roman" w:hAnsi="Times New Roman"/>
          <w:sz w:val="28"/>
          <w:szCs w:val="28"/>
          <w:lang w:eastAsia="ru-RU"/>
        </w:rPr>
        <w:t>инженерных</w:t>
      </w:r>
      <w:r>
        <w:rPr>
          <w:rFonts w:ascii="Times New Roman" w:hAnsi="Times New Roman"/>
          <w:sz w:val="28"/>
          <w:szCs w:val="28"/>
          <w:lang w:eastAsia="ru-RU"/>
        </w:rPr>
        <w:t xml:space="preserve"> сетях и коммуникациях лицом, устраняющим последствия аварии, до начала осуществления земляных работ в уполномоченный орган администрации городского округа Тольятти направляется </w:t>
      </w:r>
      <w:hyperlink r:id="rId9" w:history="1">
        <w:r w:rsidRPr="00B420D4">
          <w:rPr>
            <w:rFonts w:ascii="Times New Roman" w:hAnsi="Times New Roman"/>
            <w:sz w:val="28"/>
            <w:szCs w:val="28"/>
            <w:lang w:eastAsia="ru-RU"/>
          </w:rPr>
          <w:t>уведомление</w:t>
        </w:r>
      </w:hyperlink>
      <w:r w:rsidRPr="00B420D4">
        <w:rPr>
          <w:rFonts w:ascii="Times New Roman" w:hAnsi="Times New Roman"/>
          <w:sz w:val="28"/>
          <w:szCs w:val="28"/>
          <w:lang w:eastAsia="ru-RU"/>
        </w:rPr>
        <w:t xml:space="preserve"> о проведении земляных работ по форме, предусмотренной Законом Самарской области от 12 июля 2006 года </w:t>
      </w:r>
      <w:r>
        <w:rPr>
          <w:rFonts w:ascii="Times New Roman" w:hAnsi="Times New Roman"/>
          <w:sz w:val="28"/>
          <w:szCs w:val="28"/>
          <w:lang w:eastAsia="ru-RU"/>
        </w:rPr>
        <w:t>№</w:t>
      </w:r>
      <w:r w:rsidRPr="00B420D4">
        <w:rPr>
          <w:rFonts w:ascii="Times New Roman" w:hAnsi="Times New Roman"/>
          <w:sz w:val="28"/>
          <w:szCs w:val="28"/>
          <w:lang w:eastAsia="ru-RU"/>
        </w:rPr>
        <w:t xml:space="preserve">90-ГД </w:t>
      </w:r>
      <w:r>
        <w:rPr>
          <w:rFonts w:ascii="Times New Roman" w:hAnsi="Times New Roman"/>
          <w:sz w:val="28"/>
          <w:szCs w:val="28"/>
          <w:lang w:eastAsia="ru-RU"/>
        </w:rPr>
        <w:t>«О</w:t>
      </w:r>
      <w:r w:rsidRPr="00B420D4">
        <w:rPr>
          <w:rFonts w:ascii="Times New Roman" w:hAnsi="Times New Roman"/>
          <w:sz w:val="28"/>
          <w:szCs w:val="28"/>
          <w:lang w:eastAsia="ru-RU"/>
        </w:rPr>
        <w:t xml:space="preserve"> градостроительной деятельнос</w:t>
      </w:r>
      <w:r>
        <w:rPr>
          <w:rFonts w:ascii="Times New Roman" w:hAnsi="Times New Roman"/>
          <w:sz w:val="28"/>
          <w:szCs w:val="28"/>
          <w:lang w:eastAsia="ru-RU"/>
        </w:rPr>
        <w:t>ти на территории Российской Федерации».</w:t>
      </w:r>
      <w:proofErr w:type="gramEnd"/>
    </w:p>
    <w:p w:rsidR="00203994" w:rsidRDefault="00203994" w:rsidP="00203994">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w:t>
      </w:r>
    </w:p>
    <w:p w:rsidR="00203994" w:rsidRDefault="00203994" w:rsidP="00203994">
      <w:pPr>
        <w:widowControl w:val="0"/>
        <w:shd w:val="clear" w:color="auto" w:fill="FFFFFF"/>
        <w:spacing w:after="0" w:line="240" w:lineRule="auto"/>
        <w:ind w:firstLine="539"/>
        <w:jc w:val="both"/>
        <w:textAlignment w:val="baseline"/>
        <w:rPr>
          <w:rFonts w:ascii="Times New Roman" w:eastAsia="Times New Roman" w:hAnsi="Times New Roman"/>
          <w:sz w:val="28"/>
          <w:szCs w:val="28"/>
        </w:rPr>
      </w:pPr>
      <w:r>
        <w:rPr>
          <w:rFonts w:ascii="Times New Roman" w:hAnsi="Times New Roman"/>
          <w:sz w:val="28"/>
          <w:szCs w:val="28"/>
        </w:rPr>
        <w:t xml:space="preserve">2. </w:t>
      </w:r>
      <w:r>
        <w:rPr>
          <w:rFonts w:ascii="Times New Roman" w:eastAsia="Times New Roman" w:hAnsi="Times New Roman"/>
          <w:sz w:val="28"/>
          <w:szCs w:val="28"/>
        </w:rPr>
        <w:t>Под аварией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жилищно-коммунального, производственного или транспортного процесса, нанесению ущерба окружающей среде.</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203994" w:rsidRDefault="007572ED" w:rsidP="00203994">
      <w:pPr>
        <w:autoSpaceDE w:val="0"/>
        <w:autoSpaceDN w:val="0"/>
        <w:adjustRightInd w:val="0"/>
        <w:spacing w:after="0" w:line="240" w:lineRule="auto"/>
        <w:ind w:firstLine="540"/>
        <w:jc w:val="both"/>
        <w:rPr>
          <w:rFonts w:ascii="Times New Roman" w:hAnsi="Times New Roman"/>
          <w:sz w:val="28"/>
          <w:szCs w:val="28"/>
          <w:lang w:eastAsia="ru-RU"/>
        </w:rPr>
      </w:pPr>
      <w:r w:rsidRPr="00080054">
        <w:rPr>
          <w:rFonts w:ascii="Times New Roman" w:hAnsi="Times New Roman"/>
          <w:sz w:val="28"/>
          <w:szCs w:val="28"/>
          <w:lang w:eastAsia="ru-RU"/>
        </w:rPr>
        <w:t>3</w:t>
      </w:r>
      <w:r w:rsidR="00203994" w:rsidRPr="00080054">
        <w:rPr>
          <w:rFonts w:ascii="Times New Roman" w:hAnsi="Times New Roman"/>
          <w:sz w:val="28"/>
          <w:szCs w:val="28"/>
          <w:lang w:eastAsia="ru-RU"/>
        </w:rPr>
        <w:t>.</w:t>
      </w:r>
      <w:r w:rsidR="00203994">
        <w:rPr>
          <w:rFonts w:ascii="Times New Roman" w:hAnsi="Times New Roman"/>
          <w:sz w:val="28"/>
          <w:szCs w:val="28"/>
          <w:lang w:eastAsia="ru-RU"/>
        </w:rPr>
        <w:t xml:space="preserve"> </w:t>
      </w:r>
      <w:proofErr w:type="gramStart"/>
      <w:r w:rsidR="00203994">
        <w:rPr>
          <w:rFonts w:ascii="Times New Roman" w:hAnsi="Times New Roman"/>
          <w:sz w:val="28"/>
          <w:szCs w:val="28"/>
          <w:lang w:eastAsia="ru-RU"/>
        </w:rPr>
        <w:t xml:space="preserve">В течение </w:t>
      </w:r>
      <w:r w:rsidR="00080054" w:rsidRPr="004403A0">
        <w:rPr>
          <w:rFonts w:ascii="Times New Roman" w:hAnsi="Times New Roman"/>
          <w:sz w:val="28"/>
          <w:szCs w:val="28"/>
          <w:lang w:eastAsia="ru-RU"/>
        </w:rPr>
        <w:t xml:space="preserve">5 </w:t>
      </w:r>
      <w:r w:rsidR="00203994" w:rsidRPr="004403A0">
        <w:rPr>
          <w:rFonts w:ascii="Times New Roman" w:hAnsi="Times New Roman"/>
          <w:sz w:val="28"/>
          <w:szCs w:val="28"/>
          <w:lang w:eastAsia="ru-RU"/>
        </w:rPr>
        <w:t>рабочих дней</w:t>
      </w:r>
      <w:r w:rsidR="00203994">
        <w:rPr>
          <w:rFonts w:ascii="Times New Roman" w:hAnsi="Times New Roman"/>
          <w:sz w:val="28"/>
          <w:szCs w:val="28"/>
          <w:lang w:eastAsia="ru-RU"/>
        </w:rPr>
        <w:t xml:space="preserve"> после направления в уполномоченный орган администрации городского округа Тольятти уведомления о проведении </w:t>
      </w:r>
      <w:r w:rsidR="00203994">
        <w:rPr>
          <w:rFonts w:ascii="Times New Roman" w:hAnsi="Times New Roman"/>
          <w:sz w:val="28"/>
          <w:szCs w:val="28"/>
          <w:lang w:eastAsia="ru-RU"/>
        </w:rPr>
        <w:lastRenderedPageBreak/>
        <w:t>земляных работ заказчик производства земляных работ предоставляет в уполномоченный орган администрации городского округа Тольятти акт, определяющий состояние элементов благоустройства до начала работ и объемы восстановления, с приложением схемы благоустройства земельного участка, схемы земельного участка (ситуационного плана), схема движения транспорта и (или) пешеходов (при</w:t>
      </w:r>
      <w:proofErr w:type="gramEnd"/>
      <w:r w:rsidR="00203994">
        <w:rPr>
          <w:rFonts w:ascii="Times New Roman" w:hAnsi="Times New Roman"/>
          <w:sz w:val="28"/>
          <w:szCs w:val="28"/>
          <w:lang w:eastAsia="ru-RU"/>
        </w:rPr>
        <w:t xml:space="preserve"> необходимости). </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Сроки восстановления элементов благоустройства не могут превышать </w:t>
      </w:r>
      <w:r w:rsidR="007738A8" w:rsidRPr="004403A0">
        <w:rPr>
          <w:rFonts w:ascii="Times New Roman" w:hAnsi="Times New Roman"/>
          <w:sz w:val="28"/>
          <w:szCs w:val="28"/>
          <w:lang w:eastAsia="ru-RU"/>
        </w:rPr>
        <w:t>1</w:t>
      </w:r>
      <w:r w:rsidR="0011389C" w:rsidRPr="004403A0">
        <w:rPr>
          <w:rFonts w:ascii="Times New Roman" w:hAnsi="Times New Roman"/>
          <w:sz w:val="28"/>
          <w:szCs w:val="28"/>
          <w:lang w:eastAsia="ru-RU"/>
        </w:rPr>
        <w:t>8</w:t>
      </w:r>
      <w:r w:rsidR="007572ED" w:rsidRPr="004403A0">
        <w:rPr>
          <w:rFonts w:ascii="Times New Roman" w:hAnsi="Times New Roman"/>
          <w:sz w:val="28"/>
          <w:szCs w:val="28"/>
          <w:lang w:eastAsia="ru-RU"/>
        </w:rPr>
        <w:t xml:space="preserve"> </w:t>
      </w:r>
      <w:r w:rsidRPr="004403A0">
        <w:rPr>
          <w:rFonts w:ascii="Times New Roman" w:hAnsi="Times New Roman"/>
          <w:sz w:val="28"/>
          <w:szCs w:val="28"/>
          <w:lang w:eastAsia="ru-RU"/>
        </w:rPr>
        <w:t xml:space="preserve"> календарных дней </w:t>
      </w:r>
      <w:proofErr w:type="gramStart"/>
      <w:r>
        <w:rPr>
          <w:rFonts w:ascii="Times New Roman" w:hAnsi="Times New Roman"/>
          <w:sz w:val="28"/>
          <w:szCs w:val="28"/>
          <w:lang w:eastAsia="ru-RU"/>
        </w:rPr>
        <w:t xml:space="preserve">с даты </w:t>
      </w:r>
      <w:r w:rsidRPr="007572ED">
        <w:rPr>
          <w:rFonts w:ascii="Times New Roman" w:hAnsi="Times New Roman"/>
          <w:sz w:val="28"/>
          <w:szCs w:val="28"/>
          <w:lang w:eastAsia="ru-RU"/>
        </w:rPr>
        <w:t>направления</w:t>
      </w:r>
      <w:proofErr w:type="gramEnd"/>
      <w:r w:rsidRPr="007572ED">
        <w:rPr>
          <w:rFonts w:ascii="Times New Roman" w:hAnsi="Times New Roman"/>
          <w:sz w:val="28"/>
          <w:szCs w:val="28"/>
          <w:lang w:eastAsia="ru-RU"/>
        </w:rPr>
        <w:t xml:space="preserve"> уведомления о проведении</w:t>
      </w:r>
      <w:r>
        <w:rPr>
          <w:rFonts w:ascii="Times New Roman" w:hAnsi="Times New Roman"/>
          <w:sz w:val="28"/>
          <w:szCs w:val="28"/>
          <w:lang w:eastAsia="ru-RU"/>
        </w:rPr>
        <w:t xml:space="preserve"> земляных работ.</w:t>
      </w:r>
    </w:p>
    <w:p w:rsidR="00203994" w:rsidRPr="00B61B7C" w:rsidRDefault="007572ED" w:rsidP="00203994">
      <w:pPr>
        <w:autoSpaceDE w:val="0"/>
        <w:autoSpaceDN w:val="0"/>
        <w:adjustRightInd w:val="0"/>
        <w:spacing w:after="0" w:line="240" w:lineRule="auto"/>
        <w:ind w:firstLine="540"/>
        <w:jc w:val="both"/>
        <w:rPr>
          <w:rFonts w:ascii="Times New Roman" w:hAnsi="Times New Roman"/>
          <w:sz w:val="28"/>
          <w:szCs w:val="28"/>
        </w:rPr>
      </w:pPr>
      <w:r w:rsidRPr="0011389C">
        <w:rPr>
          <w:rFonts w:ascii="Times New Roman" w:hAnsi="Times New Roman"/>
          <w:sz w:val="28"/>
          <w:szCs w:val="28"/>
          <w:lang w:eastAsia="ru-RU"/>
        </w:rPr>
        <w:t>4</w:t>
      </w:r>
      <w:r w:rsidR="00203994" w:rsidRPr="0011389C">
        <w:rPr>
          <w:rFonts w:ascii="Times New Roman" w:hAnsi="Times New Roman"/>
          <w:sz w:val="28"/>
          <w:szCs w:val="28"/>
          <w:lang w:eastAsia="ru-RU"/>
        </w:rPr>
        <w:t>.</w:t>
      </w:r>
      <w:r w:rsidR="00203994">
        <w:rPr>
          <w:rFonts w:ascii="Times New Roman" w:hAnsi="Times New Roman"/>
          <w:sz w:val="28"/>
          <w:szCs w:val="28"/>
          <w:lang w:eastAsia="ru-RU"/>
        </w:rPr>
        <w:t xml:space="preserve"> При проведении работ на проезжих частях заказчик производства земляных работ выставляет дорожные знаки</w:t>
      </w:r>
      <w:r w:rsidR="00203994" w:rsidRPr="00B61B7C">
        <w:rPr>
          <w:rFonts w:ascii="Times New Roman" w:hAnsi="Times New Roman"/>
          <w:sz w:val="28"/>
          <w:szCs w:val="28"/>
          <w:lang w:eastAsia="ru-RU"/>
        </w:rPr>
        <w:t xml:space="preserve">, </w:t>
      </w:r>
      <w:r w:rsidR="00203994" w:rsidRPr="00B61B7C">
        <w:rPr>
          <w:rFonts w:ascii="Times New Roman" w:hAnsi="Times New Roman"/>
          <w:sz w:val="28"/>
          <w:szCs w:val="28"/>
        </w:rPr>
        <w:t>согласованные ОГИБДД УМВД России по г. Тольятти.</w:t>
      </w:r>
    </w:p>
    <w:p w:rsidR="00203994" w:rsidRDefault="00203994" w:rsidP="0020399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Н</w:t>
      </w:r>
      <w:r>
        <w:rPr>
          <w:rFonts w:ascii="Times New Roman" w:hAnsi="Times New Roman"/>
          <w:sz w:val="28"/>
          <w:szCs w:val="28"/>
          <w:lang w:eastAsia="ru-RU"/>
        </w:rPr>
        <w:t>а месте работ по ликвидации аварии постоянно должен находиться ответственный представитель организации, выполняющей аварийные работы, имеющий при себе служебное удостоверение либо приказ о его назначении лицом, ответственным за проведение аварийных работ, а также копию уведомления.</w:t>
      </w:r>
    </w:p>
    <w:p w:rsidR="00203994" w:rsidRDefault="007572ED" w:rsidP="00203994">
      <w:pPr>
        <w:autoSpaceDE w:val="0"/>
        <w:autoSpaceDN w:val="0"/>
        <w:adjustRightInd w:val="0"/>
        <w:spacing w:after="0" w:line="240" w:lineRule="auto"/>
        <w:ind w:firstLine="540"/>
        <w:jc w:val="both"/>
        <w:rPr>
          <w:rFonts w:ascii="Times New Roman" w:hAnsi="Times New Roman"/>
          <w:sz w:val="28"/>
          <w:szCs w:val="28"/>
          <w:lang w:eastAsia="ru-RU"/>
        </w:rPr>
      </w:pPr>
      <w:r w:rsidRPr="0011389C">
        <w:rPr>
          <w:rFonts w:ascii="Times New Roman" w:hAnsi="Times New Roman"/>
          <w:sz w:val="28"/>
          <w:szCs w:val="28"/>
          <w:lang w:eastAsia="ru-RU"/>
        </w:rPr>
        <w:t>5</w:t>
      </w:r>
      <w:r w:rsidR="00203994" w:rsidRPr="0011389C">
        <w:rPr>
          <w:rFonts w:ascii="Times New Roman" w:hAnsi="Times New Roman"/>
          <w:sz w:val="28"/>
          <w:szCs w:val="28"/>
          <w:lang w:eastAsia="ru-RU"/>
        </w:rPr>
        <w:t>.</w:t>
      </w:r>
      <w:r w:rsidR="00203994">
        <w:rPr>
          <w:rFonts w:ascii="Times New Roman" w:hAnsi="Times New Roman"/>
          <w:sz w:val="28"/>
          <w:szCs w:val="28"/>
          <w:lang w:eastAsia="ru-RU"/>
        </w:rPr>
        <w:t xml:space="preserve"> Юридические и физические лица, чьи нестационарные объекты, техника, автомобили и так далее расположены на месте проведения аварийных работ, а также складирующие какие-либо материалы, оборудование или устроившие отвалы грунта или строительного мусора на месте аварии, если это препятствует устранению аварийной ситуации, обязаны по требованию организации, выполняющей аварийные работы, немедленно и за свой счет освободить зону работ.</w:t>
      </w:r>
    </w:p>
    <w:p w:rsidR="00203994" w:rsidRDefault="007572ED" w:rsidP="00203994">
      <w:pPr>
        <w:widowControl w:val="0"/>
        <w:shd w:val="clear" w:color="auto" w:fill="FFFFFF"/>
        <w:spacing w:after="0" w:line="240" w:lineRule="auto"/>
        <w:ind w:firstLine="539"/>
        <w:jc w:val="both"/>
        <w:textAlignment w:val="baseline"/>
        <w:rPr>
          <w:rFonts w:ascii="Times New Roman" w:hAnsi="Times New Roman"/>
          <w:sz w:val="28"/>
          <w:szCs w:val="28"/>
        </w:rPr>
      </w:pPr>
      <w:r w:rsidRPr="0011389C">
        <w:rPr>
          <w:rFonts w:ascii="Times New Roman" w:hAnsi="Times New Roman"/>
          <w:sz w:val="28"/>
          <w:szCs w:val="28"/>
        </w:rPr>
        <w:t>6</w:t>
      </w:r>
      <w:r w:rsidR="00203994" w:rsidRPr="0011389C">
        <w:rPr>
          <w:rFonts w:ascii="Times New Roman" w:hAnsi="Times New Roman"/>
          <w:sz w:val="28"/>
          <w:szCs w:val="28"/>
        </w:rPr>
        <w:t>.</w:t>
      </w:r>
      <w:r w:rsidR="00203994">
        <w:rPr>
          <w:rFonts w:ascii="Times New Roman" w:hAnsi="Times New Roman"/>
          <w:sz w:val="28"/>
          <w:szCs w:val="28"/>
        </w:rPr>
        <w:t xml:space="preserve"> После ликвидации аварии на подземных коммуникациях,</w:t>
      </w:r>
      <w:r w:rsidR="00203994" w:rsidRPr="00B61B7C">
        <w:rPr>
          <w:rFonts w:ascii="Times New Roman" w:hAnsi="Times New Roman"/>
          <w:sz w:val="28"/>
          <w:szCs w:val="28"/>
        </w:rPr>
        <w:t>лицом, направившим уведомление о проведении земляных работ</w:t>
      </w:r>
      <w:r w:rsidR="00E62551">
        <w:rPr>
          <w:rFonts w:ascii="Times New Roman" w:hAnsi="Times New Roman"/>
          <w:sz w:val="28"/>
          <w:szCs w:val="28"/>
        </w:rPr>
        <w:t>,</w:t>
      </w:r>
      <w:r w:rsidR="00203994" w:rsidRPr="00B61B7C">
        <w:rPr>
          <w:rFonts w:ascii="Times New Roman" w:hAnsi="Times New Roman"/>
          <w:sz w:val="28"/>
          <w:szCs w:val="28"/>
        </w:rPr>
        <w:t xml:space="preserve"> проводятся</w:t>
      </w:r>
      <w:r w:rsidR="00203994">
        <w:rPr>
          <w:rFonts w:ascii="Times New Roman" w:hAnsi="Times New Roman"/>
          <w:sz w:val="28"/>
          <w:szCs w:val="28"/>
        </w:rPr>
        <w:t xml:space="preserve"> мероприятия по приведению в порядок территории в зоне осуществления земляных работ, поддерживается обеспечение безопасного и беспрепятственного движения пешеходов и транспорта по нарушенным в ходе проведения земляных работ участкам дорог (тротуаров) до момента полного восстановления элементов благоустройства.</w:t>
      </w:r>
      <w:r w:rsidR="005402B0">
        <w:rPr>
          <w:rFonts w:ascii="Times New Roman" w:hAnsi="Times New Roman"/>
          <w:sz w:val="28"/>
          <w:szCs w:val="28"/>
        </w:rPr>
        <w:t>».</w:t>
      </w:r>
    </w:p>
    <w:p w:rsidR="00203994" w:rsidRDefault="00203994" w:rsidP="00203994">
      <w:pPr>
        <w:autoSpaceDE w:val="0"/>
        <w:autoSpaceDN w:val="0"/>
        <w:adjustRightInd w:val="0"/>
        <w:spacing w:after="0" w:line="240" w:lineRule="auto"/>
        <w:ind w:firstLine="539"/>
        <w:jc w:val="both"/>
        <w:rPr>
          <w:rFonts w:ascii="Times New Roman" w:hAnsi="Times New Roman"/>
          <w:sz w:val="28"/>
          <w:szCs w:val="28"/>
        </w:rPr>
      </w:pPr>
    </w:p>
    <w:p w:rsidR="00F355C2" w:rsidRPr="00D52DDF" w:rsidRDefault="00F355C2" w:rsidP="00203994">
      <w:pPr>
        <w:spacing w:after="0" w:line="240" w:lineRule="auto"/>
        <w:jc w:val="center"/>
        <w:rPr>
          <w:rFonts w:ascii="Times New Roman" w:eastAsia="Calibri" w:hAnsi="Times New Roman" w:cs="Times New Roman"/>
          <w:sz w:val="28"/>
          <w:szCs w:val="28"/>
        </w:rPr>
      </w:pPr>
    </w:p>
    <w:p w:rsidR="00151B8C" w:rsidRPr="00703F1F" w:rsidRDefault="008B510B" w:rsidP="001D70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03F1F">
        <w:rPr>
          <w:rFonts w:ascii="Times New Roman" w:eastAsia="Calibri" w:hAnsi="Times New Roman" w:cs="Times New Roman"/>
          <w:sz w:val="28"/>
          <w:szCs w:val="28"/>
        </w:rPr>
        <w:t xml:space="preserve">) </w:t>
      </w:r>
      <w:r w:rsidR="00F355C2">
        <w:rPr>
          <w:rFonts w:ascii="Times New Roman" w:eastAsia="Calibri" w:hAnsi="Times New Roman" w:cs="Times New Roman"/>
          <w:sz w:val="28"/>
          <w:szCs w:val="28"/>
        </w:rPr>
        <w:t>Главу</w:t>
      </w:r>
      <w:r w:rsidR="00EB5FD5" w:rsidRPr="00703F1F">
        <w:rPr>
          <w:rFonts w:ascii="Times New Roman" w:eastAsia="Calibri" w:hAnsi="Times New Roman" w:cs="Times New Roman"/>
          <w:sz w:val="28"/>
          <w:szCs w:val="28"/>
        </w:rPr>
        <w:t>11 Правил изложить в следующей редакции:</w:t>
      </w:r>
    </w:p>
    <w:p w:rsidR="00114C92" w:rsidRDefault="00114C92" w:rsidP="00114C92">
      <w:pPr>
        <w:pStyle w:val="ConsNonformat"/>
        <w:widowControl/>
        <w:spacing w:line="360" w:lineRule="auto"/>
        <w:ind w:right="0"/>
        <w:jc w:val="center"/>
        <w:rPr>
          <w:rFonts w:ascii="Times New Roman" w:hAnsi="Times New Roman" w:cs="Times New Roman"/>
          <w:sz w:val="28"/>
          <w:szCs w:val="28"/>
        </w:rPr>
      </w:pPr>
    </w:p>
    <w:p w:rsidR="00114C92" w:rsidRPr="00703F1F" w:rsidRDefault="00114C92" w:rsidP="00114C92">
      <w:pPr>
        <w:pStyle w:val="ConsNonformat"/>
        <w:widowControl/>
        <w:spacing w:line="360" w:lineRule="auto"/>
        <w:ind w:right="0"/>
        <w:jc w:val="center"/>
        <w:rPr>
          <w:rFonts w:ascii="Times New Roman" w:hAnsi="Times New Roman" w:cs="Times New Roman"/>
          <w:sz w:val="28"/>
          <w:szCs w:val="28"/>
        </w:rPr>
      </w:pPr>
      <w:r w:rsidRPr="00703F1F">
        <w:rPr>
          <w:rFonts w:ascii="Times New Roman" w:hAnsi="Times New Roman" w:cs="Times New Roman"/>
          <w:sz w:val="28"/>
          <w:szCs w:val="28"/>
        </w:rPr>
        <w:t>«Глава 11. ЗЕЛЕНЫЕ НАСАЖДЕНИЯ.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Статья 39. Общие требования к содержанию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w:t>
      </w:r>
      <w:r w:rsidRPr="00114C92">
        <w:rPr>
          <w:rFonts w:ascii="Times New Roman" w:hAnsi="Times New Roman" w:cs="Times New Roman"/>
          <w:sz w:val="28"/>
          <w:szCs w:val="28"/>
        </w:rPr>
        <w:t>. Действие настоящей главы</w:t>
      </w:r>
      <w:r>
        <w:rPr>
          <w:rFonts w:ascii="Times New Roman" w:hAnsi="Times New Roman" w:cs="Times New Roman"/>
          <w:sz w:val="28"/>
          <w:szCs w:val="28"/>
        </w:rPr>
        <w:t xml:space="preserve"> распространяе</w:t>
      </w:r>
      <w:r w:rsidRPr="00FF6D74">
        <w:rPr>
          <w:rFonts w:ascii="Times New Roman" w:hAnsi="Times New Roman" w:cs="Times New Roman"/>
          <w:sz w:val="28"/>
          <w:szCs w:val="28"/>
        </w:rPr>
        <w:t>тся на зеленые насаждения, расположенные на территории городского округа, за исключением зеленых насаждений, расположенных на земельных участках, указанных в пункте 3 настоящей статьи, и регулируют отношения, возникающие в сфер</w:t>
      </w:r>
      <w:r>
        <w:rPr>
          <w:rFonts w:ascii="Times New Roman" w:hAnsi="Times New Roman" w:cs="Times New Roman"/>
          <w:sz w:val="28"/>
          <w:szCs w:val="28"/>
        </w:rPr>
        <w:t xml:space="preserve">е создания, содержания, охраны </w:t>
      </w:r>
      <w:r w:rsidRPr="00FF6D74">
        <w:rPr>
          <w:rFonts w:ascii="Times New Roman" w:hAnsi="Times New Roman" w:cs="Times New Roman"/>
          <w:sz w:val="28"/>
          <w:szCs w:val="28"/>
        </w:rPr>
        <w:t>и сноса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Охрана зеленых насаждений городского округа предусматривает систему мероприятий, обеспечивающих сохранение и развитие зеленых насаждений и необходимых для нормализации экологической обстановки и создания благоприятной окружающей среды.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lastRenderedPageBreak/>
        <w:t>На территориях зеленых насаждений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Технологии, используемые при образовании, восстановлении и содержании зеленых насаждений, не должны приводить к снижению показателей экологического состояния территории городского округа.</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3. </w:t>
      </w:r>
      <w:proofErr w:type="gramStart"/>
      <w:r w:rsidRPr="00FF6D74">
        <w:rPr>
          <w:rFonts w:ascii="Times New Roman" w:hAnsi="Times New Roman" w:cs="Times New Roman"/>
          <w:sz w:val="28"/>
          <w:szCs w:val="28"/>
        </w:rPr>
        <w:t>Действие настоящ</w:t>
      </w:r>
      <w:r>
        <w:rPr>
          <w:rFonts w:ascii="Times New Roman" w:hAnsi="Times New Roman" w:cs="Times New Roman"/>
          <w:sz w:val="28"/>
          <w:szCs w:val="28"/>
        </w:rPr>
        <w:t xml:space="preserve">ей главы не распространяется </w:t>
      </w:r>
      <w:r w:rsidRPr="00114C92">
        <w:rPr>
          <w:rFonts w:ascii="Times New Roman" w:hAnsi="Times New Roman" w:cs="Times New Roman"/>
          <w:sz w:val="28"/>
          <w:szCs w:val="28"/>
        </w:rPr>
        <w:t>на зеленые насаждения, расположенные на земельных участках</w:t>
      </w:r>
      <w:r w:rsidR="00292177">
        <w:rPr>
          <w:rFonts w:ascii="Times New Roman" w:hAnsi="Times New Roman" w:cs="Times New Roman"/>
          <w:sz w:val="28"/>
          <w:szCs w:val="28"/>
        </w:rPr>
        <w:t xml:space="preserve"> </w:t>
      </w:r>
      <w:r w:rsidRPr="00114C92">
        <w:rPr>
          <w:rFonts w:ascii="Times New Roman" w:hAnsi="Times New Roman" w:cs="Times New Roman"/>
          <w:sz w:val="28"/>
          <w:szCs w:val="28"/>
        </w:rPr>
        <w:t>в</w:t>
      </w:r>
      <w:r w:rsidRPr="00FF6D74">
        <w:rPr>
          <w:rFonts w:ascii="Times New Roman" w:hAnsi="Times New Roman" w:cs="Times New Roman"/>
          <w:sz w:val="28"/>
          <w:szCs w:val="28"/>
        </w:rPr>
        <w:t xml:space="preserve"> границах особо охраняемых природных территорий, в составе зон сельскохозяйственного использования в населенных пунктах, земель лесного фонда и городских лесов, плодово-ягодные зеленые насаждения, расположенные на территориях индивидуальных домовладений, садоводческих, огороднических участках.</w:t>
      </w:r>
      <w:proofErr w:type="gramEnd"/>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Порядок сноса</w:t>
      </w:r>
      <w:r>
        <w:rPr>
          <w:rFonts w:ascii="Times New Roman" w:hAnsi="Times New Roman" w:cs="Times New Roman"/>
          <w:sz w:val="28"/>
          <w:szCs w:val="28"/>
        </w:rPr>
        <w:t xml:space="preserve"> (удаления) </w:t>
      </w:r>
      <w:r w:rsidRPr="00FF6D74">
        <w:rPr>
          <w:rFonts w:ascii="Times New Roman" w:hAnsi="Times New Roman" w:cs="Times New Roman"/>
          <w:sz w:val="28"/>
          <w:szCs w:val="28"/>
        </w:rPr>
        <w:t>зеленых насаждений, установленный настоящей главой, не распространяется на земельные участки, находящиеся в частной собственности.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За уничтожение и повреждение зеленых насаждений, находящихся на земельных участках, расположенных на территории городского округа, за исключением случаев, установленных в пункте 3 настоящей статьи, взимается компенсационная стоимость.</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5. Просеки (охранные зоны) для кабельных и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проходящие по озелененным территориям, должны содержаться в безопасном в пожарном отношении состоянии силами предприятий и организаций, в ведении которых находятся данные коммуникации.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Статья 39.1. Охрана и содержание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физическими, юридическими лицами, индивидуальными предпринимателями - на земельных участках, находящихся в их собственности, аренде, на ином праве пользования, владения, и прилегающих к ним территориях;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FF6D74">
        <w:rPr>
          <w:rFonts w:ascii="Times New Roman" w:hAnsi="Times New Roman" w:cs="Times New Roman"/>
          <w:sz w:val="28"/>
          <w:szCs w:val="28"/>
        </w:rPr>
        <w:t>собственниками помещений в многоквартирном доме либо лицом, ими уполномоченным - на территориях придомовых и прилегающих к многоквартирным домам.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Лица, указанные в пункте 1 настоящей статьи, обязаны: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 xml:space="preserve">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Pr="00FF6D74">
        <w:rPr>
          <w:rFonts w:ascii="Times New Roman" w:hAnsi="Times New Roman" w:cs="Times New Roman"/>
          <w:sz w:val="28"/>
          <w:szCs w:val="28"/>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Pr="00FF6D74">
        <w:rPr>
          <w:rFonts w:ascii="Times New Roman" w:hAnsi="Times New Roman" w:cs="Times New Roman"/>
          <w:sz w:val="28"/>
          <w:szCs w:val="28"/>
        </w:rPr>
        <w:t xml:space="preserve"> охранять и содержать зеленые насаждения в соответствии с требованиями настоящих Правил и инструкциями, определяющими технологию работ, а также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w:t>
      </w:r>
      <w:r>
        <w:rPr>
          <w:rFonts w:ascii="Times New Roman" w:hAnsi="Times New Roman" w:cs="Times New Roman"/>
          <w:sz w:val="28"/>
          <w:szCs w:val="28"/>
        </w:rPr>
        <w:t>.12.</w:t>
      </w:r>
      <w:r w:rsidRPr="00FF6D74">
        <w:rPr>
          <w:rFonts w:ascii="Times New Roman" w:hAnsi="Times New Roman" w:cs="Times New Roman"/>
          <w:sz w:val="28"/>
          <w:szCs w:val="28"/>
        </w:rPr>
        <w:t xml:space="preserve">1999 </w:t>
      </w:r>
      <w:r>
        <w:rPr>
          <w:rFonts w:ascii="Times New Roman" w:hAnsi="Times New Roman" w:cs="Times New Roman"/>
          <w:sz w:val="28"/>
          <w:szCs w:val="28"/>
        </w:rPr>
        <w:t>№</w:t>
      </w:r>
      <w:r w:rsidRPr="00FF6D74">
        <w:rPr>
          <w:rFonts w:ascii="Times New Roman" w:hAnsi="Times New Roman" w:cs="Times New Roman"/>
          <w:sz w:val="28"/>
          <w:szCs w:val="28"/>
        </w:rPr>
        <w:t xml:space="preserve"> 153, СП 82.13330.2016 </w:t>
      </w:r>
      <w:r>
        <w:rPr>
          <w:rFonts w:ascii="Times New Roman" w:hAnsi="Times New Roman" w:cs="Times New Roman"/>
          <w:sz w:val="28"/>
          <w:szCs w:val="28"/>
        </w:rPr>
        <w:t>«</w:t>
      </w:r>
      <w:r w:rsidRPr="00FF6D74">
        <w:rPr>
          <w:rFonts w:ascii="Times New Roman" w:hAnsi="Times New Roman" w:cs="Times New Roman"/>
          <w:sz w:val="28"/>
          <w:szCs w:val="28"/>
        </w:rPr>
        <w:t>Свод правил. Благоустройство территорий. Актуализированная редакция СНиП III-10-75</w:t>
      </w:r>
      <w:r>
        <w:rPr>
          <w:rFonts w:ascii="Times New Roman" w:hAnsi="Times New Roman" w:cs="Times New Roman"/>
          <w:sz w:val="28"/>
          <w:szCs w:val="28"/>
        </w:rPr>
        <w:t>»</w:t>
      </w:r>
      <w:r w:rsidRPr="00FF6D74">
        <w:rPr>
          <w:rFonts w:ascii="Times New Roman" w:hAnsi="Times New Roman" w:cs="Times New Roman"/>
          <w:sz w:val="28"/>
          <w:szCs w:val="28"/>
        </w:rPr>
        <w:t>;</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Pr="00FF6D74">
        <w:rPr>
          <w:rFonts w:ascii="Times New Roman" w:hAnsi="Times New Roman" w:cs="Times New Roman"/>
          <w:sz w:val="28"/>
          <w:szCs w:val="28"/>
        </w:rPr>
        <w:t xml:space="preserve"> обеспечивать квалифицированный уход за существующими зелеными насаждениями;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FF6D74">
        <w:rPr>
          <w:rFonts w:ascii="Times New Roman" w:hAnsi="Times New Roman" w:cs="Times New Roman"/>
          <w:sz w:val="28"/>
          <w:szCs w:val="28"/>
        </w:rPr>
        <w:t xml:space="preserve"> сохранять окружающую среду;</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FF6D74">
        <w:rPr>
          <w:rFonts w:ascii="Times New Roman" w:hAnsi="Times New Roman" w:cs="Times New Roman"/>
          <w:sz w:val="28"/>
          <w:szCs w:val="28"/>
        </w:rPr>
        <w:t xml:space="preserve"> доводить до сведения органов по защите растений обо всех случаях массового появления вредителей и болезней и принимать меры борьбы с ними;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FF6D74">
        <w:rPr>
          <w:rFonts w:ascii="Times New Roman" w:hAnsi="Times New Roman" w:cs="Times New Roman"/>
          <w:sz w:val="28"/>
          <w:szCs w:val="28"/>
        </w:rPr>
        <w:t xml:space="preserve"> выполнять удаление сухих и аварийных деревьев, вырезку сухих и поломанных сучьев и веток, замазку ран, дупел на деревьях.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3. </w:t>
      </w:r>
      <w:r w:rsidRPr="003E5B73">
        <w:rPr>
          <w:rFonts w:ascii="Times New Roman" w:hAnsi="Times New Roman" w:cs="Times New Roman"/>
          <w:sz w:val="28"/>
          <w:szCs w:val="28"/>
        </w:rPr>
        <w:t>На озелененных территориях</w:t>
      </w:r>
      <w:r w:rsidRPr="00FF6D74">
        <w:rPr>
          <w:rFonts w:ascii="Times New Roman" w:hAnsi="Times New Roman" w:cs="Times New Roman"/>
          <w:sz w:val="28"/>
          <w:szCs w:val="28"/>
        </w:rPr>
        <w:t xml:space="preserve"> категорически запрещается:</w:t>
      </w:r>
    </w:p>
    <w:p w:rsidR="00114C92" w:rsidRPr="00A862E7" w:rsidRDefault="00114C92" w:rsidP="00114C92">
      <w:pPr>
        <w:autoSpaceDE w:val="0"/>
        <w:autoSpaceDN w:val="0"/>
        <w:adjustRightInd w:val="0"/>
        <w:spacing w:after="0" w:line="240" w:lineRule="auto"/>
        <w:ind w:firstLine="539"/>
        <w:jc w:val="both"/>
        <w:rPr>
          <w:rFonts w:ascii="Times New Roman" w:hAnsi="Times New Roman" w:cs="Times New Roman"/>
          <w:color w:val="FF0000"/>
          <w:sz w:val="28"/>
          <w:szCs w:val="28"/>
        </w:rPr>
      </w:pPr>
      <w:r w:rsidRPr="00FF6D74">
        <w:rPr>
          <w:rFonts w:ascii="Times New Roman" w:hAnsi="Times New Roman" w:cs="Times New Roman"/>
          <w:sz w:val="28"/>
          <w:szCs w:val="28"/>
        </w:rPr>
        <w:t xml:space="preserve">1) складировать любые материалы </w:t>
      </w:r>
      <w:r w:rsidRPr="00E5346B">
        <w:rPr>
          <w:rFonts w:ascii="Times New Roman" w:hAnsi="Times New Roman" w:cs="Times New Roman"/>
          <w:sz w:val="28"/>
          <w:szCs w:val="28"/>
        </w:rPr>
        <w:t>и мусор (отходы);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применять чистый торф в качестве растительного грунта;</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3) устраивать свалки </w:t>
      </w:r>
      <w:r w:rsidRPr="00E5346B">
        <w:rPr>
          <w:rFonts w:ascii="Times New Roman" w:hAnsi="Times New Roman" w:cs="Times New Roman"/>
          <w:sz w:val="28"/>
          <w:szCs w:val="28"/>
        </w:rPr>
        <w:t>мусора,</w:t>
      </w:r>
      <w:r w:rsidRPr="00FF6D74">
        <w:rPr>
          <w:rFonts w:ascii="Times New Roman" w:hAnsi="Times New Roman" w:cs="Times New Roman"/>
          <w:sz w:val="28"/>
          <w:szCs w:val="28"/>
        </w:rPr>
        <w:t xml:space="preserve"> снега и льда, за исключением чистого снега, полученного от  расчистки садово-парковых дорожек;</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использовать роторные снегоочистительные машины для перекидки снега на насаждения (использование указанных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5) сбрасывать снег с крыш на участки, занятые насаждениями, без принятия мер, обеспечивающих сохранность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6) сжигать листья, сметать листья в лотки в период массового листопада, засыпать ими стволы деревьев и кустарников (необходимо собирать листья в кучи, не допуская разноса по улицам, удалять в специально отведенные места для компостирования или вывозить на свалку);</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7) посыпать не разрешенными к применению химическими препаратами тротуары, проезжие и прогулочные дороги и иные покрытия;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8) сбрасывать смет и другие загрязнения на газоны;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9) ходить, сидеть и лежать на газонах (исключая луговые), устраивать игры;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10) разжигать костры и нарушать правила противопожарной охраны;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11) добывать из деревьев сок, смолу, делать надрезы, надписи и 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 12) обнажать корни деревьев на расстоянии ближе 1,5 м от ствола и засыпать шейки деревьев землей или строительным мусором;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13) проводить разрытия для прокладки инженерных коммуникаций без согласования в установленном порядке;</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lastRenderedPageBreak/>
        <w:t>14) проезд, остановка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14C92" w:rsidRPr="00C6728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C67280">
        <w:rPr>
          <w:rFonts w:ascii="Times New Roman" w:hAnsi="Times New Roman" w:cs="Times New Roman"/>
          <w:sz w:val="28"/>
          <w:szCs w:val="28"/>
        </w:rPr>
        <w:t>4. В целях охраны зеленых насаждений и обеспечения прав граждан на благоприятную окружающую среду устанавливается норматив обеспечения населения озелененными территориями общего пользования (без учета городских лесов) в размере 6 квадратных метров на человека (далее - норма площади).</w:t>
      </w:r>
    </w:p>
    <w:p w:rsidR="00114C92" w:rsidRPr="00C6728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Статья 39.2. Создание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1. Создание зеленых насаждений осуществляется с соблюдением внешнего архитектурного облика сложившейся застройки городского округа Тольятти в соответствии с правилами, стандартами и иными требованиями, установленными законодательством Российской Федерации, законодательством Самарской области, муниципальными правовыми актами, в том числе в соответствии с Генеральным планом городского округа Тольятти Самарской области, Правилами землепользования и застройки городского округа Тольятти, утвержденными решением Думы городского округа Тольятти от 24.12.2008 </w:t>
      </w:r>
      <w:r>
        <w:rPr>
          <w:rFonts w:ascii="Times New Roman" w:hAnsi="Times New Roman" w:cs="Times New Roman"/>
          <w:sz w:val="28"/>
          <w:szCs w:val="28"/>
        </w:rPr>
        <w:t>№</w:t>
      </w:r>
      <w:r w:rsidRPr="00FF6D74">
        <w:rPr>
          <w:rFonts w:ascii="Times New Roman" w:hAnsi="Times New Roman" w:cs="Times New Roman"/>
          <w:sz w:val="28"/>
          <w:szCs w:val="28"/>
        </w:rPr>
        <w:t xml:space="preserve"> 1059.</w:t>
      </w:r>
    </w:p>
    <w:p w:rsidR="00114C92"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Создание зеленых насаждений выполняются правообладателями земельных участков, на которых расположены зеленые насаждения, в силу обязательств, возникших из заключенных ими договоров, а также из иных оснований, предусмотренных действующим законодательством.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 3. Создание зеленых насаждений включает работы по:</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подготовке территории;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снятию и сохранению плодородного слоя почвы для использования его в зеленом строительстве, подготовке почвы;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3) подготовке посадочных мест (ям и траншей для посадки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соблюдению требований к посадочному материалу (саженцам);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5) соблюдению требований к выкопке посадочного материала (растений), его транспортировке и хранению;</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6) посадке (пересадке)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7) устройству газонов, цветников, дорожно-тропиночной сети.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Посадку зеленых насаждений рекомендуется производить в оптимальные агротехнические сроки - весной и осенью,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Посадку хвойных пород рекомендуется производить в ранневесеннее (март - начало апреля) и раннеосеннее (август - начало сентября) время.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В целях максимального использования осеннего периода для озеленения территорий допускается посадка и пересадка саженцев деревьев с комом земли при температуре наружного воздуха не ниже - 15 градусов.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Посадочный материал должен быть районированным и отвечать требованиям по качеству и параметрам, установленным государственным стандартом.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lastRenderedPageBreak/>
        <w:t>Не допускается посадка больных деревьев и кустарников (с признаками заселения и поражения вредителями и болезнями, наличием ран, язв, опухолей, некрозов на коре, с повреждениями кроны и штамба патологического происхождения), а также женских экземпляров тополей.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Деревья и кустарники высаживаются с учетом минимальных расстояний удаления зеленых насаждений от стен зданий, сооружений, объектов инженерного благоустройства, указанных в пункте 1 статьи 50 настоящих Правил, и (или) иных ограничений, установленных нормативными правовыми актами Российской Федерации.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Посадка деревьев и кустарников должна производиться только при наличии согласования с владельцами подземных и надземных инженерных сетей и коммуникаций за исключением случаев, </w:t>
      </w:r>
      <w:r w:rsidRPr="00076C71">
        <w:rPr>
          <w:rFonts w:ascii="Times New Roman" w:hAnsi="Times New Roman" w:cs="Times New Roman"/>
          <w:sz w:val="28"/>
          <w:szCs w:val="28"/>
        </w:rPr>
        <w:t>предусмотренных п.5 настоящей статьи.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FF6D74">
        <w:rPr>
          <w:rFonts w:ascii="Times New Roman" w:hAnsi="Times New Roman" w:cs="Times New Roman"/>
          <w:sz w:val="28"/>
          <w:szCs w:val="28"/>
        </w:rPr>
        <w:t>. Согласование с владельцами подземных и надземных инженерных сетей и коммуникаций не требуется в случаях: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 xml:space="preserve"> отсутствия на земельном участке подземных и надземных инженерных сетей и коммуникаций;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Pr="00FF6D74">
        <w:rPr>
          <w:rFonts w:ascii="Times New Roman" w:hAnsi="Times New Roman" w:cs="Times New Roman"/>
          <w:sz w:val="28"/>
          <w:szCs w:val="28"/>
        </w:rPr>
        <w:t xml:space="preserve"> посадки деревьев и кустарников взамен погибших зеленых насаждений, снесенных сухостойных и аварийных деревьев и кустарников непосредственно на местах, уже ранее согласованных с владельцами подземных и надземных инженерных сетей и коммуникаций.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Статья 40. Порядок производства проектных и строительных работ в зоне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При производстве строительных работ строительные и другие организации обязаны: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r w:rsidRPr="00FF6D74">
        <w:rPr>
          <w:rFonts w:ascii="Times New Roman" w:hAnsi="Times New Roman" w:cs="Times New Roman"/>
          <w:sz w:val="28"/>
          <w:szCs w:val="28"/>
        </w:rPr>
        <w:cr/>
      </w:r>
      <w:r>
        <w:rPr>
          <w:rFonts w:ascii="Times New Roman" w:hAnsi="Times New Roman" w:cs="Times New Roman"/>
          <w:sz w:val="28"/>
          <w:szCs w:val="28"/>
        </w:rPr>
        <w:t>2)</w:t>
      </w:r>
      <w:r w:rsidRPr="00FF6D74">
        <w:rPr>
          <w:rFonts w:ascii="Times New Roman" w:hAnsi="Times New Roman" w:cs="Times New Roman"/>
          <w:sz w:val="28"/>
          <w:szCs w:val="28"/>
        </w:rPr>
        <w:t xml:space="preserve"> при производстве замощений и асфальтировании городских проездов, площадей, дворов, тротуаров и тому подобное оставлять вокруг дерева свободные пространства не менее 2 м с последующей установкой железобетонной решетки или другого покрытия;</w:t>
      </w:r>
    </w:p>
    <w:p w:rsidR="00114C92" w:rsidRPr="00F65E1E" w:rsidRDefault="00114C92" w:rsidP="00114C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F6D74">
        <w:rPr>
          <w:rFonts w:ascii="Times New Roman" w:hAnsi="Times New Roman" w:cs="Times New Roman"/>
          <w:sz w:val="28"/>
          <w:szCs w:val="28"/>
        </w:rPr>
        <w:t xml:space="preserve">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 </w:t>
      </w:r>
      <w:r>
        <w:rPr>
          <w:rFonts w:ascii="Times New Roman" w:hAnsi="Times New Roman" w:cs="Times New Roman"/>
          <w:sz w:val="28"/>
          <w:szCs w:val="28"/>
        </w:rPr>
        <w:t xml:space="preserve">приведенных в Таблице согласно </w:t>
      </w:r>
      <w:hyperlink r:id="rId10" w:history="1">
        <w:r w:rsidRPr="00F65E1E">
          <w:rPr>
            <w:rFonts w:ascii="Times New Roman" w:hAnsi="Times New Roman" w:cs="Times New Roman"/>
            <w:sz w:val="28"/>
            <w:szCs w:val="28"/>
          </w:rPr>
          <w:t>СП 42.13330.2016</w:t>
        </w:r>
      </w:hyperlink>
      <w:r w:rsidRPr="00F65E1E">
        <w:rPr>
          <w:rFonts w:ascii="Times New Roman" w:hAnsi="Times New Roman" w:cs="Times New Roman"/>
          <w:sz w:val="28"/>
          <w:szCs w:val="28"/>
        </w:rPr>
        <w:t xml:space="preserve"> "СНиП 2.07.01-89* "Градостроительство. Планировка и застройка городских и сельских поселений".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Pr="00FF6D74">
        <w:rPr>
          <w:rFonts w:ascii="Times New Roman" w:hAnsi="Times New Roman" w:cs="Times New Roman"/>
          <w:sz w:val="28"/>
          <w:szCs w:val="28"/>
        </w:rP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Pr="00FF6D74">
        <w:rPr>
          <w:rFonts w:ascii="Times New Roman" w:hAnsi="Times New Roman" w:cs="Times New Roman"/>
          <w:sz w:val="28"/>
          <w:szCs w:val="28"/>
        </w:rPr>
        <w:t xml:space="preserve"> не складировать строительные материалы и не устраивать стоянки автотранспорта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FF6D74">
        <w:rPr>
          <w:rFonts w:ascii="Times New Roman" w:hAnsi="Times New Roman" w:cs="Times New Roman"/>
          <w:sz w:val="28"/>
          <w:szCs w:val="28"/>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w:t>
      </w:r>
      <w:r w:rsidRPr="00FF6D74">
        <w:rPr>
          <w:rFonts w:ascii="Times New Roman" w:hAnsi="Times New Roman" w:cs="Times New Roman"/>
          <w:sz w:val="28"/>
          <w:szCs w:val="28"/>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2652D6" w:rsidRPr="00FF6D74" w:rsidRDefault="00114C92" w:rsidP="002652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Pr="00FF6D74">
        <w:rPr>
          <w:rFonts w:ascii="Times New Roman" w:hAnsi="Times New Roman" w:cs="Times New Roman"/>
          <w:sz w:val="28"/>
          <w:szCs w:val="28"/>
        </w:rPr>
        <w:t>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 приведенные в Таблице, согласно</w:t>
      </w:r>
      <w:hyperlink r:id="rId11" w:history="1">
        <w:r w:rsidR="002652D6" w:rsidRPr="00F65E1E">
          <w:rPr>
            <w:rFonts w:ascii="Times New Roman" w:hAnsi="Times New Roman" w:cs="Times New Roman"/>
            <w:sz w:val="28"/>
            <w:szCs w:val="28"/>
          </w:rPr>
          <w:t>СП 42.13330.2016</w:t>
        </w:r>
      </w:hyperlink>
      <w:r w:rsidR="002652D6" w:rsidRPr="00F65E1E">
        <w:rPr>
          <w:rFonts w:ascii="Times New Roman" w:hAnsi="Times New Roman" w:cs="Times New Roman"/>
          <w:sz w:val="28"/>
          <w:szCs w:val="28"/>
        </w:rPr>
        <w:t>"СНиП 2.07.01-89* "Градостроительство. Планировка и застройка городских и сельских поселений"</w:t>
      </w:r>
      <w:r w:rsidR="002652D6" w:rsidRPr="00FF6D74">
        <w:rPr>
          <w:rFonts w:ascii="Times New Roman" w:hAnsi="Times New Roman" w:cs="Times New Roman"/>
          <w:sz w:val="28"/>
          <w:szCs w:val="28"/>
        </w:rPr>
        <w:t>:</w:t>
      </w:r>
    </w:p>
    <w:p w:rsidR="002652D6" w:rsidRPr="00F65E1E" w:rsidRDefault="002652D6" w:rsidP="002652D6">
      <w:pPr>
        <w:autoSpaceDE w:val="0"/>
        <w:autoSpaceDN w:val="0"/>
        <w:adjustRightInd w:val="0"/>
        <w:spacing w:after="0" w:line="240" w:lineRule="auto"/>
        <w:jc w:val="both"/>
        <w:rPr>
          <w:rFonts w:ascii="Times New Roman" w:hAnsi="Times New Roman" w:cs="Times New Roman"/>
          <w:sz w:val="28"/>
          <w:szCs w:val="28"/>
        </w:rPr>
      </w:pPr>
    </w:p>
    <w:p w:rsidR="00114C92" w:rsidRPr="00FF6D74" w:rsidRDefault="00114C92" w:rsidP="00114C92">
      <w:pPr>
        <w:autoSpaceDE w:val="0"/>
        <w:autoSpaceDN w:val="0"/>
        <w:adjustRightInd w:val="0"/>
        <w:spacing w:after="0" w:line="240" w:lineRule="auto"/>
        <w:ind w:firstLine="539"/>
        <w:jc w:val="right"/>
        <w:rPr>
          <w:rFonts w:ascii="Times New Roman" w:hAnsi="Times New Roman" w:cs="Times New Roman"/>
          <w:sz w:val="28"/>
          <w:szCs w:val="28"/>
        </w:rPr>
      </w:pPr>
      <w:r w:rsidRPr="00FF6D74">
        <w:rPr>
          <w:rFonts w:ascii="Times New Roman" w:hAnsi="Times New Roman" w:cs="Times New Roman"/>
          <w:sz w:val="28"/>
          <w:szCs w:val="28"/>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53"/>
        <w:gridCol w:w="2255"/>
        <w:gridCol w:w="1997"/>
      </w:tblGrid>
      <w:tr w:rsidR="00114C92" w:rsidRPr="005D4B52" w:rsidTr="00464D8E">
        <w:tc>
          <w:tcPr>
            <w:tcW w:w="4753" w:type="dxa"/>
            <w:vMerge w:val="restart"/>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Здание, сооружение, объект инженерного благоустройства</w:t>
            </w:r>
          </w:p>
        </w:tc>
        <w:tc>
          <w:tcPr>
            <w:tcW w:w="4252" w:type="dxa"/>
            <w:gridSpan w:val="2"/>
          </w:tcPr>
          <w:p w:rsidR="00114C92"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 xml:space="preserve">Расстояние (м) от здания, </w:t>
            </w:r>
          </w:p>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сооружения, объекта до оси</w:t>
            </w:r>
          </w:p>
        </w:tc>
      </w:tr>
      <w:tr w:rsidR="00114C92" w:rsidRPr="005D4B52" w:rsidTr="00464D8E">
        <w:trPr>
          <w:trHeight w:val="111"/>
        </w:trPr>
        <w:tc>
          <w:tcPr>
            <w:tcW w:w="4753" w:type="dxa"/>
            <w:vMerge/>
            <w:tcBorders>
              <w:bottom w:val="single" w:sz="4" w:space="0" w:color="auto"/>
            </w:tcBorders>
          </w:tcPr>
          <w:p w:rsidR="00114C92" w:rsidRPr="00D744F1" w:rsidRDefault="00114C92" w:rsidP="00464D8E">
            <w:pPr>
              <w:spacing w:after="0" w:line="240" w:lineRule="auto"/>
              <w:rPr>
                <w:rFonts w:ascii="Times New Roman" w:hAnsi="Times New Roman" w:cs="Times New Roman"/>
                <w:sz w:val="24"/>
                <w:szCs w:val="24"/>
              </w:rPr>
            </w:pPr>
          </w:p>
        </w:tc>
        <w:tc>
          <w:tcPr>
            <w:tcW w:w="2255" w:type="dxa"/>
          </w:tcPr>
          <w:p w:rsidR="00114C92" w:rsidRPr="00D744F1" w:rsidRDefault="00114C92" w:rsidP="00464D8E">
            <w:pPr>
              <w:pStyle w:val="ConsPlusNormal"/>
              <w:rPr>
                <w:rFonts w:ascii="Times New Roman" w:hAnsi="Times New Roman" w:cs="Times New Roman"/>
                <w:sz w:val="24"/>
                <w:szCs w:val="24"/>
              </w:rPr>
            </w:pPr>
            <w:r w:rsidRPr="00D744F1">
              <w:rPr>
                <w:rFonts w:ascii="Times New Roman" w:hAnsi="Times New Roman" w:cs="Times New Roman"/>
                <w:sz w:val="24"/>
                <w:szCs w:val="24"/>
              </w:rPr>
              <w:t>ствола дерева</w:t>
            </w:r>
          </w:p>
        </w:tc>
        <w:tc>
          <w:tcPr>
            <w:tcW w:w="1997" w:type="dxa"/>
            <w:vAlign w:val="center"/>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кустарника</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EF60A8">
              <w:rPr>
                <w:rFonts w:ascii="Times New Roman" w:hAnsi="Times New Roman" w:cs="Times New Roman"/>
                <w:sz w:val="24"/>
                <w:szCs w:val="24"/>
              </w:rPr>
              <w:t>Край проезжей части улиц, кромка укрепленной полосы обочины дороги или бровка канавы</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2,0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1,0</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Наружная стена здания и сооружения</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5,0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1,5</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vAlign w:val="center"/>
          </w:tcPr>
          <w:p w:rsidR="00114C92" w:rsidRPr="00D744F1" w:rsidRDefault="00114C92" w:rsidP="00464D8E">
            <w:pPr>
              <w:pStyle w:val="ConsPlusNormal"/>
              <w:rPr>
                <w:rFonts w:ascii="Times New Roman" w:hAnsi="Times New Roman" w:cs="Times New Roman"/>
                <w:sz w:val="24"/>
                <w:szCs w:val="24"/>
              </w:rPr>
            </w:pPr>
            <w:r w:rsidRPr="00D744F1">
              <w:rPr>
                <w:rFonts w:ascii="Times New Roman" w:hAnsi="Times New Roman" w:cs="Times New Roman"/>
                <w:sz w:val="24"/>
                <w:szCs w:val="24"/>
              </w:rPr>
              <w:t>Подошва или внутренняя грань подпорной стенки</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3,0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1,0</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Край тротуара и садовой дорожки</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0,7</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0,5</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Мачта и опора осветительной сети, трамвая, мостовая опора и эстакада</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4,0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Подошва откоса, террасы и другое</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0,5</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Подземные сети:</w:t>
            </w:r>
          </w:p>
        </w:tc>
        <w:tc>
          <w:tcPr>
            <w:tcW w:w="2255" w:type="dxa"/>
            <w:tcBorders>
              <w:left w:val="single" w:sz="4" w:space="0" w:color="auto"/>
            </w:tcBorders>
          </w:tcPr>
          <w:p w:rsidR="00114C92" w:rsidRPr="00D744F1" w:rsidRDefault="00114C92" w:rsidP="00464D8E">
            <w:pPr>
              <w:pStyle w:val="ConsPlusNormal"/>
              <w:rPr>
                <w:rFonts w:ascii="Times New Roman" w:hAnsi="Times New Roman" w:cs="Times New Roman"/>
                <w:sz w:val="24"/>
                <w:szCs w:val="24"/>
              </w:rPr>
            </w:pPr>
          </w:p>
        </w:tc>
        <w:tc>
          <w:tcPr>
            <w:tcW w:w="1997" w:type="dxa"/>
          </w:tcPr>
          <w:p w:rsidR="00114C92" w:rsidRPr="00D744F1" w:rsidRDefault="00114C92" w:rsidP="00464D8E">
            <w:pPr>
              <w:pStyle w:val="ConsPlusNormal"/>
              <w:rPr>
                <w:rFonts w:ascii="Times New Roman" w:hAnsi="Times New Roman" w:cs="Times New Roman"/>
                <w:sz w:val="24"/>
                <w:szCs w:val="24"/>
              </w:rPr>
            </w:pP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Газопровод, канализация</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1,5</w:t>
            </w:r>
          </w:p>
        </w:tc>
        <w:tc>
          <w:tcPr>
            <w:tcW w:w="1997" w:type="dxa"/>
          </w:tcPr>
          <w:p w:rsidR="00114C92" w:rsidRPr="00D744F1" w:rsidRDefault="00114C92" w:rsidP="00464D8E">
            <w:pPr>
              <w:pStyle w:val="ConsPlusNormal"/>
              <w:rPr>
                <w:rFonts w:ascii="Times New Roman" w:hAnsi="Times New Roman" w:cs="Times New Roman"/>
                <w:sz w:val="24"/>
                <w:szCs w:val="24"/>
              </w:rPr>
            </w:pP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 xml:space="preserve">Тепловая сеть (от </w:t>
            </w:r>
            <w:r w:rsidRPr="003F63A1">
              <w:rPr>
                <w:rFonts w:ascii="Times New Roman" w:hAnsi="Times New Roman" w:cs="Times New Roman"/>
                <w:sz w:val="24"/>
                <w:szCs w:val="24"/>
              </w:rPr>
              <w:t>стенк</w:t>
            </w:r>
            <w:r>
              <w:rPr>
                <w:rFonts w:ascii="Times New Roman" w:hAnsi="Times New Roman" w:cs="Times New Roman"/>
                <w:sz w:val="24"/>
                <w:szCs w:val="24"/>
              </w:rPr>
              <w:t>и</w:t>
            </w:r>
            <w:r w:rsidRPr="003F63A1">
              <w:rPr>
                <w:rFonts w:ascii="Times New Roman" w:hAnsi="Times New Roman" w:cs="Times New Roman"/>
                <w:sz w:val="24"/>
                <w:szCs w:val="24"/>
              </w:rPr>
              <w:t xml:space="preserve"> канала, тоннеля или оболочк</w:t>
            </w:r>
            <w:r>
              <w:rPr>
                <w:rFonts w:ascii="Times New Roman" w:hAnsi="Times New Roman" w:cs="Times New Roman"/>
                <w:sz w:val="24"/>
                <w:szCs w:val="24"/>
              </w:rPr>
              <w:t>и</w:t>
            </w:r>
            <w:r w:rsidRPr="003F63A1">
              <w:rPr>
                <w:rFonts w:ascii="Times New Roman" w:hAnsi="Times New Roman" w:cs="Times New Roman"/>
                <w:sz w:val="24"/>
                <w:szCs w:val="24"/>
              </w:rPr>
              <w:t xml:space="preserve"> при бесканальной прокладке</w:t>
            </w:r>
            <w:r w:rsidRPr="00D744F1">
              <w:rPr>
                <w:rFonts w:ascii="Times New Roman" w:hAnsi="Times New Roman" w:cs="Times New Roman"/>
                <w:sz w:val="24"/>
                <w:szCs w:val="24"/>
              </w:rPr>
              <w:t>)</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2,0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1,0</w:t>
            </w: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Водопровод, дренаж</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2,0</w:t>
            </w:r>
          </w:p>
        </w:tc>
        <w:tc>
          <w:tcPr>
            <w:tcW w:w="1997" w:type="dxa"/>
          </w:tcPr>
          <w:p w:rsidR="00114C92" w:rsidRPr="00D744F1" w:rsidRDefault="00114C92" w:rsidP="00464D8E">
            <w:pPr>
              <w:pStyle w:val="ConsPlusNormal"/>
              <w:rPr>
                <w:rFonts w:ascii="Times New Roman" w:hAnsi="Times New Roman" w:cs="Times New Roman"/>
                <w:sz w:val="24"/>
                <w:szCs w:val="24"/>
              </w:rPr>
            </w:pPr>
          </w:p>
        </w:tc>
      </w:tr>
      <w:tr w:rsidR="00114C92" w:rsidRPr="005D4B52" w:rsidTr="00464D8E">
        <w:tc>
          <w:tcPr>
            <w:tcW w:w="4753" w:type="dxa"/>
            <w:tcBorders>
              <w:top w:val="single" w:sz="4" w:space="0" w:color="auto"/>
              <w:left w:val="single" w:sz="4" w:space="0" w:color="auto"/>
              <w:bottom w:val="single" w:sz="4" w:space="0" w:color="auto"/>
              <w:right w:val="single" w:sz="4" w:space="0" w:color="auto"/>
            </w:tcBorders>
          </w:tcPr>
          <w:p w:rsidR="00114C92" w:rsidRPr="00D744F1" w:rsidRDefault="00114C92" w:rsidP="00464D8E">
            <w:pPr>
              <w:pStyle w:val="ConsPlusNormal"/>
              <w:jc w:val="both"/>
              <w:rPr>
                <w:rFonts w:ascii="Times New Roman" w:hAnsi="Times New Roman" w:cs="Times New Roman"/>
                <w:sz w:val="24"/>
                <w:szCs w:val="24"/>
              </w:rPr>
            </w:pPr>
            <w:r w:rsidRPr="00D744F1">
              <w:rPr>
                <w:rFonts w:ascii="Times New Roman" w:hAnsi="Times New Roman" w:cs="Times New Roman"/>
                <w:sz w:val="24"/>
                <w:szCs w:val="24"/>
              </w:rPr>
              <w:t>Силовой кабель и кабель связи</w:t>
            </w:r>
          </w:p>
        </w:tc>
        <w:tc>
          <w:tcPr>
            <w:tcW w:w="2255" w:type="dxa"/>
            <w:tcBorders>
              <w:left w:val="single" w:sz="4" w:space="0" w:color="auto"/>
            </w:tcBorders>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2,0</w:t>
            </w:r>
          </w:p>
        </w:tc>
        <w:tc>
          <w:tcPr>
            <w:tcW w:w="1997" w:type="dxa"/>
          </w:tcPr>
          <w:p w:rsidR="00114C92" w:rsidRPr="00D744F1" w:rsidRDefault="00114C92" w:rsidP="00464D8E">
            <w:pPr>
              <w:pStyle w:val="ConsPlusNormal"/>
              <w:jc w:val="center"/>
              <w:rPr>
                <w:rFonts w:ascii="Times New Roman" w:hAnsi="Times New Roman" w:cs="Times New Roman"/>
                <w:sz w:val="24"/>
                <w:szCs w:val="24"/>
              </w:rPr>
            </w:pPr>
            <w:r w:rsidRPr="00D744F1">
              <w:rPr>
                <w:rFonts w:ascii="Times New Roman" w:hAnsi="Times New Roman" w:cs="Times New Roman"/>
                <w:sz w:val="24"/>
                <w:szCs w:val="24"/>
              </w:rPr>
              <w:t>0,7</w:t>
            </w:r>
          </w:p>
        </w:tc>
      </w:tr>
    </w:tbl>
    <w:p w:rsidR="00114C92" w:rsidRPr="002419F2" w:rsidRDefault="00114C92" w:rsidP="00114C92">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1686">
        <w:rPr>
          <w:rFonts w:ascii="Times New Roman" w:hAnsi="Times New Roman" w:cs="Times New Roman"/>
          <w:sz w:val="28"/>
          <w:szCs w:val="28"/>
        </w:rPr>
        <w:t>Расстояния от воздушных линий электропередачи до деревьев принимаются в соответствии с Правилами устройства электроустановок (ПУЭ).</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2. 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w:t>
      </w:r>
      <w:r w:rsidRPr="00FF6D74">
        <w:rPr>
          <w:rFonts w:ascii="Times New Roman" w:hAnsi="Times New Roman" w:cs="Times New Roman"/>
          <w:sz w:val="28"/>
          <w:szCs w:val="28"/>
        </w:rPr>
        <w:lastRenderedPageBreak/>
        <w:t>предусматривать для сохранения нормальных условий роста деревьев подпорные стенки, различного рода ограждения, устройст</w:t>
      </w:r>
      <w:r>
        <w:rPr>
          <w:rFonts w:ascii="Times New Roman" w:hAnsi="Times New Roman" w:cs="Times New Roman"/>
          <w:sz w:val="28"/>
          <w:szCs w:val="28"/>
        </w:rPr>
        <w:t xml:space="preserve">во откосов и так далее </w:t>
      </w:r>
      <w:r w:rsidRPr="001E26CE">
        <w:rPr>
          <w:rFonts w:ascii="Times New Roman" w:hAnsi="Times New Roman" w:cs="Times New Roman"/>
          <w:sz w:val="28"/>
          <w:szCs w:val="28"/>
        </w:rPr>
        <w:t xml:space="preserve">согласно СП 82.13330.2016. Свод правил. Благоустройство территорий. Актуализированная редакция СНиП III-10-75" (утв. Приказом Минстроя России от 16.12.2016 </w:t>
      </w:r>
      <w:r w:rsidR="009D2E8E">
        <w:rPr>
          <w:rFonts w:ascii="Times New Roman" w:hAnsi="Times New Roman" w:cs="Times New Roman"/>
          <w:sz w:val="28"/>
          <w:szCs w:val="28"/>
        </w:rPr>
        <w:t>№</w:t>
      </w:r>
      <w:r w:rsidRPr="001E26CE">
        <w:rPr>
          <w:rFonts w:ascii="Times New Roman" w:hAnsi="Times New Roman" w:cs="Times New Roman"/>
          <w:sz w:val="28"/>
          <w:szCs w:val="28"/>
        </w:rPr>
        <w:t xml:space="preserve"> 972/пр)</w:t>
      </w:r>
      <w:r w:rsidRPr="00FF6D74">
        <w:rPr>
          <w:rFonts w:ascii="Times New Roman" w:hAnsi="Times New Roman" w:cs="Times New Roman"/>
          <w:sz w:val="28"/>
          <w:szCs w:val="28"/>
        </w:rPr>
        <w:t>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3. При производстве строительных работ застройщики и строительные организации обязаны: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 xml:space="preserve"> все строительные работы выполнять строго в соответствии с согласованным проектом;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Pr="00FF6D74">
        <w:rPr>
          <w:rFonts w:ascii="Times New Roman" w:hAnsi="Times New Roman" w:cs="Times New Roman"/>
          <w:sz w:val="28"/>
          <w:szCs w:val="28"/>
        </w:rPr>
        <w:t xml:space="preserve"> зеленые насаждения, не подлежащие вырубке или пересадке, следует оградить общей оградой;</w:t>
      </w:r>
    </w:p>
    <w:p w:rsidR="00114C92" w:rsidRPr="00346B34" w:rsidRDefault="00114C92" w:rsidP="00114C92">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sz w:val="28"/>
          <w:szCs w:val="28"/>
        </w:rPr>
        <w:t>3)</w:t>
      </w:r>
      <w:r w:rsidRPr="00FF6D74">
        <w:rPr>
          <w:rFonts w:ascii="Times New Roman" w:hAnsi="Times New Roman" w:cs="Times New Roman"/>
          <w:sz w:val="28"/>
          <w:szCs w:val="28"/>
        </w:rPr>
        <w:t xml:space="preserve"> стволы отдельно стоящих деревьев, попадающих в зону производства работ, следует предохранять от повреждений, облицовывая их отходами пиломатериалов согласно </w:t>
      </w:r>
      <w:r w:rsidR="00877760" w:rsidRPr="001E26CE">
        <w:rPr>
          <w:rFonts w:ascii="Times New Roman" w:hAnsi="Times New Roman" w:cs="Times New Roman"/>
          <w:sz w:val="28"/>
          <w:szCs w:val="28"/>
        </w:rPr>
        <w:t xml:space="preserve">СП 82.13330.2016. Свод правил. Благоустройство территорий. Актуализированная редакция СНиП III-10-75" (утв. Приказом Минстроя России от 16.12.2016 </w:t>
      </w:r>
      <w:r w:rsidR="00877760">
        <w:rPr>
          <w:rFonts w:ascii="Times New Roman" w:hAnsi="Times New Roman" w:cs="Times New Roman"/>
          <w:sz w:val="28"/>
          <w:szCs w:val="28"/>
        </w:rPr>
        <w:t>№</w:t>
      </w:r>
      <w:r w:rsidR="00877760" w:rsidRPr="001E26CE">
        <w:rPr>
          <w:rFonts w:ascii="Times New Roman" w:hAnsi="Times New Roman" w:cs="Times New Roman"/>
          <w:sz w:val="28"/>
          <w:szCs w:val="28"/>
        </w:rPr>
        <w:t xml:space="preserve"> 972/пр)</w:t>
      </w:r>
      <w:r w:rsidR="00877760">
        <w:rPr>
          <w:rFonts w:ascii="Times New Roman" w:hAnsi="Times New Roman" w:cs="Times New Roman"/>
          <w:sz w:val="28"/>
          <w:szCs w:val="28"/>
        </w:rPr>
        <w:t>;</w:t>
      </w:r>
    </w:p>
    <w:p w:rsidR="00114C92" w:rsidRPr="00346B34" w:rsidRDefault="00114C92" w:rsidP="00114C92">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sz w:val="28"/>
          <w:szCs w:val="28"/>
        </w:rPr>
        <w:t>4)</w:t>
      </w:r>
      <w:r w:rsidRPr="00FF6D74">
        <w:rPr>
          <w:rFonts w:ascii="Times New Roman" w:hAnsi="Times New Roman" w:cs="Times New Roman"/>
          <w:sz w:val="28"/>
          <w:szCs w:val="28"/>
        </w:rPr>
        <w:t xml:space="preserve"> при производстве замощения и асфальтирования городских проездов, площадей, дворов, тротуаров и тому подобное оставлять вокруг дерева лунки диаметром не менее 0,5 метра диаметра кроны с последующей установкой металлической р</w:t>
      </w:r>
      <w:r>
        <w:rPr>
          <w:rFonts w:ascii="Times New Roman" w:hAnsi="Times New Roman" w:cs="Times New Roman"/>
          <w:sz w:val="28"/>
          <w:szCs w:val="28"/>
        </w:rPr>
        <w:t xml:space="preserve">ешетки согласно </w:t>
      </w:r>
      <w:r w:rsidR="00877760" w:rsidRPr="001E26CE">
        <w:rPr>
          <w:rFonts w:ascii="Times New Roman" w:hAnsi="Times New Roman" w:cs="Times New Roman"/>
          <w:sz w:val="28"/>
          <w:szCs w:val="28"/>
        </w:rPr>
        <w:t xml:space="preserve">СП 82.13330.2016. Свод правил. Благоустройство территорий. Актуализированная редакция СНиП III-10-75" (утв. Приказом Минстроя России от 16.12.2016 </w:t>
      </w:r>
      <w:r w:rsidR="00877760">
        <w:rPr>
          <w:rFonts w:ascii="Times New Roman" w:hAnsi="Times New Roman" w:cs="Times New Roman"/>
          <w:sz w:val="28"/>
          <w:szCs w:val="28"/>
        </w:rPr>
        <w:t>№</w:t>
      </w:r>
      <w:r w:rsidR="00877760" w:rsidRPr="001E26CE">
        <w:rPr>
          <w:rFonts w:ascii="Times New Roman" w:hAnsi="Times New Roman" w:cs="Times New Roman"/>
          <w:sz w:val="28"/>
          <w:szCs w:val="28"/>
        </w:rPr>
        <w:t xml:space="preserve"> 972/пр)</w:t>
      </w:r>
      <w:r w:rsidR="00877760">
        <w:rPr>
          <w:rFonts w:ascii="Times New Roman" w:hAnsi="Times New Roman" w:cs="Times New Roman"/>
          <w:sz w:val="28"/>
          <w:szCs w:val="28"/>
        </w:rPr>
        <w:t>.</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Статья 40.1. Порядок сноса (удаление) </w:t>
      </w:r>
      <w:r w:rsidRPr="00FF6D74">
        <w:rPr>
          <w:rFonts w:ascii="Times New Roman" w:hAnsi="Times New Roman" w:cs="Times New Roman"/>
          <w:sz w:val="28"/>
          <w:szCs w:val="28"/>
        </w:rPr>
        <w:t>и (или) пересадки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Снос (удаление) и (или) пересадка насаждений осуществляется при условии получения порубочного билета и (или) разрешения на пересадку деревьев и кустарников в порядке, установленном уполномоченным органом исполнительной власти Самарской области.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2. </w:t>
      </w:r>
      <w:r w:rsidRPr="00877760">
        <w:rPr>
          <w:rFonts w:ascii="Times New Roman" w:hAnsi="Times New Roman" w:cs="Times New Roman"/>
          <w:sz w:val="28"/>
          <w:szCs w:val="28"/>
        </w:rPr>
        <w:t>Процедура предоставления порубочного билета и (или) разрешения на пересадку деревьев и кустарников осуществляется на территории городского округа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удаления аварийных, больных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3) организации парковок (парковочных мест);</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lastRenderedPageBreak/>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r w:rsidRPr="00FF6D74">
        <w:rPr>
          <w:rFonts w:ascii="Times New Roman" w:hAnsi="Times New Roman" w:cs="Times New Roman"/>
          <w:sz w:val="28"/>
          <w:szCs w:val="28"/>
        </w:rPr>
        <w:tab/>
      </w:r>
      <w:r w:rsidRPr="00FF6D74">
        <w:rPr>
          <w:rFonts w:ascii="Times New Roman" w:hAnsi="Times New Roman" w:cs="Times New Roman"/>
          <w:sz w:val="28"/>
          <w:szCs w:val="28"/>
        </w:rPr>
        <w:tab/>
      </w:r>
    </w:p>
    <w:p w:rsidR="00114C92" w:rsidRPr="00E954A2"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E954A2">
        <w:rPr>
          <w:rFonts w:ascii="Times New Roman" w:hAnsi="Times New Roman" w:cs="Times New Roman"/>
          <w:sz w:val="28"/>
          <w:szCs w:val="28"/>
        </w:rPr>
        <w:t>3. Порубочный билет и (или) разрешение на пересадку деревьев и кустарников выдается администрацией городского округа Тольятти в лице Департамента городского хозяйства.</w:t>
      </w:r>
    </w:p>
    <w:p w:rsidR="00114C92" w:rsidRPr="00877760" w:rsidRDefault="00114C92" w:rsidP="00114C92">
      <w:pPr>
        <w:pStyle w:val="ConsPlusNormal"/>
        <w:ind w:firstLine="540"/>
        <w:jc w:val="both"/>
        <w:rPr>
          <w:rFonts w:ascii="Times New Roman" w:hAnsi="Times New Roman" w:cs="Times New Roman"/>
          <w:sz w:val="28"/>
          <w:szCs w:val="28"/>
        </w:rPr>
      </w:pPr>
      <w:r w:rsidRPr="00877760">
        <w:rPr>
          <w:rFonts w:ascii="Times New Roman" w:hAnsi="Times New Roman" w:cs="Times New Roman"/>
          <w:sz w:val="28"/>
          <w:szCs w:val="28"/>
        </w:rPr>
        <w:t>4. Процедура предоставления порубочного билета и (или) разрешения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114C92" w:rsidRPr="0087776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877760">
        <w:rPr>
          <w:rFonts w:ascii="Times New Roman" w:hAnsi="Times New Roman" w:cs="Times New Roman"/>
          <w:sz w:val="28"/>
          <w:szCs w:val="28"/>
        </w:rPr>
        <w:t>Процедура предоставления порубочного билета осуществляется на территории городского округа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114C92" w:rsidRPr="0087776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877760">
        <w:rPr>
          <w:rFonts w:ascii="Times New Roman" w:hAnsi="Times New Roman" w:cs="Times New Roman"/>
          <w:sz w:val="28"/>
          <w:szCs w:val="28"/>
        </w:rPr>
        <w:t>Процедура предоставления разрешения на пересадку деревьев и кустарников осуществляется на территории городского округа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114C92" w:rsidRPr="00E954A2"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E954A2">
        <w:rPr>
          <w:rFonts w:ascii="Times New Roman" w:hAnsi="Times New Roman" w:cs="Times New Roman"/>
          <w:sz w:val="28"/>
          <w:szCs w:val="28"/>
        </w:rPr>
        <w:t>. Процедура предоставления порубочного билета и (или)разрешения на пересадку деревьев и кустарников осуществляется доудаления деревьев и кустарников, за исключением случая, предусмотренного подпунктом 1 пункта 2настоящей статьи. В данном случае предоставление порубочного билета и (или) разрешения на пересадку деревьев и кустарников может осуществляться после удаления деревьев и кустарников.</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7E4150">
        <w:rPr>
          <w:rFonts w:ascii="Times New Roman" w:hAnsi="Times New Roman" w:cs="Times New Roman"/>
          <w:sz w:val="28"/>
          <w:szCs w:val="28"/>
        </w:rPr>
        <w:t>.</w:t>
      </w:r>
      <w:r w:rsidRPr="00FF6D74">
        <w:rPr>
          <w:rFonts w:ascii="Times New Roman" w:hAnsi="Times New Roman" w:cs="Times New Roman"/>
          <w:sz w:val="28"/>
          <w:szCs w:val="28"/>
        </w:rPr>
        <w:t>Физическое и юридическое лицо, заинтересованное в получениипорубочного билета и (или) разрешения на пересадку деревьев икустарников (далее заявитель), самостоятельно или черезуполномоченного им представителя подает в Департамент городского хозяйства администр</w:t>
      </w:r>
      <w:r>
        <w:rPr>
          <w:rFonts w:ascii="Times New Roman" w:hAnsi="Times New Roman" w:cs="Times New Roman"/>
          <w:sz w:val="28"/>
          <w:szCs w:val="28"/>
        </w:rPr>
        <w:t xml:space="preserve">ации городского округа Тольятти </w:t>
      </w:r>
      <w:r w:rsidRPr="007E4150">
        <w:rPr>
          <w:rFonts w:ascii="Times New Roman" w:hAnsi="Times New Roman" w:cs="Times New Roman"/>
          <w:sz w:val="28"/>
          <w:szCs w:val="28"/>
        </w:rPr>
        <w:t>заявление по форме, предусмотренной Приложением 2, с предоставлением следующих документов:</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color w:val="FF0000"/>
          <w:sz w:val="28"/>
          <w:szCs w:val="28"/>
        </w:rPr>
      </w:pPr>
      <w:r w:rsidRPr="007E4150">
        <w:rPr>
          <w:rFonts w:ascii="Times New Roman" w:hAnsi="Times New Roman" w:cs="Times New Roman"/>
          <w:sz w:val="28"/>
          <w:szCs w:val="28"/>
        </w:rPr>
        <w:t>1)копия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2) правоустанавливающий документ на земельный участок, на котором находится (находятся) предполагаемое(ые) к удалению дерево (деревья) и (или) кустарник (кустарники), включая соглашение об установлении сервитута (если оно заключалось);</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 xml:space="preserve">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 (в случае если удаление </w:t>
      </w:r>
      <w:r w:rsidRPr="007E4150">
        <w:rPr>
          <w:rFonts w:ascii="Times New Roman" w:hAnsi="Times New Roman" w:cs="Times New Roman"/>
          <w:sz w:val="28"/>
          <w:szCs w:val="28"/>
        </w:rPr>
        <w:lastRenderedPageBreak/>
        <w:t>(пересадка) дерева (деревьев) и (или) кустарника (кустарников) осуществляется для строительства (реконструкции) объекта капитального строительства) (предоставляется в целях строительства);</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4) разрешение на строительство, реконструкцию объекта капитального строительства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5)предписание органа государственного санитарно-эпидемиологического надзора в случае, если удаление дерева (деревьев) и(или) кустарника (кустарников) предполагается в соответствии спредписанием органа государственного санитарно-эпидемиологическогонадзора об обеспечении санитарно-эпидемиологических требований косвещенности и инсоляции жилых и иных помещений, зданий;</w:t>
      </w:r>
    </w:p>
    <w:p w:rsidR="00114C92" w:rsidRPr="007E415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6)документ (информация, содержащаяся в нем), свидетельствующийоб уплате компенсационной стоимости, за исключением случаев, предусмотренных пунктом 7настоящей статьи;</w:t>
      </w:r>
    </w:p>
    <w:p w:rsidR="00114C92" w:rsidRPr="004A6370"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7E4150">
        <w:rPr>
          <w:rFonts w:ascii="Times New Roman" w:hAnsi="Times New Roman" w:cs="Times New Roman"/>
          <w:sz w:val="28"/>
          <w:szCs w:val="28"/>
        </w:rPr>
        <w:t>7) схема благоустройства и озеленения земельного участка, на котором находится (находятся) предполагаемое(ые)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Требования к схеме благоустройства земельного участка устанавливаются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 Схема благоустройства и озеленения земельного участкадолжна отвечать следующим требованиям: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w:t>
      </w:r>
      <w:r w:rsidRPr="00FF6D74">
        <w:rPr>
          <w:rFonts w:ascii="Times New Roman" w:hAnsi="Times New Roman" w:cs="Times New Roman"/>
          <w:sz w:val="28"/>
          <w:szCs w:val="28"/>
        </w:rPr>
        <w:t>обозначение границ земельного участка, на котором будут выполнены работы по благоустройству;</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w:t>
      </w:r>
      <w:r w:rsidRPr="00FF6D74">
        <w:rPr>
          <w:rFonts w:ascii="Times New Roman" w:hAnsi="Times New Roman" w:cs="Times New Roman"/>
          <w:sz w:val="28"/>
          <w:szCs w:val="28"/>
        </w:rPr>
        <w:t>отражение в виде условных обозначений элементов благоустройства и озеленения, планируемых к размещению после проведенных работ по благоустройству;</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Pr="00FF6D74">
        <w:rPr>
          <w:rFonts w:ascii="Times New Roman" w:hAnsi="Times New Roman" w:cs="Times New Roman"/>
          <w:sz w:val="28"/>
          <w:szCs w:val="28"/>
        </w:rPr>
        <w:t>расшифровка (легенда) условных обозначений.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9) схема размещения предполагаемого (ых) к удалению дерева (деревьев) и (или) кустарника (кустарников) (ситуационный план) при наличии.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B064A7">
        <w:rPr>
          <w:rFonts w:ascii="Times New Roman" w:hAnsi="Times New Roman" w:cs="Times New Roman"/>
          <w:sz w:val="28"/>
          <w:szCs w:val="28"/>
        </w:rPr>
        <w:t xml:space="preserve">. Решение о предоставлении порубочного билета и (или) разрешения на пересадку деревьев и кустарников принимается </w:t>
      </w:r>
      <w:r w:rsidRPr="00FF6D74">
        <w:rPr>
          <w:rFonts w:ascii="Times New Roman" w:hAnsi="Times New Roman" w:cs="Times New Roman"/>
          <w:sz w:val="28"/>
          <w:szCs w:val="28"/>
        </w:rPr>
        <w:t>Департамент городского хозяйства администр</w:t>
      </w:r>
      <w:r>
        <w:rPr>
          <w:rFonts w:ascii="Times New Roman" w:hAnsi="Times New Roman" w:cs="Times New Roman"/>
          <w:sz w:val="28"/>
          <w:szCs w:val="28"/>
        </w:rPr>
        <w:t>ации городского округа Тольятти</w:t>
      </w:r>
      <w:r w:rsidRPr="00B064A7">
        <w:rPr>
          <w:rFonts w:ascii="Times New Roman" w:hAnsi="Times New Roman" w:cs="Times New Roman"/>
          <w:sz w:val="28"/>
          <w:szCs w:val="28"/>
        </w:rPr>
        <w:t xml:space="preserve"> в течение 15</w:t>
      </w:r>
      <w:r w:rsidRPr="00FF6D74">
        <w:rPr>
          <w:rFonts w:ascii="Times New Roman" w:hAnsi="Times New Roman" w:cs="Times New Roman"/>
          <w:sz w:val="28"/>
          <w:szCs w:val="28"/>
        </w:rPr>
        <w:t xml:space="preserve"> рабочих дней со дня регистрации заявления о предоставлении порубочного билета и (или) разрешения на пересадку деревьев и кустарников и в течение 3 рабочих дней со дня принятия указанного решения по выбору заявителя выдается на руки или направляется заявителю заказным письмом.</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Pr="00FF6D74">
        <w:rPr>
          <w:rFonts w:ascii="Times New Roman" w:hAnsi="Times New Roman" w:cs="Times New Roman"/>
          <w:sz w:val="28"/>
          <w:szCs w:val="28"/>
        </w:rPr>
        <w:t>. Процедура предоставления порубочного билета и (или) разрешения на пересадку осуществляется за плату, за исключением случаев: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lastRenderedPageBreak/>
        <w:t>2) удаления аварийных, больных деревьев и кустарников, а так же разрушающих корневой системой фундаментов зданий, строений, сооружений, асфальтового покрытия тротуаров и проезжей части;</w:t>
      </w:r>
    </w:p>
    <w:p w:rsidR="00114C92" w:rsidRPr="003C04E5"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3C04E5">
        <w:rPr>
          <w:rFonts w:ascii="Times New Roman" w:hAnsi="Times New Roman" w:cs="Times New Roman"/>
          <w:sz w:val="28"/>
          <w:szCs w:val="28"/>
        </w:rPr>
        <w:t>3) пересадки деревьев и кустарников;</w:t>
      </w:r>
    </w:p>
    <w:p w:rsidR="00114C92" w:rsidRPr="003C04E5" w:rsidRDefault="00114C92" w:rsidP="00114C92">
      <w:pPr>
        <w:pStyle w:val="ConsPlusNormal"/>
        <w:ind w:firstLine="540"/>
        <w:jc w:val="both"/>
        <w:rPr>
          <w:rFonts w:ascii="Times New Roman" w:hAnsi="Times New Roman" w:cs="Times New Roman"/>
          <w:sz w:val="28"/>
          <w:szCs w:val="28"/>
        </w:rPr>
      </w:pPr>
      <w:r w:rsidRPr="0095628E">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14C92" w:rsidRPr="003C04E5"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3C04E5">
        <w:rPr>
          <w:rFonts w:ascii="Times New Roman" w:hAnsi="Times New Roman" w:cs="Times New Roman"/>
          <w:sz w:val="28"/>
          <w:szCs w:val="28"/>
        </w:rPr>
        <w:t>5) при работах, финансируемых за счет средств консолидированного бюджета Российской Федерации.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Pr="00FF6D74">
        <w:rPr>
          <w:rFonts w:ascii="Times New Roman" w:hAnsi="Times New Roman" w:cs="Times New Roman"/>
          <w:sz w:val="28"/>
          <w:szCs w:val="28"/>
        </w:rPr>
        <w:t>. Основаниями для отказа в пред</w:t>
      </w:r>
      <w:r>
        <w:rPr>
          <w:rFonts w:ascii="Times New Roman" w:hAnsi="Times New Roman" w:cs="Times New Roman"/>
          <w:sz w:val="28"/>
          <w:szCs w:val="28"/>
        </w:rPr>
        <w:t xml:space="preserve">оставлении порубочного билета и  </w:t>
      </w:r>
      <w:r w:rsidRPr="00FF6D74">
        <w:rPr>
          <w:rFonts w:ascii="Times New Roman" w:hAnsi="Times New Roman" w:cs="Times New Roman"/>
          <w:sz w:val="28"/>
          <w:szCs w:val="28"/>
        </w:rPr>
        <w:t>(или) разрешения на пересадку деревьев и кустарников являются: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не предоставление документов, предусмотренных пунктом 5 настоящей статьи;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4) удаление (пересадка) деревьев и (или) кустарников не требует предоставления порубочного билета и (или) разрешения на пересадку деревьев и кустарников в соответствии с настоящей статьей: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FF6D74">
        <w:rPr>
          <w:rFonts w:ascii="Times New Roman" w:hAnsi="Times New Roman" w:cs="Times New Roman"/>
          <w:sz w:val="28"/>
          <w:szCs w:val="28"/>
        </w:rPr>
        <w:t xml:space="preserve">получение порубочного билета </w:t>
      </w:r>
      <w:r>
        <w:rPr>
          <w:rFonts w:ascii="Times New Roman" w:hAnsi="Times New Roman" w:cs="Times New Roman"/>
          <w:sz w:val="28"/>
          <w:szCs w:val="28"/>
        </w:rPr>
        <w:t xml:space="preserve">и (или) разрешения на пересадку </w:t>
      </w:r>
      <w:r w:rsidRPr="00FF6D74">
        <w:rPr>
          <w:rFonts w:ascii="Times New Roman" w:hAnsi="Times New Roman" w:cs="Times New Roman"/>
          <w:sz w:val="28"/>
          <w:szCs w:val="28"/>
        </w:rPr>
        <w:t>деревьев и кустарников предполагаетс</w:t>
      </w:r>
      <w:r>
        <w:rPr>
          <w:rFonts w:ascii="Times New Roman" w:hAnsi="Times New Roman" w:cs="Times New Roman"/>
          <w:sz w:val="28"/>
          <w:szCs w:val="28"/>
        </w:rPr>
        <w:t xml:space="preserve">я для целей, не предусмотренных </w:t>
      </w:r>
      <w:r w:rsidRPr="00FF6D74">
        <w:rPr>
          <w:rFonts w:ascii="Times New Roman" w:hAnsi="Times New Roman" w:cs="Times New Roman"/>
          <w:sz w:val="28"/>
          <w:szCs w:val="28"/>
        </w:rPr>
        <w:t>пунктом 2настоящей статьи;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FF6D74">
        <w:rPr>
          <w:rFonts w:ascii="Times New Roman" w:hAnsi="Times New Roman" w:cs="Times New Roman"/>
          <w:sz w:val="28"/>
          <w:szCs w:val="28"/>
        </w:rPr>
        <w:t>предлагаемые заявителем к сносу (произрастаюшиевестественных условиях) объекты р</w:t>
      </w:r>
      <w:r>
        <w:rPr>
          <w:rFonts w:ascii="Times New Roman" w:hAnsi="Times New Roman" w:cs="Times New Roman"/>
          <w:sz w:val="28"/>
          <w:szCs w:val="28"/>
        </w:rPr>
        <w:t xml:space="preserve">астительного мира, занесенные в </w:t>
      </w:r>
      <w:r w:rsidRPr="00FF6D74">
        <w:rPr>
          <w:rFonts w:ascii="Times New Roman" w:hAnsi="Times New Roman" w:cs="Times New Roman"/>
          <w:sz w:val="28"/>
          <w:szCs w:val="28"/>
        </w:rPr>
        <w:t xml:space="preserve">Красную книгу Российской Федерации </w:t>
      </w:r>
      <w:r>
        <w:rPr>
          <w:rFonts w:ascii="Times New Roman" w:hAnsi="Times New Roman" w:cs="Times New Roman"/>
          <w:sz w:val="28"/>
          <w:szCs w:val="28"/>
        </w:rPr>
        <w:t xml:space="preserve">и (или) Красную книгу Самарской </w:t>
      </w:r>
      <w:r w:rsidRPr="00FF6D74">
        <w:rPr>
          <w:rFonts w:ascii="Times New Roman" w:hAnsi="Times New Roman" w:cs="Times New Roman"/>
          <w:sz w:val="28"/>
          <w:szCs w:val="28"/>
        </w:rPr>
        <w:t>области:</w:t>
      </w:r>
    </w:p>
    <w:p w:rsidR="00114C92" w:rsidRPr="00587543"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587543">
        <w:rPr>
          <w:rFonts w:ascii="Times New Roman" w:hAnsi="Times New Roman" w:cs="Times New Roman"/>
          <w:sz w:val="28"/>
          <w:szCs w:val="28"/>
        </w:rPr>
        <w:t>7)неоплата компенсационной стоимости в случае, когда ее оплататребуется в соответствии с пунктом 7настоящей статьи.</w:t>
      </w:r>
    </w:p>
    <w:p w:rsidR="00114C92" w:rsidRPr="0095628E" w:rsidRDefault="00114C92" w:rsidP="00114C92">
      <w:pPr>
        <w:pStyle w:val="ConsPlusNormal"/>
        <w:ind w:firstLine="540"/>
        <w:jc w:val="both"/>
        <w:rPr>
          <w:rFonts w:ascii="Times New Roman" w:hAnsi="Times New Roman" w:cs="Times New Roman"/>
          <w:sz w:val="28"/>
          <w:szCs w:val="28"/>
        </w:rPr>
      </w:pPr>
      <w:r w:rsidRPr="0095628E">
        <w:rPr>
          <w:rFonts w:ascii="Times New Roman" w:hAnsi="Times New Roman" w:cs="Times New Roman"/>
          <w:sz w:val="28"/>
          <w:szCs w:val="28"/>
        </w:rPr>
        <w:t>10. Основанием для аннулирования порубочного билета и (или) разрешения на пересадку деревьев и кустарников является заявление лица, получившего порубочный билет и (или) разрешение на пересадку деревьев и кустарников.</w:t>
      </w:r>
    </w:p>
    <w:p w:rsidR="00114C92" w:rsidRPr="00587543" w:rsidRDefault="00114C92" w:rsidP="00114C92">
      <w:pPr>
        <w:pStyle w:val="ConsPlusNormal"/>
        <w:ind w:firstLine="540"/>
        <w:jc w:val="both"/>
        <w:rPr>
          <w:rFonts w:ascii="Times New Roman" w:hAnsi="Times New Roman" w:cs="Times New Roman"/>
          <w:sz w:val="28"/>
          <w:szCs w:val="28"/>
        </w:rPr>
      </w:pPr>
      <w:r w:rsidRPr="0095628E">
        <w:rPr>
          <w:rFonts w:ascii="Times New Roman" w:hAnsi="Times New Roman" w:cs="Times New Roman"/>
          <w:sz w:val="28"/>
          <w:szCs w:val="28"/>
        </w:rPr>
        <w:t>В случае аннулирования порубочного билета и (или) разрешения на пересадку деревьев и кустарников уполномоченный орган, выдавший порубочный билет и (или) разрешение на пересадку деревьев и кустарников,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 на пересадку деревьев и кустарников.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Pr="00FF6D74">
        <w:rPr>
          <w:rFonts w:ascii="Times New Roman" w:hAnsi="Times New Roman" w:cs="Times New Roman"/>
          <w:sz w:val="28"/>
          <w:szCs w:val="28"/>
        </w:rPr>
        <w:t>. Порубочный билет (разрешение на пересадку) муниципальным учреждениям и предприятиям, находящимся в ведомственном подчинении Департамент</w:t>
      </w:r>
      <w:r>
        <w:rPr>
          <w:rFonts w:ascii="Times New Roman" w:hAnsi="Times New Roman" w:cs="Times New Roman"/>
          <w:sz w:val="28"/>
          <w:szCs w:val="28"/>
        </w:rPr>
        <w:t>а</w:t>
      </w:r>
      <w:r w:rsidRPr="00FF6D74">
        <w:rPr>
          <w:rFonts w:ascii="Times New Roman" w:hAnsi="Times New Roman" w:cs="Times New Roman"/>
          <w:sz w:val="28"/>
          <w:szCs w:val="28"/>
        </w:rPr>
        <w:t xml:space="preserve"> городского хозяйства администр</w:t>
      </w:r>
      <w:r>
        <w:rPr>
          <w:rFonts w:ascii="Times New Roman" w:hAnsi="Times New Roman" w:cs="Times New Roman"/>
          <w:sz w:val="28"/>
          <w:szCs w:val="28"/>
        </w:rPr>
        <w:t>ации городского округа Тольятти</w:t>
      </w:r>
      <w:r w:rsidRPr="00FF6D74">
        <w:rPr>
          <w:rFonts w:ascii="Times New Roman" w:hAnsi="Times New Roman" w:cs="Times New Roman"/>
          <w:sz w:val="28"/>
          <w:szCs w:val="28"/>
        </w:rPr>
        <w:t xml:space="preserve">, оформляется на основании утвержденных муниципальных заданий без предоставления </w:t>
      </w:r>
      <w:r>
        <w:rPr>
          <w:rFonts w:ascii="Times New Roman" w:hAnsi="Times New Roman" w:cs="Times New Roman"/>
          <w:sz w:val="28"/>
          <w:szCs w:val="28"/>
        </w:rPr>
        <w:t>документов, указанных в пункте 6</w:t>
      </w:r>
      <w:r w:rsidRPr="00FF6D74">
        <w:rPr>
          <w:rFonts w:ascii="Times New Roman" w:hAnsi="Times New Roman" w:cs="Times New Roman"/>
          <w:sz w:val="28"/>
          <w:szCs w:val="28"/>
        </w:rPr>
        <w:t xml:space="preserve"> настоящей статьи.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12</w:t>
      </w:r>
      <w:r w:rsidRPr="00FF6D74">
        <w:rPr>
          <w:rFonts w:ascii="Times New Roman" w:hAnsi="Times New Roman" w:cs="Times New Roman"/>
          <w:sz w:val="28"/>
          <w:szCs w:val="28"/>
        </w:rPr>
        <w:t>. Департамент городского хозяйства администр</w:t>
      </w:r>
      <w:r>
        <w:rPr>
          <w:rFonts w:ascii="Times New Roman" w:hAnsi="Times New Roman" w:cs="Times New Roman"/>
          <w:sz w:val="28"/>
          <w:szCs w:val="28"/>
        </w:rPr>
        <w:t xml:space="preserve">ации городского округа Тольятти </w:t>
      </w:r>
      <w:r w:rsidRPr="00FF6D74">
        <w:rPr>
          <w:rFonts w:ascii="Times New Roman" w:hAnsi="Times New Roman" w:cs="Times New Roman"/>
          <w:sz w:val="28"/>
          <w:szCs w:val="28"/>
        </w:rPr>
        <w:t>предоставляет порубочный билет (разрешение на пересадку) сроком на шесть месяцев и ведет реестр выданных порубочных билетов (разрешений на пересадку) в электронной и бумажной форме.</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w:t>
      </w:r>
      <w:r w:rsidRPr="00FF6D74">
        <w:rPr>
          <w:rFonts w:ascii="Times New Roman" w:hAnsi="Times New Roman" w:cs="Times New Roman"/>
          <w:sz w:val="28"/>
          <w:szCs w:val="28"/>
        </w:rPr>
        <w:t>. Заявитель, производящий работы по сносу (пересадке, обрезке) зеленых насаждений, обязан:</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1) обеспечивать надлежащее санитарное состояние прилегающей территории;</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 в течение трех суток со дня начала работ производить погрузку и вывоз срубленных деревьев и порубочных остатков;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3) производить работы в полном соответствии с требованиями техники безопасности для данного вида работ.</w:t>
      </w:r>
    </w:p>
    <w:p w:rsidR="00FF40A5"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14</w:t>
      </w:r>
      <w:r w:rsidRPr="00FF6D74">
        <w:rPr>
          <w:rFonts w:ascii="Times New Roman" w:hAnsi="Times New Roman" w:cs="Times New Roman"/>
          <w:sz w:val="28"/>
          <w:szCs w:val="28"/>
        </w:rPr>
        <w:t>. Компенсационное (восстановительное) озеленение является обязательным во всех случаях повреждения, уничтожения зеленых насаждений с соблюдением норм расстояний от зданий, сооружений и подземных комму</w:t>
      </w:r>
      <w:r>
        <w:rPr>
          <w:rFonts w:ascii="Times New Roman" w:hAnsi="Times New Roman" w:cs="Times New Roman"/>
          <w:sz w:val="28"/>
          <w:szCs w:val="28"/>
        </w:rPr>
        <w:t xml:space="preserve">никаций, </w:t>
      </w:r>
      <w:r w:rsidRPr="00FF6D74">
        <w:rPr>
          <w:rFonts w:ascii="Times New Roman" w:hAnsi="Times New Roman" w:cs="Times New Roman"/>
          <w:sz w:val="28"/>
          <w:szCs w:val="28"/>
        </w:rPr>
        <w:t>установленных</w:t>
      </w:r>
      <w:r w:rsidR="00FF40A5" w:rsidRPr="001E26CE">
        <w:rPr>
          <w:rFonts w:ascii="Times New Roman" w:hAnsi="Times New Roman" w:cs="Times New Roman"/>
          <w:sz w:val="28"/>
          <w:szCs w:val="28"/>
        </w:rPr>
        <w:t xml:space="preserve">СП 82.13330.2016. Свод правил. Благоустройство территорий. Актуализированная редакция СНиП III-10-75" (утв. Приказом Минстроя России от 16.12.2016 </w:t>
      </w:r>
      <w:r w:rsidR="00FF40A5">
        <w:rPr>
          <w:rFonts w:ascii="Times New Roman" w:hAnsi="Times New Roman" w:cs="Times New Roman"/>
          <w:sz w:val="28"/>
          <w:szCs w:val="28"/>
        </w:rPr>
        <w:t>№</w:t>
      </w:r>
      <w:r w:rsidR="00FF40A5" w:rsidRPr="001E26CE">
        <w:rPr>
          <w:rFonts w:ascii="Times New Roman" w:hAnsi="Times New Roman" w:cs="Times New Roman"/>
          <w:sz w:val="28"/>
          <w:szCs w:val="28"/>
        </w:rPr>
        <w:t xml:space="preserve"> 972/пр)</w:t>
      </w:r>
      <w:r w:rsidR="00FF40A5">
        <w:rPr>
          <w:rFonts w:ascii="Times New Roman" w:hAnsi="Times New Roman" w:cs="Times New Roman"/>
          <w:sz w:val="28"/>
          <w:szCs w:val="28"/>
        </w:rPr>
        <w:t>.</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Департамент городского хозяйства администр</w:t>
      </w:r>
      <w:r>
        <w:rPr>
          <w:rFonts w:ascii="Times New Roman" w:hAnsi="Times New Roman" w:cs="Times New Roman"/>
          <w:sz w:val="28"/>
          <w:szCs w:val="28"/>
        </w:rPr>
        <w:t xml:space="preserve">ации городского округа Тольятти </w:t>
      </w:r>
      <w:r w:rsidRPr="00FF6D74">
        <w:rPr>
          <w:rFonts w:ascii="Times New Roman" w:hAnsi="Times New Roman" w:cs="Times New Roman"/>
          <w:sz w:val="28"/>
          <w:szCs w:val="28"/>
        </w:rPr>
        <w:t>организовывает и обеспечивает проведение работ по компенсационному (восстановительному) озеленению за счет средств бюджета городского округа Тольятти, в пределах утвержденных бюджетных ассигнований.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15</w:t>
      </w:r>
      <w:r w:rsidRPr="00FF6D74">
        <w:rPr>
          <w:rFonts w:ascii="Times New Roman" w:hAnsi="Times New Roman" w:cs="Times New Roman"/>
          <w:sz w:val="28"/>
          <w:szCs w:val="28"/>
        </w:rPr>
        <w:t>.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Pr="00FF6D74">
        <w:rPr>
          <w:rFonts w:ascii="Times New Roman" w:hAnsi="Times New Roman" w:cs="Times New Roman"/>
          <w:sz w:val="28"/>
          <w:szCs w:val="28"/>
        </w:rPr>
        <w:t>. Департамент городского хозяйства администр</w:t>
      </w:r>
      <w:r>
        <w:rPr>
          <w:rFonts w:ascii="Times New Roman" w:hAnsi="Times New Roman" w:cs="Times New Roman"/>
          <w:sz w:val="28"/>
          <w:szCs w:val="28"/>
        </w:rPr>
        <w:t>ации городского округа Тольятти</w:t>
      </w:r>
      <w:r w:rsidRPr="00FF6D74">
        <w:rPr>
          <w:rFonts w:ascii="Times New Roman" w:hAnsi="Times New Roman" w:cs="Times New Roman"/>
          <w:sz w:val="28"/>
          <w:szCs w:val="28"/>
        </w:rPr>
        <w:t xml:space="preserve"> подготавливает расчет компенсационной стоимости в соответствии с Методикой определения компенсационной стоимости зеленых насаждений на территории городского округа Тольятти согласно </w:t>
      </w:r>
      <w:r>
        <w:rPr>
          <w:rFonts w:ascii="Times New Roman" w:hAnsi="Times New Roman" w:cs="Times New Roman"/>
          <w:sz w:val="28"/>
          <w:szCs w:val="28"/>
        </w:rPr>
        <w:t>П</w:t>
      </w:r>
      <w:r w:rsidRPr="00FF6D74">
        <w:rPr>
          <w:rFonts w:ascii="Times New Roman" w:hAnsi="Times New Roman" w:cs="Times New Roman"/>
          <w:sz w:val="28"/>
          <w:szCs w:val="28"/>
        </w:rPr>
        <w:t xml:space="preserve">риложению 3. </w:t>
      </w:r>
    </w:p>
    <w:p w:rsidR="00114C92" w:rsidRPr="00D66742"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D66742">
        <w:rPr>
          <w:rFonts w:ascii="Times New Roman" w:hAnsi="Times New Roman" w:cs="Times New Roman"/>
          <w:sz w:val="28"/>
          <w:szCs w:val="28"/>
        </w:rPr>
        <w:t>17. Средства от оплаты компенсационной стоимости поступают в бюджет городского округа Тольятти.</w:t>
      </w:r>
    </w:p>
    <w:p w:rsidR="00114C92" w:rsidRPr="00D66742"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D66742">
        <w:rPr>
          <w:rFonts w:ascii="Times New Roman" w:hAnsi="Times New Roman" w:cs="Times New Roman"/>
          <w:sz w:val="28"/>
          <w:szCs w:val="28"/>
        </w:rPr>
        <w:t>18.  Департамент городского хозяйства администрации городского округа,  организовывает и обеспечивает проведение работ по компенсационному (восстановительному) озеленению за счет средств бюджета городского округа Тольятти, в пределах утвержденных бюджетных ассигнований.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D66742">
        <w:rPr>
          <w:rFonts w:ascii="Times New Roman" w:hAnsi="Times New Roman" w:cs="Times New Roman"/>
          <w:sz w:val="28"/>
          <w:szCs w:val="28"/>
        </w:rPr>
        <w:t>19. Восстановительное озеленение производится на территории района, в границах которого был произведен снос деревьев или кустарников. Перечень и место проведения работ по восстановительному озеленению устанавливается Департаментом городского хозяйства администрации городского округа по согласованию с администрациями районов.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Pr="00FF6D74">
        <w:rPr>
          <w:rFonts w:ascii="Times New Roman" w:hAnsi="Times New Roman" w:cs="Times New Roman"/>
          <w:sz w:val="28"/>
          <w:szCs w:val="28"/>
        </w:rPr>
        <w:t xml:space="preserve">. В случае осуществления противоправных деяний, повлекших уничтожение или повреждение зеленых насаждений, восстановительное озеленение проводится в том же объеме и теми же или более ценными видами деревьев и кустарников лицом, признанным виновным в противоправном деянии в соответствии с действующим законодательством, за счет </w:t>
      </w:r>
      <w:r w:rsidRPr="00FF6D74">
        <w:rPr>
          <w:rFonts w:ascii="Times New Roman" w:hAnsi="Times New Roman" w:cs="Times New Roman"/>
          <w:sz w:val="28"/>
          <w:szCs w:val="28"/>
        </w:rPr>
        <w:lastRenderedPageBreak/>
        <w:t>собственных средств с соблюдением требований действующих стандартов, СНиПов, ГОСТов: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FF6D74">
        <w:rPr>
          <w:rFonts w:ascii="Times New Roman" w:hAnsi="Times New Roman" w:cs="Times New Roman"/>
          <w:sz w:val="28"/>
          <w:szCs w:val="28"/>
        </w:rPr>
        <w:t xml:space="preserve"> при условии соответствия произрастания зеленых насаждений действующим нормативным актам - на том же земельном участке, на котором они были уничтожены или повреждены;</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Pr="00FF6D74">
        <w:rPr>
          <w:rFonts w:ascii="Times New Roman" w:hAnsi="Times New Roman" w:cs="Times New Roman"/>
          <w:sz w:val="28"/>
          <w:szCs w:val="28"/>
        </w:rPr>
        <w:t xml:space="preserve"> в иных случаях место проведения работ по восстановительному озеленению определяется </w:t>
      </w:r>
      <w:r w:rsidRPr="00D66742">
        <w:rPr>
          <w:rFonts w:ascii="Times New Roman" w:hAnsi="Times New Roman" w:cs="Times New Roman"/>
          <w:sz w:val="28"/>
          <w:szCs w:val="28"/>
        </w:rPr>
        <w:t>Департаментом городского хозяйства администрации городского округапо</w:t>
      </w:r>
      <w:r w:rsidRPr="00FF6D74">
        <w:rPr>
          <w:rFonts w:ascii="Times New Roman" w:hAnsi="Times New Roman" w:cs="Times New Roman"/>
          <w:sz w:val="28"/>
          <w:szCs w:val="28"/>
        </w:rPr>
        <w:t xml:space="preserve"> согласованию с администрациями районов.</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Восстановительное озеленение производится в вегетационный период, подходящий</w:t>
      </w:r>
      <w:r>
        <w:rPr>
          <w:rFonts w:ascii="Times New Roman" w:hAnsi="Times New Roman" w:cs="Times New Roman"/>
          <w:sz w:val="28"/>
          <w:szCs w:val="28"/>
        </w:rPr>
        <w:t xml:space="preserve"> для посадки зеленых насаждений</w:t>
      </w:r>
      <w:r w:rsidRPr="00FF6D74">
        <w:rPr>
          <w:rFonts w:ascii="Times New Roman" w:hAnsi="Times New Roman" w:cs="Times New Roman"/>
          <w:sz w:val="28"/>
          <w:szCs w:val="28"/>
        </w:rPr>
        <w:t>, в течение двух лет со дня сноса или уничтожения зеленых насаждений.</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Pr="00FF6D74">
        <w:rPr>
          <w:rFonts w:ascii="Times New Roman" w:hAnsi="Times New Roman" w:cs="Times New Roman"/>
          <w:sz w:val="28"/>
          <w:szCs w:val="28"/>
        </w:rPr>
        <w:t xml:space="preserve">. Контроль завырубкой насаждений осуществляется </w:t>
      </w:r>
      <w:r w:rsidRPr="00D66742">
        <w:rPr>
          <w:rFonts w:ascii="Times New Roman" w:hAnsi="Times New Roman" w:cs="Times New Roman"/>
          <w:sz w:val="28"/>
          <w:szCs w:val="28"/>
        </w:rPr>
        <w:t>Департаментом городского хозяйства администрации городского округа</w:t>
      </w:r>
      <w:r w:rsidR="00F71058">
        <w:rPr>
          <w:rFonts w:ascii="Times New Roman" w:hAnsi="Times New Roman" w:cs="Times New Roman"/>
          <w:sz w:val="28"/>
          <w:szCs w:val="28"/>
        </w:rPr>
        <w:t xml:space="preserve"> </w:t>
      </w:r>
      <w:r w:rsidRPr="00D66742">
        <w:rPr>
          <w:rFonts w:ascii="Times New Roman" w:hAnsi="Times New Roman" w:cs="Times New Roman"/>
          <w:sz w:val="28"/>
          <w:szCs w:val="28"/>
        </w:rPr>
        <w:t>совместно</w:t>
      </w:r>
      <w:r w:rsidRPr="00FF6D74">
        <w:rPr>
          <w:rFonts w:ascii="Times New Roman" w:hAnsi="Times New Roman" w:cs="Times New Roman"/>
          <w:sz w:val="28"/>
          <w:szCs w:val="28"/>
        </w:rPr>
        <w:t xml:space="preserve"> с администрациями районов в соответствии с предоставленными порубочными билетами (разрешениями на пересадку) в форме осуществления проверок.</w:t>
      </w:r>
    </w:p>
    <w:p w:rsidR="00114C92" w:rsidRPr="00FF377D"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 xml:space="preserve">Проверка выполненных работ по сносу зеленых насаждений в соответствии с выданными порубочными билетами (разрешениями на пересадку) осуществляется в течение 30 дней после окончания срока действия порубочного билета (разрешения на пересадку) путем осмотра земельного участка с обязательной отметкой о закрытии выданного порубочного билета (разрешения на пересадку). В случае если работы по порубочному билету (разрешению на пересадку) не выполнены или выполнены не в полном объеме, делается запись о выполнении/невыполнении либо выполнении не в </w:t>
      </w:r>
      <w:r w:rsidRPr="00FF377D">
        <w:rPr>
          <w:rFonts w:ascii="Times New Roman" w:hAnsi="Times New Roman" w:cs="Times New Roman"/>
          <w:sz w:val="28"/>
          <w:szCs w:val="28"/>
        </w:rPr>
        <w:t>полном объеме в выданном порубочном билете (разрешении на пересадку).</w:t>
      </w:r>
    </w:p>
    <w:p w:rsidR="00114C92" w:rsidRPr="00FF377D" w:rsidRDefault="00114C92" w:rsidP="00114C92">
      <w:pPr>
        <w:pStyle w:val="ConsPlusNormal"/>
        <w:ind w:firstLine="540"/>
        <w:jc w:val="both"/>
        <w:rPr>
          <w:rFonts w:ascii="Times New Roman" w:hAnsi="Times New Roman" w:cs="Times New Roman"/>
          <w:sz w:val="28"/>
          <w:szCs w:val="28"/>
        </w:rPr>
      </w:pPr>
      <w:r w:rsidRPr="00D66742">
        <w:rPr>
          <w:rFonts w:ascii="Times New Roman" w:hAnsi="Times New Roman" w:cs="Times New Roman"/>
          <w:sz w:val="28"/>
          <w:szCs w:val="28"/>
        </w:rPr>
        <w:t>Администрация</w:t>
      </w:r>
      <w:r w:rsidR="00D66742" w:rsidRPr="00D66742">
        <w:rPr>
          <w:rFonts w:ascii="Times New Roman" w:hAnsi="Times New Roman" w:cs="Times New Roman"/>
          <w:sz w:val="28"/>
          <w:szCs w:val="28"/>
        </w:rPr>
        <w:t xml:space="preserve"> городского округа</w:t>
      </w:r>
      <w:r w:rsidRPr="00D66742">
        <w:rPr>
          <w:rFonts w:ascii="Times New Roman" w:hAnsi="Times New Roman" w:cs="Times New Roman"/>
          <w:sz w:val="28"/>
          <w:szCs w:val="28"/>
        </w:rPr>
        <w:t xml:space="preserve"> ежегодно представляет в Думу городского округа Тольятти информацию о создании, содержании, охране, сносе, повреждении, уничтожении и восстановлении зеленых насаждений на территории городского округа Тольятти, в том числе информацию о проведении мероприятий, связанных с контролем за выполнением компенсационного (восстановительного) озеленения.</w:t>
      </w:r>
    </w:p>
    <w:p w:rsidR="00114C92" w:rsidRPr="00FF6D74" w:rsidRDefault="00114C92" w:rsidP="00114C92">
      <w:pPr>
        <w:autoSpaceDE w:val="0"/>
        <w:autoSpaceDN w:val="0"/>
        <w:adjustRightInd w:val="0"/>
        <w:spacing w:after="0" w:line="240" w:lineRule="auto"/>
        <w:ind w:firstLine="539"/>
        <w:jc w:val="both"/>
        <w:rPr>
          <w:rFonts w:ascii="Times New Roman" w:hAnsi="Times New Roman" w:cs="Times New Roman"/>
          <w:sz w:val="28"/>
          <w:szCs w:val="28"/>
        </w:rPr>
      </w:pPr>
      <w:r w:rsidRPr="00FF6D74">
        <w:rPr>
          <w:rFonts w:ascii="Times New Roman" w:hAnsi="Times New Roman" w:cs="Times New Roman"/>
          <w:sz w:val="28"/>
          <w:szCs w:val="28"/>
        </w:rPr>
        <w:t>2</w:t>
      </w:r>
      <w:r>
        <w:rPr>
          <w:rFonts w:ascii="Times New Roman" w:hAnsi="Times New Roman" w:cs="Times New Roman"/>
          <w:sz w:val="28"/>
          <w:szCs w:val="28"/>
        </w:rPr>
        <w:t>2</w:t>
      </w:r>
      <w:r w:rsidRPr="00FF6D74">
        <w:rPr>
          <w:rFonts w:ascii="Times New Roman" w:hAnsi="Times New Roman" w:cs="Times New Roman"/>
          <w:sz w:val="28"/>
          <w:szCs w:val="28"/>
        </w:rPr>
        <w:t>. Лица, виновные в нарушении требований действующего законодательства и настоящей статьи, несут ответственность в соответствии с действующим законодательством.</w:t>
      </w:r>
    </w:p>
    <w:p w:rsidR="00114C92" w:rsidRPr="007C0E27" w:rsidRDefault="00114C92" w:rsidP="00114C92">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D74">
        <w:rPr>
          <w:rFonts w:ascii="Times New Roman" w:hAnsi="Times New Roman" w:cs="Times New Roman"/>
          <w:sz w:val="28"/>
          <w:szCs w:val="28"/>
        </w:rPr>
        <w:t xml:space="preserve">Административная ответственность за повреждение или уничтожение зеленых насаждений не освобождает виновных лиц от возмещения причиненного ущерба зеленым насаждениям на территории городского округа Тольятти и проведения мероприятий по компенсационному </w:t>
      </w:r>
      <w:r>
        <w:rPr>
          <w:rFonts w:ascii="Times New Roman" w:hAnsi="Times New Roman" w:cs="Times New Roman"/>
          <w:sz w:val="28"/>
          <w:szCs w:val="28"/>
        </w:rPr>
        <w:t>(восстановительному) озеленению</w:t>
      </w:r>
      <w:r>
        <w:rPr>
          <w:rFonts w:ascii="Times New Roman" w:eastAsia="Calibri" w:hAnsi="Times New Roman" w:cs="Times New Roman"/>
          <w:sz w:val="28"/>
          <w:szCs w:val="28"/>
        </w:rPr>
        <w:t>.</w:t>
      </w:r>
    </w:p>
    <w:p w:rsidR="00A8215C" w:rsidRDefault="00A8215C" w:rsidP="00177907">
      <w:pPr>
        <w:pStyle w:val="ConsPlusNormal"/>
        <w:ind w:firstLine="709"/>
        <w:jc w:val="both"/>
        <w:rPr>
          <w:rFonts w:ascii="Times New Roman" w:hAnsi="Times New Roman" w:cs="Times New Roman"/>
          <w:sz w:val="28"/>
          <w:szCs w:val="28"/>
          <w:highlight w:val="yellow"/>
        </w:rPr>
      </w:pPr>
    </w:p>
    <w:p w:rsidR="00A8215C" w:rsidRPr="00606A5F" w:rsidRDefault="008B510B" w:rsidP="00177907">
      <w:pPr>
        <w:pStyle w:val="ConsPlusNormal"/>
        <w:ind w:firstLine="709"/>
        <w:jc w:val="both"/>
        <w:rPr>
          <w:rFonts w:ascii="Times New Roman" w:hAnsi="Times New Roman" w:cs="Times New Roman"/>
          <w:sz w:val="28"/>
          <w:szCs w:val="28"/>
        </w:rPr>
      </w:pPr>
      <w:r w:rsidRPr="00821686">
        <w:rPr>
          <w:rFonts w:ascii="Times New Roman" w:hAnsi="Times New Roman" w:cs="Times New Roman"/>
          <w:sz w:val="28"/>
          <w:szCs w:val="28"/>
        </w:rPr>
        <w:t>6</w:t>
      </w:r>
      <w:r w:rsidR="00AC65BF" w:rsidRPr="00821686">
        <w:rPr>
          <w:rFonts w:ascii="Times New Roman" w:hAnsi="Times New Roman" w:cs="Times New Roman"/>
          <w:sz w:val="28"/>
          <w:szCs w:val="28"/>
        </w:rPr>
        <w:t xml:space="preserve">) </w:t>
      </w:r>
      <w:r w:rsidR="000B4ACA" w:rsidRPr="00821686">
        <w:rPr>
          <w:rFonts w:ascii="Times New Roman" w:hAnsi="Times New Roman" w:cs="Times New Roman"/>
          <w:sz w:val="28"/>
          <w:szCs w:val="28"/>
        </w:rPr>
        <w:t>В абзац</w:t>
      </w:r>
      <w:r w:rsidR="00F0448B" w:rsidRPr="00821686">
        <w:rPr>
          <w:rFonts w:ascii="Times New Roman" w:hAnsi="Times New Roman" w:cs="Times New Roman"/>
          <w:sz w:val="28"/>
          <w:szCs w:val="28"/>
        </w:rPr>
        <w:t>е</w:t>
      </w:r>
      <w:r w:rsidR="000B4ACA" w:rsidRPr="00821686">
        <w:rPr>
          <w:rFonts w:ascii="Times New Roman" w:hAnsi="Times New Roman" w:cs="Times New Roman"/>
          <w:sz w:val="28"/>
          <w:szCs w:val="28"/>
        </w:rPr>
        <w:t xml:space="preserve"> 40</w:t>
      </w:r>
      <w:r w:rsidR="00F0448B" w:rsidRPr="00821686">
        <w:rPr>
          <w:rFonts w:ascii="Times New Roman" w:hAnsi="Times New Roman" w:cs="Times New Roman"/>
          <w:sz w:val="28"/>
          <w:szCs w:val="28"/>
        </w:rPr>
        <w:t xml:space="preserve"> статьи </w:t>
      </w:r>
      <w:r w:rsidR="00AC65BF" w:rsidRPr="00821686">
        <w:rPr>
          <w:rFonts w:ascii="Times New Roman" w:hAnsi="Times New Roman" w:cs="Times New Roman"/>
          <w:sz w:val="28"/>
          <w:szCs w:val="28"/>
        </w:rPr>
        <w:t xml:space="preserve">2 </w:t>
      </w:r>
      <w:r w:rsidR="00F0448B" w:rsidRPr="00821686">
        <w:rPr>
          <w:rFonts w:ascii="Times New Roman" w:hAnsi="Times New Roman" w:cs="Times New Roman"/>
          <w:sz w:val="28"/>
          <w:szCs w:val="28"/>
        </w:rPr>
        <w:t xml:space="preserve">Правил слова </w:t>
      </w:r>
      <w:r w:rsidR="00A95496" w:rsidRPr="00821686">
        <w:rPr>
          <w:rFonts w:ascii="Times New Roman" w:hAnsi="Times New Roman" w:cs="Times New Roman"/>
          <w:sz w:val="28"/>
          <w:szCs w:val="28"/>
        </w:rPr>
        <w:t>«</w:t>
      </w:r>
      <w:hyperlink r:id="rId12" w:history="1">
        <w:r w:rsidR="009C4A6C" w:rsidRPr="00821686">
          <w:rPr>
            <w:rFonts w:ascii="Times New Roman" w:hAnsi="Times New Roman" w:cs="Times New Roman"/>
            <w:sz w:val="28"/>
            <w:szCs w:val="28"/>
          </w:rPr>
          <w:t>ГОСТ Р 50597-93</w:t>
        </w:r>
      </w:hyperlink>
      <w:r w:rsidR="009C4A6C" w:rsidRPr="00821686">
        <w:rPr>
          <w:rFonts w:ascii="Times New Roman" w:hAnsi="Times New Roman" w:cs="Times New Roman"/>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r w:rsidR="00A95496" w:rsidRPr="00821686">
        <w:rPr>
          <w:rFonts w:ascii="Times New Roman" w:hAnsi="Times New Roman" w:cs="Times New Roman"/>
          <w:sz w:val="28"/>
          <w:szCs w:val="28"/>
        </w:rPr>
        <w:t>»</w:t>
      </w:r>
      <w:r w:rsidR="00F0448B" w:rsidRPr="00821686">
        <w:rPr>
          <w:rFonts w:ascii="Times New Roman" w:hAnsi="Times New Roman" w:cs="Times New Roman"/>
          <w:sz w:val="28"/>
          <w:szCs w:val="28"/>
        </w:rPr>
        <w:t xml:space="preserve"> заменить слова</w:t>
      </w:r>
      <w:r w:rsidR="009C4A6C" w:rsidRPr="00821686">
        <w:rPr>
          <w:rFonts w:ascii="Times New Roman" w:hAnsi="Times New Roman" w:cs="Times New Roman"/>
          <w:sz w:val="28"/>
          <w:szCs w:val="28"/>
        </w:rPr>
        <w:t xml:space="preserve">ми </w:t>
      </w:r>
      <w:r w:rsidR="00606A5F" w:rsidRPr="00606A5F">
        <w:rPr>
          <w:rFonts w:ascii="Times New Roman" w:hAnsi="Times New Roman" w:cs="Times New Roman"/>
          <w:sz w:val="28"/>
          <w:szCs w:val="28"/>
        </w:rPr>
        <w:t>«</w:t>
      </w:r>
      <w:r w:rsidR="00A8215C" w:rsidRPr="00606A5F">
        <w:rPr>
          <w:rFonts w:ascii="Times New Roman" w:hAnsi="Times New Roman" w:cs="Times New Roman"/>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w:t>
      </w:r>
      <w:r w:rsidR="00606A5F" w:rsidRPr="00606A5F">
        <w:rPr>
          <w:rFonts w:ascii="Times New Roman" w:hAnsi="Times New Roman" w:cs="Times New Roman"/>
          <w:sz w:val="28"/>
          <w:szCs w:val="28"/>
        </w:rPr>
        <w:t>жного движения. Методы контроля».</w:t>
      </w:r>
    </w:p>
    <w:p w:rsidR="00602BD7" w:rsidRDefault="00602BD7" w:rsidP="000F30E0">
      <w:pPr>
        <w:pStyle w:val="ConsPlusNormal"/>
        <w:ind w:firstLine="709"/>
        <w:jc w:val="both"/>
        <w:rPr>
          <w:rFonts w:ascii="Times New Roman" w:hAnsi="Times New Roman" w:cs="Times New Roman"/>
          <w:sz w:val="28"/>
          <w:szCs w:val="28"/>
        </w:rPr>
      </w:pPr>
    </w:p>
    <w:p w:rsidR="00606A5F" w:rsidRDefault="00FB6BDC" w:rsidP="000F30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72DF" w:rsidRPr="00E472DF">
        <w:rPr>
          <w:rFonts w:ascii="Times New Roman" w:hAnsi="Times New Roman" w:cs="Times New Roman"/>
          <w:sz w:val="28"/>
          <w:szCs w:val="28"/>
        </w:rPr>
        <w:t xml:space="preserve"> </w:t>
      </w:r>
      <w:r w:rsidR="00E472DF">
        <w:rPr>
          <w:rFonts w:ascii="Times New Roman" w:hAnsi="Times New Roman" w:cs="Times New Roman"/>
          <w:sz w:val="28"/>
          <w:szCs w:val="28"/>
        </w:rPr>
        <w:t xml:space="preserve">Статью 11 Правил </w:t>
      </w:r>
      <w:r w:rsidR="00E472DF" w:rsidRPr="00821686">
        <w:rPr>
          <w:rFonts w:ascii="Times New Roman" w:hAnsi="Times New Roman" w:cs="Times New Roman"/>
          <w:sz w:val="28"/>
          <w:szCs w:val="28"/>
        </w:rPr>
        <w:t>изложить в следующей редакции</w:t>
      </w:r>
      <w:r w:rsidR="00E472DF">
        <w:rPr>
          <w:rFonts w:ascii="Times New Roman" w:hAnsi="Times New Roman" w:cs="Times New Roman"/>
          <w:sz w:val="28"/>
          <w:szCs w:val="28"/>
        </w:rPr>
        <w:t>:</w:t>
      </w:r>
    </w:p>
    <w:p w:rsidR="005443A0" w:rsidRPr="0085159D" w:rsidRDefault="005443A0" w:rsidP="005443A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85159D">
        <w:rPr>
          <w:rFonts w:ascii="Times New Roman" w:hAnsi="Times New Roman" w:cs="Times New Roman"/>
          <w:bCs/>
          <w:sz w:val="24"/>
          <w:szCs w:val="24"/>
        </w:rPr>
        <w:t>«</w:t>
      </w:r>
      <w:r w:rsidR="00D25339" w:rsidRPr="0085159D">
        <w:rPr>
          <w:rFonts w:ascii="Times New Roman" w:hAnsi="Times New Roman" w:cs="Times New Roman"/>
          <w:bCs/>
          <w:sz w:val="24"/>
          <w:szCs w:val="24"/>
        </w:rPr>
        <w:t xml:space="preserve"> </w:t>
      </w:r>
      <w:r w:rsidRPr="0085159D">
        <w:rPr>
          <w:rFonts w:ascii="Times New Roman" w:hAnsi="Times New Roman" w:cs="Times New Roman"/>
          <w:bCs/>
          <w:sz w:val="28"/>
          <w:szCs w:val="28"/>
        </w:rPr>
        <w:t>Статья 11. Некапитальные нестационарные сооружения</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К видам некапитальных нестационарных сооружений относятся: нестационарные торговые объекты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2. Содержание некапитальных нестационарных сооружений включает:</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 восстановление конструктивных элементов и отделки фасадов, в том числе входных дверей и козырьков, отдельных ступеней и пандусов, фризов, витрин, водосточных систем, декоративных и иных конструктивных элементов, и их окраску;</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2) поддержание в исправном состоянии размещенного на фасаде электроосвещения и включение его с наступлением темноты;</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3) очистку поверхностей фасадов (элементов фасадов), в том числе от надписей, рисунков (граффити), объявлений, плакатов и иной информационно-печатной продукции;</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4) поддержание в исправном состоянии и в чистоте размещённых на объекте информационных (вывесок) и рекламных конструкций.</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5) уборку (поддержание в чистоте) прилегающей территории, восстановление элементов благоустройства.</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3. Собственники (владельцы), арендаторы некапитальных нестационарных сооружений обязаны:</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 проводить работы по поддержанию внешнего вида фасадов объектов в соответствии с проектной документацией, экологическими, санитарными, противопожарными и иными действующими нормативами и правилами;</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2) восстанавливать конструктивные элементы фасада, в том числе размещённые на фасаде информационные (вывески) и рекламные конструкции.</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 xml:space="preserve">3) поддерживать в чистоте благоустройство прилегающей территории, восстанавливать элементы благоустройства в случае их повреждения. </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 xml:space="preserve">4. Не допускается нахождение самовольно расклеенных объявлений, плакатов и иной информационно-печатной продукции, а также надписей и рисунков на фасадах некапитальных нестационарных сооружений и иных объектах благоустройства прилегающей территории. </w:t>
      </w:r>
      <w:proofErr w:type="gramStart"/>
      <w:r w:rsidRPr="004403A0">
        <w:rPr>
          <w:rFonts w:ascii="Times New Roman" w:hAnsi="Times New Roman" w:cs="Times New Roman"/>
          <w:sz w:val="28"/>
          <w:szCs w:val="28"/>
        </w:rPr>
        <w:t xml:space="preserve">Ответственность за проведение работ по ремонту, покраске, очистке фасадов, ограждений и иных </w:t>
      </w:r>
      <w:r w:rsidRPr="004403A0">
        <w:rPr>
          <w:rFonts w:ascii="Times New Roman" w:hAnsi="Times New Roman" w:cs="Times New Roman"/>
          <w:sz w:val="28"/>
          <w:szCs w:val="28"/>
        </w:rPr>
        <w:lastRenderedPageBreak/>
        <w:t>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(конструктивных элементах), ограждениях и иных объектах благоустройства, в соответствии с проектной документацией, несут собственники, пользователи и владельцы некапитальных нестационарных сооружений, Закрашивание от надписей и рисунков должно производиться тем же</w:t>
      </w:r>
      <w:proofErr w:type="gramEnd"/>
      <w:r w:rsidRPr="004403A0">
        <w:rPr>
          <w:rFonts w:ascii="Times New Roman" w:hAnsi="Times New Roman" w:cs="Times New Roman"/>
          <w:sz w:val="28"/>
          <w:szCs w:val="28"/>
        </w:rPr>
        <w:t xml:space="preserve"> цветом, что и фасад объекта (в том числе ограждения и иных объектов и элементов благоустройства).</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Очистка фасадов некапитальных нестационарных сооружений от самовольно расклеенных объявлений, плакатов и информационно-печатной продукции, очистка (либо закрашивание) от надписей и рисунков на фасадах должны быть осуществлены не позднее двух суток с момента их выявления.</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 xml:space="preserve">5.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При остеклении витрин применяются только безосколочные, </w:t>
      </w:r>
      <w:proofErr w:type="spellStart"/>
      <w:r w:rsidRPr="004403A0">
        <w:rPr>
          <w:rFonts w:ascii="Times New Roman" w:hAnsi="Times New Roman" w:cs="Times New Roman"/>
          <w:sz w:val="28"/>
          <w:szCs w:val="28"/>
        </w:rPr>
        <w:t>ударостойкие</w:t>
      </w:r>
      <w:proofErr w:type="spellEnd"/>
      <w:r w:rsidRPr="004403A0">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Для изготовления (модернизации) некапитальных нестационарных сооружений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6. Размещение (изменение внешнего архитектурного облика) нестационарных торговых объектов осуществляется на основании согласованного с департаментом градостроительной деятельности эскизного проекта.</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Цветовое решение фасада (и элементов фасада) нестационарного торгового объекта должно соответствовать эскизному проекту, согласованному с департаментом градостроительной деятельности.</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Эскизный проект некапитальных нестационарных сооружений содержит:</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1) титульный лист;</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2) текстовую часть - пояснительная записка, содержащая сведения об объекте:</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местоположение;</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габаритные размеры;</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функциональное назначение;</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описание фасадов и характеристика архитектуры сооружений;</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3) графическая часть, включающая:</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lastRenderedPageBreak/>
        <w:t>- ситуационный план в масштабе 1:5 000 с указанием места размещения земельного участка на карте города;</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схему планировочной организации, выполненную на топографической съемке земельного участка в масштабе 1:500, с указанием привязки сооружения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план объекта, выполненный в масштабе 1:50, с указанием основных габаритных размеров;</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цветное трехмерное изображение объекта, вписанного в окружающую среду;</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 материалы </w:t>
      </w:r>
      <w:proofErr w:type="spellStart"/>
      <w:r w:rsidRPr="00602BD7">
        <w:rPr>
          <w:rFonts w:ascii="Times New Roman" w:hAnsi="Times New Roman" w:cs="Times New Roman"/>
          <w:sz w:val="28"/>
          <w:szCs w:val="28"/>
        </w:rPr>
        <w:t>фотофиксации</w:t>
      </w:r>
      <w:proofErr w:type="spellEnd"/>
      <w:r w:rsidRPr="00602BD7">
        <w:rPr>
          <w:rFonts w:ascii="Times New Roman" w:hAnsi="Times New Roman" w:cs="Times New Roman"/>
          <w:sz w:val="28"/>
          <w:szCs w:val="28"/>
        </w:rPr>
        <w:t xml:space="preserve"> территории участка до начала работ по установке нового объекта.</w:t>
      </w:r>
    </w:p>
    <w:p w:rsidR="005443A0" w:rsidRPr="00602BD7"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602BD7">
        <w:rPr>
          <w:rFonts w:ascii="Times New Roman" w:hAnsi="Times New Roman" w:cs="Times New Roman"/>
          <w:sz w:val="28"/>
          <w:szCs w:val="28"/>
        </w:rPr>
        <w:t>7. Проектом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5443A0" w:rsidRPr="00602BD7"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8. В случае объединения нескольких </w:t>
      </w:r>
      <w:r w:rsidRPr="004403A0">
        <w:rPr>
          <w:rFonts w:ascii="Times New Roman" w:hAnsi="Times New Roman" w:cs="Times New Roman"/>
          <w:sz w:val="28"/>
          <w:szCs w:val="28"/>
        </w:rPr>
        <w:t>некапитальных нестационарных сооружений в ед</w:t>
      </w:r>
      <w:r w:rsidRPr="00602BD7">
        <w:rPr>
          <w:rFonts w:ascii="Times New Roman" w:hAnsi="Times New Roman" w:cs="Times New Roman"/>
          <w:sz w:val="28"/>
          <w:szCs w:val="28"/>
        </w:rPr>
        <w:t>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объектов торговой зоны и сблокированных объектов должна соответствовать установленной для данной торговой площадки.</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При проектировании </w:t>
      </w:r>
      <w:proofErr w:type="spellStart"/>
      <w:r w:rsidRPr="00602BD7">
        <w:rPr>
          <w:rFonts w:ascii="Times New Roman" w:hAnsi="Times New Roman" w:cs="Times New Roman"/>
          <w:sz w:val="28"/>
          <w:szCs w:val="28"/>
        </w:rPr>
        <w:t>мини-маркетов</w:t>
      </w:r>
      <w:proofErr w:type="spellEnd"/>
      <w:r w:rsidRPr="00602BD7">
        <w:rPr>
          <w:rFonts w:ascii="Times New Roman" w:hAnsi="Times New Roman" w:cs="Times New Roman"/>
          <w:sz w:val="28"/>
          <w:szCs w:val="28"/>
        </w:rPr>
        <w:t>, мини-рынков, торговых рядов обязательно применение быстровозводимых модульных комплексов, выполненных из легких конструкций.</w:t>
      </w:r>
    </w:p>
    <w:p w:rsidR="005443A0" w:rsidRPr="00602BD7"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9. Размещение </w:t>
      </w:r>
      <w:r w:rsidRPr="004403A0">
        <w:rPr>
          <w:rFonts w:ascii="Times New Roman" w:hAnsi="Times New Roman" w:cs="Times New Roman"/>
          <w:sz w:val="28"/>
          <w:szCs w:val="28"/>
        </w:rPr>
        <w:t xml:space="preserve">некапитальных нестационарных сооружений </w:t>
      </w:r>
      <w:r w:rsidRPr="00602BD7">
        <w:rPr>
          <w:rFonts w:ascii="Times New Roman" w:hAnsi="Times New Roman" w:cs="Times New Roman"/>
          <w:sz w:val="28"/>
          <w:szCs w:val="28"/>
        </w:rPr>
        <w:t xml:space="preserve">на территориях городского округа не должно мешать пешеходному движению, нарушать противопожарные требования, условия инсоляции территории и </w:t>
      </w:r>
      <w:r w:rsidRPr="00602BD7">
        <w:rPr>
          <w:rFonts w:ascii="Times New Roman" w:hAnsi="Times New Roman" w:cs="Times New Roman"/>
          <w:sz w:val="28"/>
          <w:szCs w:val="28"/>
        </w:rPr>
        <w:lastRenderedPageBreak/>
        <w:t>помещений, рядом с которыми они расположены, ухудшать благоустройство территории и застройки.</w:t>
      </w:r>
    </w:p>
    <w:p w:rsidR="005443A0" w:rsidRPr="00602BD7"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10. Не допускается размещение </w:t>
      </w:r>
      <w:r w:rsidRPr="004403A0">
        <w:rPr>
          <w:rFonts w:ascii="Times New Roman" w:hAnsi="Times New Roman" w:cs="Times New Roman"/>
          <w:sz w:val="28"/>
          <w:szCs w:val="28"/>
        </w:rPr>
        <w:t>некапитальных нестационарных сооружений</w:t>
      </w:r>
      <w:r w:rsidRPr="00602BD7">
        <w:rPr>
          <w:rFonts w:ascii="Times New Roman" w:hAnsi="Times New Roman" w:cs="Times New Roman"/>
          <w:sz w:val="28"/>
          <w:szCs w:val="28"/>
        </w:rPr>
        <w:t xml:space="preserve"> в нарушение требований действующего законодательства (санитарных, градостроительных, противопожарных и других норм и правил), в том числе:</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proofErr w:type="gramStart"/>
      <w:r w:rsidRPr="00602BD7">
        <w:rPr>
          <w:rFonts w:ascii="Times New Roman" w:hAnsi="Times New Roman" w:cs="Times New Roman"/>
          <w:sz w:val="28"/>
          <w:szCs w:val="28"/>
        </w:rPr>
        <w:t>1) в арках зданий, 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метра от внешней границы кроны кустарника;</w:t>
      </w:r>
      <w:proofErr w:type="gramEnd"/>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proofErr w:type="gramStart"/>
      <w:r w:rsidRPr="00602BD7">
        <w:rPr>
          <w:rFonts w:ascii="Times New Roman" w:hAnsi="Times New Roman" w:cs="Times New Roman"/>
          <w:sz w:val="28"/>
          <w:szCs w:val="28"/>
        </w:rPr>
        <w:t>2) 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 под железнодорожными путепроводами и автомобильными эстакадами, в 10-метровой зоне от наземных пешеходных переходов, от входов (выходов) в подземные и надземные пешеходные переходы, 25 м от вентиляционных шахт, 20 м от окон жилых помещений, перед витринами торговых организаций;</w:t>
      </w:r>
      <w:proofErr w:type="gramEnd"/>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3) 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4) на грунтовых (незапечатанных) поверхностях;</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proofErr w:type="gramStart"/>
      <w:r w:rsidRPr="00602BD7">
        <w:rPr>
          <w:rFonts w:ascii="Times New Roman" w:hAnsi="Times New Roman" w:cs="Times New Roman"/>
          <w:sz w:val="28"/>
          <w:szCs w:val="28"/>
        </w:rPr>
        <w:t xml:space="preserve">5) 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w:t>
      </w:r>
      <w:r w:rsidRPr="004403A0">
        <w:rPr>
          <w:rFonts w:ascii="Times New Roman" w:hAnsi="Times New Roman" w:cs="Times New Roman"/>
          <w:sz w:val="28"/>
          <w:szCs w:val="28"/>
        </w:rPr>
        <w:t>некапитального нестационарного сооружения;</w:t>
      </w:r>
      <w:proofErr w:type="gramEnd"/>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6) в случае создания некапитальным нестационарным сооружением</w:t>
      </w:r>
      <w:r w:rsidRPr="00602BD7">
        <w:rPr>
          <w:rFonts w:ascii="Times New Roman" w:hAnsi="Times New Roman" w:cs="Times New Roman"/>
          <w:sz w:val="28"/>
          <w:szCs w:val="28"/>
        </w:rPr>
        <w:t xml:space="preserve">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7)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t xml:space="preserve">8) в случае если размещение </w:t>
      </w:r>
      <w:r w:rsidRPr="004403A0">
        <w:rPr>
          <w:rFonts w:ascii="Times New Roman" w:hAnsi="Times New Roman" w:cs="Times New Roman"/>
          <w:sz w:val="28"/>
          <w:szCs w:val="28"/>
        </w:rPr>
        <w:t>некапитальных нестационарных сооружений</w:t>
      </w:r>
      <w:r w:rsidRPr="00602BD7">
        <w:rPr>
          <w:rFonts w:ascii="Times New Roman" w:hAnsi="Times New Roman" w:cs="Times New Roman"/>
          <w:sz w:val="28"/>
          <w:szCs w:val="28"/>
        </w:rPr>
        <w:t xml:space="preserve"> препятствует свободному подъезду пожарной, аварийно-спасательной техники </w:t>
      </w:r>
      <w:r w:rsidRPr="00602BD7">
        <w:rPr>
          <w:rFonts w:ascii="Times New Roman" w:hAnsi="Times New Roman" w:cs="Times New Roman"/>
          <w:sz w:val="28"/>
          <w:szCs w:val="28"/>
        </w:rPr>
        <w:lastRenderedPageBreak/>
        <w:t>или доступу к объектам инженерной инфраструктуры (объекты энергоснабжения и освещения, колодцы, краны, гидранты и т.д.).</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11. Некапитальные нестационарные сооружения, размещаемые на территориях пешеходных зон, в парках, скверах городского округа Тольятти необходимо устанавливать на твердые виды покрытия, оборудовать наружным освещением, урнами и местами (площадками) для сбора твёрдых коммунальных отходов.</w:t>
      </w:r>
    </w:p>
    <w:p w:rsidR="005443A0" w:rsidRPr="004403A0" w:rsidRDefault="005443A0" w:rsidP="005443A0">
      <w:pPr>
        <w:autoSpaceDE w:val="0"/>
        <w:autoSpaceDN w:val="0"/>
        <w:adjustRightInd w:val="0"/>
        <w:spacing w:before="240" w:after="0"/>
        <w:ind w:firstLine="540"/>
        <w:jc w:val="both"/>
        <w:rPr>
          <w:rFonts w:ascii="Times New Roman" w:hAnsi="Times New Roman" w:cs="Times New Roman"/>
          <w:sz w:val="28"/>
          <w:szCs w:val="28"/>
        </w:rPr>
      </w:pPr>
      <w:r w:rsidRPr="004403A0">
        <w:rPr>
          <w:rFonts w:ascii="Times New Roman" w:hAnsi="Times New Roman" w:cs="Times New Roman"/>
          <w:sz w:val="28"/>
          <w:szCs w:val="28"/>
        </w:rPr>
        <w:t>12. Запрещается:</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 заглубление фундаментов для размещения некапитальных нестационарных сооружений и применение капитальных строительных конструкций для их сооружения;</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 xml:space="preserve">2) применение в конструкции некапитальных нестационарных сооружений кирпича, блоков, бетона, рулонной и шиферной кровли. </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3) также не допускается применение строительных материалов и изделий, не обеспечивающих нормативные требования в части пожарной безопасности и износостойкости;</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 xml:space="preserve">3) отделка и окрашивание фасадов и их элементов, либо частичная окраска фасадов и их элементов, отличающимися по цвету </w:t>
      </w:r>
      <w:proofErr w:type="gramStart"/>
      <w:r w:rsidRPr="004403A0">
        <w:rPr>
          <w:rFonts w:ascii="Times New Roman" w:hAnsi="Times New Roman" w:cs="Times New Roman"/>
          <w:sz w:val="28"/>
          <w:szCs w:val="28"/>
        </w:rPr>
        <w:t>от</w:t>
      </w:r>
      <w:proofErr w:type="gramEnd"/>
      <w:r w:rsidRPr="004403A0">
        <w:rPr>
          <w:rFonts w:ascii="Times New Roman" w:hAnsi="Times New Roman" w:cs="Times New Roman"/>
          <w:sz w:val="28"/>
          <w:szCs w:val="28"/>
        </w:rPr>
        <w:t xml:space="preserve"> установленного для данного объекта проектной документацией;</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4) оборудование фасадов некапитальных нестационарных сооружений дополнительными элементами и устройствами, нарушающими их декоративное решение и внешний вид, установленные проектной документацией;</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5) размещение наружных блоков кондиционеров на фасаде некапитального нестационарного сооружения, а также крепление, ведущее к повреждению элементов фасада;</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6)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некапитального нестационарного сооружения;</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7) самовольное изменение функционального назначения некапитального нестационарного сооружения;</w:t>
      </w:r>
    </w:p>
    <w:p w:rsidR="005443A0" w:rsidRPr="00602BD7"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8) 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w:t>
      </w:r>
      <w:r w:rsidRPr="00602BD7">
        <w:rPr>
          <w:rFonts w:ascii="Times New Roman" w:hAnsi="Times New Roman" w:cs="Times New Roman"/>
          <w:color w:val="FF0000"/>
          <w:sz w:val="28"/>
          <w:szCs w:val="28"/>
        </w:rPr>
        <w:t>а</w:t>
      </w:r>
      <w:r w:rsidRPr="00602BD7">
        <w:rPr>
          <w:rFonts w:ascii="Times New Roman" w:hAnsi="Times New Roman" w:cs="Times New Roman"/>
          <w:sz w:val="28"/>
          <w:szCs w:val="28"/>
        </w:rPr>
        <w:t xml:space="preserve">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602BD7">
        <w:rPr>
          <w:rFonts w:ascii="Times New Roman" w:hAnsi="Times New Roman" w:cs="Times New Roman"/>
          <w:sz w:val="28"/>
          <w:szCs w:val="28"/>
        </w:rPr>
        <w:lastRenderedPageBreak/>
        <w:t xml:space="preserve">9) размещение у </w:t>
      </w:r>
      <w:r w:rsidRPr="004403A0">
        <w:rPr>
          <w:rFonts w:ascii="Times New Roman" w:hAnsi="Times New Roman" w:cs="Times New Roman"/>
          <w:sz w:val="28"/>
          <w:szCs w:val="28"/>
        </w:rPr>
        <w:t>нестационарных торговых объектов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10) возведение у нестационарных торговых объектов различного рода пристроек, козырьков, навесов, ставней, не предусмотренных проектом;</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11) реконструкция нестационарных торговых объектов;</w:t>
      </w:r>
    </w:p>
    <w:p w:rsidR="005443A0" w:rsidRPr="004403A0" w:rsidRDefault="005443A0" w:rsidP="005443A0">
      <w:pPr>
        <w:autoSpaceDE w:val="0"/>
        <w:autoSpaceDN w:val="0"/>
        <w:adjustRightInd w:val="0"/>
        <w:spacing w:after="0"/>
        <w:ind w:firstLine="540"/>
        <w:jc w:val="both"/>
        <w:rPr>
          <w:rFonts w:ascii="Times New Roman" w:hAnsi="Times New Roman" w:cs="Times New Roman"/>
          <w:sz w:val="28"/>
          <w:szCs w:val="28"/>
        </w:rPr>
      </w:pPr>
      <w:r w:rsidRPr="004403A0">
        <w:rPr>
          <w:rFonts w:ascii="Times New Roman" w:hAnsi="Times New Roman" w:cs="Times New Roman"/>
          <w:sz w:val="28"/>
          <w:szCs w:val="28"/>
        </w:rPr>
        <w:t>12) размещение нестационарных торговых объектов, имеющих более одного этажа, возведение дополнительных этажей над уровнем существующего объекта</w:t>
      </w:r>
      <w:proofErr w:type="gramStart"/>
      <w:r w:rsidRPr="004403A0">
        <w:rPr>
          <w:rFonts w:ascii="Times New Roman" w:hAnsi="Times New Roman" w:cs="Times New Roman"/>
          <w:sz w:val="28"/>
          <w:szCs w:val="28"/>
        </w:rPr>
        <w:t>.</w:t>
      </w:r>
      <w:r w:rsidR="00A7390A" w:rsidRPr="004403A0">
        <w:rPr>
          <w:rFonts w:ascii="Times New Roman" w:hAnsi="Times New Roman" w:cs="Times New Roman"/>
          <w:sz w:val="28"/>
          <w:szCs w:val="28"/>
        </w:rPr>
        <w:t>».</w:t>
      </w:r>
      <w:proofErr w:type="gramEnd"/>
    </w:p>
    <w:p w:rsidR="00FB6BDC" w:rsidRDefault="00FB6BDC" w:rsidP="000F30E0">
      <w:pPr>
        <w:pStyle w:val="ConsPlusNormal"/>
        <w:ind w:firstLine="709"/>
        <w:jc w:val="both"/>
        <w:rPr>
          <w:rFonts w:ascii="Times New Roman" w:hAnsi="Times New Roman" w:cs="Times New Roman"/>
          <w:sz w:val="28"/>
          <w:szCs w:val="28"/>
        </w:rPr>
      </w:pPr>
    </w:p>
    <w:p w:rsidR="000F30E0" w:rsidRPr="00821686" w:rsidRDefault="00A7390A" w:rsidP="000F30E0">
      <w:pPr>
        <w:pStyle w:val="ConsPlusNormal"/>
        <w:ind w:firstLine="709"/>
        <w:jc w:val="both"/>
        <w:rPr>
          <w:rFonts w:ascii="Times New Roman" w:hAnsi="Times New Roman" w:cs="Times New Roman"/>
          <w:sz w:val="28"/>
          <w:szCs w:val="28"/>
        </w:rPr>
      </w:pPr>
      <w:r w:rsidRPr="002C6AAE">
        <w:rPr>
          <w:rFonts w:ascii="Times New Roman" w:hAnsi="Times New Roman" w:cs="Times New Roman"/>
          <w:sz w:val="28"/>
          <w:szCs w:val="28"/>
        </w:rPr>
        <w:t>8</w:t>
      </w:r>
      <w:r w:rsidR="00B53A95" w:rsidRPr="002C6AAE">
        <w:rPr>
          <w:rFonts w:ascii="Times New Roman" w:hAnsi="Times New Roman" w:cs="Times New Roman"/>
          <w:sz w:val="28"/>
          <w:szCs w:val="28"/>
        </w:rPr>
        <w:t xml:space="preserve">) </w:t>
      </w:r>
      <w:r w:rsidR="000F30E0" w:rsidRPr="002C6AAE">
        <w:rPr>
          <w:rFonts w:ascii="Times New Roman" w:hAnsi="Times New Roman" w:cs="Times New Roman"/>
          <w:sz w:val="28"/>
          <w:szCs w:val="28"/>
        </w:rPr>
        <w:t>В статье 13 Правил:</w:t>
      </w:r>
      <w:r w:rsidR="000F30E0" w:rsidRPr="00821686">
        <w:rPr>
          <w:rFonts w:ascii="Times New Roman" w:hAnsi="Times New Roman" w:cs="Times New Roman"/>
          <w:sz w:val="28"/>
          <w:szCs w:val="28"/>
        </w:rPr>
        <w:t xml:space="preserve"> </w:t>
      </w:r>
    </w:p>
    <w:p w:rsidR="00D63EF5" w:rsidRPr="00821686" w:rsidRDefault="00581A3D" w:rsidP="00581A3D">
      <w:pPr>
        <w:pStyle w:val="ConsPlusNormal"/>
        <w:spacing w:before="220"/>
        <w:ind w:firstLine="540"/>
        <w:jc w:val="both"/>
        <w:rPr>
          <w:rFonts w:ascii="Times New Roman" w:hAnsi="Times New Roman" w:cs="Times New Roman"/>
          <w:sz w:val="28"/>
          <w:szCs w:val="28"/>
        </w:rPr>
      </w:pPr>
      <w:r w:rsidRPr="00821686">
        <w:rPr>
          <w:rFonts w:ascii="Times New Roman" w:hAnsi="Times New Roman" w:cs="Times New Roman"/>
          <w:sz w:val="28"/>
          <w:szCs w:val="28"/>
        </w:rPr>
        <w:t>Часть 7 изложить в следующей редакции</w:t>
      </w:r>
      <w:r w:rsidR="00D63EF5" w:rsidRPr="00821686">
        <w:rPr>
          <w:rFonts w:ascii="Times New Roman" w:hAnsi="Times New Roman" w:cs="Times New Roman"/>
          <w:sz w:val="28"/>
          <w:szCs w:val="28"/>
        </w:rPr>
        <w:t xml:space="preserve">: </w:t>
      </w:r>
    </w:p>
    <w:p w:rsidR="00CA1309" w:rsidRPr="00821686" w:rsidRDefault="00D63EF5" w:rsidP="00581A3D">
      <w:pPr>
        <w:pStyle w:val="ConsPlusNormal"/>
        <w:ind w:firstLine="540"/>
        <w:jc w:val="both"/>
        <w:rPr>
          <w:rFonts w:ascii="Times New Roman" w:hAnsi="Times New Roman" w:cs="Times New Roman"/>
          <w:sz w:val="28"/>
          <w:szCs w:val="28"/>
        </w:rPr>
      </w:pPr>
      <w:r w:rsidRPr="00821686">
        <w:rPr>
          <w:rFonts w:ascii="Times New Roman" w:hAnsi="Times New Roman" w:cs="Times New Roman"/>
          <w:sz w:val="28"/>
          <w:szCs w:val="28"/>
        </w:rPr>
        <w:t>«</w:t>
      </w:r>
      <w:r w:rsidR="00581A3D" w:rsidRPr="00821686">
        <w:rPr>
          <w:rFonts w:ascii="Times New Roman" w:hAnsi="Times New Roman" w:cs="Times New Roman"/>
          <w:sz w:val="28"/>
          <w:szCs w:val="28"/>
        </w:rPr>
        <w:t>7. Детские площадки необходимо изолировать от транзитного пешеходного движения, проездов, разворотных площадок</w:t>
      </w:r>
      <w:r w:rsidRPr="00821686">
        <w:rPr>
          <w:rFonts w:ascii="Times New Roman" w:hAnsi="Times New Roman" w:cs="Times New Roman"/>
          <w:sz w:val="28"/>
          <w:szCs w:val="28"/>
        </w:rPr>
        <w:t>,</w:t>
      </w:r>
      <w:r w:rsidR="00581A3D" w:rsidRPr="00821686">
        <w:rPr>
          <w:rFonts w:ascii="Times New Roman" w:hAnsi="Times New Roman" w:cs="Times New Roman"/>
          <w:sz w:val="28"/>
          <w:szCs w:val="28"/>
        </w:rPr>
        <w:t xml:space="preserve"> автостоянок, </w:t>
      </w:r>
      <w:r w:rsidR="001C66A1" w:rsidRPr="00821686">
        <w:rPr>
          <w:rFonts w:ascii="Times New Roman" w:hAnsi="Times New Roman" w:cs="Times New Roman"/>
          <w:sz w:val="28"/>
          <w:szCs w:val="28"/>
        </w:rPr>
        <w:t xml:space="preserve">площадок </w:t>
      </w:r>
      <w:r w:rsidR="0092395A" w:rsidRPr="00821686">
        <w:rPr>
          <w:rFonts w:ascii="Times New Roman" w:hAnsi="Times New Roman" w:cs="Times New Roman"/>
          <w:sz w:val="28"/>
          <w:szCs w:val="28"/>
        </w:rPr>
        <w:t xml:space="preserve">накопления ТКО или иных отходов, </w:t>
      </w:r>
      <w:r w:rsidR="00B81329" w:rsidRPr="00821686">
        <w:rPr>
          <w:rFonts w:ascii="Times New Roman" w:hAnsi="Times New Roman" w:cs="Times New Roman"/>
          <w:sz w:val="28"/>
          <w:szCs w:val="28"/>
        </w:rPr>
        <w:t>от воздушных линий электропередачи.</w:t>
      </w:r>
    </w:p>
    <w:p w:rsidR="00CA1309" w:rsidRPr="00821686" w:rsidRDefault="00581A3D" w:rsidP="00581A3D">
      <w:pPr>
        <w:pStyle w:val="ConsPlusNormal"/>
        <w:ind w:firstLine="540"/>
        <w:jc w:val="both"/>
        <w:rPr>
          <w:rFonts w:ascii="Times New Roman" w:hAnsi="Times New Roman" w:cs="Times New Roman"/>
          <w:sz w:val="28"/>
          <w:szCs w:val="28"/>
        </w:rPr>
      </w:pPr>
      <w:r w:rsidRPr="00821686">
        <w:rPr>
          <w:rFonts w:ascii="Times New Roman" w:hAnsi="Times New Roman" w:cs="Times New Roman"/>
          <w:sz w:val="28"/>
          <w:szCs w:val="28"/>
        </w:rPr>
        <w:t xml:space="preserve">Запрещается организовывать подходы к детским площадкам с проездов и улиц. </w:t>
      </w:r>
    </w:p>
    <w:p w:rsidR="00581A3D" w:rsidRPr="00821686" w:rsidRDefault="00581A3D" w:rsidP="00581A3D">
      <w:pPr>
        <w:pStyle w:val="ConsPlusNormal"/>
        <w:ind w:firstLine="540"/>
        <w:jc w:val="both"/>
        <w:rPr>
          <w:rFonts w:ascii="Times New Roman" w:hAnsi="Times New Roman" w:cs="Times New Roman"/>
          <w:sz w:val="28"/>
          <w:szCs w:val="28"/>
        </w:rPr>
      </w:pPr>
      <w:r w:rsidRPr="00821686">
        <w:rPr>
          <w:rFonts w:ascii="Times New Roman" w:hAnsi="Times New Roman" w:cs="Times New Roman"/>
          <w:sz w:val="28"/>
          <w:szCs w:val="28"/>
        </w:rPr>
        <w:t xml:space="preserve">При условии изоляции детских площадок зелеными насаждениями (деревья, кустарники) минимальное расстояние от границ детских площадок до </w:t>
      </w:r>
      <w:r w:rsidR="00572C1F" w:rsidRPr="00821686">
        <w:rPr>
          <w:rFonts w:ascii="Times New Roman" w:hAnsi="Times New Roman" w:cs="Times New Roman"/>
          <w:sz w:val="28"/>
          <w:szCs w:val="28"/>
        </w:rPr>
        <w:t xml:space="preserve">мест хранения легковых автомобилей принимается в соответствии </w:t>
      </w:r>
      <w:hyperlink r:id="rId13" w:history="1">
        <w:r w:rsidR="009379D9" w:rsidRPr="00821686">
          <w:rPr>
            <w:rFonts w:ascii="Times New Roman" w:hAnsi="Times New Roman" w:cs="Times New Roman"/>
            <w:sz w:val="28"/>
            <w:szCs w:val="28"/>
          </w:rPr>
          <w:t>пунктом 3 таблицы 7.1.1</w:t>
        </w:r>
      </w:hyperlink>
      <w:r w:rsidR="009379D9" w:rsidRPr="00821686">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r w:rsidRPr="00821686">
        <w:rPr>
          <w:rFonts w:ascii="Times New Roman" w:hAnsi="Times New Roman" w:cs="Times New Roman"/>
          <w:sz w:val="28"/>
          <w:szCs w:val="28"/>
        </w:rPr>
        <w:t xml:space="preserve">, </w:t>
      </w:r>
      <w:r w:rsidR="00464BFC" w:rsidRPr="00821686">
        <w:rPr>
          <w:rFonts w:ascii="Times New Roman" w:hAnsi="Times New Roman" w:cs="Times New Roman"/>
          <w:sz w:val="28"/>
          <w:szCs w:val="28"/>
        </w:rPr>
        <w:t>мест (площадка) накопления ТКО или иных отходов(</w:t>
      </w:r>
      <w:r w:rsidR="006A75C1" w:rsidRPr="00821686">
        <w:rPr>
          <w:rFonts w:ascii="Times New Roman" w:hAnsi="Times New Roman" w:cs="Times New Roman"/>
          <w:sz w:val="28"/>
          <w:szCs w:val="28"/>
        </w:rPr>
        <w:t>площадк</w:t>
      </w:r>
      <w:r w:rsidR="00DA2BC5" w:rsidRPr="00821686">
        <w:rPr>
          <w:rFonts w:ascii="Times New Roman" w:hAnsi="Times New Roman" w:cs="Times New Roman"/>
          <w:sz w:val="28"/>
          <w:szCs w:val="28"/>
        </w:rPr>
        <w:t>и контейнерные, для сбора крупногабаритных отходов, для установки бункера )</w:t>
      </w:r>
      <w:r w:rsidRPr="00821686">
        <w:rPr>
          <w:rFonts w:ascii="Times New Roman" w:hAnsi="Times New Roman" w:cs="Times New Roman"/>
          <w:sz w:val="28"/>
          <w:szCs w:val="28"/>
        </w:rPr>
        <w:t xml:space="preserve">- </w:t>
      </w:r>
      <w:r w:rsidR="004F2352" w:rsidRPr="00821686">
        <w:rPr>
          <w:rFonts w:ascii="Times New Roman" w:hAnsi="Times New Roman" w:cs="Times New Roman"/>
          <w:sz w:val="28"/>
          <w:szCs w:val="28"/>
        </w:rPr>
        <w:t>20</w:t>
      </w:r>
      <w:r w:rsidRPr="00821686">
        <w:rPr>
          <w:rFonts w:ascii="Times New Roman" w:hAnsi="Times New Roman" w:cs="Times New Roman"/>
          <w:sz w:val="28"/>
          <w:szCs w:val="28"/>
        </w:rPr>
        <w:t xml:space="preserve"> м, отстойно-разворотных площадок на конечных остановках маршрутов городского пассажирского транспорта - не менее 50 м. При отсутствии сплошного ограждения, отделяющего детскую площадку от проезжей части внутриквартального или внутридворового проезда, в случаях расположения детской площадки на расстоянии менее 50 м от края проезжей части на прямых участках внутриквартальных и внутридворовых проездов протяженностью более 25 м, через каждые 25 м устанавливаются искусственные неровности согласно </w:t>
      </w:r>
      <w:hyperlink r:id="rId14" w:history="1">
        <w:r w:rsidRPr="00821686">
          <w:rPr>
            <w:rFonts w:ascii="Times New Roman" w:hAnsi="Times New Roman" w:cs="Times New Roman"/>
            <w:sz w:val="28"/>
            <w:szCs w:val="28"/>
          </w:rPr>
          <w:t>ГОСТ Р 52605-2006</w:t>
        </w:r>
      </w:hyperlink>
      <w:r w:rsidRPr="00821686">
        <w:rPr>
          <w:rFonts w:ascii="Times New Roman" w:hAnsi="Times New Roman" w:cs="Times New Roman"/>
          <w:sz w:val="28"/>
          <w:szCs w:val="28"/>
        </w:rPr>
        <w:t>.</w:t>
      </w:r>
    </w:p>
    <w:p w:rsidR="00B81329" w:rsidRPr="00821686" w:rsidRDefault="00B81329" w:rsidP="00B81329">
      <w:pPr>
        <w:pStyle w:val="ConsPlusNormal"/>
        <w:ind w:firstLine="540"/>
        <w:jc w:val="both"/>
        <w:rPr>
          <w:rFonts w:ascii="Times New Roman" w:hAnsi="Times New Roman" w:cs="Times New Roman"/>
          <w:sz w:val="28"/>
          <w:szCs w:val="28"/>
        </w:rPr>
      </w:pPr>
      <w:r w:rsidRPr="00821686">
        <w:rPr>
          <w:rFonts w:ascii="Times New Roman" w:hAnsi="Times New Roman" w:cs="Times New Roman"/>
          <w:sz w:val="28"/>
          <w:szCs w:val="28"/>
        </w:rPr>
        <w:t>Р</w:t>
      </w:r>
      <w:r w:rsidRPr="00821686">
        <w:rPr>
          <w:rFonts w:ascii="Times New Roman" w:hAnsi="Times New Roman" w:cs="Times New Roman"/>
          <w:sz w:val="28"/>
          <w:szCs w:val="28"/>
        </w:rPr>
        <w:tab/>
        <w:t xml:space="preserve">асстояние по горизонтали (в свету) от существующих подземных инженерных сетей до границ </w:t>
      </w:r>
      <w:r w:rsidR="003C09CC" w:rsidRPr="00821686">
        <w:rPr>
          <w:rFonts w:ascii="Times New Roman" w:hAnsi="Times New Roman" w:cs="Times New Roman"/>
          <w:sz w:val="28"/>
          <w:szCs w:val="28"/>
        </w:rPr>
        <w:t>детских</w:t>
      </w:r>
      <w:r w:rsidRPr="00821686">
        <w:rPr>
          <w:rFonts w:ascii="Times New Roman" w:hAnsi="Times New Roman" w:cs="Times New Roman"/>
          <w:sz w:val="28"/>
          <w:szCs w:val="28"/>
        </w:rPr>
        <w:t xml:space="preserve"> площадок принимается в соответствии с п.12.35  СП 42.13330.2016.</w:t>
      </w:r>
    </w:p>
    <w:p w:rsidR="00B81329" w:rsidRPr="00821686" w:rsidRDefault="00B81329" w:rsidP="00B81329">
      <w:pPr>
        <w:pStyle w:val="ConsPlusNormal"/>
        <w:ind w:firstLine="540"/>
        <w:jc w:val="both"/>
        <w:rPr>
          <w:rFonts w:ascii="Times New Roman" w:hAnsi="Times New Roman" w:cs="Times New Roman"/>
          <w:sz w:val="28"/>
          <w:szCs w:val="28"/>
        </w:rPr>
      </w:pPr>
      <w:r w:rsidRPr="00821686">
        <w:rPr>
          <w:rFonts w:ascii="Times New Roman" w:hAnsi="Times New Roman" w:cs="Times New Roman"/>
          <w:sz w:val="28"/>
          <w:szCs w:val="28"/>
        </w:rPr>
        <w:t xml:space="preserve">Санитарный разрыв от </w:t>
      </w:r>
      <w:r w:rsidR="003C09CC" w:rsidRPr="00821686">
        <w:rPr>
          <w:rFonts w:ascii="Times New Roman" w:hAnsi="Times New Roman" w:cs="Times New Roman"/>
          <w:sz w:val="28"/>
          <w:szCs w:val="28"/>
        </w:rPr>
        <w:t>детских</w:t>
      </w:r>
      <w:r w:rsidRPr="00821686">
        <w:rPr>
          <w:rFonts w:ascii="Times New Roman" w:hAnsi="Times New Roman" w:cs="Times New Roman"/>
          <w:sz w:val="28"/>
          <w:szCs w:val="28"/>
        </w:rPr>
        <w:t xml:space="preserve"> площадок до воздушных линий электропередачи  следует применять согласно</w:t>
      </w:r>
      <w:hyperlink r:id="rId15" w:history="1">
        <w:r w:rsidRPr="00821686">
          <w:rPr>
            <w:rFonts w:ascii="Times New Roman" w:hAnsi="Times New Roman" w:cs="Times New Roman"/>
            <w:sz w:val="28"/>
            <w:szCs w:val="28"/>
          </w:rPr>
          <w:t xml:space="preserve"> п.6.3</w:t>
        </w:r>
      </w:hyperlink>
      <w:r w:rsidRPr="00821686">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r w:rsidR="005B0DC9" w:rsidRPr="00821686">
        <w:rPr>
          <w:rFonts w:ascii="Times New Roman" w:hAnsi="Times New Roman" w:cs="Times New Roman"/>
          <w:sz w:val="28"/>
          <w:szCs w:val="28"/>
        </w:rPr>
        <w:t>».</w:t>
      </w:r>
    </w:p>
    <w:p w:rsidR="000F30E0" w:rsidRPr="00821686" w:rsidRDefault="000F30E0" w:rsidP="000F30E0">
      <w:pPr>
        <w:pStyle w:val="ConsPlusNormal"/>
        <w:spacing w:before="220"/>
        <w:ind w:firstLine="540"/>
        <w:jc w:val="both"/>
        <w:rPr>
          <w:rFonts w:ascii="Times New Roman" w:hAnsi="Times New Roman" w:cs="Times New Roman"/>
          <w:sz w:val="28"/>
          <w:szCs w:val="28"/>
        </w:rPr>
      </w:pPr>
      <w:r w:rsidRPr="00821686">
        <w:rPr>
          <w:rFonts w:ascii="Times New Roman" w:hAnsi="Times New Roman" w:cs="Times New Roman"/>
          <w:sz w:val="28"/>
          <w:szCs w:val="28"/>
        </w:rPr>
        <w:t xml:space="preserve">Часть </w:t>
      </w:r>
      <w:r w:rsidR="003F6525" w:rsidRPr="00821686">
        <w:rPr>
          <w:rFonts w:ascii="Times New Roman" w:hAnsi="Times New Roman" w:cs="Times New Roman"/>
          <w:sz w:val="28"/>
          <w:szCs w:val="28"/>
        </w:rPr>
        <w:t>1</w:t>
      </w:r>
      <w:r w:rsidR="00E74618">
        <w:rPr>
          <w:rFonts w:ascii="Times New Roman" w:hAnsi="Times New Roman" w:cs="Times New Roman"/>
          <w:sz w:val="28"/>
          <w:szCs w:val="28"/>
        </w:rPr>
        <w:t>2</w:t>
      </w:r>
      <w:r w:rsidRPr="00821686">
        <w:rPr>
          <w:rFonts w:ascii="Times New Roman" w:hAnsi="Times New Roman" w:cs="Times New Roman"/>
          <w:sz w:val="28"/>
          <w:szCs w:val="28"/>
        </w:rPr>
        <w:t xml:space="preserve"> изложить в следующей редакции: </w:t>
      </w:r>
    </w:p>
    <w:p w:rsidR="00581A3D" w:rsidRPr="00821686" w:rsidRDefault="003F6525" w:rsidP="00CA7455">
      <w:pPr>
        <w:pStyle w:val="ConsPlusNormal"/>
        <w:ind w:firstLine="709"/>
        <w:jc w:val="both"/>
        <w:rPr>
          <w:rFonts w:ascii="Times New Roman" w:hAnsi="Times New Roman" w:cs="Times New Roman"/>
          <w:sz w:val="28"/>
          <w:szCs w:val="28"/>
        </w:rPr>
      </w:pPr>
      <w:r w:rsidRPr="00821686">
        <w:rPr>
          <w:rFonts w:ascii="Times New Roman" w:hAnsi="Times New Roman" w:cs="Times New Roman"/>
          <w:sz w:val="28"/>
          <w:szCs w:val="28"/>
        </w:rPr>
        <w:t>«</w:t>
      </w:r>
      <w:r w:rsidR="0095789F" w:rsidRPr="00BA38B6">
        <w:rPr>
          <w:rFonts w:ascii="Times New Roman" w:hAnsi="Times New Roman" w:cs="Times New Roman"/>
          <w:sz w:val="28"/>
          <w:szCs w:val="28"/>
        </w:rPr>
        <w:t>1</w:t>
      </w:r>
      <w:r w:rsidR="00E74618">
        <w:rPr>
          <w:rFonts w:ascii="Times New Roman" w:hAnsi="Times New Roman" w:cs="Times New Roman"/>
          <w:sz w:val="28"/>
          <w:szCs w:val="28"/>
        </w:rPr>
        <w:t>2</w:t>
      </w:r>
      <w:r w:rsidR="0095789F" w:rsidRPr="00BA38B6">
        <w:rPr>
          <w:rFonts w:ascii="Times New Roman" w:hAnsi="Times New Roman" w:cs="Times New Roman"/>
          <w:sz w:val="28"/>
          <w:szCs w:val="28"/>
        </w:rPr>
        <w:t>.</w:t>
      </w:r>
      <w:r w:rsidRPr="00821686">
        <w:rPr>
          <w:rFonts w:ascii="Times New Roman" w:hAnsi="Times New Roman" w:cs="Times New Roman"/>
          <w:sz w:val="28"/>
          <w:szCs w:val="28"/>
        </w:rPr>
        <w:t>Детские площадки необходимо озеленять посадками деревьев и кустарника с учетом их инсоляции в течение 5 часов светового дня</w:t>
      </w:r>
      <w:r w:rsidR="00F67802" w:rsidRPr="00821686">
        <w:rPr>
          <w:rFonts w:ascii="Times New Roman" w:hAnsi="Times New Roman" w:cs="Times New Roman"/>
          <w:sz w:val="28"/>
          <w:szCs w:val="28"/>
        </w:rPr>
        <w:t xml:space="preserve">.Озеленение необходимо размещать по периметру площадки, высаживая быстрорастущие </w:t>
      </w:r>
      <w:r w:rsidR="00F67802" w:rsidRPr="00821686">
        <w:rPr>
          <w:rFonts w:ascii="Times New Roman" w:hAnsi="Times New Roman" w:cs="Times New Roman"/>
          <w:sz w:val="28"/>
          <w:szCs w:val="28"/>
        </w:rPr>
        <w:lastRenderedPageBreak/>
        <w:t xml:space="preserve">деревья </w:t>
      </w:r>
      <w:r w:rsidR="00934B5C" w:rsidRPr="00821686">
        <w:rPr>
          <w:rFonts w:ascii="Times New Roman" w:hAnsi="Times New Roman" w:cs="Times New Roman"/>
          <w:sz w:val="28"/>
          <w:szCs w:val="28"/>
        </w:rPr>
        <w:t>на расстоянии от края площадки не менее 5 м , а кустарники не менее 1.5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r w:rsidR="0094388B">
        <w:rPr>
          <w:rFonts w:ascii="Times New Roman" w:hAnsi="Times New Roman" w:cs="Times New Roman"/>
          <w:sz w:val="28"/>
          <w:szCs w:val="28"/>
        </w:rPr>
        <w:t>».</w:t>
      </w:r>
    </w:p>
    <w:p w:rsidR="00581A3D" w:rsidRDefault="00581A3D" w:rsidP="00CA7455">
      <w:pPr>
        <w:pStyle w:val="ConsPlusNormal"/>
        <w:ind w:firstLine="709"/>
        <w:jc w:val="both"/>
        <w:rPr>
          <w:rFonts w:ascii="Times New Roman" w:hAnsi="Times New Roman" w:cs="Times New Roman"/>
          <w:sz w:val="28"/>
          <w:szCs w:val="28"/>
          <w:highlight w:val="yellow"/>
        </w:rPr>
      </w:pPr>
    </w:p>
    <w:p w:rsidR="00CA7455" w:rsidRPr="0094388B" w:rsidRDefault="003C073F" w:rsidP="00CA7455">
      <w:pPr>
        <w:pStyle w:val="ConsPlusNormal"/>
        <w:ind w:firstLine="709"/>
        <w:jc w:val="both"/>
        <w:rPr>
          <w:rFonts w:ascii="Times New Roman" w:hAnsi="Times New Roman" w:cs="Times New Roman"/>
          <w:sz w:val="28"/>
          <w:szCs w:val="28"/>
        </w:rPr>
      </w:pPr>
      <w:r w:rsidRPr="006A6136">
        <w:rPr>
          <w:rFonts w:ascii="Times New Roman" w:hAnsi="Times New Roman" w:cs="Times New Roman"/>
          <w:sz w:val="28"/>
          <w:szCs w:val="28"/>
        </w:rPr>
        <w:t>9</w:t>
      </w:r>
      <w:r w:rsidR="005B0DC9" w:rsidRPr="006A6136">
        <w:rPr>
          <w:rFonts w:ascii="Times New Roman" w:hAnsi="Times New Roman" w:cs="Times New Roman"/>
          <w:sz w:val="28"/>
          <w:szCs w:val="28"/>
        </w:rPr>
        <w:t xml:space="preserve">) </w:t>
      </w:r>
      <w:r w:rsidR="00CA7455" w:rsidRPr="006A6136">
        <w:rPr>
          <w:rFonts w:ascii="Times New Roman" w:hAnsi="Times New Roman" w:cs="Times New Roman"/>
          <w:sz w:val="28"/>
          <w:szCs w:val="28"/>
        </w:rPr>
        <w:t>В статье 1</w:t>
      </w:r>
      <w:r w:rsidR="00B53A95" w:rsidRPr="006A6136">
        <w:rPr>
          <w:rFonts w:ascii="Times New Roman" w:hAnsi="Times New Roman" w:cs="Times New Roman"/>
          <w:sz w:val="28"/>
          <w:szCs w:val="28"/>
        </w:rPr>
        <w:t>4</w:t>
      </w:r>
      <w:r w:rsidR="00CA7455" w:rsidRPr="006A6136">
        <w:rPr>
          <w:rFonts w:ascii="Times New Roman" w:hAnsi="Times New Roman" w:cs="Times New Roman"/>
          <w:sz w:val="28"/>
          <w:szCs w:val="28"/>
        </w:rPr>
        <w:t xml:space="preserve"> Правил:</w:t>
      </w:r>
      <w:r w:rsidR="00CA7455" w:rsidRPr="0094388B">
        <w:rPr>
          <w:rFonts w:ascii="Times New Roman" w:hAnsi="Times New Roman" w:cs="Times New Roman"/>
          <w:sz w:val="28"/>
          <w:szCs w:val="28"/>
        </w:rPr>
        <w:t xml:space="preserve"> </w:t>
      </w:r>
    </w:p>
    <w:p w:rsidR="00D67322" w:rsidRDefault="00B53A95" w:rsidP="00B53A95">
      <w:pPr>
        <w:spacing w:after="0" w:line="240" w:lineRule="auto"/>
        <w:jc w:val="both"/>
        <w:rPr>
          <w:rFonts w:ascii="Times New Roman" w:hAnsi="Times New Roman" w:cs="Times New Roman"/>
          <w:sz w:val="28"/>
          <w:szCs w:val="28"/>
        </w:rPr>
      </w:pPr>
      <w:r w:rsidRPr="0094388B">
        <w:rPr>
          <w:rFonts w:ascii="Times New Roman" w:hAnsi="Times New Roman" w:cs="Times New Roman"/>
          <w:sz w:val="28"/>
          <w:szCs w:val="28"/>
        </w:rPr>
        <w:tab/>
      </w:r>
      <w:r w:rsidR="00DC5F69" w:rsidRPr="0094388B">
        <w:rPr>
          <w:rFonts w:ascii="Times New Roman" w:hAnsi="Times New Roman" w:cs="Times New Roman"/>
          <w:sz w:val="28"/>
          <w:szCs w:val="28"/>
        </w:rPr>
        <w:t xml:space="preserve">В </w:t>
      </w:r>
      <w:r w:rsidR="00E1119B" w:rsidRPr="0094388B">
        <w:rPr>
          <w:rFonts w:ascii="Times New Roman" w:hAnsi="Times New Roman" w:cs="Times New Roman"/>
          <w:sz w:val="28"/>
          <w:szCs w:val="28"/>
        </w:rPr>
        <w:t>пер</w:t>
      </w:r>
      <w:r w:rsidR="009F3F04" w:rsidRPr="0094388B">
        <w:rPr>
          <w:rFonts w:ascii="Times New Roman" w:hAnsi="Times New Roman" w:cs="Times New Roman"/>
          <w:sz w:val="28"/>
          <w:szCs w:val="28"/>
        </w:rPr>
        <w:t xml:space="preserve">вом абзаце </w:t>
      </w:r>
      <w:r w:rsidR="00DC5F69" w:rsidRPr="0094388B">
        <w:rPr>
          <w:rFonts w:ascii="Times New Roman" w:hAnsi="Times New Roman" w:cs="Times New Roman"/>
          <w:sz w:val="28"/>
          <w:szCs w:val="28"/>
        </w:rPr>
        <w:t>части 1 слова «</w:t>
      </w:r>
      <w:hyperlink r:id="rId16" w:history="1">
        <w:r w:rsidR="00DC5F69" w:rsidRPr="0094388B">
          <w:rPr>
            <w:rFonts w:ascii="Times New Roman" w:hAnsi="Times New Roman" w:cs="Times New Roman"/>
            <w:sz w:val="28"/>
            <w:szCs w:val="28"/>
          </w:rPr>
          <w:t>СанПиН 2.2.1/2.1.1.1200</w:t>
        </w:r>
      </w:hyperlink>
      <w:r w:rsidR="00CB4F7C" w:rsidRPr="0094388B">
        <w:rPr>
          <w:rFonts w:ascii="Times New Roman" w:hAnsi="Times New Roman" w:cs="Times New Roman"/>
          <w:sz w:val="28"/>
          <w:szCs w:val="28"/>
        </w:rPr>
        <w:t>» заменить словами</w:t>
      </w:r>
      <w:r w:rsidR="003169E4" w:rsidRPr="0094388B">
        <w:rPr>
          <w:rFonts w:ascii="Times New Roman" w:hAnsi="Times New Roman" w:cs="Times New Roman"/>
          <w:sz w:val="28"/>
          <w:szCs w:val="28"/>
        </w:rPr>
        <w:t>«</w:t>
      </w:r>
      <w:hyperlink r:id="rId17" w:history="1">
        <w:r w:rsidR="00B10897" w:rsidRPr="0094388B">
          <w:rPr>
            <w:rFonts w:ascii="Times New Roman" w:hAnsi="Times New Roman" w:cs="Times New Roman"/>
            <w:sz w:val="28"/>
            <w:szCs w:val="28"/>
          </w:rPr>
          <w:t>пункт</w:t>
        </w:r>
        <w:r w:rsidR="003169E4" w:rsidRPr="0094388B">
          <w:rPr>
            <w:rFonts w:ascii="Times New Roman" w:hAnsi="Times New Roman" w:cs="Times New Roman"/>
            <w:sz w:val="28"/>
            <w:szCs w:val="28"/>
          </w:rPr>
          <w:t>ом</w:t>
        </w:r>
        <w:r w:rsidR="00B10897" w:rsidRPr="0094388B">
          <w:rPr>
            <w:rFonts w:ascii="Times New Roman" w:hAnsi="Times New Roman" w:cs="Times New Roman"/>
            <w:sz w:val="28"/>
            <w:szCs w:val="28"/>
          </w:rPr>
          <w:t xml:space="preserve"> 3 таблицы 7.1.1</w:t>
        </w:r>
      </w:hyperlink>
      <w:r w:rsidR="00B10897" w:rsidRPr="0094388B">
        <w:rPr>
          <w:rFonts w:ascii="Times New Roman" w:hAnsi="Times New Roman" w:cs="Times New Roman"/>
          <w:sz w:val="28"/>
          <w:szCs w:val="28"/>
        </w:rPr>
        <w:t xml:space="preserve"> СанПиН 2.2.1/2.1.1.1200-03 </w:t>
      </w:r>
      <w:r w:rsidR="00DA56A1" w:rsidRPr="0094388B">
        <w:rPr>
          <w:rFonts w:ascii="Times New Roman" w:hAnsi="Times New Roman" w:cs="Times New Roman"/>
          <w:sz w:val="28"/>
          <w:szCs w:val="28"/>
        </w:rPr>
        <w:t>«</w:t>
      </w:r>
      <w:r w:rsidR="00B10897" w:rsidRPr="0094388B">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DA56A1" w:rsidRPr="0094388B">
        <w:rPr>
          <w:rFonts w:ascii="Times New Roman" w:hAnsi="Times New Roman" w:cs="Times New Roman"/>
          <w:sz w:val="28"/>
          <w:szCs w:val="28"/>
        </w:rPr>
        <w:t>»</w:t>
      </w:r>
      <w:r w:rsidR="005544DF" w:rsidRPr="0094388B">
        <w:rPr>
          <w:rFonts w:ascii="Times New Roman" w:hAnsi="Times New Roman" w:cs="Times New Roman"/>
          <w:sz w:val="28"/>
          <w:szCs w:val="28"/>
        </w:rPr>
        <w:t>.</w:t>
      </w:r>
    </w:p>
    <w:p w:rsidR="00F11CA3" w:rsidRPr="0094388B" w:rsidRDefault="00B53A95" w:rsidP="004D0799">
      <w:pPr>
        <w:pStyle w:val="ConsPlusNormal"/>
        <w:spacing w:before="220"/>
        <w:ind w:firstLine="540"/>
        <w:jc w:val="both"/>
        <w:rPr>
          <w:rFonts w:ascii="Times New Roman" w:hAnsi="Times New Roman" w:cs="Times New Roman"/>
          <w:sz w:val="28"/>
          <w:szCs w:val="28"/>
        </w:rPr>
      </w:pPr>
      <w:r w:rsidRPr="0094388B">
        <w:rPr>
          <w:rFonts w:ascii="Times New Roman" w:hAnsi="Times New Roman" w:cs="Times New Roman"/>
          <w:sz w:val="28"/>
          <w:szCs w:val="28"/>
        </w:rPr>
        <w:t>Ч</w:t>
      </w:r>
      <w:r w:rsidR="004D0799" w:rsidRPr="0094388B">
        <w:rPr>
          <w:rFonts w:ascii="Times New Roman" w:hAnsi="Times New Roman" w:cs="Times New Roman"/>
          <w:sz w:val="28"/>
          <w:szCs w:val="28"/>
        </w:rPr>
        <w:t>аст</w:t>
      </w:r>
      <w:r w:rsidRPr="0094388B">
        <w:rPr>
          <w:rFonts w:ascii="Times New Roman" w:hAnsi="Times New Roman" w:cs="Times New Roman"/>
          <w:sz w:val="28"/>
          <w:szCs w:val="28"/>
        </w:rPr>
        <w:t>ь</w:t>
      </w:r>
      <w:r w:rsidR="004D0799" w:rsidRPr="0094388B">
        <w:rPr>
          <w:rFonts w:ascii="Times New Roman" w:hAnsi="Times New Roman" w:cs="Times New Roman"/>
          <w:sz w:val="28"/>
          <w:szCs w:val="28"/>
        </w:rPr>
        <w:t xml:space="preserve"> 2 </w:t>
      </w:r>
      <w:r w:rsidRPr="0094388B">
        <w:rPr>
          <w:rFonts w:ascii="Times New Roman" w:hAnsi="Times New Roman" w:cs="Times New Roman"/>
          <w:sz w:val="28"/>
          <w:szCs w:val="28"/>
        </w:rPr>
        <w:t>изложить в следующей редакции</w:t>
      </w:r>
      <w:r w:rsidR="00F11CA3" w:rsidRPr="0094388B">
        <w:rPr>
          <w:rFonts w:ascii="Times New Roman" w:hAnsi="Times New Roman" w:cs="Times New Roman"/>
          <w:sz w:val="28"/>
          <w:szCs w:val="28"/>
        </w:rPr>
        <w:t>:</w:t>
      </w:r>
    </w:p>
    <w:p w:rsidR="00B60AE3" w:rsidRPr="00BA38B6" w:rsidRDefault="00F11CA3" w:rsidP="004D0799">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w:t>
      </w:r>
      <w:r w:rsidR="0078119C" w:rsidRPr="00BA38B6">
        <w:rPr>
          <w:rFonts w:ascii="Times New Roman" w:hAnsi="Times New Roman" w:cs="Times New Roman"/>
          <w:sz w:val="28"/>
          <w:szCs w:val="28"/>
        </w:rPr>
        <w:t xml:space="preserve">2. </w:t>
      </w:r>
      <w:r w:rsidR="00414D7F" w:rsidRPr="00BA38B6">
        <w:rPr>
          <w:rFonts w:ascii="Times New Roman" w:hAnsi="Times New Roman" w:cs="Times New Roman"/>
          <w:sz w:val="28"/>
          <w:szCs w:val="28"/>
        </w:rPr>
        <w:t xml:space="preserve">Минимальное расстояние от границ площадок </w:t>
      </w:r>
      <w:r w:rsidR="00BD6506" w:rsidRPr="00BA38B6">
        <w:rPr>
          <w:rFonts w:ascii="Times New Roman" w:hAnsi="Times New Roman" w:cs="Times New Roman"/>
          <w:sz w:val="28"/>
          <w:szCs w:val="28"/>
        </w:rPr>
        <w:t xml:space="preserve">для занятий физкультурой и спортом </w:t>
      </w:r>
      <w:r w:rsidR="00414D7F" w:rsidRPr="00BA38B6">
        <w:rPr>
          <w:rFonts w:ascii="Times New Roman" w:hAnsi="Times New Roman" w:cs="Times New Roman"/>
          <w:sz w:val="28"/>
          <w:szCs w:val="28"/>
        </w:rPr>
        <w:t xml:space="preserve">до окон жилых </w:t>
      </w:r>
      <w:r w:rsidR="0006381B" w:rsidRPr="00BA38B6">
        <w:rPr>
          <w:rFonts w:ascii="Times New Roman" w:hAnsi="Times New Roman" w:cs="Times New Roman"/>
          <w:sz w:val="28"/>
          <w:szCs w:val="28"/>
        </w:rPr>
        <w:t xml:space="preserve"> и общественных зданий</w:t>
      </w:r>
      <w:r w:rsidR="00414D7F" w:rsidRPr="00BA38B6">
        <w:rPr>
          <w:rFonts w:ascii="Times New Roman" w:hAnsi="Times New Roman" w:cs="Times New Roman"/>
          <w:sz w:val="28"/>
          <w:szCs w:val="28"/>
        </w:rPr>
        <w:t xml:space="preserve"> составляет от </w:t>
      </w:r>
      <w:r w:rsidR="00242A8D" w:rsidRPr="00BA38B6">
        <w:rPr>
          <w:rFonts w:ascii="Times New Roman" w:hAnsi="Times New Roman" w:cs="Times New Roman"/>
          <w:sz w:val="28"/>
          <w:szCs w:val="28"/>
        </w:rPr>
        <w:t>10</w:t>
      </w:r>
      <w:r w:rsidR="00414D7F" w:rsidRPr="00BA38B6">
        <w:rPr>
          <w:rFonts w:ascii="Times New Roman" w:hAnsi="Times New Roman" w:cs="Times New Roman"/>
          <w:sz w:val="28"/>
          <w:szCs w:val="28"/>
        </w:rPr>
        <w:t xml:space="preserve"> до 40 м в зависимости от шумовых характеристик площадки</w:t>
      </w:r>
      <w:r w:rsidR="00242A8D" w:rsidRPr="00BA38B6">
        <w:rPr>
          <w:rFonts w:ascii="Times New Roman" w:hAnsi="Times New Roman" w:cs="Times New Roman"/>
          <w:sz w:val="28"/>
          <w:szCs w:val="28"/>
        </w:rPr>
        <w:t>.</w:t>
      </w:r>
    </w:p>
    <w:p w:rsidR="003A58AD" w:rsidRPr="0094388B" w:rsidRDefault="007A2F16" w:rsidP="003A58AD">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Р</w:t>
      </w:r>
      <w:r w:rsidRPr="0094388B">
        <w:rPr>
          <w:rFonts w:ascii="Times New Roman" w:hAnsi="Times New Roman" w:cs="Times New Roman"/>
          <w:sz w:val="28"/>
          <w:szCs w:val="28"/>
        </w:rPr>
        <w:tab/>
      </w:r>
      <w:r w:rsidR="00A9780F" w:rsidRPr="0094388B">
        <w:rPr>
          <w:rFonts w:ascii="Times New Roman" w:hAnsi="Times New Roman" w:cs="Times New Roman"/>
          <w:sz w:val="28"/>
          <w:szCs w:val="28"/>
        </w:rPr>
        <w:t>а</w:t>
      </w:r>
      <w:r w:rsidRPr="0094388B">
        <w:rPr>
          <w:rFonts w:ascii="Times New Roman" w:hAnsi="Times New Roman" w:cs="Times New Roman"/>
          <w:sz w:val="28"/>
          <w:szCs w:val="28"/>
        </w:rPr>
        <w:t>сстояни</w:t>
      </w:r>
      <w:r w:rsidR="00BA38B6">
        <w:rPr>
          <w:rFonts w:ascii="Times New Roman" w:hAnsi="Times New Roman" w:cs="Times New Roman"/>
          <w:sz w:val="28"/>
          <w:szCs w:val="28"/>
        </w:rPr>
        <w:t>е</w:t>
      </w:r>
      <w:r w:rsidRPr="0094388B">
        <w:rPr>
          <w:rFonts w:ascii="Times New Roman" w:hAnsi="Times New Roman" w:cs="Times New Roman"/>
          <w:sz w:val="28"/>
          <w:szCs w:val="28"/>
        </w:rPr>
        <w:t xml:space="preserve"> по гор</w:t>
      </w:r>
      <w:r w:rsidR="00000139" w:rsidRPr="0094388B">
        <w:rPr>
          <w:rFonts w:ascii="Times New Roman" w:hAnsi="Times New Roman" w:cs="Times New Roman"/>
          <w:sz w:val="28"/>
          <w:szCs w:val="28"/>
        </w:rPr>
        <w:t>и</w:t>
      </w:r>
      <w:r w:rsidRPr="0094388B">
        <w:rPr>
          <w:rFonts w:ascii="Times New Roman" w:hAnsi="Times New Roman" w:cs="Times New Roman"/>
          <w:sz w:val="28"/>
          <w:szCs w:val="28"/>
        </w:rPr>
        <w:t>зонтали</w:t>
      </w:r>
      <w:r w:rsidR="00000139" w:rsidRPr="0094388B">
        <w:rPr>
          <w:rFonts w:ascii="Times New Roman" w:hAnsi="Times New Roman" w:cs="Times New Roman"/>
          <w:sz w:val="28"/>
          <w:szCs w:val="28"/>
        </w:rPr>
        <w:t xml:space="preserve"> (в свету) </w:t>
      </w:r>
      <w:r w:rsidR="00B17FF6" w:rsidRPr="0094388B">
        <w:rPr>
          <w:rFonts w:ascii="Times New Roman" w:hAnsi="Times New Roman" w:cs="Times New Roman"/>
          <w:sz w:val="28"/>
          <w:szCs w:val="28"/>
        </w:rPr>
        <w:t xml:space="preserve">от существующих подземных инженерных сетей до </w:t>
      </w:r>
      <w:r w:rsidR="00714CBA" w:rsidRPr="0094388B">
        <w:rPr>
          <w:rFonts w:ascii="Times New Roman" w:hAnsi="Times New Roman" w:cs="Times New Roman"/>
          <w:sz w:val="28"/>
          <w:szCs w:val="28"/>
        </w:rPr>
        <w:t xml:space="preserve">границ спортивных площадок </w:t>
      </w:r>
      <w:r w:rsidR="00184184" w:rsidRPr="0094388B">
        <w:rPr>
          <w:rFonts w:ascii="Times New Roman" w:hAnsi="Times New Roman" w:cs="Times New Roman"/>
          <w:sz w:val="28"/>
          <w:szCs w:val="28"/>
        </w:rPr>
        <w:t>принимается в соответствии с п.12.35СП 42.13330.2016.</w:t>
      </w:r>
    </w:p>
    <w:p w:rsidR="003A58AD" w:rsidRPr="0094388B" w:rsidRDefault="003A58AD" w:rsidP="003A58AD">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 xml:space="preserve">Санитарный разрыв от спортивных площадок до </w:t>
      </w:r>
      <w:r w:rsidR="00D501DD" w:rsidRPr="0094388B">
        <w:rPr>
          <w:rFonts w:ascii="Times New Roman" w:hAnsi="Times New Roman" w:cs="Times New Roman"/>
          <w:sz w:val="28"/>
          <w:szCs w:val="28"/>
        </w:rPr>
        <w:t xml:space="preserve">воздушных линий электропередачи  </w:t>
      </w:r>
      <w:r w:rsidRPr="0094388B">
        <w:rPr>
          <w:rFonts w:ascii="Times New Roman" w:hAnsi="Times New Roman" w:cs="Times New Roman"/>
          <w:sz w:val="28"/>
          <w:szCs w:val="28"/>
        </w:rPr>
        <w:t>следует применять согласно</w:t>
      </w:r>
      <w:hyperlink r:id="rId18" w:history="1">
        <w:r w:rsidR="00D501DD" w:rsidRPr="0094388B">
          <w:rPr>
            <w:rFonts w:ascii="Times New Roman" w:hAnsi="Times New Roman" w:cs="Times New Roman"/>
            <w:sz w:val="28"/>
            <w:szCs w:val="28"/>
          </w:rPr>
          <w:t>п.6.3</w:t>
        </w:r>
      </w:hyperlink>
      <w:r w:rsidRPr="0094388B">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242A8D" w:rsidRPr="0094388B" w:rsidRDefault="00242A8D" w:rsidP="00242A8D">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84911" w:rsidRPr="00B60AE3" w:rsidRDefault="00B323E7" w:rsidP="00B323E7">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осуществляется </w:t>
      </w:r>
      <w:r w:rsidRPr="00B60AE3">
        <w:rPr>
          <w:rFonts w:ascii="Times New Roman" w:hAnsi="Times New Roman" w:cs="Times New Roman"/>
          <w:sz w:val="28"/>
          <w:szCs w:val="28"/>
        </w:rPr>
        <w:t>с учетом обслуживания населения прилегающей жилой застройки</w:t>
      </w:r>
      <w:r w:rsidR="001E789A" w:rsidRPr="00B60AE3">
        <w:rPr>
          <w:rFonts w:ascii="Times New Roman" w:hAnsi="Times New Roman" w:cs="Times New Roman"/>
          <w:sz w:val="28"/>
          <w:szCs w:val="28"/>
        </w:rPr>
        <w:t>.</w:t>
      </w:r>
    </w:p>
    <w:p w:rsidR="00884911" w:rsidRPr="0094388B" w:rsidRDefault="007E6D21" w:rsidP="00B323E7">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 xml:space="preserve">Для предотвращения и во избежание травматизма при реконструкции спортивных площадок запрещается наличие на территории площадки выступающих корней или нависающих низких веток </w:t>
      </w:r>
      <w:r w:rsidR="001C28C1" w:rsidRPr="0094388B">
        <w:rPr>
          <w:rFonts w:ascii="Times New Roman" w:hAnsi="Times New Roman" w:cs="Times New Roman"/>
          <w:sz w:val="28"/>
          <w:szCs w:val="28"/>
        </w:rPr>
        <w:t>деревьев</w:t>
      </w:r>
      <w:r w:rsidRPr="0094388B">
        <w:rPr>
          <w:rFonts w:ascii="Times New Roman" w:hAnsi="Times New Roman" w:cs="Times New Roman"/>
          <w:sz w:val="28"/>
          <w:szCs w:val="28"/>
        </w:rPr>
        <w:t xml:space="preserve">, </w:t>
      </w:r>
      <w:r w:rsidR="00C508B2" w:rsidRPr="0094388B">
        <w:rPr>
          <w:rFonts w:ascii="Times New Roman" w:hAnsi="Times New Roman" w:cs="Times New Roman"/>
          <w:sz w:val="28"/>
          <w:szCs w:val="28"/>
        </w:rPr>
        <w:t>частей</w:t>
      </w:r>
      <w:r w:rsidRPr="0094388B">
        <w:rPr>
          <w:rFonts w:ascii="Times New Roman" w:hAnsi="Times New Roman" w:cs="Times New Roman"/>
          <w:sz w:val="28"/>
          <w:szCs w:val="28"/>
        </w:rPr>
        <w:t xml:space="preserve">старого, срезанного оборудования (стойки, фундаменты), находящихся над поверхностью земли, незаглубленных в землю металлических перемычек (у турников и </w:t>
      </w:r>
      <w:r w:rsidR="00C508B2" w:rsidRPr="0094388B">
        <w:rPr>
          <w:rFonts w:ascii="Times New Roman" w:hAnsi="Times New Roman" w:cs="Times New Roman"/>
          <w:sz w:val="28"/>
          <w:szCs w:val="28"/>
        </w:rPr>
        <w:t>др.</w:t>
      </w:r>
      <w:r w:rsidRPr="0094388B">
        <w:rPr>
          <w:rFonts w:ascii="Times New Roman" w:hAnsi="Times New Roman" w:cs="Times New Roman"/>
          <w:sz w:val="28"/>
          <w:szCs w:val="28"/>
        </w:rPr>
        <w:t xml:space="preserve">). При реконструкции прилегающих территорий </w:t>
      </w:r>
      <w:r w:rsidR="00C508B2" w:rsidRPr="0094388B">
        <w:rPr>
          <w:rFonts w:ascii="Times New Roman" w:hAnsi="Times New Roman" w:cs="Times New Roman"/>
          <w:sz w:val="28"/>
          <w:szCs w:val="28"/>
        </w:rPr>
        <w:t xml:space="preserve">спортивные </w:t>
      </w:r>
      <w:r w:rsidRPr="0094388B">
        <w:rPr>
          <w:rFonts w:ascii="Times New Roman" w:hAnsi="Times New Roman" w:cs="Times New Roman"/>
          <w:sz w:val="28"/>
          <w:szCs w:val="28"/>
        </w:rPr>
        <w:t>площадки следует изолировать от мест ведения работ и складирования строительных материалов.</w:t>
      </w:r>
      <w:r w:rsidR="00C508B2" w:rsidRPr="0094388B">
        <w:rPr>
          <w:rFonts w:ascii="Times New Roman" w:hAnsi="Times New Roman" w:cs="Times New Roman"/>
          <w:sz w:val="28"/>
          <w:szCs w:val="28"/>
        </w:rPr>
        <w:t xml:space="preserve"> ».</w:t>
      </w:r>
    </w:p>
    <w:p w:rsidR="00242A8D" w:rsidRPr="0094388B" w:rsidRDefault="00242A8D" w:rsidP="004D0799">
      <w:pPr>
        <w:pStyle w:val="ConsPlusNormal"/>
        <w:ind w:firstLine="540"/>
        <w:jc w:val="both"/>
        <w:rPr>
          <w:rFonts w:ascii="Times New Roman" w:hAnsi="Times New Roman" w:cs="Times New Roman"/>
          <w:sz w:val="28"/>
          <w:szCs w:val="28"/>
        </w:rPr>
      </w:pPr>
    </w:p>
    <w:p w:rsidR="00F11CA3" w:rsidRPr="0094388B" w:rsidRDefault="0052416F" w:rsidP="004D0799">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 xml:space="preserve">Часть 3 </w:t>
      </w:r>
      <w:r w:rsidR="00B111CD" w:rsidRPr="0094388B">
        <w:rPr>
          <w:rFonts w:ascii="Times New Roman" w:hAnsi="Times New Roman" w:cs="Times New Roman"/>
          <w:sz w:val="28"/>
          <w:szCs w:val="28"/>
        </w:rPr>
        <w:t>дополнить абзацами следующего содержания:</w:t>
      </w:r>
    </w:p>
    <w:p w:rsidR="00A8215C" w:rsidRPr="00522DC0" w:rsidRDefault="005C78B4" w:rsidP="00522DC0">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w:t>
      </w:r>
      <w:r w:rsidR="007D0D6F" w:rsidRPr="0094388B">
        <w:rPr>
          <w:rFonts w:ascii="Times New Roman" w:hAnsi="Times New Roman" w:cs="Times New Roman"/>
          <w:sz w:val="28"/>
          <w:szCs w:val="28"/>
        </w:rPr>
        <w:t>Р</w:t>
      </w:r>
      <w:r w:rsidR="00B111CD" w:rsidRPr="0094388B">
        <w:rPr>
          <w:rFonts w:ascii="Times New Roman" w:hAnsi="Times New Roman" w:cs="Times New Roman"/>
          <w:sz w:val="28"/>
          <w:szCs w:val="28"/>
        </w:rPr>
        <w:t>азмещение спортивно</w:t>
      </w:r>
      <w:r w:rsidR="007D0D6F" w:rsidRPr="0094388B">
        <w:rPr>
          <w:rFonts w:ascii="Times New Roman" w:hAnsi="Times New Roman" w:cs="Times New Roman"/>
          <w:sz w:val="28"/>
          <w:szCs w:val="28"/>
        </w:rPr>
        <w:t xml:space="preserve">го </w:t>
      </w:r>
      <w:r w:rsidR="00B111CD" w:rsidRPr="0094388B">
        <w:rPr>
          <w:rFonts w:ascii="Times New Roman" w:hAnsi="Times New Roman" w:cs="Times New Roman"/>
          <w:sz w:val="28"/>
          <w:szCs w:val="28"/>
        </w:rPr>
        <w:t xml:space="preserve">оборудование </w:t>
      </w:r>
      <w:r w:rsidR="007D0D6F" w:rsidRPr="0094388B">
        <w:rPr>
          <w:rFonts w:ascii="Times New Roman" w:hAnsi="Times New Roman" w:cs="Times New Roman"/>
          <w:sz w:val="28"/>
          <w:szCs w:val="28"/>
        </w:rPr>
        <w:t xml:space="preserve">производится </w:t>
      </w:r>
      <w:r w:rsidR="00B111CD" w:rsidRPr="0094388B">
        <w:rPr>
          <w:rFonts w:ascii="Times New Roman" w:hAnsi="Times New Roman" w:cs="Times New Roman"/>
          <w:sz w:val="28"/>
          <w:szCs w:val="28"/>
        </w:rPr>
        <w:t xml:space="preserve">с учетом </w:t>
      </w:r>
      <w:r w:rsidR="008A3D5B" w:rsidRPr="0094388B">
        <w:rPr>
          <w:rFonts w:ascii="Times New Roman" w:hAnsi="Times New Roman" w:cs="Times New Roman"/>
          <w:sz w:val="28"/>
          <w:szCs w:val="28"/>
        </w:rPr>
        <w:t>требований безопасности</w:t>
      </w:r>
      <w:r w:rsidR="005B0DC9" w:rsidRPr="00DF6647">
        <w:rPr>
          <w:rFonts w:ascii="Times New Roman" w:hAnsi="Times New Roman" w:cs="Times New Roman"/>
          <w:sz w:val="28"/>
          <w:szCs w:val="28"/>
        </w:rPr>
        <w:t>,</w:t>
      </w:r>
      <w:r w:rsidR="008A3D5B" w:rsidRPr="00DF6647">
        <w:rPr>
          <w:rFonts w:ascii="Times New Roman" w:hAnsi="Times New Roman" w:cs="Times New Roman"/>
          <w:sz w:val="28"/>
          <w:szCs w:val="28"/>
        </w:rPr>
        <w:t xml:space="preserve"> уст</w:t>
      </w:r>
      <w:r w:rsidR="00DF6647">
        <w:rPr>
          <w:rFonts w:ascii="Times New Roman" w:hAnsi="Times New Roman" w:cs="Times New Roman"/>
          <w:sz w:val="28"/>
          <w:szCs w:val="28"/>
        </w:rPr>
        <w:t>ановленных</w:t>
      </w:r>
      <w:r w:rsidR="0078119C" w:rsidRPr="00D6117F">
        <w:rPr>
          <w:rFonts w:ascii="Times New Roman" w:hAnsi="Times New Roman" w:cs="Times New Roman"/>
          <w:sz w:val="28"/>
          <w:szCs w:val="28"/>
        </w:rPr>
        <w:t>ГОСТ Р 56440-2015.  </w:t>
      </w:r>
      <w:r w:rsidR="00522DC0" w:rsidRPr="00D6117F">
        <w:rPr>
          <w:rFonts w:ascii="Times New Roman" w:hAnsi="Times New Roman" w:cs="Times New Roman"/>
          <w:sz w:val="28"/>
          <w:szCs w:val="28"/>
        </w:rPr>
        <w:t>«</w:t>
      </w:r>
      <w:r w:rsidR="00DF6647" w:rsidRPr="00D6117F">
        <w:rPr>
          <w:rFonts w:ascii="Times New Roman" w:hAnsi="Times New Roman" w:cs="Times New Roman"/>
          <w:sz w:val="28"/>
          <w:szCs w:val="28"/>
        </w:rPr>
        <w:t>Национальный стандарт Российской Федерации. Оборудование спортивное универсальное свободного доступа</w:t>
      </w:r>
      <w:r w:rsidR="00522DC0" w:rsidRPr="00D6117F">
        <w:rPr>
          <w:rFonts w:ascii="Times New Roman" w:hAnsi="Times New Roman" w:cs="Times New Roman"/>
          <w:sz w:val="28"/>
          <w:szCs w:val="28"/>
        </w:rPr>
        <w:t>» ,</w:t>
      </w:r>
      <w:r w:rsidR="00A8215C" w:rsidRPr="00D6117F">
        <w:rPr>
          <w:rFonts w:ascii="Times New Roman" w:hAnsi="Times New Roman" w:cs="Times New Roman"/>
          <w:sz w:val="28"/>
          <w:szCs w:val="28"/>
        </w:rPr>
        <w:t xml:space="preserve">ГОСТ Р 57538-2017. </w:t>
      </w:r>
      <w:r w:rsidR="00522DC0" w:rsidRPr="00D6117F">
        <w:rPr>
          <w:rFonts w:ascii="Times New Roman" w:hAnsi="Times New Roman" w:cs="Times New Roman"/>
          <w:sz w:val="28"/>
          <w:szCs w:val="28"/>
        </w:rPr>
        <w:t>«</w:t>
      </w:r>
      <w:r w:rsidR="00A8215C" w:rsidRPr="00D6117F">
        <w:rPr>
          <w:rFonts w:ascii="Times New Roman" w:hAnsi="Times New Roman" w:cs="Times New Roman"/>
          <w:sz w:val="28"/>
          <w:szCs w:val="28"/>
        </w:rPr>
        <w:t xml:space="preserve">Национальный стандарт Российской Федерации. Тренажеры стационарные уличные. Общие требования </w:t>
      </w:r>
      <w:r w:rsidR="00DF6647" w:rsidRPr="00D6117F">
        <w:rPr>
          <w:rFonts w:ascii="Times New Roman" w:hAnsi="Times New Roman" w:cs="Times New Roman"/>
          <w:sz w:val="28"/>
          <w:szCs w:val="28"/>
        </w:rPr>
        <w:t>безопасности и методы испытаний.</w:t>
      </w:r>
      <w:r w:rsidR="00522DC0" w:rsidRPr="00D6117F">
        <w:rPr>
          <w:rFonts w:ascii="Times New Roman" w:hAnsi="Times New Roman" w:cs="Times New Roman"/>
          <w:sz w:val="28"/>
          <w:szCs w:val="28"/>
        </w:rPr>
        <w:t>»</w:t>
      </w:r>
    </w:p>
    <w:p w:rsidR="006E1A17" w:rsidRDefault="00EE0E45" w:rsidP="006E1A17">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 xml:space="preserve">В части 4 слова  </w:t>
      </w:r>
      <w:r w:rsidR="005C469E" w:rsidRPr="0094388B">
        <w:rPr>
          <w:rFonts w:ascii="Times New Roman" w:hAnsi="Times New Roman" w:cs="Times New Roman"/>
          <w:sz w:val="28"/>
          <w:szCs w:val="28"/>
        </w:rPr>
        <w:t>«не менее 2 м</w:t>
      </w:r>
      <w:r w:rsidR="00DD133E" w:rsidRPr="0094388B">
        <w:rPr>
          <w:rFonts w:ascii="Times New Roman" w:hAnsi="Times New Roman" w:cs="Times New Roman"/>
          <w:sz w:val="28"/>
          <w:szCs w:val="28"/>
        </w:rPr>
        <w:t>.</w:t>
      </w:r>
      <w:r w:rsidR="005C469E" w:rsidRPr="0094388B">
        <w:rPr>
          <w:rFonts w:ascii="Times New Roman" w:hAnsi="Times New Roman" w:cs="Times New Roman"/>
          <w:sz w:val="28"/>
          <w:szCs w:val="28"/>
        </w:rPr>
        <w:t xml:space="preserve">» заменить словами </w:t>
      </w:r>
      <w:r w:rsidR="00DD133E" w:rsidRPr="0094388B">
        <w:rPr>
          <w:rFonts w:ascii="Times New Roman" w:hAnsi="Times New Roman" w:cs="Times New Roman"/>
          <w:sz w:val="28"/>
          <w:szCs w:val="28"/>
        </w:rPr>
        <w:t>«</w:t>
      </w:r>
      <w:r w:rsidR="00D709C2" w:rsidRPr="0094388B">
        <w:rPr>
          <w:rFonts w:ascii="Times New Roman" w:hAnsi="Times New Roman" w:cs="Times New Roman"/>
          <w:sz w:val="28"/>
          <w:szCs w:val="28"/>
        </w:rPr>
        <w:t xml:space="preserve">не менее 5 м , </w:t>
      </w:r>
      <w:r w:rsidR="001C0495" w:rsidRPr="0094388B">
        <w:rPr>
          <w:rFonts w:ascii="Times New Roman" w:hAnsi="Times New Roman" w:cs="Times New Roman"/>
          <w:sz w:val="28"/>
          <w:szCs w:val="28"/>
        </w:rPr>
        <w:t xml:space="preserve">а кустарники не </w:t>
      </w:r>
      <w:r w:rsidR="006E1A17" w:rsidRPr="0094388B">
        <w:rPr>
          <w:rFonts w:ascii="Times New Roman" w:hAnsi="Times New Roman" w:cs="Times New Roman"/>
          <w:sz w:val="28"/>
          <w:szCs w:val="28"/>
        </w:rPr>
        <w:t>м</w:t>
      </w:r>
      <w:r w:rsidR="001C0495" w:rsidRPr="0094388B">
        <w:rPr>
          <w:rFonts w:ascii="Times New Roman" w:hAnsi="Times New Roman" w:cs="Times New Roman"/>
          <w:sz w:val="28"/>
          <w:szCs w:val="28"/>
        </w:rPr>
        <w:t>енее 1.5 м.»</w:t>
      </w:r>
      <w:r w:rsidR="006E1A17" w:rsidRPr="0094388B">
        <w:rPr>
          <w:rFonts w:ascii="Times New Roman" w:hAnsi="Times New Roman" w:cs="Times New Roman"/>
          <w:sz w:val="28"/>
          <w:szCs w:val="28"/>
        </w:rPr>
        <w:t>.</w:t>
      </w:r>
    </w:p>
    <w:p w:rsidR="00DC5F69" w:rsidRDefault="00DC5F69" w:rsidP="00DC5F69">
      <w:pPr>
        <w:rPr>
          <w:rFonts w:ascii="Arial" w:hAnsi="Arial" w:cs="Arial"/>
          <w:color w:val="545454"/>
          <w:shd w:val="clear" w:color="auto" w:fill="F1F1F1"/>
        </w:rPr>
      </w:pPr>
    </w:p>
    <w:p w:rsidR="006A0023" w:rsidRDefault="006A6136" w:rsidP="00177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C37551" w:rsidRPr="005B1A19">
        <w:rPr>
          <w:rFonts w:ascii="Times New Roman" w:hAnsi="Times New Roman" w:cs="Times New Roman"/>
          <w:sz w:val="28"/>
          <w:szCs w:val="28"/>
        </w:rPr>
        <w:t xml:space="preserve">) </w:t>
      </w:r>
      <w:r w:rsidR="006A0023" w:rsidRPr="005B1A19">
        <w:rPr>
          <w:rFonts w:ascii="Times New Roman" w:hAnsi="Times New Roman" w:cs="Times New Roman"/>
          <w:sz w:val="28"/>
          <w:szCs w:val="28"/>
        </w:rPr>
        <w:t>В статье 15</w:t>
      </w:r>
      <w:r w:rsidR="006D25C9" w:rsidRPr="005B1A19">
        <w:rPr>
          <w:rFonts w:ascii="Times New Roman" w:hAnsi="Times New Roman" w:cs="Times New Roman"/>
          <w:sz w:val="28"/>
          <w:szCs w:val="28"/>
        </w:rPr>
        <w:t xml:space="preserve"> Правил</w:t>
      </w:r>
      <w:r w:rsidR="006A0023" w:rsidRPr="005B1A19">
        <w:rPr>
          <w:rFonts w:ascii="Times New Roman" w:hAnsi="Times New Roman" w:cs="Times New Roman"/>
          <w:sz w:val="28"/>
          <w:szCs w:val="28"/>
        </w:rPr>
        <w:t>:</w:t>
      </w:r>
    </w:p>
    <w:p w:rsidR="00A23125" w:rsidRPr="0094388B" w:rsidRDefault="001D0428" w:rsidP="00CF7EAE">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Ч</w:t>
      </w:r>
      <w:r w:rsidR="00A23125" w:rsidRPr="0094388B">
        <w:rPr>
          <w:rFonts w:ascii="Times New Roman" w:hAnsi="Times New Roman" w:cs="Times New Roman"/>
          <w:sz w:val="28"/>
          <w:szCs w:val="28"/>
        </w:rPr>
        <w:t>аст</w:t>
      </w:r>
      <w:r w:rsidR="006F3377" w:rsidRPr="0094388B">
        <w:rPr>
          <w:rFonts w:ascii="Times New Roman" w:hAnsi="Times New Roman" w:cs="Times New Roman"/>
          <w:sz w:val="28"/>
          <w:szCs w:val="28"/>
        </w:rPr>
        <w:t xml:space="preserve">ь </w:t>
      </w:r>
      <w:r w:rsidR="00A23125" w:rsidRPr="0094388B">
        <w:rPr>
          <w:rFonts w:ascii="Times New Roman" w:hAnsi="Times New Roman" w:cs="Times New Roman"/>
          <w:sz w:val="28"/>
          <w:szCs w:val="28"/>
        </w:rPr>
        <w:t>2 изложить в следующей редакции</w:t>
      </w:r>
      <w:r w:rsidR="005E15CC" w:rsidRPr="0094388B">
        <w:rPr>
          <w:rFonts w:ascii="Times New Roman" w:hAnsi="Times New Roman" w:cs="Times New Roman"/>
          <w:sz w:val="28"/>
          <w:szCs w:val="28"/>
        </w:rPr>
        <w:t xml:space="preserve">: </w:t>
      </w:r>
    </w:p>
    <w:p w:rsidR="009A3A06" w:rsidRDefault="009A3A06" w:rsidP="009A2B37">
      <w:pPr>
        <w:pStyle w:val="ConsPlusNormal"/>
        <w:ind w:firstLine="709"/>
        <w:jc w:val="both"/>
        <w:rPr>
          <w:rFonts w:ascii="Times New Roman" w:hAnsi="Times New Roman" w:cs="Times New Roman"/>
          <w:color w:val="FF0000"/>
          <w:sz w:val="28"/>
          <w:szCs w:val="28"/>
        </w:rPr>
      </w:pPr>
      <w:r w:rsidRPr="0094388B">
        <w:rPr>
          <w:rFonts w:ascii="Times New Roman" w:hAnsi="Times New Roman" w:cs="Times New Roman"/>
          <w:sz w:val="28"/>
          <w:szCs w:val="28"/>
        </w:rPr>
        <w:t>«</w:t>
      </w:r>
      <w:r w:rsidR="0078119C" w:rsidRPr="00464D8E">
        <w:rPr>
          <w:rFonts w:ascii="Times New Roman" w:hAnsi="Times New Roman" w:cs="Times New Roman"/>
          <w:sz w:val="28"/>
          <w:szCs w:val="28"/>
        </w:rPr>
        <w:t>2.</w:t>
      </w:r>
      <w:r w:rsidRPr="0094388B">
        <w:rPr>
          <w:rFonts w:ascii="Times New Roman" w:hAnsi="Times New Roman" w:cs="Times New Roman"/>
          <w:sz w:val="28"/>
          <w:szCs w:val="28"/>
        </w:rPr>
        <w:t xml:space="preserve">Правообладатели земельного участка </w:t>
      </w:r>
      <w:r w:rsidRPr="00B60AE3">
        <w:rPr>
          <w:rFonts w:ascii="Times New Roman" w:hAnsi="Times New Roman" w:cs="Times New Roman"/>
          <w:sz w:val="28"/>
          <w:szCs w:val="28"/>
        </w:rPr>
        <w:t xml:space="preserve">вправе </w:t>
      </w:r>
      <w:r w:rsidRPr="0094388B">
        <w:rPr>
          <w:rFonts w:ascii="Times New Roman" w:hAnsi="Times New Roman" w:cs="Times New Roman"/>
          <w:sz w:val="28"/>
          <w:szCs w:val="28"/>
        </w:rPr>
        <w:t xml:space="preserve">создать место (площадку) накопления ТКО или иных отходов в границах принадлежащего им земельного участка. Допускается создание места (площадки) накопления ТКО в границах земельного участка, принадлежащего другому лицу, при наличии договора на использование земельного участка или его части, а также на территориях общего пользования, находящихся в муниципальной собственности или государственная собственность на которые не разграничена, при наличии у заявителя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Тольятти, </w:t>
      </w:r>
      <w:r w:rsidRPr="009A2B37">
        <w:rPr>
          <w:rFonts w:ascii="Times New Roman" w:hAnsi="Times New Roman" w:cs="Times New Roman"/>
          <w:color w:val="000000" w:themeColor="text1"/>
          <w:sz w:val="28"/>
          <w:szCs w:val="28"/>
        </w:rPr>
        <w:t>с учетом части 3 статьи 32 настоящих Правил</w:t>
      </w:r>
      <w:r w:rsidRPr="0078119C">
        <w:rPr>
          <w:rFonts w:ascii="Times New Roman" w:hAnsi="Times New Roman" w:cs="Times New Roman"/>
          <w:color w:val="FF0000"/>
          <w:sz w:val="28"/>
          <w:szCs w:val="28"/>
        </w:rPr>
        <w:t>.</w:t>
      </w:r>
    </w:p>
    <w:p w:rsidR="007B4060" w:rsidRPr="0094388B" w:rsidRDefault="00AE78B0" w:rsidP="00CF7EAE">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Площадки следует размещать удаленными от окон жилых зданий, границ участков детских учреждений, мест отдыха на расстояние не менее чем предусмотрено действующими санитарными правилами</w:t>
      </w:r>
      <w:r w:rsidR="005E15CC" w:rsidRPr="0094388B">
        <w:rPr>
          <w:rFonts w:ascii="Times New Roman" w:hAnsi="Times New Roman" w:cs="Times New Roman"/>
          <w:sz w:val="28"/>
          <w:szCs w:val="28"/>
        </w:rPr>
        <w:t xml:space="preserve"> при наличии согласования с правообладателем земельного участка</w:t>
      </w:r>
      <w:r w:rsidRPr="0094388B">
        <w:rPr>
          <w:rFonts w:ascii="Times New Roman" w:hAnsi="Times New Roman" w:cs="Times New Roman"/>
          <w:sz w:val="28"/>
          <w:szCs w:val="28"/>
        </w:rPr>
        <w:t xml:space="preserve">.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x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w:t>
      </w:r>
      <w:r w:rsidR="005E15CC" w:rsidRPr="0094388B">
        <w:rPr>
          <w:rFonts w:ascii="Times New Roman" w:hAnsi="Times New Roman" w:cs="Times New Roman"/>
          <w:sz w:val="28"/>
          <w:szCs w:val="28"/>
        </w:rPr>
        <w:t>При невозможности размещения площадки вне зоны видимости, допускается размещение площадок закрытого типа (имеющих ограждение с четырех сторон и крышу или навес) с использованием декоративных ограждений со стороны транспортных и пешеходных коммуникаций, фасадов зданий</w:t>
      </w:r>
      <w:r w:rsidR="00C37B29" w:rsidRPr="0094388B">
        <w:rPr>
          <w:rFonts w:ascii="Times New Roman" w:hAnsi="Times New Roman" w:cs="Times New Roman"/>
          <w:sz w:val="28"/>
          <w:szCs w:val="28"/>
        </w:rPr>
        <w:t xml:space="preserve">. </w:t>
      </w:r>
      <w:r w:rsidRPr="0094388B">
        <w:rPr>
          <w:rFonts w:ascii="Times New Roman" w:hAnsi="Times New Roman" w:cs="Times New Roman"/>
          <w:sz w:val="28"/>
          <w:szCs w:val="28"/>
        </w:rPr>
        <w:t>Территорию площадки располагать в зоне затенения (прилегающей застройкой, навесами или посадками зеленых насаждений).</w:t>
      </w:r>
    </w:p>
    <w:p w:rsidR="007B4060" w:rsidRPr="0094388B" w:rsidRDefault="001D0428" w:rsidP="00CF7EAE">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r w:rsidR="00E91149" w:rsidRPr="0094388B">
        <w:rPr>
          <w:rFonts w:ascii="Times New Roman" w:hAnsi="Times New Roman" w:cs="Times New Roman"/>
          <w:sz w:val="28"/>
          <w:szCs w:val="28"/>
        </w:rPr>
        <w:t xml:space="preserve"> или размещать рядом с ними</w:t>
      </w:r>
      <w:r w:rsidRPr="0094388B">
        <w:rPr>
          <w:rFonts w:ascii="Times New Roman" w:hAnsi="Times New Roman" w:cs="Times New Roman"/>
          <w:sz w:val="28"/>
          <w:szCs w:val="28"/>
        </w:rPr>
        <w:t>.</w:t>
      </w:r>
    </w:p>
    <w:p w:rsidR="00A31AB0" w:rsidRPr="0094388B" w:rsidRDefault="00A31AB0" w:rsidP="00A31AB0">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При невозможности соблюдения указанных расстояний они могут быть уменьшены  в порядке, определенном п. 2.3 СанПиН 2.1.7.3550-19</w:t>
      </w:r>
      <w:r w:rsidR="009B633F">
        <w:rPr>
          <w:rFonts w:ascii="Times New Roman" w:hAnsi="Times New Roman" w:cs="Times New Roman"/>
          <w:sz w:val="28"/>
          <w:szCs w:val="28"/>
        </w:rPr>
        <w:t xml:space="preserve">, </w:t>
      </w:r>
      <w:r w:rsidR="009B633F" w:rsidRPr="00D24E6D">
        <w:rPr>
          <w:rFonts w:ascii="Times New Roman" w:hAnsi="Times New Roman" w:cs="Times New Roman"/>
          <w:sz w:val="28"/>
          <w:szCs w:val="28"/>
        </w:rPr>
        <w:t>при условии оборудования таких мест (площадок) навесами над мусоросборниками.</w:t>
      </w:r>
    </w:p>
    <w:p w:rsidR="00A31AB0" w:rsidRPr="0094388B" w:rsidRDefault="00A31AB0" w:rsidP="00A31AB0">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lastRenderedPageBreak/>
        <w:t>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w:t>
      </w:r>
    </w:p>
    <w:p w:rsidR="00E01A0F" w:rsidRPr="0094388B" w:rsidRDefault="00E01A0F" w:rsidP="00CF7EAE">
      <w:pPr>
        <w:pStyle w:val="ConsPlusNormal"/>
        <w:ind w:firstLine="709"/>
        <w:jc w:val="both"/>
        <w:rPr>
          <w:rFonts w:ascii="Times New Roman" w:hAnsi="Times New Roman" w:cs="Times New Roman"/>
          <w:sz w:val="28"/>
          <w:szCs w:val="28"/>
        </w:rPr>
      </w:pPr>
    </w:p>
    <w:p w:rsidR="00A31AB0" w:rsidRPr="0094388B" w:rsidRDefault="003A0C4A" w:rsidP="00CF7EAE">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Ч</w:t>
      </w:r>
      <w:r w:rsidR="006F3D77" w:rsidRPr="0094388B">
        <w:rPr>
          <w:rFonts w:ascii="Times New Roman" w:hAnsi="Times New Roman" w:cs="Times New Roman"/>
          <w:sz w:val="28"/>
          <w:szCs w:val="28"/>
        </w:rPr>
        <w:t>аст</w:t>
      </w:r>
      <w:r w:rsidRPr="0094388B">
        <w:rPr>
          <w:rFonts w:ascii="Times New Roman" w:hAnsi="Times New Roman" w:cs="Times New Roman"/>
          <w:sz w:val="28"/>
          <w:szCs w:val="28"/>
        </w:rPr>
        <w:t>ь</w:t>
      </w:r>
      <w:r w:rsidR="006F3D77" w:rsidRPr="0094388B">
        <w:rPr>
          <w:rFonts w:ascii="Times New Roman" w:hAnsi="Times New Roman" w:cs="Times New Roman"/>
          <w:sz w:val="28"/>
          <w:szCs w:val="28"/>
        </w:rPr>
        <w:t xml:space="preserve"> 4 </w:t>
      </w:r>
      <w:r w:rsidRPr="0094388B">
        <w:rPr>
          <w:rFonts w:ascii="Times New Roman" w:hAnsi="Times New Roman" w:cs="Times New Roman"/>
          <w:sz w:val="28"/>
          <w:szCs w:val="28"/>
        </w:rPr>
        <w:t>изложить в следующей редакции</w:t>
      </w:r>
      <w:r w:rsidR="0044272F" w:rsidRPr="0094388B">
        <w:rPr>
          <w:rFonts w:ascii="Times New Roman" w:hAnsi="Times New Roman" w:cs="Times New Roman"/>
          <w:sz w:val="28"/>
          <w:szCs w:val="28"/>
        </w:rPr>
        <w:t>:</w:t>
      </w:r>
    </w:p>
    <w:p w:rsidR="003A0C4A" w:rsidRPr="0094388B" w:rsidRDefault="0086457A" w:rsidP="003A0C4A">
      <w:pPr>
        <w:pStyle w:val="ConsPlusNormal"/>
        <w:ind w:firstLine="540"/>
        <w:jc w:val="both"/>
        <w:rPr>
          <w:rFonts w:ascii="Times New Roman" w:hAnsi="Times New Roman" w:cs="Times New Roman"/>
          <w:sz w:val="28"/>
          <w:szCs w:val="28"/>
        </w:rPr>
      </w:pPr>
      <w:r w:rsidRPr="0094388B">
        <w:rPr>
          <w:rFonts w:ascii="Times New Roman" w:hAnsi="Times New Roman" w:cs="Times New Roman"/>
          <w:sz w:val="28"/>
          <w:szCs w:val="28"/>
        </w:rPr>
        <w:t>«4.</w:t>
      </w:r>
      <w:r w:rsidR="003A0C4A" w:rsidRPr="0094388B">
        <w:rPr>
          <w:rFonts w:ascii="Times New Roman" w:hAnsi="Times New Roman" w:cs="Times New Roman"/>
          <w:sz w:val="28"/>
          <w:szCs w:val="2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На площадках используется озеленение.</w:t>
      </w:r>
    </w:p>
    <w:p w:rsidR="003A0C4A" w:rsidRPr="0086457A" w:rsidRDefault="003A0C4A" w:rsidP="00D24E6D">
      <w:pPr>
        <w:pStyle w:val="ConsPlusNormal"/>
        <w:ind w:firstLine="540"/>
        <w:jc w:val="both"/>
        <w:rPr>
          <w:rFonts w:ascii="Times New Roman" w:hAnsi="Times New Roman" w:cs="Times New Roman"/>
          <w:sz w:val="28"/>
          <w:szCs w:val="28"/>
          <w:highlight w:val="yellow"/>
        </w:rPr>
      </w:pPr>
      <w:r w:rsidRPr="0094388B">
        <w:rPr>
          <w:rFonts w:ascii="Times New Roman" w:hAnsi="Times New Roman" w:cs="Times New Roman"/>
          <w:sz w:val="28"/>
          <w:szCs w:val="28"/>
        </w:rPr>
        <w:t>В целях исключения попадания мусора на прилегающую территорию площадки должны иметь с трех сторон сплошное или сетчатое д</w:t>
      </w:r>
      <w:r w:rsidR="0086457A" w:rsidRPr="0094388B">
        <w:rPr>
          <w:rFonts w:ascii="Times New Roman" w:hAnsi="Times New Roman" w:cs="Times New Roman"/>
          <w:sz w:val="28"/>
          <w:szCs w:val="28"/>
        </w:rPr>
        <w:t xml:space="preserve">екоративное ограждение высотой не менее 1 </w:t>
      </w:r>
      <w:r w:rsidRPr="0094388B">
        <w:rPr>
          <w:rFonts w:ascii="Times New Roman" w:hAnsi="Times New Roman" w:cs="Times New Roman"/>
          <w:sz w:val="28"/>
          <w:szCs w:val="28"/>
        </w:rPr>
        <w:t>м. Допускается изготовление контейнерных площадок закрытого типа по индивидуальным проектам (эскизам)</w:t>
      </w:r>
      <w:r w:rsidR="00D24E6D">
        <w:rPr>
          <w:rFonts w:ascii="Times New Roman" w:hAnsi="Times New Roman" w:cs="Times New Roman"/>
          <w:sz w:val="28"/>
          <w:szCs w:val="28"/>
        </w:rPr>
        <w:t>.</w:t>
      </w:r>
    </w:p>
    <w:p w:rsidR="00CF7EAE" w:rsidRPr="0094388B" w:rsidRDefault="00CF7EAE" w:rsidP="00CF7EAE">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На огороженных территориях предприятий и организаций, доступ на которые посторонним лицам ограничен, в случаях, исключающих видимость контейнеров с территорий общего пользования, из окон жилых и общественных зданий, допускается размещение контейн</w:t>
      </w:r>
      <w:r w:rsidR="0086457A" w:rsidRPr="0094388B">
        <w:rPr>
          <w:rFonts w:ascii="Times New Roman" w:hAnsi="Times New Roman" w:cs="Times New Roman"/>
          <w:sz w:val="28"/>
          <w:szCs w:val="28"/>
        </w:rPr>
        <w:t>ерных площадок без ограждений.»</w:t>
      </w:r>
      <w:r w:rsidR="00550A48" w:rsidRPr="0094388B">
        <w:rPr>
          <w:rFonts w:ascii="Times New Roman" w:hAnsi="Times New Roman" w:cs="Times New Roman"/>
          <w:sz w:val="28"/>
          <w:szCs w:val="28"/>
        </w:rPr>
        <w:t>.</w:t>
      </w:r>
    </w:p>
    <w:p w:rsidR="00CF7EAE" w:rsidRPr="0094388B" w:rsidRDefault="00CF7EAE" w:rsidP="00CF7EAE">
      <w:pPr>
        <w:pStyle w:val="ConsPlusNormal"/>
        <w:ind w:firstLine="709"/>
        <w:jc w:val="both"/>
        <w:rPr>
          <w:rFonts w:ascii="Times New Roman" w:hAnsi="Times New Roman" w:cs="Times New Roman"/>
          <w:sz w:val="28"/>
          <w:szCs w:val="28"/>
        </w:rPr>
      </w:pPr>
    </w:p>
    <w:p w:rsidR="008A31F3" w:rsidRDefault="00BD07B8" w:rsidP="008A31F3">
      <w:pPr>
        <w:pStyle w:val="ConsPlusNormal"/>
        <w:ind w:firstLine="709"/>
        <w:jc w:val="both"/>
        <w:rPr>
          <w:rFonts w:ascii="Times New Roman" w:hAnsi="Times New Roman" w:cs="Times New Roman"/>
          <w:sz w:val="28"/>
          <w:szCs w:val="28"/>
        </w:rPr>
      </w:pPr>
      <w:r w:rsidRPr="008A31F3">
        <w:rPr>
          <w:rFonts w:ascii="Times New Roman" w:hAnsi="Times New Roman" w:cs="Times New Roman"/>
          <w:sz w:val="28"/>
          <w:szCs w:val="28"/>
        </w:rPr>
        <w:t>Часть 8 изложить в следующей редакции:</w:t>
      </w:r>
    </w:p>
    <w:p w:rsidR="007B245C" w:rsidRDefault="00BD07B8" w:rsidP="007B245C">
      <w:pPr>
        <w:pStyle w:val="ConsPlusNormal"/>
        <w:ind w:firstLine="709"/>
        <w:jc w:val="both"/>
        <w:rPr>
          <w:rFonts w:ascii="Times New Roman" w:hAnsi="Times New Roman" w:cs="Times New Roman"/>
          <w:sz w:val="28"/>
          <w:szCs w:val="28"/>
        </w:rPr>
      </w:pPr>
      <w:r w:rsidRPr="008A31F3">
        <w:rPr>
          <w:rFonts w:ascii="Times New Roman" w:hAnsi="Times New Roman" w:cs="Times New Roman"/>
          <w:sz w:val="28"/>
          <w:szCs w:val="28"/>
        </w:rPr>
        <w:t>«8.</w:t>
      </w:r>
      <w:r w:rsidR="00C670E4" w:rsidRPr="008A31F3">
        <w:rPr>
          <w:rFonts w:ascii="Times New Roman" w:hAnsi="Times New Roman" w:cs="Times New Roman"/>
          <w:sz w:val="28"/>
          <w:szCs w:val="28"/>
        </w:rPr>
        <w:t>Для многоквартирных жилых домов контейнерные площадки должны быть оборудованы крышей (навесом), не допускающей попадания в контейнеры атмосферных осадков.</w:t>
      </w:r>
    </w:p>
    <w:p w:rsidR="00BD07B8" w:rsidRPr="00CB7239" w:rsidRDefault="00BD07B8" w:rsidP="007B245C">
      <w:pPr>
        <w:pStyle w:val="ConsPlusNormal"/>
        <w:ind w:firstLine="709"/>
        <w:jc w:val="both"/>
        <w:rPr>
          <w:rFonts w:ascii="Times New Roman" w:hAnsi="Times New Roman" w:cs="Times New Roman"/>
          <w:sz w:val="28"/>
          <w:szCs w:val="28"/>
        </w:rPr>
      </w:pPr>
      <w:r w:rsidRPr="008A31F3">
        <w:rPr>
          <w:rFonts w:ascii="Times New Roman" w:hAnsi="Times New Roman" w:cs="Times New Roman"/>
          <w:sz w:val="28"/>
          <w:szCs w:val="28"/>
        </w:rPr>
        <w:t>Контейнеры для отходов, кроме контейнеров для многоквартирных жилых домов, должны быть плотно закрыты крышками, предотвращающими попадание в контейнер атмосферных осадков, а также животных. Крышки закрываются сразу после помещения отходов в контейнер.</w:t>
      </w:r>
      <w:r w:rsidR="00C670E4" w:rsidRPr="008A31F3">
        <w:rPr>
          <w:rFonts w:ascii="Times New Roman" w:hAnsi="Times New Roman" w:cs="Times New Roman"/>
          <w:sz w:val="28"/>
          <w:szCs w:val="28"/>
        </w:rPr>
        <w:t>»</w:t>
      </w:r>
    </w:p>
    <w:p w:rsidR="00AC7A1C" w:rsidRDefault="00AC7A1C" w:rsidP="00BD07B8">
      <w:pPr>
        <w:autoSpaceDE w:val="0"/>
        <w:autoSpaceDN w:val="0"/>
        <w:adjustRightInd w:val="0"/>
        <w:spacing w:after="0" w:line="240" w:lineRule="auto"/>
        <w:jc w:val="both"/>
        <w:rPr>
          <w:rFonts w:ascii="Times New Roman" w:hAnsi="Times New Roman" w:cs="Times New Roman"/>
          <w:strike/>
          <w:sz w:val="28"/>
          <w:szCs w:val="28"/>
        </w:rPr>
      </w:pP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Дополнить частью 10 следующего содержания:</w:t>
      </w: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«10. Раздельное накопление ТКО осуществляется потребителями путем разделения ТКО по отдельным видам отходов и их последующего складирования в специально маркированные контейнеры.</w:t>
      </w: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Организация раздельного накопления ТКО осуществляется с применением двухконтейнерной системы раздельного накопления ТКО, в том числе отходов электронного оборудования:</w:t>
      </w: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 отходов, содержащих полимерные материалы, бумагу, картон, стекло, металл, отходы электронного оборудования (далее - сухие перерабатываемые отходы);</w:t>
      </w: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 прочих отходов.</w:t>
      </w:r>
    </w:p>
    <w:p w:rsidR="00AC7A1C" w:rsidRPr="000D1819"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На местах (площадках) накопления ТКО для раздельного накопления ТКО размещаются контейнер (контейнеры) для сухих перерабатываемых отходов и отдельно контейнер (контейнеры) для прочих отходов.</w:t>
      </w:r>
    </w:p>
    <w:p w:rsidR="00AC7A1C" w:rsidRDefault="00AC7A1C" w:rsidP="00AC7A1C">
      <w:pPr>
        <w:autoSpaceDE w:val="0"/>
        <w:autoSpaceDN w:val="0"/>
        <w:adjustRightInd w:val="0"/>
        <w:spacing w:after="0" w:line="240" w:lineRule="auto"/>
        <w:ind w:firstLine="709"/>
        <w:jc w:val="both"/>
        <w:rPr>
          <w:rFonts w:ascii="Times New Roman" w:hAnsi="Times New Roman" w:cs="Times New Roman"/>
          <w:sz w:val="28"/>
          <w:szCs w:val="28"/>
        </w:rPr>
      </w:pPr>
      <w:r w:rsidRPr="000D1819">
        <w:rPr>
          <w:rFonts w:ascii="Times New Roman" w:hAnsi="Times New Roman" w:cs="Times New Roman"/>
          <w:sz w:val="28"/>
          <w:szCs w:val="28"/>
        </w:rPr>
        <w:t xml:space="preserve">Контейнеры для раздельного накопления ТКО должны иметь текстовое и (или) графическое обозначение о видах ТКО, подлежащих накоплению в соответствующих контейнерах. При этом текстовое и (или) графическое </w:t>
      </w:r>
      <w:r w:rsidRPr="000D1819">
        <w:rPr>
          <w:rFonts w:ascii="Times New Roman" w:hAnsi="Times New Roman" w:cs="Times New Roman"/>
          <w:sz w:val="28"/>
          <w:szCs w:val="28"/>
        </w:rPr>
        <w:lastRenderedPageBreak/>
        <w:t>обозначение о видах ТКО на контейнере (контейнерах), используемом (используемых) для накопления сухих перерабатываемых отходов, должно быть выполнено с применением зеленой цветовой индикации, а на контейнере (контейнерах), используемом (используемых) для накопления прочих отходов, - с применением желтой цветовой индикации.</w:t>
      </w:r>
      <w:r w:rsidR="00742530" w:rsidRPr="000D1819">
        <w:rPr>
          <w:rFonts w:ascii="Times New Roman" w:hAnsi="Times New Roman" w:cs="Times New Roman"/>
          <w:sz w:val="28"/>
          <w:szCs w:val="28"/>
        </w:rPr>
        <w:t>»</w:t>
      </w:r>
    </w:p>
    <w:p w:rsidR="00F04DFD" w:rsidRDefault="00F04DFD" w:rsidP="00177907">
      <w:pPr>
        <w:pStyle w:val="ConsPlusNormal"/>
        <w:ind w:firstLine="709"/>
        <w:jc w:val="both"/>
        <w:rPr>
          <w:rFonts w:ascii="Times New Roman" w:hAnsi="Times New Roman" w:cs="Times New Roman"/>
          <w:sz w:val="28"/>
          <w:szCs w:val="28"/>
        </w:rPr>
      </w:pPr>
    </w:p>
    <w:p w:rsidR="00063CD9" w:rsidRPr="0094388B" w:rsidRDefault="001475C5" w:rsidP="00177907">
      <w:pPr>
        <w:pStyle w:val="ConsPlusNormal"/>
        <w:ind w:firstLine="709"/>
        <w:jc w:val="both"/>
      </w:pPr>
      <w:r w:rsidRPr="0094388B">
        <w:rPr>
          <w:rFonts w:ascii="Times New Roman" w:hAnsi="Times New Roman" w:cs="Times New Roman"/>
          <w:sz w:val="28"/>
          <w:szCs w:val="28"/>
        </w:rPr>
        <w:t>1</w:t>
      </w:r>
      <w:r w:rsidR="006A6136">
        <w:rPr>
          <w:rFonts w:ascii="Times New Roman" w:hAnsi="Times New Roman" w:cs="Times New Roman"/>
          <w:sz w:val="28"/>
          <w:szCs w:val="28"/>
        </w:rPr>
        <w:t>1</w:t>
      </w:r>
      <w:r w:rsidR="000D4F50" w:rsidRPr="0094388B">
        <w:rPr>
          <w:rFonts w:ascii="Times New Roman" w:hAnsi="Times New Roman" w:cs="Times New Roman"/>
          <w:sz w:val="28"/>
          <w:szCs w:val="28"/>
        </w:rPr>
        <w:t>)</w:t>
      </w:r>
      <w:r w:rsidR="00063CD9" w:rsidRPr="0094388B">
        <w:rPr>
          <w:rFonts w:ascii="Times New Roman" w:hAnsi="Times New Roman" w:cs="Times New Roman"/>
          <w:sz w:val="28"/>
          <w:szCs w:val="28"/>
        </w:rPr>
        <w:t xml:space="preserve"> В статье 16 Правил:</w:t>
      </w:r>
    </w:p>
    <w:p w:rsidR="00CE35C4" w:rsidRPr="0094388B" w:rsidRDefault="00CE35C4" w:rsidP="00177907">
      <w:pPr>
        <w:pStyle w:val="ConsPlusNormal"/>
        <w:ind w:firstLine="709"/>
        <w:jc w:val="both"/>
        <w:rPr>
          <w:rFonts w:ascii="Times New Roman" w:hAnsi="Times New Roman" w:cs="Times New Roman"/>
          <w:sz w:val="28"/>
          <w:szCs w:val="28"/>
        </w:rPr>
      </w:pPr>
      <w:r w:rsidRPr="0094388B">
        <w:rPr>
          <w:rFonts w:ascii="Times New Roman" w:hAnsi="Times New Roman" w:cs="Times New Roman"/>
          <w:sz w:val="28"/>
          <w:szCs w:val="28"/>
        </w:rPr>
        <w:t>Часть 2  после слов «Планировка и застройка городских и сельских поселений</w:t>
      </w:r>
      <w:r w:rsidR="00076B49" w:rsidRPr="0094388B">
        <w:rPr>
          <w:rFonts w:ascii="Times New Roman" w:hAnsi="Times New Roman" w:cs="Times New Roman"/>
          <w:sz w:val="28"/>
          <w:szCs w:val="28"/>
        </w:rPr>
        <w:t>.</w:t>
      </w:r>
      <w:r w:rsidRPr="0094388B">
        <w:rPr>
          <w:rFonts w:ascii="Times New Roman" w:hAnsi="Times New Roman" w:cs="Times New Roman"/>
          <w:sz w:val="28"/>
          <w:szCs w:val="28"/>
        </w:rPr>
        <w:t>» дополнить словами</w:t>
      </w:r>
      <w:proofErr w:type="gramStart"/>
      <w:r w:rsidR="00D638E5" w:rsidRPr="0094388B">
        <w:rPr>
          <w:rFonts w:ascii="Times New Roman" w:hAnsi="Times New Roman" w:cs="Times New Roman"/>
          <w:sz w:val="28"/>
          <w:szCs w:val="28"/>
        </w:rPr>
        <w:t>«</w:t>
      </w:r>
      <w:r w:rsidR="00A6179D" w:rsidRPr="0094388B">
        <w:rPr>
          <w:rFonts w:ascii="Times New Roman" w:hAnsi="Times New Roman" w:cs="Times New Roman"/>
          <w:sz w:val="28"/>
          <w:szCs w:val="28"/>
        </w:rPr>
        <w:t>С</w:t>
      </w:r>
      <w:proofErr w:type="gramEnd"/>
      <w:r w:rsidR="00A6179D" w:rsidRPr="0094388B">
        <w:rPr>
          <w:rFonts w:ascii="Times New Roman" w:hAnsi="Times New Roman" w:cs="Times New Roman"/>
          <w:sz w:val="28"/>
          <w:szCs w:val="28"/>
        </w:rPr>
        <w:t>анитарный р</w:t>
      </w:r>
      <w:r w:rsidR="00076B49" w:rsidRPr="0094388B">
        <w:rPr>
          <w:rFonts w:ascii="Times New Roman" w:hAnsi="Times New Roman" w:cs="Times New Roman"/>
          <w:sz w:val="28"/>
          <w:szCs w:val="28"/>
        </w:rPr>
        <w:t xml:space="preserve">азрыв от автостоянок до </w:t>
      </w:r>
      <w:r w:rsidR="00312A97" w:rsidRPr="0094388B">
        <w:rPr>
          <w:rFonts w:ascii="Times New Roman" w:hAnsi="Times New Roman" w:cs="Times New Roman"/>
          <w:sz w:val="28"/>
          <w:szCs w:val="28"/>
        </w:rPr>
        <w:t xml:space="preserve">объектов застройки </w:t>
      </w:r>
      <w:r w:rsidR="00076B49" w:rsidRPr="0094388B">
        <w:rPr>
          <w:rFonts w:ascii="Times New Roman" w:hAnsi="Times New Roman" w:cs="Times New Roman"/>
          <w:sz w:val="28"/>
          <w:szCs w:val="28"/>
        </w:rPr>
        <w:t xml:space="preserve"> следует применять </w:t>
      </w:r>
      <w:r w:rsidR="00902333" w:rsidRPr="0094388B">
        <w:rPr>
          <w:rFonts w:ascii="Times New Roman" w:hAnsi="Times New Roman" w:cs="Times New Roman"/>
          <w:sz w:val="28"/>
          <w:szCs w:val="28"/>
        </w:rPr>
        <w:t>согласно</w:t>
      </w:r>
      <w:hyperlink r:id="rId19" w:history="1">
        <w:r w:rsidR="00D638E5" w:rsidRPr="0094388B">
          <w:rPr>
            <w:rFonts w:ascii="Times New Roman" w:hAnsi="Times New Roman" w:cs="Times New Roman"/>
            <w:sz w:val="28"/>
            <w:szCs w:val="28"/>
          </w:rPr>
          <w:t xml:space="preserve"> таблицы 7.1.1</w:t>
        </w:r>
      </w:hyperlink>
      <w:r w:rsidR="00D638E5" w:rsidRPr="0094388B">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r w:rsidR="00902333" w:rsidRPr="0094388B">
        <w:rPr>
          <w:rFonts w:ascii="Times New Roman" w:hAnsi="Times New Roman" w:cs="Times New Roman"/>
          <w:sz w:val="28"/>
          <w:szCs w:val="28"/>
        </w:rPr>
        <w:t>.</w:t>
      </w:r>
      <w:r w:rsidR="00D638E5" w:rsidRPr="0094388B">
        <w:rPr>
          <w:rFonts w:ascii="Times New Roman" w:hAnsi="Times New Roman" w:cs="Times New Roman"/>
          <w:sz w:val="28"/>
          <w:szCs w:val="28"/>
        </w:rPr>
        <w:t>»</w:t>
      </w:r>
    </w:p>
    <w:p w:rsidR="000D4F50" w:rsidRDefault="0078119C" w:rsidP="007811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4F50" w:rsidRPr="009700E4">
        <w:rPr>
          <w:rFonts w:ascii="Times New Roman" w:hAnsi="Times New Roman" w:cs="Times New Roman"/>
          <w:sz w:val="28"/>
          <w:szCs w:val="28"/>
        </w:rPr>
        <w:t>В части 8 слова «</w:t>
      </w:r>
      <w:hyperlink r:id="rId20" w:history="1">
        <w:r w:rsidRPr="003C427A">
          <w:rPr>
            <w:rFonts w:ascii="Times New Roman" w:hAnsi="Times New Roman" w:cs="Times New Roman"/>
            <w:sz w:val="28"/>
            <w:szCs w:val="28"/>
          </w:rPr>
          <w:t>постановления</w:t>
        </w:r>
      </w:hyperlink>
      <w:r w:rsidRPr="003C427A">
        <w:rPr>
          <w:rFonts w:ascii="Times New Roman" w:hAnsi="Times New Roman" w:cs="Times New Roman"/>
          <w:sz w:val="28"/>
          <w:szCs w:val="28"/>
        </w:rPr>
        <w:t xml:space="preserve"> Правительства Самарской области от </w:t>
      </w:r>
      <w:r>
        <w:rPr>
          <w:rFonts w:ascii="Times New Roman" w:hAnsi="Times New Roman" w:cs="Times New Roman"/>
          <w:sz w:val="28"/>
          <w:szCs w:val="28"/>
        </w:rPr>
        <w:t xml:space="preserve">07.09.2016 </w:t>
      </w:r>
      <w:r w:rsidR="003C427A">
        <w:rPr>
          <w:rFonts w:ascii="Times New Roman" w:hAnsi="Times New Roman" w:cs="Times New Roman"/>
          <w:sz w:val="28"/>
          <w:szCs w:val="28"/>
        </w:rPr>
        <w:t>№</w:t>
      </w:r>
      <w:r>
        <w:rPr>
          <w:rFonts w:ascii="Times New Roman" w:hAnsi="Times New Roman" w:cs="Times New Roman"/>
          <w:sz w:val="28"/>
          <w:szCs w:val="28"/>
        </w:rPr>
        <w:t xml:space="preserve"> 509 </w:t>
      </w:r>
      <w:r w:rsidR="003C427A">
        <w:rPr>
          <w:rFonts w:ascii="Times New Roman" w:hAnsi="Times New Roman" w:cs="Times New Roman"/>
          <w:sz w:val="28"/>
          <w:szCs w:val="28"/>
        </w:rPr>
        <w:t>«</w:t>
      </w:r>
      <w:r>
        <w:rPr>
          <w:rFonts w:ascii="Times New Roman" w:hAnsi="Times New Roman" w:cs="Times New Roman"/>
          <w:sz w:val="28"/>
          <w:szCs w:val="28"/>
        </w:rPr>
        <w:t>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D4F50" w:rsidRPr="009700E4">
        <w:rPr>
          <w:rFonts w:ascii="Times New Roman" w:hAnsi="Times New Roman" w:cs="Times New Roman"/>
          <w:sz w:val="28"/>
          <w:szCs w:val="28"/>
        </w:rPr>
        <w:t>» заменить словами «</w:t>
      </w:r>
      <w:hyperlink r:id="rId21" w:history="1">
        <w:r w:rsidRPr="00792050">
          <w:rPr>
            <w:rFonts w:ascii="Times New Roman" w:hAnsi="Times New Roman" w:cs="Times New Roman"/>
            <w:sz w:val="28"/>
            <w:szCs w:val="28"/>
          </w:rPr>
          <w:t>постановления</w:t>
        </w:r>
      </w:hyperlink>
      <w:r w:rsidRPr="00792050">
        <w:rPr>
          <w:rFonts w:ascii="Times New Roman" w:hAnsi="Times New Roman" w:cs="Times New Roman"/>
          <w:sz w:val="28"/>
          <w:szCs w:val="28"/>
        </w:rPr>
        <w:t xml:space="preserve"> Правительства Самарской области</w:t>
      </w:r>
      <w:r>
        <w:rPr>
          <w:rFonts w:ascii="Times New Roman" w:hAnsi="Times New Roman" w:cs="Times New Roman"/>
          <w:sz w:val="28"/>
          <w:szCs w:val="28"/>
        </w:rPr>
        <w:t xml:space="preserve">от </w:t>
      </w:r>
      <w:r w:rsidR="000D4F50" w:rsidRPr="009700E4">
        <w:rPr>
          <w:rFonts w:ascii="Times New Roman" w:hAnsi="Times New Roman" w:cs="Times New Roman"/>
          <w:sz w:val="28"/>
          <w:szCs w:val="28"/>
        </w:rPr>
        <w:t xml:space="preserve">17.10.2018 </w:t>
      </w:r>
      <w:r w:rsidR="003409AF" w:rsidRPr="009700E4">
        <w:rPr>
          <w:rFonts w:ascii="Times New Roman" w:hAnsi="Times New Roman" w:cs="Times New Roman"/>
          <w:sz w:val="28"/>
          <w:szCs w:val="28"/>
        </w:rPr>
        <w:t xml:space="preserve">№ </w:t>
      </w:r>
      <w:r w:rsidR="000D4F50" w:rsidRPr="009700E4">
        <w:rPr>
          <w:rFonts w:ascii="Times New Roman" w:hAnsi="Times New Roman" w:cs="Times New Roman"/>
          <w:sz w:val="28"/>
          <w:szCs w:val="28"/>
        </w:rPr>
        <w:t>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w:t>
      </w:r>
      <w:r w:rsidR="003409AF" w:rsidRPr="009700E4">
        <w:rPr>
          <w:rFonts w:ascii="Times New Roman" w:hAnsi="Times New Roman" w:cs="Times New Roman"/>
          <w:sz w:val="28"/>
          <w:szCs w:val="28"/>
        </w:rPr>
        <w:t>.</w:t>
      </w:r>
    </w:p>
    <w:p w:rsidR="00F04DFD" w:rsidRDefault="00F04DFD" w:rsidP="00177907">
      <w:pPr>
        <w:pStyle w:val="ConsPlusNormal"/>
        <w:ind w:firstLine="709"/>
        <w:jc w:val="both"/>
        <w:rPr>
          <w:rFonts w:ascii="Times New Roman" w:hAnsi="Times New Roman" w:cs="Times New Roman"/>
          <w:sz w:val="28"/>
          <w:szCs w:val="28"/>
        </w:rPr>
      </w:pPr>
    </w:p>
    <w:p w:rsidR="007C6179" w:rsidRDefault="001475C5" w:rsidP="00177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A6136">
        <w:rPr>
          <w:rFonts w:ascii="Times New Roman" w:hAnsi="Times New Roman" w:cs="Times New Roman"/>
          <w:sz w:val="28"/>
          <w:szCs w:val="28"/>
        </w:rPr>
        <w:t>2</w:t>
      </w:r>
      <w:r w:rsidR="00C37551">
        <w:rPr>
          <w:rFonts w:ascii="Times New Roman" w:hAnsi="Times New Roman" w:cs="Times New Roman"/>
          <w:sz w:val="28"/>
          <w:szCs w:val="28"/>
        </w:rPr>
        <w:t xml:space="preserve">) </w:t>
      </w:r>
      <w:r w:rsidR="007C6179">
        <w:rPr>
          <w:rFonts w:ascii="Times New Roman" w:hAnsi="Times New Roman" w:cs="Times New Roman"/>
          <w:sz w:val="28"/>
          <w:szCs w:val="28"/>
        </w:rPr>
        <w:t xml:space="preserve">В статье 23 </w:t>
      </w:r>
      <w:r w:rsidR="003409AF">
        <w:rPr>
          <w:rFonts w:ascii="Times New Roman" w:hAnsi="Times New Roman" w:cs="Times New Roman"/>
          <w:sz w:val="28"/>
          <w:szCs w:val="28"/>
        </w:rPr>
        <w:t>Правил</w:t>
      </w:r>
      <w:r w:rsidR="0078119C">
        <w:rPr>
          <w:rFonts w:ascii="Times New Roman" w:hAnsi="Times New Roman" w:cs="Times New Roman"/>
          <w:sz w:val="28"/>
          <w:szCs w:val="28"/>
        </w:rPr>
        <w:t>:</w:t>
      </w:r>
    </w:p>
    <w:p w:rsidR="007C6179" w:rsidRPr="009700E4" w:rsidRDefault="00BB2F46" w:rsidP="004551A1">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Н</w:t>
      </w:r>
      <w:r w:rsidR="00197FBE" w:rsidRPr="009700E4">
        <w:rPr>
          <w:rFonts w:ascii="Times New Roman" w:hAnsi="Times New Roman" w:cs="Times New Roman"/>
          <w:sz w:val="28"/>
          <w:szCs w:val="28"/>
        </w:rPr>
        <w:t>аименование статьи изложить в следующей редакции «Правила содержани</w:t>
      </w:r>
      <w:r w:rsidRPr="009700E4">
        <w:rPr>
          <w:rFonts w:ascii="Times New Roman" w:hAnsi="Times New Roman" w:cs="Times New Roman"/>
          <w:sz w:val="28"/>
          <w:szCs w:val="28"/>
        </w:rPr>
        <w:t>я</w:t>
      </w:r>
      <w:r w:rsidR="006143DB" w:rsidRPr="009700E4">
        <w:rPr>
          <w:rFonts w:ascii="Times New Roman" w:hAnsi="Times New Roman" w:cs="Times New Roman"/>
          <w:sz w:val="28"/>
          <w:szCs w:val="28"/>
        </w:rPr>
        <w:t xml:space="preserve">и уборки </w:t>
      </w:r>
      <w:r w:rsidR="00197FBE" w:rsidRPr="009700E4">
        <w:rPr>
          <w:rFonts w:ascii="Times New Roman" w:hAnsi="Times New Roman" w:cs="Times New Roman"/>
          <w:sz w:val="28"/>
          <w:szCs w:val="28"/>
        </w:rPr>
        <w:t>территории городского округа»</w:t>
      </w:r>
    </w:p>
    <w:p w:rsidR="009D79A9" w:rsidRPr="002D796B" w:rsidRDefault="00671375" w:rsidP="004551A1">
      <w:pPr>
        <w:pStyle w:val="ConsPlusNormal"/>
        <w:ind w:firstLine="709"/>
        <w:jc w:val="both"/>
        <w:rPr>
          <w:rFonts w:ascii="Times New Roman" w:hAnsi="Times New Roman" w:cs="Times New Roman"/>
          <w:sz w:val="28"/>
          <w:szCs w:val="28"/>
        </w:rPr>
      </w:pPr>
      <w:r w:rsidRPr="002D796B">
        <w:rPr>
          <w:rFonts w:ascii="Times New Roman" w:hAnsi="Times New Roman" w:cs="Times New Roman"/>
          <w:sz w:val="28"/>
          <w:szCs w:val="28"/>
        </w:rPr>
        <w:t>В части 1 слова «</w:t>
      </w:r>
      <w:proofErr w:type="spellStart"/>
      <w:r w:rsidRPr="002D796B">
        <w:rPr>
          <w:rFonts w:ascii="Times New Roman" w:hAnsi="Times New Roman" w:cs="Times New Roman"/>
          <w:sz w:val="28"/>
          <w:szCs w:val="28"/>
        </w:rPr>
        <w:t>СанПиН</w:t>
      </w:r>
      <w:proofErr w:type="spellEnd"/>
      <w:r w:rsidRPr="002D796B">
        <w:rPr>
          <w:rFonts w:ascii="Times New Roman" w:hAnsi="Times New Roman" w:cs="Times New Roman"/>
          <w:sz w:val="28"/>
          <w:szCs w:val="28"/>
        </w:rPr>
        <w:t xml:space="preserve"> 42-128-4690-88 "Санитарные правила содержания территории населенных мест"</w:t>
      </w:r>
      <w:proofErr w:type="gramStart"/>
      <w:r w:rsidRPr="002D796B">
        <w:rPr>
          <w:rFonts w:ascii="Times New Roman" w:hAnsi="Times New Roman" w:cs="Times New Roman"/>
          <w:sz w:val="28"/>
          <w:szCs w:val="28"/>
        </w:rPr>
        <w:t>.</w:t>
      </w:r>
      <w:r w:rsidR="007E49DD" w:rsidRPr="002D796B">
        <w:rPr>
          <w:rFonts w:ascii="Times New Roman" w:hAnsi="Times New Roman" w:cs="Times New Roman"/>
          <w:sz w:val="28"/>
          <w:szCs w:val="28"/>
        </w:rPr>
        <w:t>»</w:t>
      </w:r>
      <w:proofErr w:type="gramEnd"/>
      <w:r w:rsidR="007E49DD" w:rsidRPr="002D796B">
        <w:rPr>
          <w:rFonts w:ascii="Times New Roman" w:hAnsi="Times New Roman" w:cs="Times New Roman"/>
          <w:sz w:val="28"/>
          <w:szCs w:val="28"/>
        </w:rPr>
        <w:t xml:space="preserve"> исключить. </w:t>
      </w:r>
    </w:p>
    <w:p w:rsidR="009D79A9" w:rsidRDefault="001E6718" w:rsidP="004551A1">
      <w:pPr>
        <w:pStyle w:val="ConsPlusNormal"/>
        <w:ind w:firstLine="709"/>
        <w:jc w:val="both"/>
      </w:pPr>
      <w:r w:rsidRPr="009700E4">
        <w:rPr>
          <w:rFonts w:ascii="Times New Roman" w:hAnsi="Times New Roman" w:cs="Times New Roman"/>
          <w:sz w:val="28"/>
          <w:szCs w:val="28"/>
        </w:rPr>
        <w:t>Ч</w:t>
      </w:r>
      <w:r w:rsidR="00177907" w:rsidRPr="009700E4">
        <w:rPr>
          <w:rFonts w:ascii="Times New Roman" w:hAnsi="Times New Roman" w:cs="Times New Roman"/>
          <w:sz w:val="28"/>
          <w:szCs w:val="28"/>
        </w:rPr>
        <w:t xml:space="preserve">асть 3 </w:t>
      </w:r>
      <w:r w:rsidRPr="009700E4">
        <w:rPr>
          <w:rFonts w:ascii="Times New Roman" w:hAnsi="Times New Roman" w:cs="Times New Roman"/>
          <w:sz w:val="28"/>
          <w:szCs w:val="28"/>
        </w:rPr>
        <w:t>исключить</w:t>
      </w:r>
      <w:r w:rsidR="00177907" w:rsidRPr="009700E4">
        <w:rPr>
          <w:rFonts w:ascii="Times New Roman" w:hAnsi="Times New Roman" w:cs="Times New Roman"/>
          <w:sz w:val="28"/>
          <w:szCs w:val="28"/>
        </w:rPr>
        <w:t>.</w:t>
      </w:r>
    </w:p>
    <w:p w:rsidR="00800F76" w:rsidRPr="003C1A6B" w:rsidRDefault="00247C35" w:rsidP="00715906">
      <w:pPr>
        <w:pStyle w:val="ConsPlusNormal"/>
        <w:ind w:firstLine="709"/>
        <w:jc w:val="both"/>
        <w:rPr>
          <w:rFonts w:ascii="Times New Roman" w:hAnsi="Times New Roman" w:cs="Times New Roman"/>
          <w:sz w:val="24"/>
          <w:szCs w:val="24"/>
          <w:highlight w:val="yellow"/>
        </w:rPr>
      </w:pPr>
      <w:r w:rsidRPr="002D796B">
        <w:rPr>
          <w:rFonts w:ascii="Times New Roman" w:hAnsi="Times New Roman" w:cs="Times New Roman"/>
          <w:sz w:val="28"/>
          <w:szCs w:val="28"/>
        </w:rPr>
        <w:t>В части 10 слова</w:t>
      </w:r>
      <w:r w:rsidRPr="002D796B">
        <w:rPr>
          <w:rFonts w:ascii="Times New Roman" w:hAnsi="Times New Roman" w:cs="Times New Roman"/>
          <w:sz w:val="24"/>
          <w:szCs w:val="24"/>
        </w:rPr>
        <w:t xml:space="preserve"> </w:t>
      </w:r>
      <w:r w:rsidRPr="002D796B">
        <w:rPr>
          <w:rFonts w:ascii="Times New Roman" w:hAnsi="Times New Roman" w:cs="Times New Roman"/>
          <w:sz w:val="28"/>
          <w:szCs w:val="28"/>
        </w:rPr>
        <w:t xml:space="preserve">« и в соответствии с </w:t>
      </w:r>
      <w:proofErr w:type="spellStart"/>
      <w:r w:rsidRPr="002D796B">
        <w:rPr>
          <w:rFonts w:ascii="Times New Roman" w:hAnsi="Times New Roman" w:cs="Times New Roman"/>
          <w:sz w:val="28"/>
          <w:szCs w:val="28"/>
        </w:rPr>
        <w:t>СанПин</w:t>
      </w:r>
      <w:proofErr w:type="spellEnd"/>
      <w:r w:rsidRPr="002D796B">
        <w:rPr>
          <w:rFonts w:ascii="Times New Roman" w:hAnsi="Times New Roman" w:cs="Times New Roman"/>
          <w:sz w:val="28"/>
          <w:szCs w:val="28"/>
        </w:rPr>
        <w:t xml:space="preserve"> 42-128-4690-88 "Санитарные правила содержания территории населенных мест"</w:t>
      </w:r>
      <w:proofErr w:type="gramStart"/>
      <w:r w:rsidRPr="002D796B">
        <w:rPr>
          <w:rFonts w:ascii="Times New Roman" w:hAnsi="Times New Roman" w:cs="Times New Roman"/>
          <w:sz w:val="28"/>
          <w:szCs w:val="28"/>
        </w:rPr>
        <w:t>.»</w:t>
      </w:r>
      <w:proofErr w:type="gramEnd"/>
      <w:r w:rsidRPr="002D796B">
        <w:rPr>
          <w:rFonts w:ascii="Times New Roman" w:hAnsi="Times New Roman" w:cs="Times New Roman"/>
          <w:sz w:val="24"/>
          <w:szCs w:val="24"/>
        </w:rPr>
        <w:t xml:space="preserve"> </w:t>
      </w:r>
      <w:r w:rsidRPr="002D796B">
        <w:rPr>
          <w:rFonts w:ascii="Times New Roman" w:hAnsi="Times New Roman" w:cs="Times New Roman"/>
          <w:sz w:val="28"/>
          <w:szCs w:val="28"/>
        </w:rPr>
        <w:t>исключить</w:t>
      </w:r>
      <w:r w:rsidRPr="007E49DD">
        <w:rPr>
          <w:rFonts w:ascii="Times New Roman" w:hAnsi="Times New Roman" w:cs="Times New Roman"/>
          <w:color w:val="FF0000"/>
          <w:sz w:val="28"/>
          <w:szCs w:val="28"/>
        </w:rPr>
        <w:t>.</w:t>
      </w:r>
    </w:p>
    <w:p w:rsidR="00290C14" w:rsidRDefault="00290C14" w:rsidP="00715906">
      <w:pPr>
        <w:pStyle w:val="ConsPlusNormal"/>
        <w:ind w:firstLine="709"/>
        <w:jc w:val="both"/>
        <w:rPr>
          <w:rFonts w:ascii="Times New Roman" w:hAnsi="Times New Roman" w:cs="Times New Roman"/>
          <w:sz w:val="28"/>
          <w:szCs w:val="28"/>
        </w:rPr>
      </w:pPr>
    </w:p>
    <w:p w:rsidR="00715906" w:rsidRPr="009700E4" w:rsidRDefault="00B35AD5" w:rsidP="00715906">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Часть 18 дополнить абзацами следующего содержания</w:t>
      </w:r>
      <w:r w:rsidR="00B60AE3">
        <w:rPr>
          <w:rFonts w:ascii="Times New Roman" w:hAnsi="Times New Roman" w:cs="Times New Roman"/>
          <w:sz w:val="28"/>
          <w:szCs w:val="28"/>
        </w:rPr>
        <w:t>:</w:t>
      </w:r>
    </w:p>
    <w:p w:rsidR="00104B3E" w:rsidRPr="009700E4" w:rsidRDefault="00104B3E" w:rsidP="00715906">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«Не допускается</w:t>
      </w:r>
      <w:r w:rsidRPr="009700E4">
        <w:rPr>
          <w:sz w:val="28"/>
          <w:szCs w:val="28"/>
        </w:rPr>
        <w:t>:</w:t>
      </w:r>
    </w:p>
    <w:p w:rsidR="00104B3E" w:rsidRPr="009700E4" w:rsidRDefault="00104B3E" w:rsidP="00104B3E">
      <w:pPr>
        <w:pStyle w:val="consplusnormal0"/>
        <w:spacing w:before="195"/>
        <w:ind w:firstLine="540"/>
        <w:jc w:val="both"/>
        <w:rPr>
          <w:sz w:val="28"/>
          <w:szCs w:val="28"/>
        </w:rPr>
      </w:pPr>
      <w:r w:rsidRPr="009700E4">
        <w:rPr>
          <w:sz w:val="28"/>
          <w:szCs w:val="28"/>
        </w:rPr>
        <w:t>- оставлять транспортные средства и</w:t>
      </w:r>
      <w:r w:rsidR="00C1455E" w:rsidRPr="009700E4">
        <w:rPr>
          <w:sz w:val="28"/>
          <w:szCs w:val="28"/>
        </w:rPr>
        <w:t xml:space="preserve"> (или)</w:t>
      </w:r>
      <w:r w:rsidRPr="009700E4">
        <w:rPr>
          <w:sz w:val="28"/>
          <w:szCs w:val="28"/>
        </w:rPr>
        <w:t xml:space="preserve"> иные предметы без присмотра на дворовых и внутриквартальных территориях и на проезжей части дорог на срок более суток, за исключением специально предназначенных мест</w:t>
      </w:r>
      <w:r w:rsidR="00C72271" w:rsidRPr="009700E4">
        <w:rPr>
          <w:sz w:val="28"/>
          <w:szCs w:val="28"/>
        </w:rPr>
        <w:t xml:space="preserve">  под стоянки или парковки</w:t>
      </w:r>
      <w:r w:rsidRPr="009700E4">
        <w:rPr>
          <w:sz w:val="28"/>
          <w:szCs w:val="28"/>
        </w:rPr>
        <w:t>, обозначенных знаками;</w:t>
      </w:r>
    </w:p>
    <w:p w:rsidR="00104B3E" w:rsidRPr="009700E4" w:rsidRDefault="00104B3E" w:rsidP="00104B3E">
      <w:pPr>
        <w:pStyle w:val="consplusnormal0"/>
        <w:spacing w:before="195"/>
        <w:ind w:firstLine="540"/>
        <w:jc w:val="both"/>
        <w:rPr>
          <w:sz w:val="28"/>
          <w:szCs w:val="28"/>
        </w:rPr>
      </w:pPr>
      <w:r w:rsidRPr="009700E4">
        <w:rPr>
          <w:sz w:val="28"/>
          <w:szCs w:val="28"/>
        </w:rPr>
        <w:t xml:space="preserve">- оставлять транспортные средства и </w:t>
      </w:r>
      <w:r w:rsidR="00C1455E" w:rsidRPr="009700E4">
        <w:rPr>
          <w:sz w:val="28"/>
          <w:szCs w:val="28"/>
        </w:rPr>
        <w:t xml:space="preserve">(или) </w:t>
      </w:r>
      <w:r w:rsidRPr="009700E4">
        <w:rPr>
          <w:sz w:val="28"/>
          <w:szCs w:val="28"/>
        </w:rPr>
        <w:t xml:space="preserve">иные предметы без присмотра на проезжей части внутриквартальных и дворовых проездов поперек примыкающих к ним пешеходных коммуникаций на всю ширину пешеходных коммуникаций, на расстоянии менее 10 м от площадок для накопления </w:t>
      </w:r>
      <w:r w:rsidRPr="009700E4">
        <w:rPr>
          <w:sz w:val="28"/>
          <w:szCs w:val="28"/>
        </w:rPr>
        <w:lastRenderedPageBreak/>
        <w:t>твердых коммунальных отходов, мест пересечения, примыкания, поворотов внутриквартальных и дворовых проездов, а также в случаях, когда оставшаяся ширина проезда составляет менее 3 м.</w:t>
      </w:r>
    </w:p>
    <w:p w:rsidR="00E20D4D" w:rsidRDefault="00104B3E" w:rsidP="001D4902">
      <w:pPr>
        <w:pStyle w:val="consplusnormal0"/>
        <w:spacing w:before="0" w:beforeAutospacing="0" w:after="0" w:afterAutospacing="0"/>
        <w:ind w:firstLine="540"/>
        <w:jc w:val="both"/>
        <w:rPr>
          <w:sz w:val="28"/>
          <w:szCs w:val="28"/>
        </w:rPr>
      </w:pPr>
      <w:r w:rsidRPr="009700E4">
        <w:rPr>
          <w:sz w:val="28"/>
          <w:szCs w:val="28"/>
        </w:rPr>
        <w:t xml:space="preserve">- </w:t>
      </w:r>
      <w:r w:rsidR="00BD7E01" w:rsidRPr="009700E4">
        <w:rPr>
          <w:sz w:val="28"/>
          <w:szCs w:val="28"/>
        </w:rPr>
        <w:t>игнорировать (</w:t>
      </w:r>
      <w:r w:rsidR="00A55EF3" w:rsidRPr="009700E4">
        <w:rPr>
          <w:sz w:val="28"/>
          <w:szCs w:val="28"/>
        </w:rPr>
        <w:t>пренебрегать</w:t>
      </w:r>
      <w:r w:rsidR="00BD7E01" w:rsidRPr="009700E4">
        <w:rPr>
          <w:sz w:val="28"/>
          <w:szCs w:val="28"/>
        </w:rPr>
        <w:t>)</w:t>
      </w:r>
      <w:r w:rsidRPr="009700E4">
        <w:rPr>
          <w:sz w:val="28"/>
          <w:szCs w:val="28"/>
        </w:rPr>
        <w:t xml:space="preserve"> дорожную разметку, информационные указатели, объявления (предупреждения) специализированных организаций о запрете оставления транспортных средств или иных предметов, в том числе в связи с проведением работ по вывозу отходов, уборке территории, очистке кровель зданий от снега, н</w:t>
      </w:r>
      <w:r w:rsidR="004977FF" w:rsidRPr="009700E4">
        <w:rPr>
          <w:sz w:val="28"/>
          <w:szCs w:val="28"/>
        </w:rPr>
        <w:t>аледи и (или) удалению сосулек.</w:t>
      </w:r>
      <w:r w:rsidRPr="009700E4">
        <w:rPr>
          <w:sz w:val="28"/>
          <w:szCs w:val="28"/>
        </w:rPr>
        <w:t>»</w:t>
      </w:r>
      <w:r w:rsidR="009700E4">
        <w:rPr>
          <w:sz w:val="28"/>
          <w:szCs w:val="28"/>
        </w:rPr>
        <w:t>.</w:t>
      </w:r>
    </w:p>
    <w:p w:rsidR="001D4902" w:rsidRDefault="001D4902" w:rsidP="004551A1">
      <w:pPr>
        <w:pStyle w:val="consplusnormal0"/>
        <w:spacing w:before="0" w:beforeAutospacing="0" w:after="0" w:afterAutospacing="0"/>
        <w:ind w:firstLine="540"/>
        <w:jc w:val="both"/>
        <w:rPr>
          <w:sz w:val="28"/>
          <w:szCs w:val="28"/>
          <w:highlight w:val="yellow"/>
        </w:rPr>
      </w:pPr>
    </w:p>
    <w:p w:rsidR="004551A1" w:rsidRPr="009700E4" w:rsidRDefault="009529D7" w:rsidP="004551A1">
      <w:pPr>
        <w:pStyle w:val="consplusnormal0"/>
        <w:spacing w:before="0" w:beforeAutospacing="0" w:after="0" w:afterAutospacing="0"/>
        <w:ind w:firstLine="540"/>
        <w:jc w:val="both"/>
        <w:rPr>
          <w:sz w:val="28"/>
          <w:szCs w:val="28"/>
        </w:rPr>
      </w:pPr>
      <w:r w:rsidRPr="009700E4">
        <w:rPr>
          <w:sz w:val="28"/>
          <w:szCs w:val="28"/>
        </w:rPr>
        <w:t>1</w:t>
      </w:r>
      <w:r w:rsidR="006A6136">
        <w:rPr>
          <w:sz w:val="28"/>
          <w:szCs w:val="28"/>
        </w:rPr>
        <w:t>3</w:t>
      </w:r>
      <w:r w:rsidR="003B7E42" w:rsidRPr="009700E4">
        <w:rPr>
          <w:sz w:val="28"/>
          <w:szCs w:val="28"/>
        </w:rPr>
        <w:t>) В</w:t>
      </w:r>
      <w:r w:rsidR="00275BE2" w:rsidRPr="009700E4">
        <w:rPr>
          <w:sz w:val="28"/>
          <w:szCs w:val="28"/>
        </w:rPr>
        <w:t xml:space="preserve"> статье</w:t>
      </w:r>
      <w:r w:rsidR="00F01DE4" w:rsidRPr="009700E4">
        <w:rPr>
          <w:sz w:val="28"/>
          <w:szCs w:val="28"/>
        </w:rPr>
        <w:t xml:space="preserve"> 23.1</w:t>
      </w:r>
      <w:r w:rsidR="009576C7" w:rsidRPr="009700E4">
        <w:rPr>
          <w:sz w:val="28"/>
          <w:szCs w:val="28"/>
        </w:rPr>
        <w:t xml:space="preserve"> Правил</w:t>
      </w:r>
      <w:r w:rsidR="00227AE6" w:rsidRPr="009700E4">
        <w:rPr>
          <w:sz w:val="28"/>
          <w:szCs w:val="28"/>
        </w:rPr>
        <w:t>:</w:t>
      </w:r>
    </w:p>
    <w:p w:rsidR="006D0E28" w:rsidRPr="006A6136" w:rsidRDefault="00E65FEE" w:rsidP="006D0E28">
      <w:pPr>
        <w:pStyle w:val="consplusnormal0"/>
        <w:spacing w:before="0" w:beforeAutospacing="0" w:after="0" w:afterAutospacing="0"/>
        <w:ind w:firstLine="540"/>
        <w:jc w:val="both"/>
        <w:rPr>
          <w:sz w:val="28"/>
          <w:szCs w:val="28"/>
        </w:rPr>
      </w:pPr>
      <w:r w:rsidRPr="006A6136">
        <w:rPr>
          <w:sz w:val="28"/>
          <w:szCs w:val="28"/>
        </w:rPr>
        <w:t>В части 1 слова «границы которого сформированы» заменить словами «который образован»</w:t>
      </w:r>
      <w:r w:rsidR="006D0E28" w:rsidRPr="006A6136">
        <w:rPr>
          <w:sz w:val="28"/>
          <w:szCs w:val="28"/>
        </w:rPr>
        <w:t>.</w:t>
      </w:r>
    </w:p>
    <w:p w:rsidR="00E65FEE" w:rsidRPr="006D0E28" w:rsidRDefault="00E65FEE" w:rsidP="006D0E28">
      <w:pPr>
        <w:pStyle w:val="consplusnormal0"/>
        <w:spacing w:before="0" w:beforeAutospacing="0" w:after="0" w:afterAutospacing="0"/>
        <w:ind w:firstLine="540"/>
        <w:jc w:val="both"/>
        <w:rPr>
          <w:sz w:val="28"/>
          <w:szCs w:val="28"/>
        </w:rPr>
      </w:pPr>
      <w:r w:rsidRPr="006A6136">
        <w:rPr>
          <w:sz w:val="28"/>
          <w:szCs w:val="28"/>
        </w:rPr>
        <w:t>В пункте 1 части 3 слова «границы которых сформированы» заменить словами «которые образованы»</w:t>
      </w:r>
      <w:r w:rsidR="006D0E28" w:rsidRPr="006A6136">
        <w:rPr>
          <w:sz w:val="28"/>
          <w:szCs w:val="28"/>
        </w:rPr>
        <w:t>.</w:t>
      </w:r>
    </w:p>
    <w:p w:rsidR="006A6136" w:rsidRPr="002D796B" w:rsidRDefault="006A6136" w:rsidP="006A6136">
      <w:pPr>
        <w:pStyle w:val="ConsPlusNormal"/>
        <w:ind w:firstLine="0"/>
        <w:jc w:val="both"/>
        <w:rPr>
          <w:rFonts w:ascii="Times New Roman" w:hAnsi="Times New Roman" w:cs="Times New Roman"/>
          <w:sz w:val="28"/>
          <w:szCs w:val="28"/>
        </w:rPr>
      </w:pPr>
      <w:r w:rsidRPr="002D796B">
        <w:rPr>
          <w:rFonts w:ascii="Times New Roman" w:hAnsi="Times New Roman" w:cs="Times New Roman"/>
          <w:sz w:val="28"/>
          <w:szCs w:val="28"/>
        </w:rPr>
        <w:t xml:space="preserve">        </w:t>
      </w:r>
      <w:r w:rsidR="00BA39C8" w:rsidRPr="002D796B">
        <w:rPr>
          <w:rFonts w:ascii="Times New Roman" w:hAnsi="Times New Roman" w:cs="Times New Roman"/>
          <w:sz w:val="28"/>
          <w:szCs w:val="28"/>
        </w:rPr>
        <w:t>Пункт 2 части 3 изложить в следующей редакции «для нежилых зданий, строений, сооружений, земельные участки под которыми не</w:t>
      </w:r>
      <w:r w:rsidR="0061215C" w:rsidRPr="002D796B">
        <w:rPr>
          <w:rFonts w:ascii="Times New Roman" w:hAnsi="Times New Roman" w:cs="Times New Roman"/>
          <w:sz w:val="28"/>
          <w:szCs w:val="28"/>
        </w:rPr>
        <w:t xml:space="preserve"> </w:t>
      </w:r>
      <w:r w:rsidR="00BA39C8" w:rsidRPr="002D796B">
        <w:rPr>
          <w:rFonts w:ascii="Times New Roman" w:hAnsi="Times New Roman" w:cs="Times New Roman"/>
          <w:sz w:val="28"/>
          <w:szCs w:val="28"/>
        </w:rPr>
        <w:t>образованы в соответствии с действующим законодательством или образованы по границам объекта - 15 метров</w:t>
      </w:r>
      <w:proofErr w:type="gramStart"/>
      <w:r w:rsidR="00BA39C8" w:rsidRPr="002D796B">
        <w:rPr>
          <w:rFonts w:ascii="Times New Roman" w:hAnsi="Times New Roman" w:cs="Times New Roman"/>
          <w:sz w:val="28"/>
          <w:szCs w:val="28"/>
        </w:rPr>
        <w:t>;»</w:t>
      </w:r>
      <w:proofErr w:type="gramEnd"/>
      <w:r w:rsidR="00BA39C8" w:rsidRPr="002D796B">
        <w:rPr>
          <w:rFonts w:ascii="Times New Roman" w:hAnsi="Times New Roman" w:cs="Times New Roman"/>
          <w:sz w:val="28"/>
          <w:szCs w:val="28"/>
        </w:rPr>
        <w:t>.</w:t>
      </w:r>
    </w:p>
    <w:p w:rsidR="003F4552" w:rsidRPr="002D796B" w:rsidRDefault="006A6136" w:rsidP="006A6136">
      <w:pPr>
        <w:pStyle w:val="ConsPlusNormal"/>
        <w:ind w:firstLine="0"/>
        <w:jc w:val="both"/>
        <w:rPr>
          <w:rFonts w:ascii="Times New Roman" w:hAnsi="Times New Roman" w:cs="Times New Roman"/>
          <w:sz w:val="28"/>
          <w:szCs w:val="28"/>
        </w:rPr>
      </w:pPr>
      <w:r w:rsidRPr="002D796B">
        <w:rPr>
          <w:rFonts w:ascii="Times New Roman" w:hAnsi="Times New Roman" w:cs="Times New Roman"/>
          <w:sz w:val="28"/>
          <w:szCs w:val="28"/>
        </w:rPr>
        <w:t xml:space="preserve">         </w:t>
      </w:r>
      <w:r w:rsidR="00E65FEE" w:rsidRPr="002D796B">
        <w:rPr>
          <w:rFonts w:ascii="Times New Roman" w:hAnsi="Times New Roman" w:cs="Times New Roman"/>
          <w:sz w:val="28"/>
          <w:szCs w:val="28"/>
        </w:rPr>
        <w:t>Пункт 6 части 3 изложить в следующей редакции «для мусоросборников (контейнеров, бункеров), контейнерных площадок, предназначенных для накопления ТКО - 5 метров».</w:t>
      </w:r>
    </w:p>
    <w:p w:rsidR="007F2BF7" w:rsidRPr="002D796B" w:rsidRDefault="007F2BF7" w:rsidP="003F4552">
      <w:pPr>
        <w:pStyle w:val="ConsPlusNormal"/>
        <w:ind w:firstLine="709"/>
        <w:jc w:val="both"/>
        <w:rPr>
          <w:rFonts w:ascii="Times New Roman" w:hAnsi="Times New Roman" w:cs="Times New Roman"/>
          <w:sz w:val="28"/>
          <w:szCs w:val="28"/>
        </w:rPr>
      </w:pPr>
      <w:r w:rsidRPr="002D796B">
        <w:rPr>
          <w:rFonts w:ascii="Times New Roman" w:hAnsi="Times New Roman" w:cs="Times New Roman"/>
          <w:sz w:val="28"/>
          <w:szCs w:val="28"/>
        </w:rPr>
        <w:t xml:space="preserve">В пункте 7 части 3 слова «и </w:t>
      </w:r>
      <w:proofErr w:type="gramStart"/>
      <w:r w:rsidRPr="002D796B">
        <w:rPr>
          <w:rFonts w:ascii="Times New Roman" w:hAnsi="Times New Roman" w:cs="Times New Roman"/>
          <w:sz w:val="28"/>
          <w:szCs w:val="28"/>
        </w:rPr>
        <w:t>дачных</w:t>
      </w:r>
      <w:proofErr w:type="gramEnd"/>
      <w:r w:rsidRPr="002D796B">
        <w:rPr>
          <w:rFonts w:ascii="Times New Roman" w:hAnsi="Times New Roman" w:cs="Times New Roman"/>
          <w:sz w:val="28"/>
          <w:szCs w:val="28"/>
        </w:rPr>
        <w:t>» исключить</w:t>
      </w:r>
      <w:r w:rsidR="003F4552" w:rsidRPr="002D796B">
        <w:rPr>
          <w:rFonts w:ascii="Times New Roman" w:hAnsi="Times New Roman" w:cs="Times New Roman"/>
          <w:sz w:val="28"/>
          <w:szCs w:val="28"/>
        </w:rPr>
        <w:t>.</w:t>
      </w:r>
    </w:p>
    <w:p w:rsidR="00B155BD" w:rsidRPr="002D796B" w:rsidRDefault="00BA39C8" w:rsidP="00E23FE8">
      <w:pPr>
        <w:pStyle w:val="ConsPlusNormal"/>
        <w:ind w:firstLine="709"/>
        <w:jc w:val="both"/>
        <w:rPr>
          <w:rFonts w:ascii="Times New Roman" w:hAnsi="Times New Roman" w:cs="Times New Roman"/>
          <w:sz w:val="28"/>
          <w:szCs w:val="28"/>
        </w:rPr>
      </w:pPr>
      <w:r w:rsidRPr="002D796B">
        <w:rPr>
          <w:rFonts w:ascii="Times New Roman" w:hAnsi="Times New Roman" w:cs="Times New Roman"/>
          <w:sz w:val="28"/>
          <w:szCs w:val="28"/>
        </w:rPr>
        <w:t xml:space="preserve">В  </w:t>
      </w:r>
      <w:r w:rsidR="005F7210" w:rsidRPr="002D796B">
        <w:rPr>
          <w:rFonts w:ascii="Times New Roman" w:hAnsi="Times New Roman" w:cs="Times New Roman"/>
          <w:sz w:val="28"/>
          <w:szCs w:val="28"/>
        </w:rPr>
        <w:t xml:space="preserve">пункте </w:t>
      </w:r>
      <w:r w:rsidRPr="002D796B">
        <w:rPr>
          <w:rFonts w:ascii="Times New Roman" w:hAnsi="Times New Roman" w:cs="Times New Roman"/>
          <w:sz w:val="28"/>
          <w:szCs w:val="28"/>
        </w:rPr>
        <w:t xml:space="preserve"> </w:t>
      </w:r>
      <w:r w:rsidR="005F7210" w:rsidRPr="002D796B">
        <w:rPr>
          <w:rFonts w:ascii="Times New Roman" w:hAnsi="Times New Roman" w:cs="Times New Roman"/>
          <w:sz w:val="28"/>
          <w:szCs w:val="28"/>
        </w:rPr>
        <w:t xml:space="preserve">4 части 6 слово  </w:t>
      </w:r>
      <w:r w:rsidRPr="002D796B">
        <w:rPr>
          <w:rFonts w:ascii="Times New Roman" w:hAnsi="Times New Roman" w:cs="Times New Roman"/>
          <w:sz w:val="28"/>
          <w:szCs w:val="28"/>
        </w:rPr>
        <w:t xml:space="preserve"> </w:t>
      </w:r>
      <w:r w:rsidR="005F7210" w:rsidRPr="002D796B">
        <w:rPr>
          <w:rFonts w:ascii="Times New Roman" w:hAnsi="Times New Roman" w:cs="Times New Roman"/>
          <w:sz w:val="28"/>
          <w:szCs w:val="28"/>
        </w:rPr>
        <w:t>«сформированных</w:t>
      </w:r>
      <w:r w:rsidR="00EC136E" w:rsidRPr="002D796B">
        <w:rPr>
          <w:rFonts w:ascii="Times New Roman" w:hAnsi="Times New Roman" w:cs="Times New Roman"/>
          <w:sz w:val="28"/>
          <w:szCs w:val="28"/>
        </w:rPr>
        <w:t>»</w:t>
      </w:r>
      <w:r w:rsidRPr="002D796B">
        <w:rPr>
          <w:rFonts w:ascii="Times New Roman" w:hAnsi="Times New Roman" w:cs="Times New Roman"/>
          <w:sz w:val="28"/>
          <w:szCs w:val="28"/>
        </w:rPr>
        <w:t xml:space="preserve"> </w:t>
      </w:r>
      <w:r w:rsidR="005F7210" w:rsidRPr="002D796B">
        <w:rPr>
          <w:rFonts w:ascii="Times New Roman" w:hAnsi="Times New Roman" w:cs="Times New Roman"/>
          <w:sz w:val="28"/>
          <w:szCs w:val="28"/>
        </w:rPr>
        <w:t xml:space="preserve"> заменить словом </w:t>
      </w:r>
      <w:r w:rsidR="00EC136E" w:rsidRPr="002D796B">
        <w:rPr>
          <w:rFonts w:ascii="Times New Roman" w:hAnsi="Times New Roman" w:cs="Times New Roman"/>
          <w:sz w:val="28"/>
          <w:szCs w:val="28"/>
        </w:rPr>
        <w:t>«</w:t>
      </w:r>
      <w:r w:rsidR="005F7210" w:rsidRPr="002D796B">
        <w:rPr>
          <w:rFonts w:ascii="Times New Roman" w:hAnsi="Times New Roman" w:cs="Times New Roman"/>
          <w:sz w:val="28"/>
          <w:szCs w:val="28"/>
        </w:rPr>
        <w:t>образованных</w:t>
      </w:r>
      <w:r w:rsidR="00EC136E" w:rsidRPr="002D796B">
        <w:rPr>
          <w:rFonts w:ascii="Times New Roman" w:hAnsi="Times New Roman" w:cs="Times New Roman"/>
          <w:sz w:val="28"/>
          <w:szCs w:val="28"/>
        </w:rPr>
        <w:t>».</w:t>
      </w:r>
    </w:p>
    <w:p w:rsidR="00671375" w:rsidRPr="009700E4" w:rsidRDefault="00671375" w:rsidP="00E23FE8">
      <w:pPr>
        <w:pStyle w:val="ConsPlusNormal"/>
        <w:ind w:firstLine="709"/>
        <w:jc w:val="both"/>
        <w:rPr>
          <w:rFonts w:ascii="Times New Roman" w:hAnsi="Times New Roman" w:cs="Times New Roman"/>
          <w:sz w:val="28"/>
          <w:szCs w:val="28"/>
        </w:rPr>
      </w:pPr>
    </w:p>
    <w:p w:rsidR="00E23FE8" w:rsidRPr="009700E4" w:rsidRDefault="009529D7" w:rsidP="00E23FE8">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1</w:t>
      </w:r>
      <w:r w:rsidR="006A6136">
        <w:rPr>
          <w:rFonts w:ascii="Times New Roman" w:hAnsi="Times New Roman" w:cs="Times New Roman"/>
          <w:sz w:val="28"/>
          <w:szCs w:val="28"/>
        </w:rPr>
        <w:t>4</w:t>
      </w:r>
      <w:r w:rsidR="00E23FE8" w:rsidRPr="009700E4">
        <w:rPr>
          <w:rFonts w:ascii="Times New Roman" w:hAnsi="Times New Roman" w:cs="Times New Roman"/>
          <w:sz w:val="28"/>
          <w:szCs w:val="28"/>
        </w:rPr>
        <w:t>) В статье 24</w:t>
      </w:r>
      <w:r w:rsidR="009576C7" w:rsidRPr="009700E4">
        <w:rPr>
          <w:rFonts w:ascii="Times New Roman" w:hAnsi="Times New Roman" w:cs="Times New Roman"/>
          <w:sz w:val="28"/>
          <w:szCs w:val="28"/>
        </w:rPr>
        <w:t xml:space="preserve"> Правил</w:t>
      </w:r>
      <w:r w:rsidR="00B60AE3">
        <w:rPr>
          <w:rFonts w:ascii="Times New Roman" w:hAnsi="Times New Roman" w:cs="Times New Roman"/>
          <w:sz w:val="28"/>
          <w:szCs w:val="28"/>
        </w:rPr>
        <w:t>:</w:t>
      </w:r>
    </w:p>
    <w:p w:rsidR="00E23FE8" w:rsidRPr="009700E4" w:rsidRDefault="00E23FE8" w:rsidP="00E23FE8">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Наименование статьи изложить в следующей редакции «</w:t>
      </w:r>
      <w:r w:rsidR="00E42944" w:rsidRPr="009700E4">
        <w:rPr>
          <w:rFonts w:ascii="Times New Roman" w:hAnsi="Times New Roman" w:cs="Times New Roman"/>
          <w:sz w:val="28"/>
          <w:szCs w:val="28"/>
        </w:rPr>
        <w:t xml:space="preserve">Содержание </w:t>
      </w:r>
      <w:r w:rsidR="00474CEA" w:rsidRPr="009700E4">
        <w:rPr>
          <w:rFonts w:ascii="Times New Roman" w:hAnsi="Times New Roman" w:cs="Times New Roman"/>
          <w:sz w:val="28"/>
          <w:szCs w:val="28"/>
        </w:rPr>
        <w:t xml:space="preserve"> и уборка </w:t>
      </w:r>
      <w:r w:rsidRPr="009700E4">
        <w:rPr>
          <w:rFonts w:ascii="Times New Roman" w:hAnsi="Times New Roman" w:cs="Times New Roman"/>
          <w:sz w:val="28"/>
          <w:szCs w:val="28"/>
        </w:rPr>
        <w:t>территорий городского округа в зимний период»</w:t>
      </w:r>
    </w:p>
    <w:p w:rsidR="002D1EFA" w:rsidRPr="009700E4" w:rsidRDefault="002D1EFA" w:rsidP="00D9348E">
      <w:pPr>
        <w:pStyle w:val="ConsPlusNormal"/>
        <w:ind w:firstLine="709"/>
        <w:jc w:val="both"/>
        <w:rPr>
          <w:rFonts w:ascii="Times New Roman" w:hAnsi="Times New Roman" w:cs="Times New Roman"/>
          <w:sz w:val="28"/>
          <w:szCs w:val="28"/>
        </w:rPr>
      </w:pPr>
    </w:p>
    <w:p w:rsidR="00D9348E" w:rsidRPr="009700E4" w:rsidRDefault="009529D7" w:rsidP="00D9348E">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1</w:t>
      </w:r>
      <w:r w:rsidR="006A6136">
        <w:rPr>
          <w:rFonts w:ascii="Times New Roman" w:hAnsi="Times New Roman" w:cs="Times New Roman"/>
          <w:sz w:val="28"/>
          <w:szCs w:val="28"/>
        </w:rPr>
        <w:t>5</w:t>
      </w:r>
      <w:r w:rsidR="00D9348E" w:rsidRPr="009700E4">
        <w:rPr>
          <w:rFonts w:ascii="Times New Roman" w:hAnsi="Times New Roman" w:cs="Times New Roman"/>
          <w:sz w:val="28"/>
          <w:szCs w:val="28"/>
        </w:rPr>
        <w:t>) В статье 25</w:t>
      </w:r>
      <w:r w:rsidR="00E43573" w:rsidRPr="009700E4">
        <w:rPr>
          <w:rFonts w:ascii="Times New Roman" w:hAnsi="Times New Roman" w:cs="Times New Roman"/>
          <w:sz w:val="28"/>
          <w:szCs w:val="28"/>
        </w:rPr>
        <w:t xml:space="preserve"> П</w:t>
      </w:r>
      <w:r w:rsidR="00911881" w:rsidRPr="009700E4">
        <w:rPr>
          <w:rFonts w:ascii="Times New Roman" w:hAnsi="Times New Roman" w:cs="Times New Roman"/>
          <w:sz w:val="28"/>
          <w:szCs w:val="28"/>
        </w:rPr>
        <w:t>р</w:t>
      </w:r>
      <w:r w:rsidR="00E43573" w:rsidRPr="009700E4">
        <w:rPr>
          <w:rFonts w:ascii="Times New Roman" w:hAnsi="Times New Roman" w:cs="Times New Roman"/>
          <w:sz w:val="28"/>
          <w:szCs w:val="28"/>
        </w:rPr>
        <w:t>авил</w:t>
      </w:r>
      <w:r w:rsidR="00B60AE3">
        <w:rPr>
          <w:rFonts w:ascii="Times New Roman" w:hAnsi="Times New Roman" w:cs="Times New Roman"/>
          <w:sz w:val="28"/>
          <w:szCs w:val="28"/>
        </w:rPr>
        <w:t>:</w:t>
      </w:r>
    </w:p>
    <w:p w:rsidR="00D9348E" w:rsidRPr="009700E4" w:rsidRDefault="00D9348E" w:rsidP="00D9348E">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Наименование статьи изложить в следующей редакции «Содержание</w:t>
      </w:r>
      <w:r w:rsidR="00474CEA" w:rsidRPr="009700E4">
        <w:rPr>
          <w:rFonts w:ascii="Times New Roman" w:hAnsi="Times New Roman" w:cs="Times New Roman"/>
          <w:sz w:val="28"/>
          <w:szCs w:val="28"/>
        </w:rPr>
        <w:t xml:space="preserve"> и уборка </w:t>
      </w:r>
      <w:r w:rsidRPr="009700E4">
        <w:rPr>
          <w:rFonts w:ascii="Times New Roman" w:hAnsi="Times New Roman" w:cs="Times New Roman"/>
          <w:sz w:val="28"/>
          <w:szCs w:val="28"/>
        </w:rPr>
        <w:t xml:space="preserve"> территорий городского округа в летний период»</w:t>
      </w:r>
      <w:r w:rsidR="00276E9C">
        <w:rPr>
          <w:rFonts w:ascii="Times New Roman" w:hAnsi="Times New Roman" w:cs="Times New Roman"/>
          <w:sz w:val="28"/>
          <w:szCs w:val="28"/>
        </w:rPr>
        <w:t>.</w:t>
      </w:r>
    </w:p>
    <w:p w:rsidR="00276E9C" w:rsidRDefault="00276E9C" w:rsidP="001651DC">
      <w:pPr>
        <w:pStyle w:val="ConsPlusNormal"/>
        <w:ind w:firstLine="709"/>
        <w:jc w:val="both"/>
        <w:rPr>
          <w:rFonts w:ascii="Times New Roman" w:hAnsi="Times New Roman" w:cs="Times New Roman"/>
          <w:sz w:val="28"/>
          <w:szCs w:val="28"/>
        </w:rPr>
      </w:pPr>
    </w:p>
    <w:p w:rsidR="001651DC" w:rsidRPr="009700E4" w:rsidRDefault="00F42873" w:rsidP="001651DC">
      <w:pPr>
        <w:pStyle w:val="ConsPlusNormal"/>
        <w:ind w:firstLine="709"/>
        <w:jc w:val="both"/>
        <w:rPr>
          <w:rFonts w:ascii="Times New Roman" w:hAnsi="Times New Roman" w:cs="Times New Roman"/>
          <w:sz w:val="28"/>
          <w:szCs w:val="28"/>
        </w:rPr>
      </w:pPr>
      <w:r w:rsidRPr="009700E4">
        <w:rPr>
          <w:rFonts w:ascii="Times New Roman" w:hAnsi="Times New Roman" w:cs="Times New Roman"/>
          <w:sz w:val="28"/>
          <w:szCs w:val="28"/>
        </w:rPr>
        <w:t>Часть 10 изложить в следующей редакции:</w:t>
      </w:r>
    </w:p>
    <w:p w:rsidR="002E6372" w:rsidRPr="009700E4" w:rsidRDefault="00276E9C" w:rsidP="00B33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339C7" w:rsidRPr="009700E4">
        <w:rPr>
          <w:rFonts w:ascii="Times New Roman" w:hAnsi="Times New Roman" w:cs="Times New Roman"/>
          <w:sz w:val="28"/>
          <w:szCs w:val="28"/>
        </w:rPr>
        <w:t>В целях</w:t>
      </w:r>
      <w:r>
        <w:rPr>
          <w:rFonts w:ascii="Times New Roman" w:hAnsi="Times New Roman" w:cs="Times New Roman"/>
          <w:sz w:val="28"/>
          <w:szCs w:val="28"/>
        </w:rPr>
        <w:t xml:space="preserve"> </w:t>
      </w:r>
      <w:r w:rsidR="00B339C7" w:rsidRPr="009700E4">
        <w:rPr>
          <w:rFonts w:ascii="Times New Roman" w:hAnsi="Times New Roman" w:cs="Times New Roman"/>
          <w:sz w:val="28"/>
          <w:szCs w:val="28"/>
        </w:rPr>
        <w:t>снижения негативного воздействия высоких температур</w:t>
      </w:r>
      <w:proofErr w:type="gramStart"/>
      <w:r w:rsidR="00B339C7" w:rsidRPr="009700E4">
        <w:rPr>
          <w:rFonts w:ascii="Times New Roman" w:hAnsi="Times New Roman" w:cs="Times New Roman"/>
          <w:sz w:val="28"/>
          <w:szCs w:val="28"/>
        </w:rPr>
        <w:t>,с</w:t>
      </w:r>
      <w:proofErr w:type="gramEnd"/>
      <w:r w:rsidR="00B339C7" w:rsidRPr="009700E4">
        <w:rPr>
          <w:rFonts w:ascii="Times New Roman" w:hAnsi="Times New Roman" w:cs="Times New Roman"/>
          <w:sz w:val="28"/>
          <w:szCs w:val="28"/>
        </w:rPr>
        <w:t>ухости воздуха, снижения уровня запыленности и создания благоприятного облика города, территории, свободные от зданий, строений, сооружений дол</w:t>
      </w:r>
      <w:r>
        <w:rPr>
          <w:rFonts w:ascii="Times New Roman" w:hAnsi="Times New Roman" w:cs="Times New Roman"/>
          <w:sz w:val="28"/>
          <w:szCs w:val="28"/>
        </w:rPr>
        <w:t>жны быть максимально озеленены.»</w:t>
      </w:r>
    </w:p>
    <w:p w:rsidR="00B339C7" w:rsidRPr="002203A7" w:rsidRDefault="00B339C7" w:rsidP="001651DC">
      <w:pPr>
        <w:pStyle w:val="ConsPlusNormal"/>
        <w:ind w:firstLine="709"/>
        <w:jc w:val="both"/>
        <w:rPr>
          <w:rFonts w:ascii="Times New Roman" w:hAnsi="Times New Roman" w:cs="Times New Roman"/>
          <w:i/>
          <w:sz w:val="28"/>
          <w:szCs w:val="28"/>
          <w:highlight w:val="yellow"/>
        </w:rPr>
      </w:pPr>
    </w:p>
    <w:p w:rsidR="005038A9" w:rsidRPr="003F4552" w:rsidRDefault="000F67CE" w:rsidP="001651DC">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Дополнить частью 11следующего содержания:</w:t>
      </w:r>
    </w:p>
    <w:p w:rsidR="00400349" w:rsidRDefault="005038A9" w:rsidP="001651DC">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«11</w:t>
      </w:r>
      <w:r w:rsidR="00B308D5" w:rsidRPr="003F4552">
        <w:rPr>
          <w:rFonts w:ascii="Times New Roman" w:hAnsi="Times New Roman" w:cs="Times New Roman"/>
          <w:sz w:val="28"/>
          <w:szCs w:val="28"/>
        </w:rPr>
        <w:t>.</w:t>
      </w:r>
      <w:r w:rsidRPr="003F4552">
        <w:rPr>
          <w:rFonts w:ascii="Times New Roman" w:hAnsi="Times New Roman" w:cs="Times New Roman"/>
          <w:sz w:val="28"/>
          <w:szCs w:val="28"/>
        </w:rPr>
        <w:tab/>
        <w:t>Содержание озелененных территорий, расположенных на малозастроенной территории коммунального, производственного назначения (кроме придорожной полосы магистральных автодорог и тротуаров) включает в себя мероприятия по предупреждению образования, удалению сухой травы и отходов, в объемах, обеспечивающих пожарную, санитарно-эпидемиологическую и экологическую безопасность, а также мероприятия по предупреждению образования несанкционированных свалок».</w:t>
      </w:r>
    </w:p>
    <w:p w:rsidR="00400349" w:rsidRPr="003F4552" w:rsidRDefault="00400349" w:rsidP="00400349">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lastRenderedPageBreak/>
        <w:t xml:space="preserve">Дополнить частью 12 следующего содержания: </w:t>
      </w:r>
    </w:p>
    <w:p w:rsidR="00230691" w:rsidRPr="003F4552" w:rsidRDefault="00400349" w:rsidP="001651DC">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«12</w:t>
      </w:r>
      <w:r w:rsidR="00B308D5" w:rsidRPr="003F4552">
        <w:rPr>
          <w:rFonts w:ascii="Times New Roman" w:hAnsi="Times New Roman" w:cs="Times New Roman"/>
          <w:sz w:val="28"/>
          <w:szCs w:val="28"/>
        </w:rPr>
        <w:t>.</w:t>
      </w:r>
      <w:r w:rsidRPr="003F4552">
        <w:rPr>
          <w:rFonts w:ascii="Times New Roman" w:hAnsi="Times New Roman" w:cs="Times New Roman"/>
          <w:sz w:val="28"/>
          <w:szCs w:val="28"/>
        </w:rPr>
        <w:tab/>
        <w:t>Правообладатели земельных участков или уполномоченные ими лица в зависимости от назначения озелененной территории, местных условий, в том числе природных, сложившихся традиций вправе самостоятельно определять тип газона: спортивный, партерный, луговой, мавританский, из почвопокровных растений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и др., создаваемого на земельном участке и (или) прилегающей территории, устраивать клумбы, за исключением случаев, когда земельный участок или прилегающая территория составляют объекты культурного наследия, знаковые и социально значимые места.</w:t>
      </w:r>
    </w:p>
    <w:p w:rsidR="007F5B9A" w:rsidRPr="003F4552" w:rsidRDefault="00230691" w:rsidP="001651DC">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 xml:space="preserve">Содержание газонов </w:t>
      </w:r>
      <w:r w:rsidR="00E02B14" w:rsidRPr="003F4552">
        <w:rPr>
          <w:rFonts w:ascii="Times New Roman" w:hAnsi="Times New Roman" w:cs="Times New Roman"/>
          <w:sz w:val="28"/>
          <w:szCs w:val="28"/>
        </w:rPr>
        <w:t xml:space="preserve">осуществляется в соответствии с Правилами создания, охраны и содержания зеленых насаждений </w:t>
      </w:r>
      <w:r w:rsidR="00FD3E57" w:rsidRPr="003F4552">
        <w:rPr>
          <w:rFonts w:ascii="Times New Roman" w:hAnsi="Times New Roman" w:cs="Times New Roman"/>
          <w:sz w:val="28"/>
          <w:szCs w:val="28"/>
        </w:rPr>
        <w:t>в городах Российской Федерации, утвержденных п</w:t>
      </w:r>
      <w:r w:rsidR="00E02B14" w:rsidRPr="003F4552">
        <w:rPr>
          <w:rFonts w:ascii="Times New Roman" w:hAnsi="Times New Roman" w:cs="Times New Roman"/>
          <w:sz w:val="28"/>
          <w:szCs w:val="28"/>
        </w:rPr>
        <w:t>риказ</w:t>
      </w:r>
      <w:r w:rsidR="00FD3E57" w:rsidRPr="003F4552">
        <w:rPr>
          <w:rFonts w:ascii="Times New Roman" w:hAnsi="Times New Roman" w:cs="Times New Roman"/>
          <w:sz w:val="28"/>
          <w:szCs w:val="28"/>
        </w:rPr>
        <w:t>ом</w:t>
      </w:r>
      <w:r w:rsidR="00E02B14" w:rsidRPr="003F4552">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w:t>
      </w:r>
      <w:r w:rsidR="00343C4E" w:rsidRPr="003F4552">
        <w:rPr>
          <w:rFonts w:ascii="Times New Roman" w:hAnsi="Times New Roman" w:cs="Times New Roman"/>
          <w:sz w:val="28"/>
          <w:szCs w:val="28"/>
        </w:rPr>
        <w:t xml:space="preserve">15.12.1999 </w:t>
      </w:r>
      <w:r w:rsidR="00D52FC3">
        <w:rPr>
          <w:rFonts w:ascii="Times New Roman" w:hAnsi="Times New Roman" w:cs="Times New Roman"/>
          <w:sz w:val="28"/>
          <w:szCs w:val="28"/>
        </w:rPr>
        <w:t>№</w:t>
      </w:r>
      <w:r w:rsidR="00343C4E" w:rsidRPr="003F4552">
        <w:rPr>
          <w:rFonts w:ascii="Times New Roman" w:hAnsi="Times New Roman" w:cs="Times New Roman"/>
          <w:sz w:val="28"/>
          <w:szCs w:val="28"/>
        </w:rPr>
        <w:t xml:space="preserve"> 153</w:t>
      </w:r>
      <w:r w:rsidR="00E02B14" w:rsidRPr="003F4552">
        <w:rPr>
          <w:rFonts w:ascii="Times New Roman" w:hAnsi="Times New Roman" w:cs="Times New Roman"/>
          <w:sz w:val="28"/>
          <w:szCs w:val="28"/>
        </w:rPr>
        <w:t xml:space="preserve"> и</w:t>
      </w:r>
      <w:r w:rsidR="00FD3E57" w:rsidRPr="003F4552">
        <w:rPr>
          <w:rFonts w:ascii="Times New Roman" w:hAnsi="Times New Roman" w:cs="Times New Roman"/>
          <w:sz w:val="28"/>
          <w:szCs w:val="28"/>
        </w:rPr>
        <w:t xml:space="preserve"> положениями главы 11 </w:t>
      </w:r>
      <w:r w:rsidR="00343C4E" w:rsidRPr="003F4552">
        <w:rPr>
          <w:rFonts w:ascii="Times New Roman" w:hAnsi="Times New Roman" w:cs="Times New Roman"/>
          <w:sz w:val="28"/>
          <w:szCs w:val="28"/>
        </w:rPr>
        <w:t xml:space="preserve">настоящих </w:t>
      </w:r>
      <w:r w:rsidR="00FD3E57" w:rsidRPr="003F4552">
        <w:rPr>
          <w:rFonts w:ascii="Times New Roman" w:hAnsi="Times New Roman" w:cs="Times New Roman"/>
          <w:sz w:val="28"/>
          <w:szCs w:val="28"/>
        </w:rPr>
        <w:t>Правил</w:t>
      </w:r>
      <w:r w:rsidR="00343C4E" w:rsidRPr="003F4552">
        <w:rPr>
          <w:rFonts w:ascii="Times New Roman" w:hAnsi="Times New Roman" w:cs="Times New Roman"/>
          <w:sz w:val="28"/>
          <w:szCs w:val="28"/>
        </w:rPr>
        <w:t>и</w:t>
      </w:r>
      <w:r w:rsidRPr="003F4552">
        <w:rPr>
          <w:rFonts w:ascii="Times New Roman" w:hAnsi="Times New Roman" w:cs="Times New Roman"/>
          <w:sz w:val="28"/>
          <w:szCs w:val="28"/>
        </w:rPr>
        <w:t>заключается в аэрации, кошении, обрезке бровок, землевании, борьбе с сорняками, подкормках, поливе, удалении опавших листьев осенью и ремонте.</w:t>
      </w:r>
    </w:p>
    <w:p w:rsidR="007F5B9A" w:rsidRPr="003F4552" w:rsidRDefault="007F5B9A" w:rsidP="007F5B9A">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Состояние газонов оценивается согласно следующих критериев</w:t>
      </w:r>
      <w:r w:rsidR="0078119C">
        <w:rPr>
          <w:rFonts w:ascii="Times New Roman" w:hAnsi="Times New Roman" w:cs="Times New Roman"/>
          <w:sz w:val="28"/>
          <w:szCs w:val="28"/>
        </w:rPr>
        <w:t>:</w:t>
      </w:r>
    </w:p>
    <w:p w:rsidR="007F5B9A" w:rsidRPr="003F4552" w:rsidRDefault="007F5B9A" w:rsidP="007F5B9A">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7F5B9A" w:rsidRPr="003F4552" w:rsidRDefault="007F5B9A" w:rsidP="007F5B9A">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F42873" w:rsidRPr="003F4552" w:rsidRDefault="007F5B9A" w:rsidP="007F5B9A">
      <w:pPr>
        <w:pStyle w:val="ConsPlusNormal"/>
        <w:ind w:firstLine="709"/>
        <w:jc w:val="both"/>
        <w:rPr>
          <w:rFonts w:ascii="Times New Roman" w:hAnsi="Times New Roman" w:cs="Times New Roman"/>
          <w:sz w:val="28"/>
          <w:szCs w:val="28"/>
        </w:rPr>
      </w:pPr>
      <w:r w:rsidRPr="003F4552">
        <w:rPr>
          <w:rFonts w:ascii="Times New Roman" w:hAnsi="Times New Roman" w:cs="Times New Roman"/>
          <w:sz w:val="28"/>
          <w:szCs w:val="28"/>
        </w:rP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211BBD" w:rsidRPr="003F4552" w:rsidRDefault="00211BBD" w:rsidP="00827EE0">
      <w:pPr>
        <w:autoSpaceDE w:val="0"/>
        <w:autoSpaceDN w:val="0"/>
        <w:adjustRightInd w:val="0"/>
        <w:spacing w:after="0" w:line="240" w:lineRule="auto"/>
        <w:ind w:firstLine="709"/>
        <w:jc w:val="both"/>
        <w:rPr>
          <w:rFonts w:ascii="Times New Roman" w:hAnsi="Times New Roman" w:cs="Times New Roman"/>
          <w:sz w:val="28"/>
          <w:szCs w:val="28"/>
        </w:rPr>
      </w:pPr>
      <w:r w:rsidRPr="003F4552">
        <w:rPr>
          <w:rFonts w:ascii="Times New Roman" w:hAnsi="Times New Roman" w:cs="Times New Roman"/>
          <w:sz w:val="28"/>
          <w:szCs w:val="28"/>
        </w:rPr>
        <w:t>Периодичность покоса определяется назначением газона. Окошенная трава с территории удаляется не позднее суток со дня окончания работ по покосу травы.</w:t>
      </w:r>
    </w:p>
    <w:p w:rsidR="00211BBD" w:rsidRPr="003F4552" w:rsidRDefault="00211BBD" w:rsidP="00827EE0">
      <w:pPr>
        <w:autoSpaceDE w:val="0"/>
        <w:autoSpaceDN w:val="0"/>
        <w:adjustRightInd w:val="0"/>
        <w:spacing w:after="0" w:line="240" w:lineRule="auto"/>
        <w:ind w:firstLine="709"/>
        <w:jc w:val="both"/>
        <w:rPr>
          <w:rFonts w:ascii="Times New Roman" w:hAnsi="Times New Roman" w:cs="Times New Roman"/>
          <w:sz w:val="28"/>
          <w:szCs w:val="28"/>
        </w:rPr>
      </w:pPr>
      <w:r w:rsidRPr="003F4552">
        <w:rPr>
          <w:rFonts w:ascii="Times New Roman" w:hAnsi="Times New Roman" w:cs="Times New Roman"/>
          <w:sz w:val="28"/>
          <w:szCs w:val="28"/>
        </w:rPr>
        <w:t>Для нормального роста и развития газонов необходимо поддерживать почву под ними во влажном состоянии (влажность около 75%).</w:t>
      </w:r>
    </w:p>
    <w:p w:rsidR="00211BBD" w:rsidRPr="003F4552" w:rsidRDefault="00211BBD" w:rsidP="00827EE0">
      <w:pPr>
        <w:autoSpaceDE w:val="0"/>
        <w:autoSpaceDN w:val="0"/>
        <w:adjustRightInd w:val="0"/>
        <w:spacing w:after="0" w:line="240" w:lineRule="auto"/>
        <w:ind w:firstLine="709"/>
        <w:jc w:val="both"/>
        <w:rPr>
          <w:rFonts w:ascii="Times New Roman" w:hAnsi="Times New Roman" w:cs="Times New Roman"/>
          <w:sz w:val="28"/>
          <w:szCs w:val="28"/>
        </w:rPr>
      </w:pPr>
      <w:r w:rsidRPr="003F4552">
        <w:rPr>
          <w:rFonts w:ascii="Times New Roman" w:hAnsi="Times New Roman" w:cs="Times New Roman"/>
          <w:sz w:val="28"/>
          <w:szCs w:val="28"/>
        </w:rPr>
        <w:t>Кратность поливов определяется по общему состоянию растений и по степени сухости почвы. На легких песчаных почвах в засушливый период достаточно проводить поливы через каждые три дня с нормой полива 20 - 30 л/кв. м, на глинистых - 1 раз в 7 - 10 дней с нормой полива 35 - 40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 воздух и сократить расход воды.</w:t>
      </w:r>
      <w:r w:rsidR="00DB254B" w:rsidRPr="003F4552">
        <w:rPr>
          <w:rFonts w:ascii="Times New Roman" w:hAnsi="Times New Roman" w:cs="Times New Roman"/>
          <w:sz w:val="28"/>
          <w:szCs w:val="28"/>
        </w:rPr>
        <w:t xml:space="preserve"> Начинать полив следует не позднее 10 дней с даты установления жаркой, засушливой погоды (без дождей). </w:t>
      </w:r>
    </w:p>
    <w:p w:rsidR="00DB254B" w:rsidRPr="003F4552" w:rsidRDefault="00DB254B" w:rsidP="00827EE0">
      <w:pPr>
        <w:autoSpaceDE w:val="0"/>
        <w:autoSpaceDN w:val="0"/>
        <w:adjustRightInd w:val="0"/>
        <w:spacing w:after="0" w:line="240" w:lineRule="auto"/>
        <w:ind w:firstLine="709"/>
        <w:jc w:val="both"/>
        <w:rPr>
          <w:rFonts w:ascii="Times New Roman" w:hAnsi="Times New Roman" w:cs="Times New Roman"/>
          <w:sz w:val="28"/>
          <w:szCs w:val="28"/>
        </w:rPr>
      </w:pPr>
      <w:r w:rsidRPr="003F4552">
        <w:rPr>
          <w:rFonts w:ascii="Times New Roman" w:hAnsi="Times New Roman" w:cs="Times New Roman"/>
          <w:sz w:val="28"/>
          <w:szCs w:val="28"/>
        </w:rPr>
        <w:t>Полив осуществляется в соответствии с графиком, разрабатываемым организацией, содержащей территорию.</w:t>
      </w:r>
      <w:r w:rsidR="0010452A" w:rsidRPr="003F4552">
        <w:rPr>
          <w:rFonts w:ascii="Times New Roman" w:hAnsi="Times New Roman" w:cs="Times New Roman"/>
          <w:sz w:val="28"/>
          <w:szCs w:val="28"/>
        </w:rPr>
        <w:t>»</w:t>
      </w:r>
      <w:r w:rsidR="005837F8" w:rsidRPr="003F4552">
        <w:rPr>
          <w:rFonts w:ascii="Times New Roman" w:hAnsi="Times New Roman" w:cs="Times New Roman"/>
          <w:sz w:val="28"/>
          <w:szCs w:val="28"/>
        </w:rPr>
        <w:t>.</w:t>
      </w:r>
    </w:p>
    <w:p w:rsidR="001D7502" w:rsidRPr="003F4552" w:rsidRDefault="001D7502" w:rsidP="00827EE0">
      <w:pPr>
        <w:autoSpaceDE w:val="0"/>
        <w:autoSpaceDN w:val="0"/>
        <w:adjustRightInd w:val="0"/>
        <w:spacing w:after="0" w:line="240" w:lineRule="auto"/>
        <w:ind w:firstLine="709"/>
        <w:jc w:val="both"/>
        <w:rPr>
          <w:rFonts w:ascii="Times New Roman" w:hAnsi="Times New Roman" w:cs="Times New Roman"/>
          <w:sz w:val="28"/>
          <w:szCs w:val="28"/>
        </w:rPr>
      </w:pPr>
      <w:r w:rsidRPr="003F4552">
        <w:rPr>
          <w:rFonts w:ascii="Times New Roman" w:hAnsi="Times New Roman" w:cs="Times New Roman"/>
          <w:sz w:val="28"/>
          <w:szCs w:val="28"/>
        </w:rPr>
        <w:t>Дополнить частью 13 следующего содержания</w:t>
      </w:r>
      <w:r w:rsidR="0078119C">
        <w:rPr>
          <w:rFonts w:ascii="Times New Roman" w:hAnsi="Times New Roman" w:cs="Times New Roman"/>
          <w:sz w:val="28"/>
          <w:szCs w:val="28"/>
        </w:rPr>
        <w:t>:</w:t>
      </w:r>
    </w:p>
    <w:p w:rsidR="00EE1E86" w:rsidRDefault="001D7502" w:rsidP="00827EE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F4552">
        <w:rPr>
          <w:rFonts w:ascii="Times New Roman" w:hAnsi="Times New Roman" w:cs="Times New Roman"/>
          <w:sz w:val="28"/>
          <w:szCs w:val="28"/>
        </w:rPr>
        <w:lastRenderedPageBreak/>
        <w:t>«13</w:t>
      </w:r>
      <w:r w:rsidR="00B308D5" w:rsidRPr="003F4552">
        <w:rPr>
          <w:rFonts w:ascii="Times New Roman" w:hAnsi="Times New Roman" w:cs="Times New Roman"/>
          <w:sz w:val="28"/>
          <w:szCs w:val="28"/>
        </w:rPr>
        <w:t>. В</w:t>
      </w:r>
      <w:r w:rsidR="00716482" w:rsidRPr="003F4552">
        <w:rPr>
          <w:rFonts w:ascii="Times New Roman" w:hAnsi="Times New Roman" w:cs="Times New Roman"/>
          <w:sz w:val="28"/>
          <w:szCs w:val="28"/>
        </w:rPr>
        <w:t xml:space="preserve"> зданиях, строениях сооружениях</w:t>
      </w:r>
      <w:r w:rsidR="009E0BE1" w:rsidRPr="003F4552">
        <w:rPr>
          <w:rFonts w:ascii="Times New Roman" w:hAnsi="Times New Roman" w:cs="Times New Roman"/>
          <w:sz w:val="28"/>
          <w:szCs w:val="28"/>
        </w:rPr>
        <w:t xml:space="preserve"> в целях обеспечения </w:t>
      </w:r>
      <w:r w:rsidR="009E0BE1" w:rsidRPr="00A65F6B">
        <w:rPr>
          <w:rFonts w:ascii="Times New Roman" w:hAnsi="Times New Roman" w:cs="Times New Roman"/>
          <w:sz w:val="28"/>
          <w:szCs w:val="28"/>
        </w:rPr>
        <w:t>полива дорожных покрытий</w:t>
      </w:r>
      <w:r w:rsidR="009E0BE1" w:rsidRPr="003F4552">
        <w:rPr>
          <w:rFonts w:ascii="Times New Roman" w:hAnsi="Times New Roman" w:cs="Times New Roman"/>
          <w:sz w:val="28"/>
          <w:szCs w:val="28"/>
        </w:rPr>
        <w:t xml:space="preserve"> и озелененных территорий</w:t>
      </w:r>
      <w:r w:rsidR="005F0B17" w:rsidRPr="003F4552">
        <w:rPr>
          <w:rFonts w:ascii="Times New Roman" w:hAnsi="Times New Roman" w:cs="Times New Roman"/>
          <w:sz w:val="28"/>
          <w:szCs w:val="28"/>
        </w:rPr>
        <w:t>организуются</w:t>
      </w:r>
      <w:r w:rsidR="00716482" w:rsidRPr="003F4552">
        <w:rPr>
          <w:rFonts w:ascii="Times New Roman" w:hAnsi="Times New Roman" w:cs="Times New Roman"/>
          <w:sz w:val="28"/>
          <w:szCs w:val="28"/>
        </w:rPr>
        <w:t xml:space="preserve"> дополнительные точки подключения.</w:t>
      </w:r>
    </w:p>
    <w:p w:rsidR="009F6A15" w:rsidRDefault="00DB254B" w:rsidP="00827EE0">
      <w:pPr>
        <w:autoSpaceDE w:val="0"/>
        <w:autoSpaceDN w:val="0"/>
        <w:adjustRightInd w:val="0"/>
        <w:spacing w:after="0" w:line="240" w:lineRule="auto"/>
        <w:ind w:firstLine="709"/>
        <w:jc w:val="both"/>
        <w:rPr>
          <w:rFonts w:ascii="Times New Roman" w:hAnsi="Times New Roman" w:cs="Times New Roman"/>
          <w:sz w:val="28"/>
          <w:szCs w:val="28"/>
        </w:rPr>
      </w:pPr>
      <w:r w:rsidRPr="00DB0FE9">
        <w:rPr>
          <w:rFonts w:ascii="Times New Roman" w:hAnsi="Times New Roman" w:cs="Times New Roman"/>
          <w:sz w:val="28"/>
          <w:szCs w:val="28"/>
        </w:rPr>
        <w:t xml:space="preserve">Полив дорожных покрытий и озелененных территорий </w:t>
      </w:r>
      <w:r w:rsidR="00827EE0" w:rsidRPr="00DB0FE9">
        <w:rPr>
          <w:rFonts w:ascii="Times New Roman" w:hAnsi="Times New Roman" w:cs="Times New Roman"/>
          <w:sz w:val="28"/>
          <w:szCs w:val="28"/>
        </w:rPr>
        <w:t xml:space="preserve">из городских централизованных систем водоснабжения </w:t>
      </w:r>
      <w:r w:rsidR="00FC6FDA" w:rsidRPr="00DB0FE9">
        <w:rPr>
          <w:rFonts w:ascii="Times New Roman" w:hAnsi="Times New Roman" w:cs="Times New Roman"/>
          <w:sz w:val="28"/>
          <w:szCs w:val="28"/>
        </w:rPr>
        <w:t xml:space="preserve">не допускается </w:t>
      </w:r>
      <w:r w:rsidRPr="00DB0FE9">
        <w:rPr>
          <w:rFonts w:ascii="Times New Roman" w:hAnsi="Times New Roman" w:cs="Times New Roman"/>
          <w:sz w:val="28"/>
          <w:szCs w:val="28"/>
        </w:rPr>
        <w:t xml:space="preserve">при введении </w:t>
      </w:r>
      <w:r w:rsidRPr="009F6A15">
        <w:rPr>
          <w:rFonts w:ascii="Times New Roman" w:hAnsi="Times New Roman" w:cs="Times New Roman"/>
          <w:sz w:val="28"/>
          <w:szCs w:val="28"/>
        </w:rPr>
        <w:t xml:space="preserve">ограничений </w:t>
      </w:r>
      <w:r w:rsidR="00827EE0" w:rsidRPr="009F6A15">
        <w:rPr>
          <w:rFonts w:ascii="Times New Roman" w:hAnsi="Times New Roman" w:cs="Times New Roman"/>
          <w:sz w:val="28"/>
          <w:szCs w:val="28"/>
        </w:rPr>
        <w:t xml:space="preserve">водопотребления </w:t>
      </w:r>
      <w:r w:rsidRPr="009F6A15">
        <w:rPr>
          <w:rFonts w:ascii="Times New Roman" w:hAnsi="Times New Roman" w:cs="Times New Roman"/>
          <w:sz w:val="28"/>
          <w:szCs w:val="28"/>
        </w:rPr>
        <w:t>водоснабжающей организацией</w:t>
      </w:r>
      <w:proofErr w:type="gramStart"/>
      <w:r w:rsidR="00827EE0" w:rsidRPr="00DB0FE9">
        <w:rPr>
          <w:rFonts w:ascii="Times New Roman" w:hAnsi="Times New Roman" w:cs="Times New Roman"/>
          <w:sz w:val="28"/>
          <w:szCs w:val="28"/>
        </w:rPr>
        <w:t>.</w:t>
      </w:r>
      <w:r w:rsidR="00CD2EBE" w:rsidRPr="00DB0FE9">
        <w:rPr>
          <w:rFonts w:ascii="Times New Roman" w:hAnsi="Times New Roman" w:cs="Times New Roman"/>
          <w:sz w:val="28"/>
          <w:szCs w:val="28"/>
        </w:rPr>
        <w:t>»</w:t>
      </w:r>
      <w:r w:rsidR="009F6A15">
        <w:rPr>
          <w:rFonts w:ascii="Times New Roman" w:hAnsi="Times New Roman" w:cs="Times New Roman"/>
          <w:sz w:val="28"/>
          <w:szCs w:val="28"/>
        </w:rPr>
        <w:t>.</w:t>
      </w:r>
      <w:proofErr w:type="gramEnd"/>
    </w:p>
    <w:p w:rsidR="000E176E" w:rsidRPr="002203A7" w:rsidRDefault="000E176E" w:rsidP="009A7A54">
      <w:pPr>
        <w:pStyle w:val="ConsPlusNormal"/>
        <w:ind w:firstLine="709"/>
        <w:jc w:val="both"/>
        <w:rPr>
          <w:rFonts w:ascii="Times New Roman" w:eastAsiaTheme="minorHAnsi" w:hAnsi="Times New Roman" w:cs="Times New Roman"/>
          <w:i/>
          <w:kern w:val="0"/>
          <w:sz w:val="28"/>
          <w:szCs w:val="28"/>
          <w:lang w:eastAsia="en-US"/>
        </w:rPr>
      </w:pPr>
    </w:p>
    <w:p w:rsidR="00EA70A3" w:rsidRDefault="009529D7" w:rsidP="00EA70A3">
      <w:pPr>
        <w:pStyle w:val="ConsPlusNormal"/>
        <w:ind w:firstLine="709"/>
        <w:jc w:val="both"/>
        <w:rPr>
          <w:rFonts w:ascii="Times New Roman" w:hAnsi="Times New Roman" w:cs="Times New Roman"/>
          <w:sz w:val="28"/>
          <w:szCs w:val="28"/>
        </w:rPr>
      </w:pPr>
      <w:r w:rsidRPr="00EA70A3">
        <w:rPr>
          <w:rFonts w:ascii="Times New Roman" w:hAnsi="Times New Roman" w:cs="Times New Roman"/>
          <w:sz w:val="28"/>
          <w:szCs w:val="28"/>
        </w:rPr>
        <w:t>1</w:t>
      </w:r>
      <w:r w:rsidR="006A6136">
        <w:rPr>
          <w:rFonts w:ascii="Times New Roman" w:hAnsi="Times New Roman" w:cs="Times New Roman"/>
          <w:sz w:val="28"/>
          <w:szCs w:val="28"/>
        </w:rPr>
        <w:t>6</w:t>
      </w:r>
      <w:r w:rsidR="00AA4F85" w:rsidRPr="00EA70A3">
        <w:rPr>
          <w:rFonts w:ascii="Times New Roman" w:hAnsi="Times New Roman" w:cs="Times New Roman"/>
          <w:sz w:val="28"/>
          <w:szCs w:val="28"/>
        </w:rPr>
        <w:t>)</w:t>
      </w:r>
      <w:r w:rsidR="009A7A54" w:rsidRPr="00EA70A3">
        <w:rPr>
          <w:rFonts w:ascii="Times New Roman" w:hAnsi="Times New Roman" w:cs="Times New Roman"/>
          <w:sz w:val="28"/>
          <w:szCs w:val="28"/>
        </w:rPr>
        <w:t xml:space="preserve"> В статье 26 Правил</w:t>
      </w:r>
      <w:proofErr w:type="gramStart"/>
      <w:r w:rsidR="009A7A54" w:rsidRPr="00EA70A3">
        <w:rPr>
          <w:rFonts w:ascii="Times New Roman" w:hAnsi="Times New Roman" w:cs="Times New Roman"/>
          <w:sz w:val="28"/>
          <w:szCs w:val="28"/>
        </w:rPr>
        <w:t xml:space="preserve"> </w:t>
      </w:r>
      <w:r w:rsidR="0078119C">
        <w:rPr>
          <w:rFonts w:ascii="Times New Roman" w:hAnsi="Times New Roman" w:cs="Times New Roman"/>
          <w:sz w:val="28"/>
          <w:szCs w:val="28"/>
        </w:rPr>
        <w:t>:</w:t>
      </w:r>
      <w:proofErr w:type="gramEnd"/>
    </w:p>
    <w:p w:rsidR="00F42873" w:rsidRPr="00EA70A3" w:rsidRDefault="00270471" w:rsidP="00EA70A3">
      <w:pPr>
        <w:pStyle w:val="ConsPlusNormal"/>
        <w:ind w:firstLine="709"/>
        <w:jc w:val="both"/>
        <w:rPr>
          <w:rFonts w:ascii="Times New Roman" w:hAnsi="Times New Roman" w:cs="Times New Roman"/>
          <w:sz w:val="28"/>
          <w:szCs w:val="28"/>
        </w:rPr>
      </w:pPr>
      <w:r w:rsidRPr="00EA70A3">
        <w:rPr>
          <w:rFonts w:ascii="Times New Roman" w:hAnsi="Times New Roman" w:cs="Times New Roman"/>
          <w:sz w:val="28"/>
          <w:szCs w:val="28"/>
        </w:rPr>
        <w:t>Часть 1  после слов «общих площадок для установки контейнеров и (или) бункеров-накопителей» дополнить словами «при условии соблюдения требований статьи 15 настоящих Правил и наличия уведомления о согласовании создания места (площадки) накопления ТКО, выданного по заявлению  юридического лица или индивидуального предпринимателя, принимающего ответственность, обязанность за содержание площадки и прилегающей территории.».</w:t>
      </w:r>
    </w:p>
    <w:p w:rsidR="00230D1E" w:rsidRDefault="00177907" w:rsidP="00177907">
      <w:pPr>
        <w:pStyle w:val="ConsPlusNormal"/>
        <w:ind w:firstLine="709"/>
        <w:jc w:val="both"/>
        <w:rPr>
          <w:rFonts w:ascii="Times New Roman" w:hAnsi="Times New Roman" w:cs="Times New Roman"/>
          <w:sz w:val="28"/>
          <w:szCs w:val="28"/>
        </w:rPr>
      </w:pPr>
      <w:r w:rsidRPr="001B703C">
        <w:rPr>
          <w:rFonts w:ascii="Times New Roman" w:hAnsi="Times New Roman" w:cs="Times New Roman"/>
          <w:sz w:val="28"/>
          <w:szCs w:val="28"/>
        </w:rPr>
        <w:t>Абзац первый части 10 изложить в следующей редакции</w:t>
      </w:r>
      <w:r w:rsidR="006C466D">
        <w:rPr>
          <w:rFonts w:ascii="Times New Roman" w:hAnsi="Times New Roman" w:cs="Times New Roman"/>
          <w:sz w:val="28"/>
          <w:szCs w:val="28"/>
        </w:rPr>
        <w:t>:</w:t>
      </w:r>
    </w:p>
    <w:p w:rsidR="00177907" w:rsidRPr="001B703C" w:rsidRDefault="00177907" w:rsidP="00177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B703C">
        <w:rPr>
          <w:rFonts w:ascii="Times New Roman" w:hAnsi="Times New Roman" w:cs="Times New Roman"/>
          <w:sz w:val="28"/>
          <w:szCs w:val="28"/>
        </w:rPr>
        <w:t>10. Не допускается сжигание отходов</w:t>
      </w:r>
      <w:r w:rsidR="00054A1F">
        <w:rPr>
          <w:rFonts w:ascii="Times New Roman" w:hAnsi="Times New Roman" w:cs="Times New Roman"/>
          <w:sz w:val="28"/>
          <w:szCs w:val="28"/>
        </w:rPr>
        <w:t xml:space="preserve"> и</w:t>
      </w:r>
      <w:r w:rsidRPr="001B703C">
        <w:rPr>
          <w:rFonts w:ascii="Times New Roman" w:hAnsi="Times New Roman" w:cs="Times New Roman"/>
          <w:sz w:val="28"/>
          <w:szCs w:val="28"/>
        </w:rPr>
        <w:t xml:space="preserve"> листвы в урнах, контейнерах, бункерах-накопителях, на контейнерных площадках, на иных территориях, в том числе на закрытых территориях, находящихся в собственности лиц, в сооружениях и на оборудовании различного назначения, за исключением оборудования, функционирующего в соответствии с требованиями Федерального закона от 04.05.1999 №96-ФЗ </w:t>
      </w:r>
      <w:r w:rsidR="00230D1E">
        <w:rPr>
          <w:rFonts w:ascii="Times New Roman" w:hAnsi="Times New Roman" w:cs="Times New Roman"/>
          <w:sz w:val="28"/>
          <w:szCs w:val="28"/>
        </w:rPr>
        <w:t>«</w:t>
      </w:r>
      <w:r w:rsidRPr="001B703C">
        <w:rPr>
          <w:rFonts w:ascii="Times New Roman" w:hAnsi="Times New Roman" w:cs="Times New Roman"/>
          <w:sz w:val="28"/>
          <w:szCs w:val="28"/>
        </w:rPr>
        <w:t>Об охране атмосферного воздуха</w:t>
      </w:r>
      <w:r w:rsidR="00CD4B6B">
        <w:rPr>
          <w:rFonts w:ascii="Times New Roman" w:hAnsi="Times New Roman" w:cs="Times New Roman"/>
          <w:sz w:val="28"/>
          <w:szCs w:val="28"/>
        </w:rPr>
        <w:t>.</w:t>
      </w:r>
      <w:r w:rsidR="00230D1E">
        <w:rPr>
          <w:rFonts w:ascii="Times New Roman" w:hAnsi="Times New Roman" w:cs="Times New Roman"/>
          <w:sz w:val="28"/>
          <w:szCs w:val="28"/>
        </w:rPr>
        <w:t>»</w:t>
      </w:r>
      <w:r w:rsidRPr="001B703C">
        <w:rPr>
          <w:rFonts w:ascii="Times New Roman" w:hAnsi="Times New Roman" w:cs="Times New Roman"/>
          <w:sz w:val="28"/>
          <w:szCs w:val="28"/>
        </w:rPr>
        <w:t>.</w:t>
      </w:r>
    </w:p>
    <w:p w:rsidR="00C9076C" w:rsidRDefault="009E43F5" w:rsidP="00C9076C">
      <w:pPr>
        <w:pStyle w:val="ConsPlusNormal"/>
        <w:ind w:firstLine="709"/>
        <w:jc w:val="both"/>
        <w:rPr>
          <w:rFonts w:ascii="Times New Roman" w:hAnsi="Times New Roman" w:cs="Times New Roman"/>
          <w:sz w:val="28"/>
          <w:szCs w:val="28"/>
        </w:rPr>
      </w:pPr>
      <w:r w:rsidRPr="005C1472">
        <w:rPr>
          <w:rFonts w:ascii="Times New Roman" w:hAnsi="Times New Roman" w:cs="Times New Roman"/>
          <w:sz w:val="28"/>
          <w:szCs w:val="28"/>
        </w:rPr>
        <w:t xml:space="preserve">Часть 19 </w:t>
      </w:r>
      <w:r w:rsidR="00C9076C" w:rsidRPr="001B703C">
        <w:rPr>
          <w:rFonts w:ascii="Times New Roman" w:hAnsi="Times New Roman" w:cs="Times New Roman"/>
          <w:sz w:val="28"/>
          <w:szCs w:val="28"/>
        </w:rPr>
        <w:t>изложить в следующей редакции</w:t>
      </w:r>
      <w:r w:rsidR="00C9076C">
        <w:rPr>
          <w:rFonts w:ascii="Times New Roman" w:hAnsi="Times New Roman" w:cs="Times New Roman"/>
          <w:sz w:val="28"/>
          <w:szCs w:val="28"/>
        </w:rPr>
        <w:t>:</w:t>
      </w:r>
    </w:p>
    <w:p w:rsidR="00C9076C" w:rsidRPr="00366E6E" w:rsidRDefault="00366E6E" w:rsidP="00C907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9076C" w:rsidRPr="00366E6E">
        <w:rPr>
          <w:rFonts w:ascii="Times New Roman" w:hAnsi="Times New Roman" w:cs="Times New Roman"/>
          <w:sz w:val="28"/>
          <w:szCs w:val="28"/>
        </w:rPr>
        <w:t>19. 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1) 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 xml:space="preserve">2) </w:t>
      </w:r>
      <w:r w:rsidRPr="002D796B">
        <w:rPr>
          <w:rFonts w:ascii="Times New Roman" w:hAnsi="Times New Roman" w:cs="Times New Roman"/>
          <w:sz w:val="28"/>
          <w:szCs w:val="28"/>
        </w:rPr>
        <w:t xml:space="preserve">гаражными кооперативами, </w:t>
      </w:r>
      <w:r w:rsidRPr="002D796B">
        <w:rPr>
          <w:rFonts w:ascii="Times New Roman" w:hAnsi="Times New Roman" w:cs="Times New Roman"/>
          <w:sz w:val="28"/>
          <w:szCs w:val="28"/>
          <w:shd w:val="clear" w:color="auto" w:fill="FFFFFF"/>
        </w:rPr>
        <w:t>садовыми и огородническими товариществами</w:t>
      </w:r>
      <w:r w:rsidRPr="00366E6E">
        <w:rPr>
          <w:rFonts w:ascii="Times New Roman" w:hAnsi="Times New Roman" w:cs="Times New Roman"/>
          <w:sz w:val="28"/>
          <w:szCs w:val="28"/>
        </w:rPr>
        <w:t xml:space="preserve"> на информационных стендах, в местах сбора и накопления отходов, а также иными способами;</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3) администрацией городского округа путем размещения информации на официальном портале в сети Интернет.</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Информация в местах накопления отходов и в районе люков мусоропроводов в краткой доступной форме должна содержать сведения:</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 о видах отходов, разрешенных к складированию в данном месте;</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 о видах отходов, запрещенных к складированию в данном месте;</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 о ближайших местах сбора ртутьсодержащих отходов;</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lastRenderedPageBreak/>
        <w:t>- 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 адрес электронного ресурса администрации городского округа в сети Интернет, содержащего сведения о порядке сбора и иного обращения с отходами бытового происхождения;</w:t>
      </w:r>
    </w:p>
    <w:p w:rsidR="00C9076C" w:rsidRPr="00366E6E" w:rsidRDefault="00366E6E" w:rsidP="00C907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076C" w:rsidRPr="00366E6E">
        <w:rPr>
          <w:rFonts w:ascii="Times New Roman" w:hAnsi="Times New Roman" w:cs="Times New Roman"/>
          <w:sz w:val="28"/>
          <w:szCs w:val="28"/>
        </w:rPr>
        <w:t>о месте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определенном собственниками помещений в многоквартирном доме или по их поручению лицом, осуществляющим управление многоквартирным домом с указанием графика работы места первичного сбора и телефона ответственного лица.</w:t>
      </w:r>
    </w:p>
    <w:p w:rsidR="00C9076C" w:rsidRPr="00366E6E" w:rsidRDefault="00C9076C" w:rsidP="00C9076C">
      <w:pPr>
        <w:pStyle w:val="ConsPlusNormal"/>
        <w:spacing w:before="220"/>
        <w:ind w:firstLine="540"/>
        <w:jc w:val="both"/>
        <w:rPr>
          <w:rFonts w:ascii="Times New Roman" w:hAnsi="Times New Roman" w:cs="Times New Roman"/>
          <w:sz w:val="28"/>
          <w:szCs w:val="28"/>
        </w:rPr>
      </w:pPr>
      <w:r w:rsidRPr="00366E6E">
        <w:rPr>
          <w:rFonts w:ascii="Times New Roman" w:hAnsi="Times New Roman" w:cs="Times New Roman"/>
          <w:sz w:val="28"/>
          <w:szCs w:val="28"/>
        </w:rPr>
        <w:t>На информационных стендах необходимо размещать инструкцию для жителей, членов товариществ и кооперативов по организации сбора, накопления, транспортирования отработанных ртутьсодержащих ламп.</w:t>
      </w:r>
    </w:p>
    <w:p w:rsidR="00C9076C" w:rsidRDefault="00C9076C" w:rsidP="00C9076C">
      <w:pPr>
        <w:pStyle w:val="ConsPlusNormal"/>
        <w:spacing w:before="220"/>
        <w:ind w:firstLine="540"/>
        <w:jc w:val="both"/>
      </w:pPr>
      <w:r w:rsidRPr="00366E6E">
        <w:rPr>
          <w:rFonts w:ascii="Times New Roman" w:hAnsi="Times New Roman" w:cs="Times New Roman"/>
          <w:sz w:val="28"/>
          <w:szCs w:val="28"/>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roofErr w:type="gramStart"/>
      <w:r>
        <w:t>.</w:t>
      </w:r>
      <w:r w:rsidR="00366E6E" w:rsidRPr="00366E6E">
        <w:rPr>
          <w:rFonts w:ascii="Times New Roman" w:hAnsi="Times New Roman" w:cs="Times New Roman"/>
          <w:sz w:val="28"/>
          <w:szCs w:val="28"/>
        </w:rPr>
        <w:t xml:space="preserve"> »</w:t>
      </w:r>
      <w:r w:rsidR="00366E6E">
        <w:rPr>
          <w:rFonts w:ascii="Times New Roman" w:hAnsi="Times New Roman" w:cs="Times New Roman"/>
          <w:sz w:val="28"/>
          <w:szCs w:val="28"/>
        </w:rPr>
        <w:t>.</w:t>
      </w:r>
      <w:proofErr w:type="gramEnd"/>
    </w:p>
    <w:p w:rsidR="00B06B65" w:rsidRDefault="00B06B65" w:rsidP="00980A42">
      <w:pPr>
        <w:pStyle w:val="ConsPlusNormal"/>
        <w:ind w:firstLine="709"/>
        <w:jc w:val="both"/>
        <w:rPr>
          <w:rFonts w:ascii="Times New Roman" w:hAnsi="Times New Roman" w:cs="Times New Roman"/>
          <w:sz w:val="28"/>
          <w:szCs w:val="28"/>
        </w:rPr>
      </w:pPr>
    </w:p>
    <w:p w:rsidR="00683AF6" w:rsidRPr="00EA70A3" w:rsidRDefault="00683AF6" w:rsidP="00980A42">
      <w:pPr>
        <w:pStyle w:val="ConsPlusNormal"/>
        <w:ind w:firstLine="709"/>
        <w:jc w:val="both"/>
        <w:rPr>
          <w:rFonts w:ascii="Times New Roman" w:hAnsi="Times New Roman" w:cs="Times New Roman"/>
          <w:sz w:val="28"/>
          <w:szCs w:val="28"/>
        </w:rPr>
      </w:pPr>
      <w:r w:rsidRPr="00EA70A3">
        <w:rPr>
          <w:rFonts w:ascii="Times New Roman" w:hAnsi="Times New Roman" w:cs="Times New Roman"/>
          <w:sz w:val="28"/>
          <w:szCs w:val="28"/>
        </w:rPr>
        <w:t>1</w:t>
      </w:r>
      <w:r w:rsidR="006A6136">
        <w:rPr>
          <w:rFonts w:ascii="Times New Roman" w:hAnsi="Times New Roman" w:cs="Times New Roman"/>
          <w:sz w:val="28"/>
          <w:szCs w:val="28"/>
        </w:rPr>
        <w:t>7</w:t>
      </w:r>
      <w:r w:rsidRPr="00EA70A3">
        <w:rPr>
          <w:rFonts w:ascii="Times New Roman" w:hAnsi="Times New Roman" w:cs="Times New Roman"/>
          <w:sz w:val="28"/>
          <w:szCs w:val="28"/>
        </w:rPr>
        <w:t>) В статье 32 Правил</w:t>
      </w:r>
    </w:p>
    <w:p w:rsidR="00216210" w:rsidRPr="00EA70A3" w:rsidRDefault="00F50028" w:rsidP="006D739E">
      <w:pPr>
        <w:pStyle w:val="ConsPlusNormal"/>
        <w:ind w:firstLine="709"/>
        <w:jc w:val="both"/>
        <w:rPr>
          <w:rFonts w:ascii="Times New Roman" w:hAnsi="Times New Roman" w:cs="Times New Roman"/>
          <w:sz w:val="24"/>
          <w:szCs w:val="24"/>
        </w:rPr>
      </w:pPr>
      <w:r w:rsidRPr="00EA70A3">
        <w:rPr>
          <w:rFonts w:ascii="Times New Roman" w:hAnsi="Times New Roman" w:cs="Times New Roman"/>
          <w:sz w:val="28"/>
          <w:szCs w:val="28"/>
        </w:rPr>
        <w:t>В части 1 слова</w:t>
      </w:r>
      <w:r w:rsidR="00A26EE2" w:rsidRPr="00EA70A3">
        <w:rPr>
          <w:rFonts w:ascii="Times New Roman" w:hAnsi="Times New Roman" w:cs="Times New Roman"/>
          <w:sz w:val="28"/>
          <w:szCs w:val="28"/>
        </w:rPr>
        <w:t xml:space="preserve"> «</w:t>
      </w:r>
      <w:hyperlink r:id="rId22" w:history="1">
        <w:r w:rsidR="00A26EE2" w:rsidRPr="00EA70A3">
          <w:rPr>
            <w:rFonts w:ascii="Times New Roman" w:hAnsi="Times New Roman" w:cs="Times New Roman"/>
            <w:sz w:val="28"/>
            <w:szCs w:val="28"/>
          </w:rPr>
          <w:t>ГОСТ Р 52169-2003</w:t>
        </w:r>
      </w:hyperlink>
      <w:r w:rsidR="00A26EE2" w:rsidRPr="00EA70A3">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Общие требования</w:t>
      </w:r>
      <w:r w:rsidR="00B7370E" w:rsidRPr="00EA70A3">
        <w:rPr>
          <w:rFonts w:ascii="Times New Roman" w:hAnsi="Times New Roman" w:cs="Times New Roman"/>
          <w:sz w:val="28"/>
          <w:szCs w:val="28"/>
        </w:rPr>
        <w:t>» заменить словами «ГОСТ Р 52169-2012 «Оборудование и покрытия детских игровых площадок</w:t>
      </w:r>
      <w:r w:rsidR="006D739E" w:rsidRPr="00EA70A3">
        <w:rPr>
          <w:rFonts w:ascii="Times New Roman" w:hAnsi="Times New Roman" w:cs="Times New Roman"/>
          <w:sz w:val="28"/>
          <w:szCs w:val="28"/>
        </w:rPr>
        <w:t>. Безопасность конструкции и методы испытаний. Общие требования</w:t>
      </w:r>
      <w:r w:rsidR="00551F25" w:rsidRPr="00EA70A3">
        <w:rPr>
          <w:rFonts w:ascii="Times New Roman" w:hAnsi="Times New Roman" w:cs="Times New Roman"/>
          <w:sz w:val="28"/>
          <w:szCs w:val="28"/>
        </w:rPr>
        <w:t>»</w:t>
      </w:r>
      <w:r w:rsidR="004551A1" w:rsidRPr="00EA70A3">
        <w:rPr>
          <w:rFonts w:ascii="Times New Roman" w:hAnsi="Times New Roman" w:cs="Times New Roman"/>
          <w:sz w:val="28"/>
          <w:szCs w:val="28"/>
        </w:rPr>
        <w:t>.</w:t>
      </w:r>
    </w:p>
    <w:p w:rsidR="00834CC2" w:rsidRDefault="005455DF" w:rsidP="00E86F8C">
      <w:pPr>
        <w:pStyle w:val="ConsPlusNormal"/>
        <w:ind w:firstLine="709"/>
        <w:jc w:val="both"/>
        <w:rPr>
          <w:rFonts w:ascii="Times New Roman" w:hAnsi="Times New Roman" w:cs="Times New Roman"/>
          <w:sz w:val="28"/>
          <w:szCs w:val="28"/>
        </w:rPr>
      </w:pPr>
      <w:r w:rsidRPr="00EA70A3">
        <w:rPr>
          <w:rFonts w:ascii="Times New Roman" w:hAnsi="Times New Roman" w:cs="Times New Roman"/>
          <w:sz w:val="28"/>
          <w:szCs w:val="28"/>
        </w:rPr>
        <w:t>Ч</w:t>
      </w:r>
      <w:r w:rsidR="009C2B3B" w:rsidRPr="00EA70A3">
        <w:rPr>
          <w:rFonts w:ascii="Times New Roman" w:hAnsi="Times New Roman" w:cs="Times New Roman"/>
          <w:sz w:val="28"/>
          <w:szCs w:val="28"/>
        </w:rPr>
        <w:t>аст</w:t>
      </w:r>
      <w:r w:rsidRPr="00EA70A3">
        <w:rPr>
          <w:rFonts w:ascii="Times New Roman" w:hAnsi="Times New Roman" w:cs="Times New Roman"/>
          <w:sz w:val="28"/>
          <w:szCs w:val="28"/>
        </w:rPr>
        <w:t>ь</w:t>
      </w:r>
      <w:r w:rsidR="009C2B3B" w:rsidRPr="00EA70A3">
        <w:rPr>
          <w:rFonts w:ascii="Times New Roman" w:hAnsi="Times New Roman" w:cs="Times New Roman"/>
          <w:sz w:val="28"/>
          <w:szCs w:val="28"/>
        </w:rPr>
        <w:t xml:space="preserve"> 3 изложить в следующей редакции</w:t>
      </w:r>
      <w:r w:rsidR="005C1472">
        <w:rPr>
          <w:rFonts w:ascii="Times New Roman" w:hAnsi="Times New Roman" w:cs="Times New Roman"/>
          <w:sz w:val="28"/>
          <w:szCs w:val="28"/>
        </w:rPr>
        <w:t>:</w:t>
      </w:r>
    </w:p>
    <w:p w:rsidR="006C76A8" w:rsidRDefault="00921530" w:rsidP="00E86F8C">
      <w:pPr>
        <w:pStyle w:val="ConsPlusNormal"/>
        <w:ind w:firstLine="709"/>
        <w:jc w:val="both"/>
        <w:rPr>
          <w:rFonts w:ascii="Times New Roman" w:hAnsi="Times New Roman" w:cs="Times New Roman"/>
          <w:sz w:val="28"/>
          <w:szCs w:val="28"/>
        </w:rPr>
      </w:pPr>
      <w:proofErr w:type="gramStart"/>
      <w:r w:rsidRPr="00EA70A3">
        <w:rPr>
          <w:rFonts w:ascii="Times New Roman" w:hAnsi="Times New Roman" w:cs="Times New Roman"/>
          <w:sz w:val="28"/>
          <w:szCs w:val="28"/>
        </w:rPr>
        <w:t>«3</w:t>
      </w:r>
      <w:r w:rsidR="0088580E" w:rsidRPr="00EA70A3">
        <w:rPr>
          <w:rFonts w:ascii="Times New Roman" w:hAnsi="Times New Roman" w:cs="Times New Roman"/>
          <w:sz w:val="28"/>
          <w:szCs w:val="28"/>
        </w:rPr>
        <w:t>.</w:t>
      </w:r>
      <w:r w:rsidRPr="00EA70A3">
        <w:rPr>
          <w:rFonts w:ascii="Times New Roman" w:hAnsi="Times New Roman" w:cs="Times New Roman"/>
          <w:sz w:val="28"/>
          <w:szCs w:val="28"/>
        </w:rPr>
        <w:t xml:space="preserve">Перечень малых архитектурных форм и иных объектов </w:t>
      </w:r>
      <w:r w:rsidR="00E3449C" w:rsidRPr="00EA70A3">
        <w:rPr>
          <w:rFonts w:ascii="Times New Roman" w:hAnsi="Times New Roman" w:cs="Times New Roman"/>
          <w:sz w:val="28"/>
          <w:szCs w:val="28"/>
        </w:rPr>
        <w:t xml:space="preserve">(элементов) </w:t>
      </w:r>
      <w:r w:rsidRPr="00EA70A3">
        <w:rPr>
          <w:rFonts w:ascii="Times New Roman" w:hAnsi="Times New Roman" w:cs="Times New Roman"/>
          <w:sz w:val="28"/>
          <w:szCs w:val="28"/>
        </w:rPr>
        <w:t xml:space="preserve">благоустройства, для размещения которых на земельных участках, находящихся в государственной или муниципальной собственности, необходимо получение разрешения на использование земель или земельных участков, выдаваемого в соответствии с постановлением Правительства Самарской области от </w:t>
      </w:r>
      <w:r w:rsidR="002F590D" w:rsidRPr="00EA70A3">
        <w:rPr>
          <w:rFonts w:ascii="Times New Roman" w:hAnsi="Times New Roman" w:cs="Times New Roman"/>
          <w:sz w:val="28"/>
          <w:szCs w:val="28"/>
        </w:rPr>
        <w:t>17.10.2018 №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w:t>
      </w:r>
      <w:proofErr w:type="gramEnd"/>
      <w:r w:rsidR="002F590D" w:rsidRPr="00EA70A3">
        <w:rPr>
          <w:rFonts w:ascii="Times New Roman" w:hAnsi="Times New Roman" w:cs="Times New Roman"/>
          <w:sz w:val="28"/>
          <w:szCs w:val="28"/>
        </w:rPr>
        <w:t xml:space="preserve">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w:t>
      </w:r>
      <w:r w:rsidR="00DF41D3" w:rsidRPr="00EA70A3">
        <w:rPr>
          <w:rFonts w:ascii="Times New Roman" w:hAnsi="Times New Roman" w:cs="Times New Roman"/>
          <w:sz w:val="28"/>
          <w:szCs w:val="28"/>
        </w:rPr>
        <w:t>»,</w:t>
      </w:r>
      <w:r w:rsidRPr="00EA70A3">
        <w:rPr>
          <w:rFonts w:ascii="Times New Roman" w:hAnsi="Times New Roman" w:cs="Times New Roman"/>
          <w:sz w:val="28"/>
          <w:szCs w:val="28"/>
        </w:rPr>
        <w:t xml:space="preserve"> и наличие у заявителя проекта благоустройства в соответствии с </w:t>
      </w:r>
      <w:r w:rsidR="00DF41D3" w:rsidRPr="00EA70A3">
        <w:rPr>
          <w:rFonts w:ascii="Times New Roman" w:hAnsi="Times New Roman" w:cs="Times New Roman"/>
          <w:sz w:val="28"/>
          <w:szCs w:val="28"/>
        </w:rPr>
        <w:t>положениями</w:t>
      </w:r>
      <w:r w:rsidRPr="00EA70A3">
        <w:rPr>
          <w:rFonts w:ascii="Times New Roman" w:hAnsi="Times New Roman" w:cs="Times New Roman"/>
          <w:sz w:val="28"/>
          <w:szCs w:val="28"/>
        </w:rPr>
        <w:t xml:space="preserve"> административного регламента предоставления муниципальной услуги</w:t>
      </w:r>
      <w:r w:rsidR="009A5595">
        <w:rPr>
          <w:rFonts w:ascii="Times New Roman" w:hAnsi="Times New Roman" w:cs="Times New Roman"/>
          <w:sz w:val="28"/>
          <w:szCs w:val="28"/>
        </w:rPr>
        <w:t xml:space="preserve"> «</w:t>
      </w:r>
      <w:r w:rsidRPr="00EA70A3">
        <w:rPr>
          <w:rFonts w:ascii="Times New Roman" w:hAnsi="Times New Roman" w:cs="Times New Roman"/>
          <w:sz w:val="28"/>
          <w:szCs w:val="28"/>
        </w:rPr>
        <w:t>Выдача разрешения на проведение земляных работ</w:t>
      </w:r>
      <w:proofErr w:type="gramStart"/>
      <w:r w:rsidR="009A5595">
        <w:rPr>
          <w:rFonts w:ascii="Times New Roman" w:hAnsi="Times New Roman" w:cs="Times New Roman"/>
          <w:sz w:val="28"/>
          <w:szCs w:val="28"/>
        </w:rPr>
        <w:t>»</w:t>
      </w:r>
      <w:r w:rsidR="005455DF" w:rsidRPr="00EA70A3">
        <w:rPr>
          <w:rFonts w:ascii="Times New Roman" w:hAnsi="Times New Roman" w:cs="Times New Roman"/>
          <w:sz w:val="28"/>
          <w:szCs w:val="28"/>
        </w:rPr>
        <w:t>н</w:t>
      </w:r>
      <w:proofErr w:type="gramEnd"/>
      <w:r w:rsidR="005455DF" w:rsidRPr="00EA70A3">
        <w:rPr>
          <w:rFonts w:ascii="Times New Roman" w:hAnsi="Times New Roman" w:cs="Times New Roman"/>
          <w:sz w:val="28"/>
          <w:szCs w:val="28"/>
        </w:rPr>
        <w:t xml:space="preserve">а территории городского округа Тольятти  </w:t>
      </w:r>
      <w:r w:rsidRPr="00EA70A3">
        <w:rPr>
          <w:rFonts w:ascii="Times New Roman" w:hAnsi="Times New Roman" w:cs="Times New Roman"/>
          <w:sz w:val="28"/>
          <w:szCs w:val="28"/>
        </w:rPr>
        <w:t xml:space="preserve">в отношении следующих объектов с соответствующим </w:t>
      </w:r>
      <w:r w:rsidRPr="00EA70A3">
        <w:rPr>
          <w:rFonts w:ascii="Times New Roman" w:hAnsi="Times New Roman" w:cs="Times New Roman"/>
          <w:sz w:val="28"/>
          <w:szCs w:val="28"/>
        </w:rPr>
        <w:lastRenderedPageBreak/>
        <w:t xml:space="preserve">указанием </w:t>
      </w:r>
      <w:r w:rsidR="009A5595">
        <w:rPr>
          <w:rFonts w:ascii="Times New Roman" w:hAnsi="Times New Roman" w:cs="Times New Roman"/>
          <w:sz w:val="28"/>
          <w:szCs w:val="28"/>
        </w:rPr>
        <w:t>«</w:t>
      </w:r>
      <w:r w:rsidRPr="00EA70A3">
        <w:rPr>
          <w:rFonts w:ascii="Times New Roman" w:hAnsi="Times New Roman" w:cs="Times New Roman"/>
          <w:sz w:val="28"/>
          <w:szCs w:val="28"/>
        </w:rPr>
        <w:t>обязательно</w:t>
      </w:r>
      <w:r w:rsidR="009A5595">
        <w:rPr>
          <w:rFonts w:ascii="Times New Roman" w:hAnsi="Times New Roman" w:cs="Times New Roman"/>
          <w:sz w:val="28"/>
          <w:szCs w:val="28"/>
        </w:rPr>
        <w:t>»</w:t>
      </w:r>
      <w:r w:rsidRPr="00EA70A3">
        <w:rPr>
          <w:rFonts w:ascii="Times New Roman" w:hAnsi="Times New Roman" w:cs="Times New Roman"/>
          <w:sz w:val="28"/>
          <w:szCs w:val="28"/>
        </w:rPr>
        <w:t>, в остальных случаях представление заявителем проекта благоустройства не требуется</w:t>
      </w:r>
      <w:proofErr w:type="gramStart"/>
      <w:r w:rsidRPr="00EA70A3">
        <w:rPr>
          <w:rFonts w:ascii="Times New Roman" w:hAnsi="Times New Roman" w:cs="Times New Roman"/>
          <w:sz w:val="28"/>
          <w:szCs w:val="28"/>
        </w:rPr>
        <w:t>:</w:t>
      </w:r>
      <w:r w:rsidR="00C8582A" w:rsidRPr="00EA70A3">
        <w:rPr>
          <w:rFonts w:ascii="Times New Roman" w:hAnsi="Times New Roman" w:cs="Times New Roman"/>
          <w:sz w:val="28"/>
          <w:szCs w:val="28"/>
        </w:rPr>
        <w:t>»</w:t>
      </w:r>
      <w:proofErr w:type="gramEnd"/>
      <w:r w:rsidR="00C8582A" w:rsidRPr="00EA70A3">
        <w:rPr>
          <w:rFonts w:ascii="Times New Roman" w:hAnsi="Times New Roman" w:cs="Times New Roman"/>
          <w:sz w:val="28"/>
          <w:szCs w:val="28"/>
        </w:rPr>
        <w:t>.</w:t>
      </w:r>
    </w:p>
    <w:p w:rsidR="00715906" w:rsidRDefault="00715906" w:rsidP="009C2B3B">
      <w:pPr>
        <w:pStyle w:val="ConsPlusNormal"/>
        <w:ind w:firstLine="709"/>
        <w:jc w:val="both"/>
        <w:rPr>
          <w:rFonts w:ascii="Times New Roman" w:hAnsi="Times New Roman" w:cs="Times New Roman"/>
          <w:sz w:val="28"/>
          <w:szCs w:val="28"/>
        </w:rPr>
      </w:pPr>
    </w:p>
    <w:p w:rsidR="006C76A8" w:rsidRDefault="004B7A39" w:rsidP="001519EB">
      <w:pPr>
        <w:autoSpaceDE w:val="0"/>
        <w:autoSpaceDN w:val="0"/>
        <w:adjustRightInd w:val="0"/>
        <w:spacing w:after="0" w:line="240" w:lineRule="auto"/>
        <w:jc w:val="both"/>
        <w:rPr>
          <w:sz w:val="24"/>
          <w:szCs w:val="24"/>
        </w:rPr>
      </w:pPr>
      <w:r w:rsidRPr="00EA70A3">
        <w:rPr>
          <w:rFonts w:ascii="Times New Roman" w:hAnsi="Times New Roman" w:cs="Times New Roman"/>
          <w:sz w:val="28"/>
          <w:szCs w:val="28"/>
        </w:rPr>
        <w:tab/>
      </w:r>
      <w:r w:rsidR="00FA51F3" w:rsidRPr="00EA70A3">
        <w:rPr>
          <w:rFonts w:ascii="Times New Roman" w:hAnsi="Times New Roman" w:cs="Times New Roman"/>
          <w:sz w:val="28"/>
          <w:szCs w:val="28"/>
        </w:rPr>
        <w:t>1</w:t>
      </w:r>
      <w:r w:rsidR="006A6136">
        <w:rPr>
          <w:rFonts w:ascii="Times New Roman" w:hAnsi="Times New Roman" w:cs="Times New Roman"/>
          <w:sz w:val="28"/>
          <w:szCs w:val="28"/>
        </w:rPr>
        <w:t>8</w:t>
      </w:r>
      <w:r w:rsidR="00FA51F3" w:rsidRPr="00EA70A3">
        <w:rPr>
          <w:rFonts w:ascii="Times New Roman" w:hAnsi="Times New Roman" w:cs="Times New Roman"/>
          <w:sz w:val="28"/>
          <w:szCs w:val="28"/>
        </w:rPr>
        <w:t xml:space="preserve">) </w:t>
      </w:r>
      <w:r w:rsidR="00715906" w:rsidRPr="00EA70A3">
        <w:rPr>
          <w:rFonts w:ascii="Times New Roman" w:hAnsi="Times New Roman" w:cs="Times New Roman"/>
          <w:sz w:val="28"/>
          <w:szCs w:val="28"/>
        </w:rPr>
        <w:t xml:space="preserve">В части </w:t>
      </w:r>
      <w:r w:rsidR="00FA51F3" w:rsidRPr="00EA70A3">
        <w:rPr>
          <w:rFonts w:ascii="Times New Roman" w:hAnsi="Times New Roman" w:cs="Times New Roman"/>
          <w:sz w:val="28"/>
          <w:szCs w:val="28"/>
        </w:rPr>
        <w:t>2</w:t>
      </w:r>
      <w:r w:rsidR="00715906" w:rsidRPr="00EA70A3">
        <w:rPr>
          <w:rFonts w:ascii="Times New Roman" w:hAnsi="Times New Roman" w:cs="Times New Roman"/>
          <w:sz w:val="28"/>
          <w:szCs w:val="28"/>
        </w:rPr>
        <w:t xml:space="preserve"> статьи </w:t>
      </w:r>
      <w:r w:rsidR="00FA51F3" w:rsidRPr="00EA70A3">
        <w:rPr>
          <w:rFonts w:ascii="Times New Roman" w:hAnsi="Times New Roman" w:cs="Times New Roman"/>
          <w:sz w:val="28"/>
          <w:szCs w:val="28"/>
        </w:rPr>
        <w:t>35</w:t>
      </w:r>
      <w:r w:rsidR="00715906" w:rsidRPr="00EA70A3">
        <w:rPr>
          <w:rFonts w:ascii="Times New Roman" w:hAnsi="Times New Roman" w:cs="Times New Roman"/>
          <w:sz w:val="28"/>
          <w:szCs w:val="28"/>
        </w:rPr>
        <w:t xml:space="preserve"> Правил слова</w:t>
      </w:r>
      <w:r w:rsidR="001519EB" w:rsidRPr="00EA70A3">
        <w:rPr>
          <w:rFonts w:ascii="Times New Roman" w:hAnsi="Times New Roman" w:cs="Times New Roman"/>
          <w:sz w:val="28"/>
          <w:szCs w:val="28"/>
        </w:rPr>
        <w:t xml:space="preserve"> «земельных участников» заменить словами «земельных участков</w:t>
      </w:r>
      <w:r w:rsidR="001519EB" w:rsidRPr="00EA70A3">
        <w:rPr>
          <w:rFonts w:ascii="Times New Roman" w:hAnsi="Times New Roman" w:cs="Times New Roman"/>
          <w:sz w:val="24"/>
          <w:szCs w:val="24"/>
        </w:rPr>
        <w:t>»</w:t>
      </w:r>
      <w:r w:rsidR="005C1472">
        <w:rPr>
          <w:rFonts w:ascii="Times New Roman" w:hAnsi="Times New Roman" w:cs="Times New Roman"/>
          <w:sz w:val="24"/>
          <w:szCs w:val="24"/>
        </w:rPr>
        <w:t>.</w:t>
      </w:r>
    </w:p>
    <w:p w:rsidR="00A709CA" w:rsidRPr="002D796B" w:rsidRDefault="005C1472" w:rsidP="00053053">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00E63CF1" w:rsidRPr="002D796B">
        <w:rPr>
          <w:rFonts w:ascii="Times New Roman" w:hAnsi="Times New Roman" w:cs="Times New Roman"/>
          <w:sz w:val="28"/>
          <w:szCs w:val="28"/>
        </w:rPr>
        <w:t>19) В части 1 статьи 42 Правил слова</w:t>
      </w:r>
      <w:r w:rsidRPr="002D796B">
        <w:t xml:space="preserve"> «</w:t>
      </w:r>
      <w:r w:rsidRPr="002D796B">
        <w:rPr>
          <w:rFonts w:ascii="Times New Roman" w:hAnsi="Times New Roman" w:cs="Times New Roman"/>
          <w:sz w:val="28"/>
          <w:szCs w:val="28"/>
        </w:rPr>
        <w:t xml:space="preserve">Порядок установки общественных туалетов определяется </w:t>
      </w:r>
      <w:proofErr w:type="spellStart"/>
      <w:r w:rsidRPr="002D796B">
        <w:rPr>
          <w:rFonts w:ascii="Times New Roman" w:hAnsi="Times New Roman" w:cs="Times New Roman"/>
          <w:sz w:val="28"/>
          <w:szCs w:val="28"/>
        </w:rPr>
        <w:t>СанПиНом</w:t>
      </w:r>
      <w:proofErr w:type="spellEnd"/>
      <w:r w:rsidRPr="002D796B">
        <w:rPr>
          <w:rFonts w:ascii="Times New Roman" w:hAnsi="Times New Roman" w:cs="Times New Roman"/>
          <w:sz w:val="28"/>
          <w:szCs w:val="28"/>
        </w:rPr>
        <w:t xml:space="preserve"> 42-128-4690-88 "Санитарные правила содержания территорий населенных мест"</w:t>
      </w:r>
      <w:proofErr w:type="gramStart"/>
      <w:r w:rsidRPr="002D796B">
        <w:rPr>
          <w:rFonts w:ascii="Times New Roman" w:hAnsi="Times New Roman" w:cs="Times New Roman"/>
          <w:sz w:val="28"/>
          <w:szCs w:val="28"/>
        </w:rPr>
        <w:t>.»</w:t>
      </w:r>
      <w:proofErr w:type="gramEnd"/>
      <w:r w:rsidRPr="002D796B">
        <w:rPr>
          <w:rFonts w:ascii="Times New Roman" w:hAnsi="Times New Roman" w:cs="Times New Roman"/>
          <w:sz w:val="28"/>
          <w:szCs w:val="28"/>
        </w:rPr>
        <w:t xml:space="preserve"> исключить.</w:t>
      </w:r>
    </w:p>
    <w:p w:rsidR="009D2E77" w:rsidRDefault="009D2E77" w:rsidP="00216210">
      <w:pPr>
        <w:spacing w:after="0"/>
        <w:jc w:val="both"/>
        <w:rPr>
          <w:rFonts w:ascii="Times New Roman" w:hAnsi="Times New Roman" w:cs="Times New Roman"/>
          <w:sz w:val="28"/>
          <w:szCs w:val="28"/>
        </w:rPr>
      </w:pPr>
    </w:p>
    <w:p w:rsidR="00ED275C" w:rsidRDefault="009B68AF" w:rsidP="00216210">
      <w:pPr>
        <w:spacing w:after="0"/>
        <w:jc w:val="both"/>
        <w:rPr>
          <w:rFonts w:ascii="Times New Roman" w:hAnsi="Times New Roman"/>
          <w:sz w:val="24"/>
          <w:szCs w:val="24"/>
        </w:rPr>
      </w:pPr>
      <w:r w:rsidRPr="00EA70A3">
        <w:rPr>
          <w:rFonts w:ascii="Times New Roman" w:hAnsi="Times New Roman" w:cs="Times New Roman"/>
          <w:sz w:val="28"/>
          <w:szCs w:val="28"/>
        </w:rPr>
        <w:t>2.Признать утратившими силу</w:t>
      </w:r>
      <w:r w:rsidR="00101098" w:rsidRPr="00EA70A3">
        <w:rPr>
          <w:rFonts w:ascii="Times New Roman" w:hAnsi="Times New Roman" w:cs="Times New Roman"/>
          <w:sz w:val="28"/>
          <w:szCs w:val="28"/>
        </w:rPr>
        <w:t>:</w:t>
      </w:r>
    </w:p>
    <w:p w:rsidR="00392AAE" w:rsidRPr="002203A7" w:rsidRDefault="00216210" w:rsidP="0021621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p>
    <w:p w:rsidR="00101098" w:rsidRPr="00EA70A3" w:rsidRDefault="005C761F" w:rsidP="00101098">
      <w:pPr>
        <w:autoSpaceDE w:val="0"/>
        <w:autoSpaceDN w:val="0"/>
        <w:adjustRightInd w:val="0"/>
        <w:spacing w:after="0" w:line="240" w:lineRule="auto"/>
        <w:jc w:val="both"/>
        <w:rPr>
          <w:rFonts w:ascii="Times New Roman" w:hAnsi="Times New Roman" w:cs="Times New Roman"/>
          <w:sz w:val="28"/>
          <w:szCs w:val="28"/>
        </w:rPr>
      </w:pPr>
      <w:r w:rsidRPr="00EA70A3">
        <w:rPr>
          <w:sz w:val="28"/>
          <w:szCs w:val="28"/>
        </w:rPr>
        <w:t>1)</w:t>
      </w:r>
      <w:r w:rsidR="00033E24" w:rsidRPr="00EA70A3">
        <w:rPr>
          <w:rFonts w:ascii="Times New Roman" w:hAnsi="Times New Roman" w:cs="Times New Roman"/>
          <w:sz w:val="28"/>
          <w:szCs w:val="28"/>
        </w:rPr>
        <w:t>решение Думы городского округа Тольятти от 20 января 2016 г. № 945 «О порядке создания, содержания, охраны, сноса и восстановления зеленых насаждений на территории городского округа Тольятти»</w:t>
      </w:r>
      <w:r w:rsidR="00C92C13" w:rsidRPr="00EA70A3">
        <w:rPr>
          <w:rFonts w:ascii="Times New Roman" w:hAnsi="Times New Roman" w:cs="Times New Roman"/>
          <w:sz w:val="28"/>
          <w:szCs w:val="28"/>
        </w:rPr>
        <w:t xml:space="preserve"> (газета </w:t>
      </w:r>
      <w:r w:rsidR="008C4172" w:rsidRPr="00EA70A3">
        <w:rPr>
          <w:rFonts w:ascii="Times New Roman" w:hAnsi="Times New Roman" w:cs="Times New Roman"/>
          <w:sz w:val="28"/>
          <w:szCs w:val="28"/>
        </w:rPr>
        <w:t>«</w:t>
      </w:r>
      <w:r w:rsidR="00101098" w:rsidRPr="00EA70A3">
        <w:rPr>
          <w:rFonts w:ascii="Times New Roman" w:hAnsi="Times New Roman" w:cs="Times New Roman"/>
          <w:sz w:val="28"/>
          <w:szCs w:val="28"/>
        </w:rPr>
        <w:t>Г</w:t>
      </w:r>
      <w:r w:rsidR="008C4172" w:rsidRPr="00EA70A3">
        <w:rPr>
          <w:rFonts w:ascii="Times New Roman" w:hAnsi="Times New Roman" w:cs="Times New Roman"/>
          <w:sz w:val="28"/>
          <w:szCs w:val="28"/>
        </w:rPr>
        <w:t>ородские ведомости»</w:t>
      </w:r>
      <w:r w:rsidR="00101098" w:rsidRPr="00EA70A3">
        <w:rPr>
          <w:rFonts w:ascii="Times New Roman" w:hAnsi="Times New Roman" w:cs="Times New Roman"/>
          <w:sz w:val="28"/>
          <w:szCs w:val="28"/>
        </w:rPr>
        <w:t xml:space="preserve">, </w:t>
      </w:r>
      <w:r w:rsidR="00041DD4" w:rsidRPr="00EA70A3">
        <w:rPr>
          <w:rFonts w:ascii="Times New Roman" w:hAnsi="Times New Roman" w:cs="Times New Roman"/>
          <w:sz w:val="28"/>
          <w:szCs w:val="28"/>
        </w:rPr>
        <w:t>2016</w:t>
      </w:r>
      <w:r w:rsidR="00041DD4">
        <w:rPr>
          <w:rFonts w:ascii="Times New Roman" w:hAnsi="Times New Roman" w:cs="Times New Roman"/>
          <w:sz w:val="28"/>
          <w:szCs w:val="28"/>
        </w:rPr>
        <w:t>,9 февраля</w:t>
      </w:r>
      <w:r w:rsidR="00101098" w:rsidRPr="00EA70A3">
        <w:rPr>
          <w:rFonts w:ascii="Times New Roman" w:hAnsi="Times New Roman" w:cs="Times New Roman"/>
          <w:sz w:val="28"/>
          <w:szCs w:val="28"/>
        </w:rPr>
        <w:t>.</w:t>
      </w:r>
      <w:r w:rsidR="00682CED" w:rsidRPr="00EA70A3">
        <w:rPr>
          <w:rFonts w:ascii="Times New Roman" w:hAnsi="Times New Roman" w:cs="Times New Roman"/>
          <w:sz w:val="28"/>
          <w:szCs w:val="28"/>
        </w:rPr>
        <w:t>);</w:t>
      </w:r>
    </w:p>
    <w:p w:rsidR="004F5138" w:rsidRDefault="004F5138" w:rsidP="005C761F">
      <w:pPr>
        <w:autoSpaceDE w:val="0"/>
        <w:autoSpaceDN w:val="0"/>
        <w:adjustRightInd w:val="0"/>
        <w:spacing w:after="0" w:line="240" w:lineRule="auto"/>
        <w:jc w:val="both"/>
        <w:rPr>
          <w:rFonts w:ascii="Times New Roman" w:hAnsi="Times New Roman" w:cs="Times New Roman"/>
          <w:sz w:val="28"/>
          <w:szCs w:val="28"/>
        </w:rPr>
      </w:pPr>
    </w:p>
    <w:p w:rsidR="00682CED" w:rsidRPr="00EA70A3" w:rsidRDefault="00682CED" w:rsidP="005C761F">
      <w:pPr>
        <w:autoSpaceDE w:val="0"/>
        <w:autoSpaceDN w:val="0"/>
        <w:adjustRightInd w:val="0"/>
        <w:spacing w:after="0" w:line="240" w:lineRule="auto"/>
        <w:jc w:val="both"/>
        <w:rPr>
          <w:rFonts w:ascii="Times New Roman" w:hAnsi="Times New Roman" w:cs="Times New Roman"/>
          <w:sz w:val="28"/>
          <w:szCs w:val="28"/>
        </w:rPr>
      </w:pPr>
      <w:r w:rsidRPr="00EA70A3">
        <w:rPr>
          <w:rFonts w:ascii="Times New Roman" w:hAnsi="Times New Roman" w:cs="Times New Roman"/>
          <w:sz w:val="28"/>
          <w:szCs w:val="28"/>
        </w:rPr>
        <w:t xml:space="preserve">2)решение Думы городского округа Тольятти Самарской области от 18.05.2016 </w:t>
      </w:r>
      <w:r w:rsidR="007464E2" w:rsidRPr="00EA70A3">
        <w:rPr>
          <w:rFonts w:ascii="Times New Roman" w:hAnsi="Times New Roman" w:cs="Times New Roman"/>
          <w:sz w:val="28"/>
          <w:szCs w:val="28"/>
        </w:rPr>
        <w:t>№</w:t>
      </w:r>
      <w:r w:rsidRPr="00EA70A3">
        <w:rPr>
          <w:rFonts w:ascii="Times New Roman" w:hAnsi="Times New Roman" w:cs="Times New Roman"/>
          <w:sz w:val="28"/>
          <w:szCs w:val="28"/>
        </w:rPr>
        <w:t xml:space="preserve"> 1075 </w:t>
      </w:r>
      <w:r w:rsidR="007464E2" w:rsidRPr="00EA70A3">
        <w:rPr>
          <w:rFonts w:ascii="Times New Roman" w:hAnsi="Times New Roman" w:cs="Times New Roman"/>
          <w:sz w:val="28"/>
          <w:szCs w:val="28"/>
        </w:rPr>
        <w:t>«</w:t>
      </w:r>
      <w:r w:rsidRPr="00EA70A3">
        <w:rPr>
          <w:rFonts w:ascii="Times New Roman" w:hAnsi="Times New Roman" w:cs="Times New Roman"/>
          <w:sz w:val="28"/>
          <w:szCs w:val="28"/>
        </w:rPr>
        <w:t xml:space="preserve">О внесении изменений в Порядок создания, содержания, охраны, сноса и восстановления зеленых насаждений на территории городского округа Тольятти, утвержденный решением Думы городского округа Тольятти от 20.01.2016 </w:t>
      </w:r>
      <w:r w:rsidR="007464E2" w:rsidRPr="00EA70A3">
        <w:rPr>
          <w:rFonts w:ascii="Times New Roman" w:hAnsi="Times New Roman" w:cs="Times New Roman"/>
          <w:sz w:val="28"/>
          <w:szCs w:val="28"/>
        </w:rPr>
        <w:t>№</w:t>
      </w:r>
      <w:r w:rsidRPr="00EA70A3">
        <w:rPr>
          <w:rFonts w:ascii="Times New Roman" w:hAnsi="Times New Roman" w:cs="Times New Roman"/>
          <w:sz w:val="28"/>
          <w:szCs w:val="28"/>
        </w:rPr>
        <w:t xml:space="preserve"> 945</w:t>
      </w:r>
      <w:r w:rsidR="007464E2" w:rsidRPr="00EA70A3">
        <w:rPr>
          <w:rFonts w:ascii="Times New Roman" w:hAnsi="Times New Roman" w:cs="Times New Roman"/>
          <w:sz w:val="28"/>
          <w:szCs w:val="28"/>
        </w:rPr>
        <w:t>»</w:t>
      </w:r>
      <w:r w:rsidR="005C761F" w:rsidRPr="00EA70A3">
        <w:rPr>
          <w:rFonts w:ascii="Times New Roman" w:hAnsi="Times New Roman" w:cs="Times New Roman"/>
          <w:sz w:val="28"/>
          <w:szCs w:val="28"/>
        </w:rPr>
        <w:t>(газета</w:t>
      </w:r>
      <w:r w:rsidR="007464E2" w:rsidRPr="00EA70A3">
        <w:rPr>
          <w:rFonts w:ascii="Times New Roman" w:hAnsi="Times New Roman" w:cs="Times New Roman"/>
          <w:sz w:val="28"/>
          <w:szCs w:val="28"/>
        </w:rPr>
        <w:t xml:space="preserve"> «Городские ведомости»</w:t>
      </w:r>
      <w:r w:rsidR="008C4172" w:rsidRPr="00EA70A3">
        <w:rPr>
          <w:rFonts w:ascii="Times New Roman" w:hAnsi="Times New Roman" w:cs="Times New Roman"/>
          <w:sz w:val="28"/>
          <w:szCs w:val="28"/>
        </w:rPr>
        <w:t xml:space="preserve">, </w:t>
      </w:r>
      <w:r w:rsidR="00261141" w:rsidRPr="00EA70A3">
        <w:rPr>
          <w:rFonts w:ascii="Times New Roman" w:hAnsi="Times New Roman" w:cs="Times New Roman"/>
          <w:sz w:val="28"/>
          <w:szCs w:val="28"/>
        </w:rPr>
        <w:t>2016</w:t>
      </w:r>
      <w:r w:rsidR="00261141">
        <w:rPr>
          <w:rFonts w:ascii="Times New Roman" w:hAnsi="Times New Roman" w:cs="Times New Roman"/>
          <w:sz w:val="28"/>
          <w:szCs w:val="28"/>
        </w:rPr>
        <w:t>, 3 июня</w:t>
      </w:r>
      <w:r w:rsidR="005C761F" w:rsidRPr="00EA70A3">
        <w:rPr>
          <w:rFonts w:ascii="Times New Roman" w:hAnsi="Times New Roman" w:cs="Times New Roman"/>
          <w:sz w:val="28"/>
          <w:szCs w:val="28"/>
        </w:rPr>
        <w:t>);</w:t>
      </w:r>
    </w:p>
    <w:p w:rsidR="004F5138" w:rsidRDefault="004F5138" w:rsidP="00321557">
      <w:pPr>
        <w:autoSpaceDE w:val="0"/>
        <w:autoSpaceDN w:val="0"/>
        <w:adjustRightInd w:val="0"/>
        <w:spacing w:after="0" w:line="240" w:lineRule="auto"/>
        <w:jc w:val="both"/>
        <w:rPr>
          <w:rFonts w:ascii="Times New Roman" w:hAnsi="Times New Roman" w:cs="Times New Roman"/>
          <w:sz w:val="28"/>
          <w:szCs w:val="28"/>
        </w:rPr>
      </w:pPr>
    </w:p>
    <w:p w:rsidR="00321557" w:rsidRPr="00EA70A3" w:rsidRDefault="005C761F" w:rsidP="00321557">
      <w:pPr>
        <w:autoSpaceDE w:val="0"/>
        <w:autoSpaceDN w:val="0"/>
        <w:adjustRightInd w:val="0"/>
        <w:spacing w:after="0" w:line="240" w:lineRule="auto"/>
        <w:jc w:val="both"/>
        <w:rPr>
          <w:rFonts w:ascii="Times New Roman" w:hAnsi="Times New Roman" w:cs="Times New Roman"/>
          <w:sz w:val="28"/>
          <w:szCs w:val="28"/>
        </w:rPr>
      </w:pPr>
      <w:r w:rsidRPr="00EA70A3">
        <w:rPr>
          <w:rFonts w:ascii="Times New Roman" w:hAnsi="Times New Roman" w:cs="Times New Roman"/>
          <w:sz w:val="28"/>
          <w:szCs w:val="28"/>
        </w:rPr>
        <w:t>3)</w:t>
      </w:r>
      <w:r w:rsidR="008C4172" w:rsidRPr="00EA70A3">
        <w:rPr>
          <w:rFonts w:ascii="Times New Roman" w:hAnsi="Times New Roman" w:cs="Times New Roman"/>
          <w:sz w:val="28"/>
          <w:szCs w:val="28"/>
        </w:rPr>
        <w:t>р</w:t>
      </w:r>
      <w:r w:rsidR="00321557" w:rsidRPr="00EA70A3">
        <w:rPr>
          <w:rFonts w:ascii="Times New Roman" w:hAnsi="Times New Roman" w:cs="Times New Roman"/>
          <w:sz w:val="28"/>
          <w:szCs w:val="28"/>
        </w:rPr>
        <w:t xml:space="preserve">ешение Думы городского округа Тольятти Самарской области от 22.06.2016 </w:t>
      </w:r>
      <w:r w:rsidR="008C4172" w:rsidRPr="00EA70A3">
        <w:rPr>
          <w:rFonts w:ascii="Times New Roman" w:hAnsi="Times New Roman" w:cs="Times New Roman"/>
          <w:sz w:val="28"/>
          <w:szCs w:val="28"/>
        </w:rPr>
        <w:t>№</w:t>
      </w:r>
      <w:r w:rsidR="00321557" w:rsidRPr="00EA70A3">
        <w:rPr>
          <w:rFonts w:ascii="Times New Roman" w:hAnsi="Times New Roman" w:cs="Times New Roman"/>
          <w:sz w:val="28"/>
          <w:szCs w:val="28"/>
        </w:rPr>
        <w:t xml:space="preserve"> 1120 </w:t>
      </w:r>
      <w:r w:rsidR="008C4172" w:rsidRPr="00EA70A3">
        <w:rPr>
          <w:rFonts w:ascii="Times New Roman" w:hAnsi="Times New Roman" w:cs="Times New Roman"/>
          <w:sz w:val="28"/>
          <w:szCs w:val="28"/>
        </w:rPr>
        <w:t>«</w:t>
      </w:r>
      <w:r w:rsidR="00321557" w:rsidRPr="00EA70A3">
        <w:rPr>
          <w:rFonts w:ascii="Times New Roman" w:hAnsi="Times New Roman" w:cs="Times New Roman"/>
          <w:sz w:val="28"/>
          <w:szCs w:val="28"/>
        </w:rPr>
        <w:t xml:space="preserve">О внесении изменений в Порядок создания, содержания, охраны, сноса и восстановления зеленых насаждений на территории городского округа Тольятти, утвержденный решением Думы городского округа Тольятти от 20.01.2016 </w:t>
      </w:r>
      <w:r w:rsidR="00201F97" w:rsidRPr="00EA70A3">
        <w:rPr>
          <w:rFonts w:ascii="Times New Roman" w:hAnsi="Times New Roman" w:cs="Times New Roman"/>
          <w:sz w:val="28"/>
          <w:szCs w:val="28"/>
        </w:rPr>
        <w:t xml:space="preserve">№ </w:t>
      </w:r>
      <w:r w:rsidR="00321557" w:rsidRPr="00EA70A3">
        <w:rPr>
          <w:rFonts w:ascii="Times New Roman" w:hAnsi="Times New Roman" w:cs="Times New Roman"/>
          <w:sz w:val="28"/>
          <w:szCs w:val="28"/>
        </w:rPr>
        <w:t>945</w:t>
      </w:r>
      <w:r w:rsidR="008C4172" w:rsidRPr="00EA70A3">
        <w:rPr>
          <w:rFonts w:ascii="Times New Roman" w:hAnsi="Times New Roman" w:cs="Times New Roman"/>
          <w:sz w:val="28"/>
          <w:szCs w:val="28"/>
        </w:rPr>
        <w:t>»</w:t>
      </w:r>
      <w:r w:rsidR="00321557" w:rsidRPr="00EA70A3">
        <w:rPr>
          <w:rFonts w:ascii="Times New Roman" w:hAnsi="Times New Roman" w:cs="Times New Roman"/>
          <w:sz w:val="28"/>
          <w:szCs w:val="28"/>
        </w:rPr>
        <w:t>(газета</w:t>
      </w:r>
      <w:r w:rsidR="00201F97" w:rsidRPr="00EA70A3">
        <w:rPr>
          <w:rFonts w:ascii="Times New Roman" w:hAnsi="Times New Roman" w:cs="Times New Roman"/>
          <w:sz w:val="28"/>
          <w:szCs w:val="28"/>
        </w:rPr>
        <w:t xml:space="preserve"> «</w:t>
      </w:r>
      <w:r w:rsidR="00321557" w:rsidRPr="00EA70A3">
        <w:rPr>
          <w:rFonts w:ascii="Times New Roman" w:hAnsi="Times New Roman" w:cs="Times New Roman"/>
          <w:sz w:val="28"/>
          <w:szCs w:val="28"/>
        </w:rPr>
        <w:t>Городские ведомости</w:t>
      </w:r>
      <w:r w:rsidR="00201F97" w:rsidRPr="00EA70A3">
        <w:rPr>
          <w:rFonts w:ascii="Times New Roman" w:hAnsi="Times New Roman" w:cs="Times New Roman"/>
          <w:sz w:val="28"/>
          <w:szCs w:val="28"/>
        </w:rPr>
        <w:t>»</w:t>
      </w:r>
      <w:r w:rsidR="00321557" w:rsidRPr="00EA70A3">
        <w:rPr>
          <w:rFonts w:ascii="Times New Roman" w:hAnsi="Times New Roman" w:cs="Times New Roman"/>
          <w:sz w:val="28"/>
          <w:szCs w:val="28"/>
        </w:rPr>
        <w:t xml:space="preserve">, </w:t>
      </w:r>
      <w:r w:rsidR="00201F97" w:rsidRPr="00EA70A3">
        <w:rPr>
          <w:rFonts w:ascii="Times New Roman" w:hAnsi="Times New Roman" w:cs="Times New Roman"/>
          <w:sz w:val="28"/>
          <w:szCs w:val="28"/>
        </w:rPr>
        <w:t xml:space="preserve">        №</w:t>
      </w:r>
      <w:r w:rsidR="00321557" w:rsidRPr="00EA70A3">
        <w:rPr>
          <w:rFonts w:ascii="Times New Roman" w:hAnsi="Times New Roman" w:cs="Times New Roman"/>
          <w:sz w:val="28"/>
          <w:szCs w:val="28"/>
        </w:rPr>
        <w:t xml:space="preserve"> 44(1918), 08.07.2016</w:t>
      </w:r>
      <w:r w:rsidR="00DF5154" w:rsidRPr="00EA70A3">
        <w:rPr>
          <w:rFonts w:ascii="Times New Roman" w:hAnsi="Times New Roman" w:cs="Times New Roman"/>
          <w:sz w:val="28"/>
          <w:szCs w:val="28"/>
        </w:rPr>
        <w:t>);</w:t>
      </w:r>
    </w:p>
    <w:p w:rsidR="004F5138" w:rsidRDefault="004F5138" w:rsidP="00710582">
      <w:pPr>
        <w:autoSpaceDE w:val="0"/>
        <w:autoSpaceDN w:val="0"/>
        <w:adjustRightInd w:val="0"/>
        <w:spacing w:after="0" w:line="240" w:lineRule="auto"/>
        <w:jc w:val="both"/>
        <w:rPr>
          <w:rFonts w:ascii="Times New Roman" w:hAnsi="Times New Roman" w:cs="Times New Roman"/>
          <w:sz w:val="28"/>
          <w:szCs w:val="28"/>
        </w:rPr>
      </w:pPr>
    </w:p>
    <w:p w:rsidR="00710582" w:rsidRPr="00EA70A3" w:rsidRDefault="00DF5154" w:rsidP="00710582">
      <w:pPr>
        <w:autoSpaceDE w:val="0"/>
        <w:autoSpaceDN w:val="0"/>
        <w:adjustRightInd w:val="0"/>
        <w:spacing w:after="0" w:line="240" w:lineRule="auto"/>
        <w:jc w:val="both"/>
        <w:rPr>
          <w:rFonts w:ascii="Times New Roman" w:hAnsi="Times New Roman" w:cs="Times New Roman"/>
          <w:sz w:val="28"/>
          <w:szCs w:val="28"/>
        </w:rPr>
      </w:pPr>
      <w:r w:rsidRPr="00EA70A3">
        <w:rPr>
          <w:rFonts w:ascii="Times New Roman" w:hAnsi="Times New Roman" w:cs="Times New Roman"/>
          <w:sz w:val="28"/>
          <w:szCs w:val="28"/>
        </w:rPr>
        <w:t>4)</w:t>
      </w:r>
      <w:r w:rsidR="00201F97" w:rsidRPr="00EA70A3">
        <w:rPr>
          <w:rFonts w:ascii="Times New Roman" w:hAnsi="Times New Roman" w:cs="Times New Roman"/>
          <w:sz w:val="28"/>
          <w:szCs w:val="28"/>
        </w:rPr>
        <w:t>р</w:t>
      </w:r>
      <w:r w:rsidR="00326B31" w:rsidRPr="00EA70A3">
        <w:rPr>
          <w:rFonts w:ascii="Times New Roman" w:hAnsi="Times New Roman" w:cs="Times New Roman"/>
          <w:sz w:val="28"/>
          <w:szCs w:val="28"/>
        </w:rPr>
        <w:t xml:space="preserve">ешение Думы городского округа Тольятти Самарской области от 01.02.2017 </w:t>
      </w:r>
      <w:r w:rsidR="00201F97" w:rsidRPr="00EA70A3">
        <w:rPr>
          <w:rFonts w:ascii="Times New Roman" w:hAnsi="Times New Roman" w:cs="Times New Roman"/>
          <w:sz w:val="28"/>
          <w:szCs w:val="28"/>
        </w:rPr>
        <w:t>№</w:t>
      </w:r>
      <w:r w:rsidR="00326B31" w:rsidRPr="00EA70A3">
        <w:rPr>
          <w:rFonts w:ascii="Times New Roman" w:hAnsi="Times New Roman" w:cs="Times New Roman"/>
          <w:sz w:val="28"/>
          <w:szCs w:val="28"/>
        </w:rPr>
        <w:t xml:space="preserve"> 1336 </w:t>
      </w:r>
      <w:r w:rsidR="00201F97" w:rsidRPr="00EA70A3">
        <w:rPr>
          <w:rFonts w:ascii="Times New Roman" w:hAnsi="Times New Roman" w:cs="Times New Roman"/>
          <w:sz w:val="28"/>
          <w:szCs w:val="28"/>
        </w:rPr>
        <w:t>«</w:t>
      </w:r>
      <w:r w:rsidR="00326B31" w:rsidRPr="00EA70A3">
        <w:rPr>
          <w:rFonts w:ascii="Times New Roman" w:hAnsi="Times New Roman" w:cs="Times New Roman"/>
          <w:sz w:val="28"/>
          <w:szCs w:val="28"/>
        </w:rPr>
        <w:t xml:space="preserve">О внесении изменения в Порядок создания, содержания, охраны, сноса и восстановления зеленых насаждений на территории городского округа Тольятти, утвержденный решением Думы городского округа Тольятти от 20.01.2016 </w:t>
      </w:r>
      <w:r w:rsidR="00201F97" w:rsidRPr="00EA70A3">
        <w:rPr>
          <w:rFonts w:ascii="Times New Roman" w:hAnsi="Times New Roman" w:cs="Times New Roman"/>
          <w:sz w:val="28"/>
          <w:szCs w:val="28"/>
        </w:rPr>
        <w:t>№</w:t>
      </w:r>
      <w:r w:rsidR="00326B31" w:rsidRPr="00EA70A3">
        <w:rPr>
          <w:rFonts w:ascii="Times New Roman" w:hAnsi="Times New Roman" w:cs="Times New Roman"/>
          <w:sz w:val="28"/>
          <w:szCs w:val="28"/>
        </w:rPr>
        <w:t xml:space="preserve"> 945</w:t>
      </w:r>
      <w:r w:rsidR="00376B8E" w:rsidRPr="00EA70A3">
        <w:rPr>
          <w:rFonts w:ascii="Times New Roman" w:hAnsi="Times New Roman" w:cs="Times New Roman"/>
          <w:sz w:val="28"/>
          <w:szCs w:val="28"/>
        </w:rPr>
        <w:t>»</w:t>
      </w:r>
      <w:r w:rsidR="00710582" w:rsidRPr="00EA70A3">
        <w:rPr>
          <w:rFonts w:ascii="Times New Roman" w:hAnsi="Times New Roman" w:cs="Times New Roman"/>
          <w:sz w:val="28"/>
          <w:szCs w:val="28"/>
        </w:rPr>
        <w:t xml:space="preserve"> (</w:t>
      </w:r>
      <w:r w:rsidR="005C5795" w:rsidRPr="00EA70A3">
        <w:rPr>
          <w:rFonts w:ascii="Times New Roman" w:hAnsi="Times New Roman" w:cs="Times New Roman"/>
          <w:sz w:val="28"/>
          <w:szCs w:val="28"/>
        </w:rPr>
        <w:t xml:space="preserve">газета </w:t>
      </w:r>
      <w:r w:rsidR="00376B8E" w:rsidRPr="00EA70A3">
        <w:rPr>
          <w:rFonts w:ascii="Times New Roman" w:hAnsi="Times New Roman" w:cs="Times New Roman"/>
          <w:sz w:val="28"/>
          <w:szCs w:val="28"/>
        </w:rPr>
        <w:t>«</w:t>
      </w:r>
      <w:r w:rsidR="00710582" w:rsidRPr="00EA70A3">
        <w:rPr>
          <w:rFonts w:ascii="Times New Roman" w:hAnsi="Times New Roman" w:cs="Times New Roman"/>
          <w:sz w:val="28"/>
          <w:szCs w:val="28"/>
        </w:rPr>
        <w:t>Городские ведомости</w:t>
      </w:r>
      <w:r w:rsidR="00376B8E" w:rsidRPr="00EA70A3">
        <w:rPr>
          <w:rFonts w:ascii="Times New Roman" w:hAnsi="Times New Roman" w:cs="Times New Roman"/>
          <w:sz w:val="28"/>
          <w:szCs w:val="28"/>
        </w:rPr>
        <w:t>»</w:t>
      </w:r>
      <w:r w:rsidR="00710582" w:rsidRPr="00EA70A3">
        <w:rPr>
          <w:rFonts w:ascii="Times New Roman" w:hAnsi="Times New Roman" w:cs="Times New Roman"/>
          <w:sz w:val="28"/>
          <w:szCs w:val="28"/>
        </w:rPr>
        <w:t xml:space="preserve">, </w:t>
      </w:r>
      <w:r w:rsidR="00261141" w:rsidRPr="00EA70A3">
        <w:rPr>
          <w:rFonts w:ascii="Times New Roman" w:hAnsi="Times New Roman" w:cs="Times New Roman"/>
          <w:sz w:val="28"/>
          <w:szCs w:val="28"/>
        </w:rPr>
        <w:t>2017</w:t>
      </w:r>
      <w:r w:rsidR="00261141">
        <w:rPr>
          <w:rFonts w:ascii="Times New Roman" w:hAnsi="Times New Roman" w:cs="Times New Roman"/>
          <w:sz w:val="28"/>
          <w:szCs w:val="28"/>
        </w:rPr>
        <w:t>, 21 февраля</w:t>
      </w:r>
      <w:r w:rsidR="005C5795" w:rsidRPr="00EA70A3">
        <w:rPr>
          <w:rFonts w:ascii="Times New Roman" w:hAnsi="Times New Roman" w:cs="Times New Roman"/>
          <w:sz w:val="28"/>
          <w:szCs w:val="28"/>
        </w:rPr>
        <w:t>);</w:t>
      </w:r>
    </w:p>
    <w:p w:rsidR="004F5138" w:rsidRDefault="004F5138" w:rsidP="00FC545C">
      <w:pPr>
        <w:autoSpaceDE w:val="0"/>
        <w:autoSpaceDN w:val="0"/>
        <w:adjustRightInd w:val="0"/>
        <w:spacing w:after="0" w:line="240" w:lineRule="auto"/>
        <w:jc w:val="both"/>
        <w:rPr>
          <w:rFonts w:ascii="Times New Roman" w:hAnsi="Times New Roman" w:cs="Times New Roman"/>
          <w:sz w:val="28"/>
          <w:szCs w:val="28"/>
        </w:rPr>
      </w:pPr>
    </w:p>
    <w:p w:rsidR="00FC545C" w:rsidRPr="00EA70A3" w:rsidRDefault="005C5795" w:rsidP="00FC545C">
      <w:pPr>
        <w:autoSpaceDE w:val="0"/>
        <w:autoSpaceDN w:val="0"/>
        <w:adjustRightInd w:val="0"/>
        <w:spacing w:after="0" w:line="240" w:lineRule="auto"/>
        <w:jc w:val="both"/>
        <w:rPr>
          <w:rFonts w:ascii="Times New Roman" w:hAnsi="Times New Roman" w:cs="Times New Roman"/>
          <w:sz w:val="28"/>
          <w:szCs w:val="28"/>
        </w:rPr>
      </w:pPr>
      <w:r w:rsidRPr="00EA70A3">
        <w:rPr>
          <w:rFonts w:ascii="Times New Roman" w:hAnsi="Times New Roman" w:cs="Times New Roman"/>
          <w:sz w:val="28"/>
          <w:szCs w:val="28"/>
        </w:rPr>
        <w:t>5)</w:t>
      </w:r>
      <w:r w:rsidR="00376B8E" w:rsidRPr="00EA70A3">
        <w:rPr>
          <w:rFonts w:ascii="Times New Roman" w:hAnsi="Times New Roman" w:cs="Times New Roman"/>
          <w:sz w:val="28"/>
          <w:szCs w:val="28"/>
        </w:rPr>
        <w:t>р</w:t>
      </w:r>
      <w:r w:rsidR="00FC545C" w:rsidRPr="00EA70A3">
        <w:rPr>
          <w:rFonts w:ascii="Times New Roman" w:hAnsi="Times New Roman" w:cs="Times New Roman"/>
          <w:sz w:val="28"/>
          <w:szCs w:val="28"/>
        </w:rPr>
        <w:t xml:space="preserve">ешение Думы городского округа Тольятти Самарской области от 05.04.2017 </w:t>
      </w:r>
      <w:r w:rsidR="00376B8E" w:rsidRPr="00EA70A3">
        <w:rPr>
          <w:rFonts w:ascii="Times New Roman" w:hAnsi="Times New Roman" w:cs="Times New Roman"/>
          <w:sz w:val="28"/>
          <w:szCs w:val="28"/>
        </w:rPr>
        <w:t>№</w:t>
      </w:r>
      <w:r w:rsidR="00FC545C" w:rsidRPr="00EA70A3">
        <w:rPr>
          <w:rFonts w:ascii="Times New Roman" w:hAnsi="Times New Roman" w:cs="Times New Roman"/>
          <w:sz w:val="28"/>
          <w:szCs w:val="28"/>
        </w:rPr>
        <w:t xml:space="preserve"> 1392</w:t>
      </w:r>
      <w:r w:rsidR="00376B8E" w:rsidRPr="00EA70A3">
        <w:rPr>
          <w:rFonts w:ascii="Times New Roman" w:hAnsi="Times New Roman" w:cs="Times New Roman"/>
          <w:sz w:val="28"/>
          <w:szCs w:val="28"/>
        </w:rPr>
        <w:t>«</w:t>
      </w:r>
      <w:r w:rsidR="00FC545C" w:rsidRPr="00EA70A3">
        <w:rPr>
          <w:rFonts w:ascii="Times New Roman" w:hAnsi="Times New Roman" w:cs="Times New Roman"/>
          <w:sz w:val="28"/>
          <w:szCs w:val="28"/>
        </w:rPr>
        <w:t xml:space="preserve">О внесении изменений в Порядок создания, содержания, охраны, сноса и восстановления зеленых насаждений на территории городского округа Тольятти, утвержденный решением Думы городского округа Тольятти от 20.01.2016 </w:t>
      </w:r>
      <w:r w:rsidR="00E614B5" w:rsidRPr="00EA70A3">
        <w:rPr>
          <w:rFonts w:ascii="Times New Roman" w:hAnsi="Times New Roman" w:cs="Times New Roman"/>
          <w:sz w:val="28"/>
          <w:szCs w:val="28"/>
        </w:rPr>
        <w:t>№</w:t>
      </w:r>
      <w:r w:rsidR="00FC545C" w:rsidRPr="00EA70A3">
        <w:rPr>
          <w:rFonts w:ascii="Times New Roman" w:hAnsi="Times New Roman" w:cs="Times New Roman"/>
          <w:sz w:val="28"/>
          <w:szCs w:val="28"/>
        </w:rPr>
        <w:t xml:space="preserve"> 945</w:t>
      </w:r>
      <w:r w:rsidR="00E614B5" w:rsidRPr="00EA70A3">
        <w:rPr>
          <w:rFonts w:ascii="Times New Roman" w:hAnsi="Times New Roman" w:cs="Times New Roman"/>
          <w:sz w:val="28"/>
          <w:szCs w:val="28"/>
        </w:rPr>
        <w:t xml:space="preserve">» </w:t>
      </w:r>
      <w:r w:rsidR="00B12FE5" w:rsidRPr="00EA70A3">
        <w:rPr>
          <w:rFonts w:ascii="Times New Roman" w:hAnsi="Times New Roman" w:cs="Times New Roman"/>
          <w:sz w:val="28"/>
          <w:szCs w:val="28"/>
        </w:rPr>
        <w:t>(</w:t>
      </w:r>
      <w:r w:rsidR="00E614B5" w:rsidRPr="00EA70A3">
        <w:rPr>
          <w:rFonts w:ascii="Times New Roman" w:hAnsi="Times New Roman" w:cs="Times New Roman"/>
          <w:sz w:val="28"/>
          <w:szCs w:val="28"/>
        </w:rPr>
        <w:t>«</w:t>
      </w:r>
      <w:r w:rsidR="00FC545C" w:rsidRPr="00EA70A3">
        <w:rPr>
          <w:rFonts w:ascii="Times New Roman" w:hAnsi="Times New Roman" w:cs="Times New Roman"/>
          <w:sz w:val="28"/>
          <w:szCs w:val="28"/>
        </w:rPr>
        <w:t>Городские ведомости</w:t>
      </w:r>
      <w:r w:rsidR="00E614B5" w:rsidRPr="00EA70A3">
        <w:rPr>
          <w:rFonts w:ascii="Times New Roman" w:hAnsi="Times New Roman" w:cs="Times New Roman"/>
          <w:sz w:val="28"/>
          <w:szCs w:val="28"/>
        </w:rPr>
        <w:t>»</w:t>
      </w:r>
      <w:r w:rsidR="00FC545C" w:rsidRPr="00EA70A3">
        <w:rPr>
          <w:rFonts w:ascii="Times New Roman" w:hAnsi="Times New Roman" w:cs="Times New Roman"/>
          <w:sz w:val="28"/>
          <w:szCs w:val="28"/>
        </w:rPr>
        <w:t xml:space="preserve">, </w:t>
      </w:r>
      <w:r w:rsidR="00DD5B7B" w:rsidRPr="00EA70A3">
        <w:rPr>
          <w:rFonts w:ascii="Times New Roman" w:hAnsi="Times New Roman" w:cs="Times New Roman"/>
          <w:sz w:val="28"/>
          <w:szCs w:val="28"/>
        </w:rPr>
        <w:t>2017</w:t>
      </w:r>
      <w:r w:rsidR="00DD5B7B">
        <w:rPr>
          <w:rFonts w:ascii="Times New Roman" w:hAnsi="Times New Roman" w:cs="Times New Roman"/>
          <w:sz w:val="28"/>
          <w:szCs w:val="28"/>
        </w:rPr>
        <w:t xml:space="preserve">, </w:t>
      </w:r>
      <w:r w:rsidR="00FC545C" w:rsidRPr="00EA70A3">
        <w:rPr>
          <w:rFonts w:ascii="Times New Roman" w:hAnsi="Times New Roman" w:cs="Times New Roman"/>
          <w:sz w:val="28"/>
          <w:szCs w:val="28"/>
        </w:rPr>
        <w:t>18</w:t>
      </w:r>
      <w:r w:rsidR="00DD5B7B">
        <w:rPr>
          <w:rFonts w:ascii="Times New Roman" w:hAnsi="Times New Roman" w:cs="Times New Roman"/>
          <w:sz w:val="28"/>
          <w:szCs w:val="28"/>
        </w:rPr>
        <w:t xml:space="preserve"> апреля</w:t>
      </w:r>
      <w:r w:rsidR="00E614B5" w:rsidRPr="00EA70A3">
        <w:rPr>
          <w:rFonts w:ascii="Times New Roman" w:hAnsi="Times New Roman" w:cs="Times New Roman"/>
          <w:sz w:val="28"/>
          <w:szCs w:val="28"/>
        </w:rPr>
        <w:t>);</w:t>
      </w:r>
    </w:p>
    <w:p w:rsidR="004F5138" w:rsidRDefault="004F5138" w:rsidP="00B12FE5">
      <w:pPr>
        <w:autoSpaceDE w:val="0"/>
        <w:autoSpaceDN w:val="0"/>
        <w:adjustRightInd w:val="0"/>
        <w:spacing w:after="0" w:line="240" w:lineRule="auto"/>
        <w:jc w:val="both"/>
        <w:rPr>
          <w:rFonts w:ascii="Times New Roman" w:hAnsi="Times New Roman" w:cs="Times New Roman"/>
          <w:sz w:val="28"/>
          <w:szCs w:val="28"/>
        </w:rPr>
      </w:pPr>
    </w:p>
    <w:p w:rsidR="00FC545C" w:rsidRDefault="00FC545C" w:rsidP="00FC545C">
      <w:pPr>
        <w:autoSpaceDE w:val="0"/>
        <w:autoSpaceDN w:val="0"/>
        <w:adjustRightInd w:val="0"/>
        <w:spacing w:after="0" w:line="240" w:lineRule="auto"/>
        <w:jc w:val="both"/>
        <w:rPr>
          <w:rFonts w:ascii="Times New Roman" w:hAnsi="Times New Roman" w:cs="Times New Roman"/>
          <w:sz w:val="28"/>
          <w:szCs w:val="28"/>
        </w:rPr>
      </w:pPr>
      <w:r w:rsidRPr="00EA70A3">
        <w:rPr>
          <w:rFonts w:ascii="Times New Roman" w:hAnsi="Times New Roman" w:cs="Times New Roman"/>
          <w:sz w:val="28"/>
          <w:szCs w:val="28"/>
        </w:rPr>
        <w:t xml:space="preserve">6) </w:t>
      </w:r>
      <w:r w:rsidR="00E614B5" w:rsidRPr="00EA70A3">
        <w:rPr>
          <w:rFonts w:ascii="Times New Roman" w:hAnsi="Times New Roman" w:cs="Times New Roman"/>
          <w:sz w:val="28"/>
          <w:szCs w:val="28"/>
        </w:rPr>
        <w:t>р</w:t>
      </w:r>
      <w:r w:rsidRPr="00EA70A3">
        <w:rPr>
          <w:rFonts w:ascii="Times New Roman" w:hAnsi="Times New Roman" w:cs="Times New Roman"/>
          <w:sz w:val="28"/>
          <w:szCs w:val="28"/>
        </w:rPr>
        <w:t xml:space="preserve">ешение Думы городского округа Тольятти Самарской области от 07.03.2018 </w:t>
      </w:r>
      <w:r w:rsidR="00096DA0" w:rsidRPr="00EA70A3">
        <w:rPr>
          <w:rFonts w:ascii="Times New Roman" w:hAnsi="Times New Roman" w:cs="Times New Roman"/>
          <w:sz w:val="28"/>
          <w:szCs w:val="28"/>
        </w:rPr>
        <w:t>№</w:t>
      </w:r>
      <w:r w:rsidRPr="00EA70A3">
        <w:rPr>
          <w:rFonts w:ascii="Times New Roman" w:hAnsi="Times New Roman" w:cs="Times New Roman"/>
          <w:sz w:val="28"/>
          <w:szCs w:val="28"/>
        </w:rPr>
        <w:t xml:space="preserve"> 1675 </w:t>
      </w:r>
      <w:r w:rsidR="00096DA0" w:rsidRPr="00EA70A3">
        <w:rPr>
          <w:rFonts w:ascii="Times New Roman" w:hAnsi="Times New Roman" w:cs="Times New Roman"/>
          <w:sz w:val="28"/>
          <w:szCs w:val="28"/>
        </w:rPr>
        <w:t>«</w:t>
      </w:r>
      <w:r w:rsidRPr="00EA70A3">
        <w:rPr>
          <w:rFonts w:ascii="Times New Roman" w:hAnsi="Times New Roman" w:cs="Times New Roman"/>
          <w:sz w:val="28"/>
          <w:szCs w:val="28"/>
        </w:rPr>
        <w:t xml:space="preserve">О внесении изменений в Порядок создания, содержания, охраны, сноса и восстановления зеленых насаждений на территории </w:t>
      </w:r>
      <w:r w:rsidRPr="00EA70A3">
        <w:rPr>
          <w:rFonts w:ascii="Times New Roman" w:hAnsi="Times New Roman" w:cs="Times New Roman"/>
          <w:sz w:val="28"/>
          <w:szCs w:val="28"/>
        </w:rPr>
        <w:lastRenderedPageBreak/>
        <w:t>городского округа Тольятти, утвержденный решением Думы городского округа Тольятти от 20.01.2016 N 945</w:t>
      </w:r>
      <w:r w:rsidR="00096DA0" w:rsidRPr="00EA70A3">
        <w:rPr>
          <w:rFonts w:ascii="Times New Roman" w:hAnsi="Times New Roman" w:cs="Times New Roman"/>
          <w:sz w:val="28"/>
          <w:szCs w:val="28"/>
        </w:rPr>
        <w:t>»</w:t>
      </w:r>
      <w:r w:rsidR="00B12FE5" w:rsidRPr="00EA70A3">
        <w:rPr>
          <w:rFonts w:ascii="Times New Roman" w:hAnsi="Times New Roman" w:cs="Times New Roman"/>
          <w:sz w:val="28"/>
          <w:szCs w:val="28"/>
        </w:rPr>
        <w:t xml:space="preserve">( </w:t>
      </w:r>
      <w:r w:rsidR="00096DA0" w:rsidRPr="00EA70A3">
        <w:rPr>
          <w:rFonts w:ascii="Times New Roman" w:hAnsi="Times New Roman" w:cs="Times New Roman"/>
          <w:sz w:val="28"/>
          <w:szCs w:val="28"/>
        </w:rPr>
        <w:t>«</w:t>
      </w:r>
      <w:r w:rsidR="00B12FE5" w:rsidRPr="00EA70A3">
        <w:rPr>
          <w:rFonts w:ascii="Times New Roman" w:hAnsi="Times New Roman" w:cs="Times New Roman"/>
          <w:sz w:val="28"/>
          <w:szCs w:val="28"/>
        </w:rPr>
        <w:t>Городские ведомости</w:t>
      </w:r>
      <w:r w:rsidR="00096DA0" w:rsidRPr="00EA70A3">
        <w:rPr>
          <w:rFonts w:ascii="Times New Roman" w:hAnsi="Times New Roman" w:cs="Times New Roman"/>
          <w:sz w:val="28"/>
          <w:szCs w:val="28"/>
        </w:rPr>
        <w:t>»</w:t>
      </w:r>
      <w:r w:rsidR="00B12FE5" w:rsidRPr="00EA70A3">
        <w:rPr>
          <w:rFonts w:ascii="Times New Roman" w:hAnsi="Times New Roman" w:cs="Times New Roman"/>
          <w:sz w:val="28"/>
          <w:szCs w:val="28"/>
        </w:rPr>
        <w:t xml:space="preserve">, </w:t>
      </w:r>
      <w:r w:rsidR="00DD5B7B">
        <w:rPr>
          <w:rFonts w:ascii="Times New Roman" w:hAnsi="Times New Roman" w:cs="Times New Roman"/>
          <w:sz w:val="28"/>
          <w:szCs w:val="28"/>
        </w:rPr>
        <w:t>2018, 20 марта);</w:t>
      </w:r>
    </w:p>
    <w:p w:rsidR="00B85A9C" w:rsidRDefault="00B85A9C" w:rsidP="00FC545C">
      <w:pPr>
        <w:autoSpaceDE w:val="0"/>
        <w:autoSpaceDN w:val="0"/>
        <w:adjustRightInd w:val="0"/>
        <w:spacing w:after="0" w:line="240" w:lineRule="auto"/>
        <w:jc w:val="both"/>
        <w:rPr>
          <w:rFonts w:ascii="Times New Roman" w:hAnsi="Times New Roman" w:cs="Times New Roman"/>
          <w:sz w:val="28"/>
          <w:szCs w:val="28"/>
        </w:rPr>
      </w:pPr>
    </w:p>
    <w:p w:rsidR="00DB0DEE" w:rsidRPr="00B85A9C" w:rsidRDefault="00B85A9C" w:rsidP="00B85A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B0DEE" w:rsidRPr="00B85A9C">
        <w:rPr>
          <w:rFonts w:ascii="Times New Roman" w:hAnsi="Times New Roman" w:cs="Times New Roman"/>
          <w:sz w:val="28"/>
          <w:szCs w:val="28"/>
        </w:rPr>
        <w:t>постановление мэрии городского округа Тольятти от 03.06.2009 №1275-п/1 «Об утверждении Порядка производства земляных работ» (газета «Городские ведомости», 2009, 6 июня)</w:t>
      </w:r>
      <w:r w:rsidR="00DD5B7B">
        <w:rPr>
          <w:rFonts w:ascii="Times New Roman" w:hAnsi="Times New Roman" w:cs="Times New Roman"/>
          <w:sz w:val="28"/>
          <w:szCs w:val="28"/>
        </w:rPr>
        <w:t>;</w:t>
      </w:r>
    </w:p>
    <w:p w:rsidR="00DB0DEE" w:rsidRPr="00E1045D"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B0DEE">
        <w:rPr>
          <w:rFonts w:ascii="Times New Roman" w:hAnsi="Times New Roman" w:cs="Times New Roman"/>
          <w:sz w:val="28"/>
          <w:szCs w:val="28"/>
        </w:rPr>
        <w:t xml:space="preserve">)  </w:t>
      </w:r>
      <w:r w:rsidR="00DB0DEE" w:rsidRPr="00E1045D">
        <w:rPr>
          <w:rFonts w:ascii="Times New Roman" w:hAnsi="Times New Roman" w:cs="Times New Roman"/>
          <w:sz w:val="28"/>
          <w:szCs w:val="28"/>
        </w:rPr>
        <w:t xml:space="preserve">постановление мэрии городского округа Тольятти от 13.11.2009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 2518-п/1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О внесении изменений в </w:t>
      </w:r>
      <w:r w:rsidR="00DB0DEE">
        <w:rPr>
          <w:rFonts w:ascii="Times New Roman" w:hAnsi="Times New Roman" w:cs="Times New Roman"/>
          <w:sz w:val="28"/>
          <w:szCs w:val="28"/>
        </w:rPr>
        <w:t>п</w:t>
      </w:r>
      <w:r w:rsidR="00DB0DEE" w:rsidRPr="00E1045D">
        <w:rPr>
          <w:rFonts w:ascii="Times New Roman" w:hAnsi="Times New Roman" w:cs="Times New Roman"/>
          <w:sz w:val="28"/>
          <w:szCs w:val="28"/>
        </w:rPr>
        <w:t xml:space="preserve">остановление мэрии городского округа Тольятти от 03.06.2009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1275-п/1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Об утверждении Порядка производства земляных работ</w:t>
      </w:r>
      <w:r w:rsidR="00DB0DEE">
        <w:rPr>
          <w:rFonts w:ascii="Times New Roman" w:hAnsi="Times New Roman" w:cs="Times New Roman"/>
          <w:sz w:val="28"/>
          <w:szCs w:val="28"/>
        </w:rPr>
        <w:t>» (газета «</w:t>
      </w:r>
      <w:r w:rsidR="00DB0DEE" w:rsidRPr="00E1045D">
        <w:rPr>
          <w:rFonts w:ascii="Times New Roman" w:hAnsi="Times New Roman" w:cs="Times New Roman"/>
          <w:sz w:val="28"/>
          <w:szCs w:val="28"/>
        </w:rPr>
        <w:t>Городские ведомости</w:t>
      </w:r>
      <w:r w:rsidR="00DB0DEE">
        <w:rPr>
          <w:rFonts w:ascii="Times New Roman" w:hAnsi="Times New Roman" w:cs="Times New Roman"/>
          <w:sz w:val="28"/>
          <w:szCs w:val="28"/>
        </w:rPr>
        <w:t xml:space="preserve">», </w:t>
      </w:r>
      <w:r w:rsidR="00DB0DEE" w:rsidRPr="00E1045D">
        <w:rPr>
          <w:rFonts w:ascii="Times New Roman" w:hAnsi="Times New Roman" w:cs="Times New Roman"/>
          <w:sz w:val="28"/>
          <w:szCs w:val="28"/>
        </w:rPr>
        <w:t>2009</w:t>
      </w:r>
      <w:r w:rsidR="00DB0DEE">
        <w:rPr>
          <w:rFonts w:ascii="Times New Roman" w:hAnsi="Times New Roman" w:cs="Times New Roman"/>
          <w:sz w:val="28"/>
          <w:szCs w:val="28"/>
        </w:rPr>
        <w:t>, 17 ноября)</w:t>
      </w:r>
      <w:r w:rsidR="00F91920">
        <w:rPr>
          <w:rFonts w:ascii="Times New Roman" w:hAnsi="Times New Roman" w:cs="Times New Roman"/>
          <w:sz w:val="28"/>
          <w:szCs w:val="28"/>
        </w:rPr>
        <w:t>;</w:t>
      </w:r>
    </w:p>
    <w:p w:rsidR="00DB0DEE" w:rsidRPr="00E1045D"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Pr="00E1045D"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B0DEE">
        <w:rPr>
          <w:rFonts w:ascii="Times New Roman" w:hAnsi="Times New Roman" w:cs="Times New Roman"/>
          <w:sz w:val="28"/>
          <w:szCs w:val="28"/>
        </w:rPr>
        <w:t xml:space="preserve">)  </w:t>
      </w:r>
      <w:r w:rsidR="00DB0DEE" w:rsidRPr="00E1045D">
        <w:rPr>
          <w:rFonts w:ascii="Times New Roman" w:hAnsi="Times New Roman" w:cs="Times New Roman"/>
          <w:sz w:val="28"/>
          <w:szCs w:val="28"/>
        </w:rPr>
        <w:t>постановление мэрии городского округа Тольятти от 08.04.2010 N 849-п/1 «О внесении изменений в постановление мэрии городского округа Тольятти от 03.06.2009 №1275-п/1 «Об утверждении Порядка производства земляных работ» (газета «Городск</w:t>
      </w:r>
      <w:r w:rsidR="00F91920">
        <w:rPr>
          <w:rFonts w:ascii="Times New Roman" w:hAnsi="Times New Roman" w:cs="Times New Roman"/>
          <w:sz w:val="28"/>
          <w:szCs w:val="28"/>
        </w:rPr>
        <w:t>ие ведомости», 2010, 15 апреля);</w:t>
      </w:r>
    </w:p>
    <w:p w:rsidR="00DB0DEE"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B0DEE">
        <w:rPr>
          <w:rFonts w:ascii="Times New Roman" w:hAnsi="Times New Roman" w:cs="Times New Roman"/>
          <w:sz w:val="28"/>
          <w:szCs w:val="28"/>
        </w:rPr>
        <w:t>) п</w:t>
      </w:r>
      <w:r w:rsidR="00DB0DEE" w:rsidRPr="00E1045D">
        <w:rPr>
          <w:rFonts w:ascii="Times New Roman" w:hAnsi="Times New Roman" w:cs="Times New Roman"/>
          <w:sz w:val="28"/>
          <w:szCs w:val="28"/>
        </w:rPr>
        <w:t xml:space="preserve">остановление </w:t>
      </w:r>
      <w:r w:rsidR="00DB0DEE">
        <w:rPr>
          <w:rFonts w:ascii="Times New Roman" w:hAnsi="Times New Roman" w:cs="Times New Roman"/>
          <w:sz w:val="28"/>
          <w:szCs w:val="28"/>
        </w:rPr>
        <w:t>м</w:t>
      </w:r>
      <w:r w:rsidR="00DB0DEE" w:rsidRPr="00E1045D">
        <w:rPr>
          <w:rFonts w:ascii="Times New Roman" w:hAnsi="Times New Roman" w:cs="Times New Roman"/>
          <w:sz w:val="28"/>
          <w:szCs w:val="28"/>
        </w:rPr>
        <w:t xml:space="preserve">эрии городского округа Тольятти от 24.07.2014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2496-п/1</w:t>
      </w:r>
      <w:r w:rsidR="00DB0DEE">
        <w:rPr>
          <w:rFonts w:ascii="Times New Roman" w:hAnsi="Times New Roman" w:cs="Times New Roman"/>
          <w:sz w:val="28"/>
          <w:szCs w:val="28"/>
        </w:rPr>
        <w:t xml:space="preserve"> «</w:t>
      </w:r>
      <w:r w:rsidR="00DB0DEE" w:rsidRPr="00E1045D">
        <w:rPr>
          <w:rFonts w:ascii="Times New Roman" w:hAnsi="Times New Roman" w:cs="Times New Roman"/>
          <w:sz w:val="28"/>
          <w:szCs w:val="28"/>
        </w:rPr>
        <w:t xml:space="preserve">О внесении изменений в </w:t>
      </w:r>
      <w:r w:rsidR="00DB0DEE">
        <w:rPr>
          <w:rFonts w:ascii="Times New Roman" w:hAnsi="Times New Roman" w:cs="Times New Roman"/>
          <w:sz w:val="28"/>
          <w:szCs w:val="28"/>
        </w:rPr>
        <w:t>п</w:t>
      </w:r>
      <w:r w:rsidR="00DB0DEE" w:rsidRPr="00E1045D">
        <w:rPr>
          <w:rFonts w:ascii="Times New Roman" w:hAnsi="Times New Roman" w:cs="Times New Roman"/>
          <w:sz w:val="28"/>
          <w:szCs w:val="28"/>
        </w:rPr>
        <w:t xml:space="preserve">остановление мэрии городского округа Тольятти от 03.06.2009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1275-п/1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Об утверждении Порядка производства земляных работ</w:t>
      </w:r>
      <w:r w:rsidR="00DB0DEE">
        <w:rPr>
          <w:rFonts w:ascii="Times New Roman" w:hAnsi="Times New Roman" w:cs="Times New Roman"/>
          <w:sz w:val="28"/>
          <w:szCs w:val="28"/>
        </w:rPr>
        <w:t>» (газета «</w:t>
      </w:r>
      <w:r w:rsidR="00DB0DEE" w:rsidRPr="00E1045D">
        <w:rPr>
          <w:rFonts w:ascii="Times New Roman" w:hAnsi="Times New Roman" w:cs="Times New Roman"/>
          <w:sz w:val="28"/>
          <w:szCs w:val="28"/>
        </w:rPr>
        <w:t>Городские ведомости</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2014</w:t>
      </w:r>
      <w:r w:rsidR="00F91920">
        <w:rPr>
          <w:rFonts w:ascii="Times New Roman" w:hAnsi="Times New Roman" w:cs="Times New Roman"/>
          <w:sz w:val="28"/>
          <w:szCs w:val="28"/>
        </w:rPr>
        <w:t>, 1 августа);</w:t>
      </w:r>
    </w:p>
    <w:p w:rsidR="00DB0DEE"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Pr="00E1045D"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DB0DEE">
        <w:rPr>
          <w:rFonts w:ascii="Times New Roman" w:hAnsi="Times New Roman" w:cs="Times New Roman"/>
          <w:sz w:val="28"/>
          <w:szCs w:val="28"/>
        </w:rPr>
        <w:t>) п</w:t>
      </w:r>
      <w:r w:rsidR="00DB0DEE" w:rsidRPr="00E1045D">
        <w:rPr>
          <w:rFonts w:ascii="Times New Roman" w:hAnsi="Times New Roman" w:cs="Times New Roman"/>
          <w:sz w:val="28"/>
          <w:szCs w:val="28"/>
        </w:rPr>
        <w:t xml:space="preserve">остановление </w:t>
      </w:r>
      <w:r w:rsidR="00DB0DEE">
        <w:rPr>
          <w:rFonts w:ascii="Times New Roman" w:hAnsi="Times New Roman" w:cs="Times New Roman"/>
          <w:sz w:val="28"/>
          <w:szCs w:val="28"/>
        </w:rPr>
        <w:t>м</w:t>
      </w:r>
      <w:r w:rsidR="00DB0DEE" w:rsidRPr="00E1045D">
        <w:rPr>
          <w:rFonts w:ascii="Times New Roman" w:hAnsi="Times New Roman" w:cs="Times New Roman"/>
          <w:sz w:val="28"/>
          <w:szCs w:val="28"/>
        </w:rPr>
        <w:t xml:space="preserve">эрии городского округа Тольятти от 11.12.2015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4020-п/1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О внесении изменений в постановление мэрии городского округа Тольятти от 03.06.2009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1275-п/1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Об утверждении Порядка производства земляных работ</w:t>
      </w:r>
      <w:r w:rsidR="00DB0DEE">
        <w:rPr>
          <w:rFonts w:ascii="Times New Roman" w:hAnsi="Times New Roman" w:cs="Times New Roman"/>
          <w:sz w:val="28"/>
          <w:szCs w:val="28"/>
        </w:rPr>
        <w:t>» (газета «</w:t>
      </w:r>
      <w:r w:rsidR="00DB0DEE" w:rsidRPr="00E1045D">
        <w:rPr>
          <w:rFonts w:ascii="Times New Roman" w:hAnsi="Times New Roman" w:cs="Times New Roman"/>
          <w:sz w:val="28"/>
          <w:szCs w:val="28"/>
        </w:rPr>
        <w:t>Городские ведомости</w:t>
      </w:r>
      <w:r w:rsidR="00DB0DEE">
        <w:rPr>
          <w:rFonts w:ascii="Times New Roman" w:hAnsi="Times New Roman" w:cs="Times New Roman"/>
          <w:sz w:val="28"/>
          <w:szCs w:val="28"/>
        </w:rPr>
        <w:t>»</w:t>
      </w:r>
      <w:r w:rsidR="00DB0DEE" w:rsidRPr="00E1045D">
        <w:rPr>
          <w:rFonts w:ascii="Times New Roman" w:hAnsi="Times New Roman" w:cs="Times New Roman"/>
          <w:sz w:val="28"/>
          <w:szCs w:val="28"/>
        </w:rPr>
        <w:t>,2015</w:t>
      </w:r>
      <w:r w:rsidR="00F91920">
        <w:rPr>
          <w:rFonts w:ascii="Times New Roman" w:hAnsi="Times New Roman" w:cs="Times New Roman"/>
          <w:sz w:val="28"/>
          <w:szCs w:val="28"/>
        </w:rPr>
        <w:t>, 15 декабря);</w:t>
      </w:r>
    </w:p>
    <w:p w:rsidR="00DB0DEE"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Pr="00E1045D"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DB0DEE">
        <w:rPr>
          <w:rFonts w:ascii="Times New Roman" w:hAnsi="Times New Roman" w:cs="Times New Roman"/>
          <w:sz w:val="28"/>
          <w:szCs w:val="28"/>
        </w:rPr>
        <w:t>) п</w:t>
      </w:r>
      <w:r w:rsidR="00DB0DEE" w:rsidRPr="00E1045D">
        <w:rPr>
          <w:rFonts w:ascii="Times New Roman" w:hAnsi="Times New Roman" w:cs="Times New Roman"/>
          <w:sz w:val="28"/>
          <w:szCs w:val="28"/>
        </w:rPr>
        <w:t xml:space="preserve">остановление </w:t>
      </w:r>
      <w:r w:rsidR="00DB0DEE">
        <w:rPr>
          <w:rFonts w:ascii="Times New Roman" w:hAnsi="Times New Roman" w:cs="Times New Roman"/>
          <w:sz w:val="28"/>
          <w:szCs w:val="28"/>
        </w:rPr>
        <w:t>м</w:t>
      </w:r>
      <w:r w:rsidR="00DB0DEE" w:rsidRPr="00E1045D">
        <w:rPr>
          <w:rFonts w:ascii="Times New Roman" w:hAnsi="Times New Roman" w:cs="Times New Roman"/>
          <w:sz w:val="28"/>
          <w:szCs w:val="28"/>
        </w:rPr>
        <w:t xml:space="preserve">эрии городского округа Тольятти от 14.04.2016 N 1169-п/1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О внесении изменений в постановление мэрии городского округа Тольятти от 03.06.2009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1275-п/1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Об утверждении Порядка производства земляных работ</w:t>
      </w:r>
      <w:r w:rsidR="00DB0DEE">
        <w:rPr>
          <w:rFonts w:ascii="Times New Roman" w:hAnsi="Times New Roman" w:cs="Times New Roman"/>
          <w:sz w:val="28"/>
          <w:szCs w:val="28"/>
        </w:rPr>
        <w:t>» (газета «</w:t>
      </w:r>
      <w:r w:rsidR="00DB0DEE" w:rsidRPr="00E1045D">
        <w:rPr>
          <w:rFonts w:ascii="Times New Roman" w:hAnsi="Times New Roman" w:cs="Times New Roman"/>
          <w:sz w:val="28"/>
          <w:szCs w:val="28"/>
        </w:rPr>
        <w:t>Городские ведомости</w:t>
      </w:r>
      <w:r w:rsidR="00DB0DEE">
        <w:rPr>
          <w:rFonts w:ascii="Times New Roman" w:hAnsi="Times New Roman" w:cs="Times New Roman"/>
          <w:sz w:val="28"/>
          <w:szCs w:val="28"/>
        </w:rPr>
        <w:t>»</w:t>
      </w:r>
      <w:r w:rsidR="00DB0DEE" w:rsidRPr="00E1045D">
        <w:rPr>
          <w:rFonts w:ascii="Times New Roman" w:hAnsi="Times New Roman" w:cs="Times New Roman"/>
          <w:sz w:val="28"/>
          <w:szCs w:val="28"/>
        </w:rPr>
        <w:t>,2016</w:t>
      </w:r>
      <w:r w:rsidR="00DB0DEE">
        <w:rPr>
          <w:rFonts w:ascii="Times New Roman" w:hAnsi="Times New Roman" w:cs="Times New Roman"/>
          <w:sz w:val="28"/>
          <w:szCs w:val="28"/>
        </w:rPr>
        <w:t xml:space="preserve">, 16 </w:t>
      </w:r>
      <w:r w:rsidR="00F91920">
        <w:rPr>
          <w:rFonts w:ascii="Times New Roman" w:hAnsi="Times New Roman" w:cs="Times New Roman"/>
          <w:sz w:val="28"/>
          <w:szCs w:val="28"/>
        </w:rPr>
        <w:t>апреля);</w:t>
      </w:r>
    </w:p>
    <w:p w:rsidR="00DB0DEE" w:rsidRDefault="00DB0DEE" w:rsidP="00DB0DEE">
      <w:pPr>
        <w:autoSpaceDE w:val="0"/>
        <w:autoSpaceDN w:val="0"/>
        <w:adjustRightInd w:val="0"/>
        <w:spacing w:after="0" w:line="240" w:lineRule="auto"/>
        <w:jc w:val="both"/>
        <w:rPr>
          <w:rFonts w:ascii="Times New Roman" w:hAnsi="Times New Roman" w:cs="Times New Roman"/>
          <w:sz w:val="28"/>
          <w:szCs w:val="28"/>
        </w:rPr>
      </w:pPr>
    </w:p>
    <w:p w:rsidR="00DB0DEE" w:rsidRDefault="00B85A9C" w:rsidP="00DB0D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DB0DEE">
        <w:rPr>
          <w:rFonts w:ascii="Times New Roman" w:hAnsi="Times New Roman" w:cs="Times New Roman"/>
          <w:sz w:val="28"/>
          <w:szCs w:val="28"/>
        </w:rPr>
        <w:t>) п</w:t>
      </w:r>
      <w:r w:rsidR="00DB0DEE" w:rsidRPr="00E1045D">
        <w:rPr>
          <w:rFonts w:ascii="Times New Roman" w:hAnsi="Times New Roman" w:cs="Times New Roman"/>
          <w:sz w:val="28"/>
          <w:szCs w:val="28"/>
        </w:rPr>
        <w:t xml:space="preserve">остановление </w:t>
      </w:r>
      <w:r w:rsidR="00DB0DEE">
        <w:rPr>
          <w:rFonts w:ascii="Times New Roman" w:hAnsi="Times New Roman" w:cs="Times New Roman"/>
          <w:sz w:val="28"/>
          <w:szCs w:val="28"/>
        </w:rPr>
        <w:t>м</w:t>
      </w:r>
      <w:r w:rsidR="00DB0DEE" w:rsidRPr="00E1045D">
        <w:rPr>
          <w:rFonts w:ascii="Times New Roman" w:hAnsi="Times New Roman" w:cs="Times New Roman"/>
          <w:sz w:val="28"/>
          <w:szCs w:val="28"/>
        </w:rPr>
        <w:t xml:space="preserve">эрии городского округа Тольятти от 14.07.2016 N 2289-п/1 </w:t>
      </w:r>
      <w:r w:rsidR="00DB0DEE">
        <w:rPr>
          <w:rFonts w:ascii="Times New Roman" w:hAnsi="Times New Roman" w:cs="Times New Roman"/>
          <w:sz w:val="28"/>
          <w:szCs w:val="28"/>
        </w:rPr>
        <w:t>«О</w:t>
      </w:r>
      <w:r w:rsidR="00DB0DEE" w:rsidRPr="00E1045D">
        <w:rPr>
          <w:rFonts w:ascii="Times New Roman" w:hAnsi="Times New Roman" w:cs="Times New Roman"/>
          <w:sz w:val="28"/>
          <w:szCs w:val="28"/>
        </w:rPr>
        <w:t xml:space="preserve"> внесении изменений в постановление мэрии городского округа Тольятти от 03.06.2009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 xml:space="preserve">1275-п/1 </w:t>
      </w:r>
      <w:r w:rsidR="00DB0DEE">
        <w:rPr>
          <w:rFonts w:ascii="Times New Roman" w:hAnsi="Times New Roman" w:cs="Times New Roman"/>
          <w:sz w:val="28"/>
          <w:szCs w:val="28"/>
        </w:rPr>
        <w:t>«</w:t>
      </w:r>
      <w:r w:rsidR="00DB0DEE" w:rsidRPr="00E1045D">
        <w:rPr>
          <w:rFonts w:ascii="Times New Roman" w:hAnsi="Times New Roman" w:cs="Times New Roman"/>
          <w:sz w:val="28"/>
          <w:szCs w:val="28"/>
        </w:rPr>
        <w:t>Об утверждении Порядка производства земляных работ</w:t>
      </w:r>
      <w:r w:rsidR="00DB0DEE">
        <w:rPr>
          <w:rFonts w:ascii="Times New Roman" w:hAnsi="Times New Roman" w:cs="Times New Roman"/>
          <w:sz w:val="28"/>
          <w:szCs w:val="28"/>
        </w:rPr>
        <w:t>» (газета «</w:t>
      </w:r>
      <w:r w:rsidR="00DB0DEE" w:rsidRPr="00E1045D">
        <w:rPr>
          <w:rFonts w:ascii="Times New Roman" w:hAnsi="Times New Roman" w:cs="Times New Roman"/>
          <w:sz w:val="28"/>
          <w:szCs w:val="28"/>
        </w:rPr>
        <w:t>Городские ведомости</w:t>
      </w:r>
      <w:r w:rsidR="00DB0DEE">
        <w:rPr>
          <w:rFonts w:ascii="Times New Roman" w:hAnsi="Times New Roman" w:cs="Times New Roman"/>
          <w:sz w:val="28"/>
          <w:szCs w:val="28"/>
        </w:rPr>
        <w:t>»</w:t>
      </w:r>
      <w:r w:rsidR="00DB0DEE" w:rsidRPr="00E1045D">
        <w:rPr>
          <w:rFonts w:ascii="Times New Roman" w:hAnsi="Times New Roman" w:cs="Times New Roman"/>
          <w:sz w:val="28"/>
          <w:szCs w:val="28"/>
        </w:rPr>
        <w:t>,2016</w:t>
      </w:r>
      <w:r w:rsidR="00DB0DEE">
        <w:rPr>
          <w:rFonts w:ascii="Times New Roman" w:hAnsi="Times New Roman" w:cs="Times New Roman"/>
          <w:sz w:val="28"/>
          <w:szCs w:val="28"/>
        </w:rPr>
        <w:t>, 19 июля)</w:t>
      </w:r>
      <w:r w:rsidR="00F91920">
        <w:rPr>
          <w:rFonts w:ascii="Times New Roman" w:hAnsi="Times New Roman" w:cs="Times New Roman"/>
          <w:sz w:val="28"/>
          <w:szCs w:val="28"/>
        </w:rPr>
        <w:t>.</w:t>
      </w:r>
    </w:p>
    <w:p w:rsidR="00DB0DEE" w:rsidRDefault="00DB0DEE" w:rsidP="00FC545C">
      <w:pPr>
        <w:autoSpaceDE w:val="0"/>
        <w:autoSpaceDN w:val="0"/>
        <w:adjustRightInd w:val="0"/>
        <w:spacing w:after="0" w:line="240" w:lineRule="auto"/>
        <w:jc w:val="both"/>
        <w:rPr>
          <w:rFonts w:ascii="Times New Roman" w:hAnsi="Times New Roman" w:cs="Times New Roman"/>
          <w:sz w:val="28"/>
          <w:szCs w:val="28"/>
        </w:rPr>
      </w:pPr>
    </w:p>
    <w:p w:rsidR="00D42E4D" w:rsidRDefault="0080559F" w:rsidP="00D42E4D">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23A84" w:rsidRPr="00D42E4D">
        <w:rPr>
          <w:rFonts w:ascii="Times New Roman" w:eastAsia="Calibri" w:hAnsi="Times New Roman" w:cs="Times New Roman"/>
          <w:sz w:val="28"/>
          <w:szCs w:val="28"/>
        </w:rPr>
        <w:t>. Рекомендовать главе городского округа Тольятти (Анташев С.А.) привести в соответствие с настоящим Решением муниципальные правовые акты администрации городского округа Тольятти.</w:t>
      </w:r>
    </w:p>
    <w:p w:rsidR="00E751AF" w:rsidRDefault="0080559F" w:rsidP="00E751AF">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4</w:t>
      </w:r>
      <w:r w:rsidR="00845EB7" w:rsidRPr="009C1709">
        <w:rPr>
          <w:rFonts w:ascii="Times New Roman" w:eastAsia="Calibri" w:hAnsi="Times New Roman" w:cs="Times New Roman"/>
          <w:bCs/>
          <w:sz w:val="28"/>
          <w:szCs w:val="28"/>
        </w:rPr>
        <w:t>. Опубликовать настоящее решение в газете «Городские ведомости».</w:t>
      </w:r>
    </w:p>
    <w:p w:rsidR="003324C3" w:rsidRPr="00E751AF" w:rsidRDefault="0080559F" w:rsidP="00E751AF">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5</w:t>
      </w:r>
      <w:r w:rsidR="003324C3" w:rsidRPr="009C1709">
        <w:rPr>
          <w:rFonts w:ascii="Times New Roman" w:eastAsia="Calibri" w:hAnsi="Times New Roman" w:cs="Times New Roman"/>
          <w:bCs/>
          <w:sz w:val="28"/>
          <w:szCs w:val="28"/>
        </w:rPr>
        <w:t>. Настоящее Решение вступает в силу после дня его официального опубликования.</w:t>
      </w:r>
    </w:p>
    <w:p w:rsidR="003324C3" w:rsidRPr="00055D28" w:rsidRDefault="0080559F" w:rsidP="003324C3">
      <w:pPr>
        <w:autoSpaceDE w:val="0"/>
        <w:autoSpaceDN w:val="0"/>
        <w:adjustRightInd w:val="0"/>
        <w:ind w:firstLine="709"/>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lastRenderedPageBreak/>
        <w:t>6</w:t>
      </w:r>
      <w:r w:rsidR="003324C3" w:rsidRPr="009C1709">
        <w:rPr>
          <w:rFonts w:ascii="Times New Roman" w:eastAsia="Calibri" w:hAnsi="Times New Roman" w:cs="Times New Roman"/>
          <w:bCs/>
          <w:sz w:val="28"/>
          <w:szCs w:val="28"/>
        </w:rPr>
        <w:t>. Контроль за выполнением настоящего решения возложить на постоянную комиссию по городскому хозяйству (Гусейнов М.Н.).</w:t>
      </w:r>
    </w:p>
    <w:p w:rsidR="00053053" w:rsidRDefault="00053053" w:rsidP="003324C3">
      <w:pPr>
        <w:autoSpaceDE w:val="0"/>
        <w:autoSpaceDN w:val="0"/>
        <w:adjustRightInd w:val="0"/>
        <w:jc w:val="both"/>
        <w:rPr>
          <w:rFonts w:ascii="Times New Roman" w:eastAsia="Calibri" w:hAnsi="Times New Roman" w:cs="Times New Roman"/>
          <w:bCs/>
          <w:sz w:val="28"/>
          <w:szCs w:val="28"/>
        </w:rPr>
      </w:pPr>
    </w:p>
    <w:p w:rsidR="00CA6449" w:rsidRDefault="00CA6449" w:rsidP="003324C3">
      <w:pPr>
        <w:autoSpaceDE w:val="0"/>
        <w:autoSpaceDN w:val="0"/>
        <w:adjustRightInd w:val="0"/>
        <w:jc w:val="both"/>
        <w:rPr>
          <w:rFonts w:ascii="Times New Roman" w:eastAsia="Calibri" w:hAnsi="Times New Roman" w:cs="Times New Roman"/>
          <w:bCs/>
          <w:sz w:val="28"/>
          <w:szCs w:val="28"/>
        </w:rPr>
      </w:pPr>
    </w:p>
    <w:p w:rsidR="003324C3" w:rsidRPr="009C1709" w:rsidRDefault="003324C3" w:rsidP="003324C3">
      <w:pPr>
        <w:autoSpaceDE w:val="0"/>
        <w:autoSpaceDN w:val="0"/>
        <w:adjustRightInd w:val="0"/>
        <w:jc w:val="both"/>
        <w:rPr>
          <w:rFonts w:ascii="Times New Roman" w:eastAsia="Calibri" w:hAnsi="Times New Roman" w:cs="Times New Roman"/>
          <w:bCs/>
          <w:sz w:val="28"/>
          <w:szCs w:val="28"/>
        </w:rPr>
      </w:pPr>
      <w:r w:rsidRPr="009C1709">
        <w:rPr>
          <w:rFonts w:ascii="Times New Roman" w:eastAsia="Calibri" w:hAnsi="Times New Roman" w:cs="Times New Roman"/>
          <w:bCs/>
          <w:sz w:val="28"/>
          <w:szCs w:val="28"/>
        </w:rPr>
        <w:t xml:space="preserve">Глава городского округа </w:t>
      </w:r>
      <w:r w:rsidRPr="009C1709">
        <w:rPr>
          <w:rFonts w:ascii="Times New Roman" w:eastAsia="Calibri" w:hAnsi="Times New Roman" w:cs="Times New Roman"/>
          <w:bCs/>
          <w:sz w:val="28"/>
          <w:szCs w:val="28"/>
        </w:rPr>
        <w:tab/>
      </w:r>
      <w:r w:rsidRPr="009C1709">
        <w:rPr>
          <w:rFonts w:ascii="Times New Roman" w:eastAsia="Calibri" w:hAnsi="Times New Roman" w:cs="Times New Roman"/>
          <w:bCs/>
          <w:sz w:val="28"/>
          <w:szCs w:val="28"/>
        </w:rPr>
        <w:tab/>
      </w:r>
      <w:r w:rsidRPr="009C1709">
        <w:rPr>
          <w:rFonts w:ascii="Times New Roman" w:eastAsia="Calibri" w:hAnsi="Times New Roman" w:cs="Times New Roman"/>
          <w:bCs/>
          <w:sz w:val="28"/>
          <w:szCs w:val="28"/>
        </w:rPr>
        <w:tab/>
      </w:r>
      <w:r w:rsidRPr="009C1709">
        <w:rPr>
          <w:rFonts w:ascii="Times New Roman" w:eastAsia="Calibri" w:hAnsi="Times New Roman" w:cs="Times New Roman"/>
          <w:bCs/>
          <w:sz w:val="28"/>
          <w:szCs w:val="28"/>
        </w:rPr>
        <w:tab/>
      </w:r>
      <w:r w:rsidR="00053053">
        <w:rPr>
          <w:rFonts w:ascii="Times New Roman" w:eastAsia="Calibri" w:hAnsi="Times New Roman" w:cs="Times New Roman"/>
          <w:bCs/>
          <w:sz w:val="28"/>
          <w:szCs w:val="28"/>
        </w:rPr>
        <w:t xml:space="preserve">                          </w:t>
      </w:r>
      <w:r w:rsidRPr="009C1709">
        <w:rPr>
          <w:rFonts w:ascii="Times New Roman" w:eastAsia="Calibri" w:hAnsi="Times New Roman" w:cs="Times New Roman"/>
          <w:bCs/>
          <w:sz w:val="28"/>
          <w:szCs w:val="28"/>
        </w:rPr>
        <w:t xml:space="preserve"> С. А. Анташев</w:t>
      </w:r>
    </w:p>
    <w:p w:rsidR="00CA6449" w:rsidRDefault="00CA6449" w:rsidP="003324C3">
      <w:pPr>
        <w:rPr>
          <w:rFonts w:ascii="Times New Roman" w:eastAsia="Calibri" w:hAnsi="Times New Roman" w:cs="Times New Roman"/>
          <w:bCs/>
          <w:sz w:val="28"/>
          <w:szCs w:val="28"/>
        </w:rPr>
      </w:pPr>
    </w:p>
    <w:p w:rsidR="00CA6449" w:rsidRDefault="00CA6449" w:rsidP="003324C3">
      <w:pPr>
        <w:rPr>
          <w:rFonts w:ascii="Times New Roman" w:eastAsia="Calibri" w:hAnsi="Times New Roman" w:cs="Times New Roman"/>
          <w:bCs/>
          <w:sz w:val="28"/>
          <w:szCs w:val="28"/>
        </w:rPr>
      </w:pPr>
    </w:p>
    <w:p w:rsidR="003324C3" w:rsidRPr="009C1709" w:rsidRDefault="003324C3" w:rsidP="003324C3">
      <w:pPr>
        <w:rPr>
          <w:rFonts w:ascii="Times New Roman" w:eastAsia="Calibri" w:hAnsi="Times New Roman" w:cs="Times New Roman"/>
          <w:bCs/>
          <w:sz w:val="28"/>
          <w:szCs w:val="28"/>
        </w:rPr>
      </w:pPr>
      <w:r w:rsidRPr="009C1709">
        <w:rPr>
          <w:rFonts w:ascii="Times New Roman" w:eastAsia="Calibri" w:hAnsi="Times New Roman" w:cs="Times New Roman"/>
          <w:bCs/>
          <w:sz w:val="28"/>
          <w:szCs w:val="28"/>
        </w:rPr>
        <w:t>Председатель Думы</w:t>
      </w:r>
      <w:r w:rsidRPr="009C1709">
        <w:rPr>
          <w:rFonts w:ascii="Times New Roman" w:eastAsia="Calibri" w:hAnsi="Times New Roman" w:cs="Times New Roman"/>
          <w:bCs/>
          <w:sz w:val="28"/>
          <w:szCs w:val="28"/>
        </w:rPr>
        <w:tab/>
        <w:t xml:space="preserve">                                                                   Н. И. Остудин</w:t>
      </w:r>
    </w:p>
    <w:p w:rsidR="00053053" w:rsidRDefault="00053053" w:rsidP="003F2D03">
      <w:pPr>
        <w:pStyle w:val="Style4"/>
        <w:spacing w:line="240" w:lineRule="exact"/>
        <w:jc w:val="right"/>
        <w:rPr>
          <w:sz w:val="26"/>
          <w:szCs w:val="26"/>
        </w:rPr>
      </w:pPr>
    </w:p>
    <w:p w:rsidR="00931932" w:rsidRDefault="00931932" w:rsidP="003F2D03">
      <w:pPr>
        <w:pStyle w:val="Style4"/>
        <w:spacing w:line="240" w:lineRule="exact"/>
        <w:jc w:val="right"/>
        <w:rPr>
          <w:sz w:val="26"/>
          <w:szCs w:val="26"/>
        </w:rPr>
      </w:pPr>
    </w:p>
    <w:p w:rsidR="00931932" w:rsidRDefault="00931932"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2D796B" w:rsidRDefault="002D796B" w:rsidP="003F2D03">
      <w:pPr>
        <w:pStyle w:val="Style4"/>
        <w:spacing w:line="240" w:lineRule="exact"/>
        <w:jc w:val="right"/>
        <w:rPr>
          <w:sz w:val="26"/>
          <w:szCs w:val="26"/>
        </w:rPr>
      </w:pPr>
    </w:p>
    <w:p w:rsidR="003F2D03" w:rsidRPr="00C03E08" w:rsidRDefault="003F2D03" w:rsidP="003F2D03">
      <w:pPr>
        <w:pStyle w:val="Style4"/>
        <w:spacing w:line="240" w:lineRule="exact"/>
        <w:jc w:val="right"/>
        <w:rPr>
          <w:sz w:val="26"/>
          <w:szCs w:val="26"/>
        </w:rPr>
      </w:pPr>
      <w:r w:rsidRPr="00C03E08">
        <w:rPr>
          <w:sz w:val="26"/>
          <w:szCs w:val="26"/>
        </w:rPr>
        <w:lastRenderedPageBreak/>
        <w:t>Приложение 2</w:t>
      </w:r>
    </w:p>
    <w:p w:rsidR="003F2D03" w:rsidRPr="00C03E08" w:rsidRDefault="003F2D03" w:rsidP="003F2D03">
      <w:pPr>
        <w:pStyle w:val="Style4"/>
        <w:spacing w:line="240" w:lineRule="exact"/>
        <w:jc w:val="right"/>
        <w:rPr>
          <w:sz w:val="26"/>
          <w:szCs w:val="26"/>
        </w:rPr>
      </w:pPr>
      <w:r w:rsidRPr="00C03E08">
        <w:rPr>
          <w:sz w:val="26"/>
          <w:szCs w:val="26"/>
        </w:rPr>
        <w:t>к Решению Думы</w:t>
      </w:r>
    </w:p>
    <w:p w:rsidR="003F2D03" w:rsidRPr="00C03E08" w:rsidRDefault="003F2D03" w:rsidP="003F2D03">
      <w:pPr>
        <w:pStyle w:val="Style4"/>
        <w:spacing w:line="240" w:lineRule="exact"/>
        <w:jc w:val="right"/>
        <w:rPr>
          <w:sz w:val="26"/>
          <w:szCs w:val="26"/>
        </w:rPr>
      </w:pPr>
      <w:r w:rsidRPr="00C03E08">
        <w:rPr>
          <w:sz w:val="26"/>
          <w:szCs w:val="26"/>
        </w:rPr>
        <w:t>городского округа Тольятти</w:t>
      </w:r>
    </w:p>
    <w:p w:rsidR="003F2D03" w:rsidRPr="00C03E08" w:rsidRDefault="003F2D03" w:rsidP="003F2D03">
      <w:pPr>
        <w:pStyle w:val="Style4"/>
        <w:spacing w:line="240" w:lineRule="exact"/>
        <w:jc w:val="right"/>
        <w:rPr>
          <w:sz w:val="26"/>
          <w:szCs w:val="26"/>
        </w:rPr>
      </w:pPr>
      <w:r w:rsidRPr="00C03E08">
        <w:rPr>
          <w:sz w:val="26"/>
          <w:szCs w:val="26"/>
        </w:rPr>
        <w:t>Самарской области</w:t>
      </w:r>
    </w:p>
    <w:p w:rsidR="005618CB" w:rsidRPr="00C03E08" w:rsidRDefault="003F2D03" w:rsidP="003F2D03">
      <w:pPr>
        <w:pStyle w:val="Style4"/>
        <w:widowControl/>
        <w:spacing w:line="240" w:lineRule="exact"/>
        <w:jc w:val="right"/>
        <w:rPr>
          <w:sz w:val="20"/>
          <w:szCs w:val="20"/>
        </w:rPr>
      </w:pPr>
      <w:r w:rsidRPr="00C03E08">
        <w:rPr>
          <w:sz w:val="26"/>
          <w:szCs w:val="26"/>
        </w:rPr>
        <w:t>от_</w:t>
      </w:r>
      <w:r w:rsidRPr="00C03E08">
        <w:rPr>
          <w:sz w:val="26"/>
          <w:szCs w:val="26"/>
          <w:u w:val="single"/>
        </w:rPr>
        <w:t>______</w:t>
      </w:r>
      <w:r w:rsidRPr="00C03E08">
        <w:rPr>
          <w:sz w:val="26"/>
          <w:szCs w:val="26"/>
        </w:rPr>
        <w:t>_ г. №_</w:t>
      </w:r>
      <w:r w:rsidRPr="00C03E08">
        <w:rPr>
          <w:sz w:val="26"/>
          <w:szCs w:val="26"/>
          <w:u w:val="single"/>
        </w:rPr>
        <w:t>____</w:t>
      </w:r>
    </w:p>
    <w:p w:rsidR="003F2D03" w:rsidRPr="00C03E08" w:rsidRDefault="003F2D03" w:rsidP="005618CB">
      <w:pPr>
        <w:pStyle w:val="Style4"/>
        <w:widowControl/>
        <w:spacing w:line="240" w:lineRule="auto"/>
        <w:jc w:val="right"/>
        <w:rPr>
          <w:rStyle w:val="FontStyle18"/>
        </w:rPr>
      </w:pPr>
    </w:p>
    <w:p w:rsidR="003F2D03" w:rsidRPr="00C03E08" w:rsidRDefault="005618CB" w:rsidP="003F2D03">
      <w:pPr>
        <w:pStyle w:val="Style4"/>
        <w:widowControl/>
        <w:spacing w:line="240" w:lineRule="auto"/>
        <w:jc w:val="right"/>
        <w:rPr>
          <w:rStyle w:val="FontStyle18"/>
        </w:rPr>
      </w:pPr>
      <w:r w:rsidRPr="00C03E08">
        <w:rPr>
          <w:rStyle w:val="FontStyle18"/>
        </w:rPr>
        <w:t xml:space="preserve">Руководителю департамента </w:t>
      </w:r>
    </w:p>
    <w:p w:rsidR="003F2D03" w:rsidRPr="00C03E08" w:rsidRDefault="005618CB" w:rsidP="003F2D03">
      <w:pPr>
        <w:pStyle w:val="Style4"/>
        <w:widowControl/>
        <w:spacing w:line="240" w:lineRule="auto"/>
        <w:jc w:val="right"/>
        <w:rPr>
          <w:rStyle w:val="FontStyle18"/>
        </w:rPr>
      </w:pPr>
      <w:r w:rsidRPr="00C03E08">
        <w:rPr>
          <w:rStyle w:val="FontStyle18"/>
        </w:rPr>
        <w:t>город</w:t>
      </w:r>
      <w:r w:rsidR="003F2D03" w:rsidRPr="00C03E08">
        <w:rPr>
          <w:rStyle w:val="FontStyle18"/>
        </w:rPr>
        <w:t xml:space="preserve">ского хозяйства </w:t>
      </w:r>
      <w:r w:rsidRPr="00C03E08">
        <w:rPr>
          <w:rStyle w:val="FontStyle18"/>
        </w:rPr>
        <w:t xml:space="preserve">администрации </w:t>
      </w:r>
    </w:p>
    <w:p w:rsidR="00626F08" w:rsidRDefault="005618CB" w:rsidP="00626F08">
      <w:pPr>
        <w:pStyle w:val="Style4"/>
        <w:widowControl/>
        <w:spacing w:line="240" w:lineRule="auto"/>
        <w:jc w:val="right"/>
        <w:rPr>
          <w:rStyle w:val="FontStyle18"/>
        </w:rPr>
      </w:pPr>
      <w:r w:rsidRPr="00C03E08">
        <w:rPr>
          <w:rStyle w:val="FontStyle18"/>
        </w:rPr>
        <w:t>городского округа Тольятти</w:t>
      </w:r>
    </w:p>
    <w:p w:rsidR="00626F08" w:rsidRDefault="00931932" w:rsidP="00626F08">
      <w:pPr>
        <w:pStyle w:val="Style4"/>
        <w:widowControl/>
        <w:spacing w:line="240" w:lineRule="auto"/>
        <w:jc w:val="right"/>
        <w:rPr>
          <w:rStyle w:val="FontStyle24"/>
          <w:b w:val="0"/>
          <w:i w:val="0"/>
        </w:rPr>
      </w:pPr>
      <w:r>
        <w:rPr>
          <w:rStyle w:val="FontStyle24"/>
          <w:b w:val="0"/>
          <w:i w:val="0"/>
        </w:rPr>
        <w:t xml:space="preserve"> </w:t>
      </w:r>
      <w:r w:rsidR="005618CB" w:rsidRPr="00C03E08">
        <w:rPr>
          <w:rStyle w:val="FontStyle24"/>
          <w:b w:val="0"/>
          <w:i w:val="0"/>
        </w:rPr>
        <w:t>для юридических лиц: наименование, место нахождения,</w:t>
      </w:r>
      <w:r w:rsidRPr="00931932">
        <w:t xml:space="preserve"> </w:t>
      </w:r>
      <w:r w:rsidRPr="00931932">
        <w:rPr>
          <w:rStyle w:val="FontStyle24"/>
          <w:b w:val="0"/>
          <w:i w:val="0"/>
        </w:rPr>
        <w:t>ИНН, ОГРН.</w:t>
      </w:r>
    </w:p>
    <w:p w:rsidR="005618CB" w:rsidRPr="00626F08" w:rsidRDefault="005618CB" w:rsidP="00626F08">
      <w:pPr>
        <w:pStyle w:val="Style4"/>
        <w:widowControl/>
        <w:spacing w:line="240" w:lineRule="auto"/>
        <w:jc w:val="right"/>
        <w:rPr>
          <w:rStyle w:val="FontStyle24"/>
          <w:b w:val="0"/>
          <w:bCs w:val="0"/>
          <w:i w:val="0"/>
          <w:iCs w:val="0"/>
          <w:sz w:val="26"/>
          <w:szCs w:val="26"/>
        </w:rPr>
      </w:pPr>
      <w:r w:rsidRPr="00C03E08">
        <w:rPr>
          <w:rStyle w:val="FontStyle24"/>
          <w:b w:val="0"/>
          <w:i w:val="0"/>
        </w:rPr>
        <w:t>для физических лиц: фамилия, имя и (при наличии) отчество</w:t>
      </w:r>
      <w:r w:rsidR="00D34E15">
        <w:rPr>
          <w:rStyle w:val="FontStyle24"/>
          <w:b w:val="0"/>
          <w:i w:val="0"/>
        </w:rPr>
        <w:t>,</w:t>
      </w:r>
    </w:p>
    <w:p w:rsidR="005618CB" w:rsidRPr="00C03E08" w:rsidRDefault="005618CB" w:rsidP="005618CB">
      <w:pPr>
        <w:pStyle w:val="Style9"/>
        <w:widowControl/>
        <w:rPr>
          <w:rStyle w:val="FontStyle24"/>
          <w:b w:val="0"/>
          <w:i w:val="0"/>
        </w:rPr>
      </w:pPr>
      <w:r w:rsidRPr="00C03E08">
        <w:rPr>
          <w:rStyle w:val="FontStyle24"/>
          <w:b w:val="0"/>
          <w:i w:val="0"/>
        </w:rPr>
        <w:t>дата и место рождения, адрес места жительства (регистрации)</w:t>
      </w:r>
    </w:p>
    <w:p w:rsidR="005618CB" w:rsidRPr="00C03E08" w:rsidRDefault="005618CB" w:rsidP="005618CB">
      <w:pPr>
        <w:pStyle w:val="Style9"/>
        <w:widowControl/>
        <w:rPr>
          <w:rStyle w:val="FontStyle24"/>
          <w:b w:val="0"/>
          <w:i w:val="0"/>
        </w:rPr>
      </w:pPr>
      <w:r w:rsidRPr="00C03E08">
        <w:rPr>
          <w:rStyle w:val="FontStyle24"/>
          <w:b w:val="0"/>
          <w:i w:val="0"/>
        </w:rPr>
        <w:t>реквизиты документа, удостоверяющего личность</w:t>
      </w:r>
    </w:p>
    <w:p w:rsidR="005618CB" w:rsidRPr="00C03E08" w:rsidRDefault="005618CB" w:rsidP="005618CB">
      <w:pPr>
        <w:pStyle w:val="Style12"/>
        <w:widowControl/>
        <w:spacing w:line="240" w:lineRule="auto"/>
        <w:ind w:left="4522"/>
        <w:rPr>
          <w:rStyle w:val="FontStyle24"/>
          <w:b w:val="0"/>
          <w:i w:val="0"/>
        </w:rPr>
      </w:pPr>
      <w:r w:rsidRPr="00C03E08">
        <w:rPr>
          <w:rStyle w:val="FontStyle24"/>
          <w:b w:val="0"/>
          <w:i w:val="0"/>
        </w:rPr>
        <w:t>(наименование, серия и номер, дата выдачи, наименование органа, выдавшего документ)</w:t>
      </w:r>
    </w:p>
    <w:p w:rsidR="005618CB" w:rsidRPr="00C03E08" w:rsidRDefault="005618CB" w:rsidP="005618CB">
      <w:pPr>
        <w:pStyle w:val="Style9"/>
        <w:widowControl/>
        <w:rPr>
          <w:sz w:val="20"/>
          <w:szCs w:val="20"/>
        </w:rPr>
      </w:pPr>
    </w:p>
    <w:p w:rsidR="005618CB" w:rsidRPr="00C03E08" w:rsidRDefault="005618CB" w:rsidP="00591684">
      <w:pPr>
        <w:pStyle w:val="Style9"/>
        <w:widowControl/>
        <w:rPr>
          <w:rStyle w:val="FontStyle24"/>
          <w:b w:val="0"/>
          <w:i w:val="0"/>
        </w:rPr>
      </w:pPr>
      <w:r w:rsidRPr="00C03E08">
        <w:rPr>
          <w:rStyle w:val="FontStyle24"/>
          <w:b w:val="0"/>
          <w:i w:val="0"/>
        </w:rPr>
        <w:t>номер телефона, факс</w:t>
      </w:r>
      <w:r w:rsidR="00591684" w:rsidRPr="00C03E08">
        <w:rPr>
          <w:bCs/>
          <w:iCs/>
          <w:sz w:val="22"/>
          <w:szCs w:val="22"/>
        </w:rPr>
        <w:t xml:space="preserve">, </w:t>
      </w:r>
      <w:r w:rsidRPr="00C03E08">
        <w:rPr>
          <w:rStyle w:val="FontStyle24"/>
          <w:b w:val="0"/>
          <w:i w:val="0"/>
        </w:rPr>
        <w:t>почтовый адрес и (или) адрес электронной почты для связи</w:t>
      </w:r>
    </w:p>
    <w:p w:rsidR="005618CB" w:rsidRPr="00C03E08" w:rsidRDefault="005618CB" w:rsidP="005618CB">
      <w:pPr>
        <w:pStyle w:val="Style4"/>
        <w:widowControl/>
        <w:spacing w:line="240" w:lineRule="exact"/>
        <w:ind w:left="1080"/>
        <w:rPr>
          <w:sz w:val="20"/>
          <w:szCs w:val="20"/>
        </w:rPr>
      </w:pPr>
    </w:p>
    <w:p w:rsidR="005618CB" w:rsidRPr="00C03E08" w:rsidRDefault="005618CB" w:rsidP="005618CB">
      <w:pPr>
        <w:pStyle w:val="Style4"/>
        <w:widowControl/>
        <w:spacing w:line="240" w:lineRule="auto"/>
        <w:ind w:left="1077"/>
        <w:rPr>
          <w:rStyle w:val="FontStyle18"/>
        </w:rPr>
      </w:pPr>
      <w:r w:rsidRPr="00C03E08">
        <w:rPr>
          <w:rStyle w:val="FontStyle18"/>
        </w:rPr>
        <w:t xml:space="preserve">ЗАЯВЛЕНИЕ </w:t>
      </w:r>
    </w:p>
    <w:p w:rsidR="005618CB" w:rsidRPr="00C03E08" w:rsidRDefault="005618CB" w:rsidP="005618CB">
      <w:pPr>
        <w:pStyle w:val="Style4"/>
        <w:widowControl/>
        <w:spacing w:line="240" w:lineRule="auto"/>
        <w:ind w:left="1077"/>
        <w:rPr>
          <w:rStyle w:val="FontStyle18"/>
        </w:rPr>
      </w:pPr>
      <w:r w:rsidRPr="00C03E08">
        <w:rPr>
          <w:rStyle w:val="FontStyle18"/>
        </w:rPr>
        <w:t xml:space="preserve">о предоставлении порубочного билета </w:t>
      </w:r>
    </w:p>
    <w:p w:rsidR="005618CB" w:rsidRPr="004936CA" w:rsidRDefault="005618CB" w:rsidP="005618CB">
      <w:pPr>
        <w:pStyle w:val="Style4"/>
        <w:widowControl/>
        <w:spacing w:line="240" w:lineRule="auto"/>
        <w:ind w:left="1077"/>
        <w:rPr>
          <w:rStyle w:val="FontStyle18"/>
        </w:rPr>
      </w:pPr>
      <w:proofErr w:type="gramStart"/>
      <w:r w:rsidRPr="004936CA">
        <w:rPr>
          <w:rStyle w:val="FontStyle18"/>
          <w:spacing w:val="30"/>
        </w:rPr>
        <w:t>и(</w:t>
      </w:r>
      <w:proofErr w:type="gramEnd"/>
      <w:r w:rsidRPr="004936CA">
        <w:rPr>
          <w:rStyle w:val="FontStyle18"/>
          <w:spacing w:val="30"/>
        </w:rPr>
        <w:t>или)</w:t>
      </w:r>
      <w:r w:rsidRPr="004936CA">
        <w:rPr>
          <w:rStyle w:val="FontStyle18"/>
        </w:rPr>
        <w:t xml:space="preserve"> разрешения на пересадку деревьев и кустарников</w:t>
      </w:r>
    </w:p>
    <w:p w:rsidR="0057168F" w:rsidRPr="00CA6449" w:rsidRDefault="0057168F" w:rsidP="0057168F">
      <w:pPr>
        <w:pStyle w:val="Style14"/>
        <w:widowControl/>
        <w:spacing w:line="240" w:lineRule="auto"/>
        <w:rPr>
          <w:rStyle w:val="FontStyle18"/>
        </w:rPr>
      </w:pPr>
      <w:proofErr w:type="gramStart"/>
      <w:r w:rsidRPr="00CA6449">
        <w:rPr>
          <w:rStyle w:val="FontStyle18"/>
        </w:rPr>
        <w:t xml:space="preserve">Прошу предоставить порубочный билет и (или) разрешение </w:t>
      </w:r>
      <w:r w:rsidRPr="00CA6449">
        <w:rPr>
          <w:rStyle w:val="FontStyle18"/>
          <w:spacing w:val="-20"/>
        </w:rPr>
        <w:t xml:space="preserve">на </w:t>
      </w:r>
      <w:r w:rsidRPr="00CA6449">
        <w:rPr>
          <w:rStyle w:val="FontStyle18"/>
        </w:rPr>
        <w:t xml:space="preserve">пересадку деревьев и кустарников </w:t>
      </w:r>
      <w:r w:rsidRPr="00CA6449">
        <w:rPr>
          <w:rStyle w:val="FontStyle23"/>
          <w:i w:val="0"/>
        </w:rPr>
        <w:t xml:space="preserve">(указать нужное) </w:t>
      </w:r>
      <w:r w:rsidRPr="00CA6449">
        <w:rPr>
          <w:rStyle w:val="FontStyle18"/>
        </w:rPr>
        <w:t xml:space="preserve">для удаления деревьев и кустарников на следующем земельном участке /на земле, государственная собственность на которую не разграничена </w:t>
      </w:r>
      <w:r w:rsidR="00931932" w:rsidRPr="00CA6449">
        <w:rPr>
          <w:rStyle w:val="FontStyle23"/>
          <w:i w:val="0"/>
        </w:rPr>
        <w:t>(</w:t>
      </w:r>
      <w:r w:rsidRPr="00CA6449">
        <w:rPr>
          <w:rStyle w:val="FontStyle23"/>
          <w:i w:val="0"/>
        </w:rPr>
        <w:t>указывается нужное),</w:t>
      </w:r>
      <w:r w:rsidR="00931932" w:rsidRPr="00CA6449">
        <w:rPr>
          <w:rStyle w:val="FontStyle23"/>
          <w:i w:val="0"/>
        </w:rPr>
        <w:t xml:space="preserve"> </w:t>
      </w:r>
      <w:r w:rsidRPr="00CA6449">
        <w:rPr>
          <w:rStyle w:val="FontStyle18"/>
        </w:rPr>
        <w:t>в целях строительства (реконструкции) на данном земельном участке (земле) / цель, не связанная со строительством (реконструкцией) объектов капитального строительства: удаления аварийных, больных деревьев и кустарников / обеспечения санитарно-эпидемиологических требований</w:t>
      </w:r>
      <w:proofErr w:type="gramEnd"/>
      <w:r w:rsidR="00931932" w:rsidRPr="00CA6449">
        <w:rPr>
          <w:rStyle w:val="FontStyle18"/>
        </w:rPr>
        <w:t xml:space="preserve"> </w:t>
      </w:r>
      <w:proofErr w:type="gramStart"/>
      <w:r w:rsidRPr="00CA6449">
        <w:rPr>
          <w:rStyle w:val="FontStyle18"/>
        </w:rPr>
        <w:t xml:space="preserve">к освещенности и инсоляции </w:t>
      </w:r>
      <w:r w:rsidRPr="00CA6449">
        <w:rPr>
          <w:rStyle w:val="FontStyle18"/>
          <w:spacing w:val="-20"/>
        </w:rPr>
        <w:t>жилых</w:t>
      </w:r>
      <w:r w:rsidR="00A1092B" w:rsidRPr="00CA6449">
        <w:rPr>
          <w:rStyle w:val="FontStyle18"/>
          <w:spacing w:val="-20"/>
        </w:rPr>
        <w:t xml:space="preserve"> </w:t>
      </w:r>
      <w:r w:rsidRPr="00CA6449">
        <w:rPr>
          <w:rStyle w:val="FontStyle18"/>
          <w:spacing w:val="-20"/>
        </w:rPr>
        <w:t>и</w:t>
      </w:r>
      <w:r w:rsidR="00A1092B" w:rsidRPr="00CA6449">
        <w:rPr>
          <w:rStyle w:val="FontStyle18"/>
          <w:spacing w:val="-20"/>
        </w:rPr>
        <w:t xml:space="preserve"> </w:t>
      </w:r>
      <w:r w:rsidRPr="00CA6449">
        <w:rPr>
          <w:rStyle w:val="FontStyle18"/>
          <w:spacing w:val="-20"/>
        </w:rPr>
        <w:t>иных</w:t>
      </w:r>
      <w:r w:rsidRPr="00CA6449">
        <w:rPr>
          <w:rStyle w:val="FontStyle18"/>
        </w:rPr>
        <w:t xml:space="preserve"> помещений, зданий / организации парковок (парковочных мест) /</w:t>
      </w:r>
      <w:r w:rsidRPr="00CA6449">
        <w:rPr>
          <w:sz w:val="26"/>
          <w:szCs w:val="26"/>
        </w:rPr>
        <w:t xml:space="preserve">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 / предотвращения угрозы разрушения корневой системой</w:t>
      </w:r>
      <w:proofErr w:type="gramEnd"/>
      <w:r w:rsidRPr="00CA6449">
        <w:rPr>
          <w:sz w:val="26"/>
          <w:szCs w:val="26"/>
        </w:rPr>
        <w:t xml:space="preserve"> деревьев и кустарников фундаментов зданий, строений, сооружений, асфальтового покрытия тротуаров и проезжей части (указывается </w:t>
      </w:r>
      <w:proofErr w:type="gramStart"/>
      <w:r w:rsidRPr="00CA6449">
        <w:rPr>
          <w:sz w:val="26"/>
          <w:szCs w:val="26"/>
        </w:rPr>
        <w:t>нужное</w:t>
      </w:r>
      <w:proofErr w:type="gramEnd"/>
      <w:r w:rsidRPr="00CA6449">
        <w:rPr>
          <w:sz w:val="26"/>
          <w:szCs w:val="26"/>
        </w:rPr>
        <w:t>).</w:t>
      </w:r>
    </w:p>
    <w:p w:rsidR="005618CB" w:rsidRPr="00C03E08" w:rsidRDefault="005618CB" w:rsidP="00591684">
      <w:pPr>
        <w:pStyle w:val="Style14"/>
        <w:widowControl/>
        <w:tabs>
          <w:tab w:val="left" w:leader="underscore" w:pos="9101"/>
        </w:tabs>
        <w:spacing w:line="240" w:lineRule="auto"/>
        <w:ind w:left="720" w:firstLine="0"/>
        <w:rPr>
          <w:rStyle w:val="FontStyle18"/>
        </w:rPr>
      </w:pPr>
      <w:r w:rsidRPr="00C03E08">
        <w:rPr>
          <w:rStyle w:val="FontStyle18"/>
        </w:rPr>
        <w:t xml:space="preserve">Кадастровый  номер земельного участка: </w:t>
      </w:r>
      <w:r w:rsidRPr="00C03E08">
        <w:rPr>
          <w:rStyle w:val="FontStyle18"/>
        </w:rPr>
        <w:tab/>
      </w:r>
    </w:p>
    <w:p w:rsidR="005618CB" w:rsidRPr="00C03E08" w:rsidRDefault="00A1092B" w:rsidP="00591684">
      <w:pPr>
        <w:pStyle w:val="Style11"/>
        <w:widowControl/>
        <w:rPr>
          <w:rStyle w:val="FontStyle23"/>
        </w:rPr>
      </w:pPr>
      <w:r>
        <w:rPr>
          <w:rStyle w:val="FontStyle23"/>
        </w:rPr>
        <w:t>(</w:t>
      </w:r>
      <w:r w:rsidR="005618CB" w:rsidRPr="00C03E08">
        <w:rPr>
          <w:rStyle w:val="FontStyle23"/>
        </w:rPr>
        <w:t>если имеется)</w:t>
      </w:r>
    </w:p>
    <w:p w:rsidR="005618CB" w:rsidRPr="00C03E08" w:rsidRDefault="005618CB" w:rsidP="00591684">
      <w:pPr>
        <w:pStyle w:val="Style7"/>
        <w:widowControl/>
        <w:tabs>
          <w:tab w:val="left" w:leader="underscore" w:pos="9086"/>
        </w:tabs>
        <w:ind w:left="734"/>
        <w:rPr>
          <w:rStyle w:val="FontStyle18"/>
        </w:rPr>
      </w:pPr>
      <w:r w:rsidRPr="00C03E08">
        <w:rPr>
          <w:rStyle w:val="FontStyle18"/>
        </w:rPr>
        <w:t xml:space="preserve">Местоположение    земельного    участка.    </w:t>
      </w:r>
      <w:r w:rsidRPr="00C03E08">
        <w:rPr>
          <w:rStyle w:val="FontStyle18"/>
        </w:rPr>
        <w:tab/>
      </w:r>
    </w:p>
    <w:p w:rsidR="005618CB" w:rsidRPr="00C03E08" w:rsidRDefault="00A1092B" w:rsidP="00591684">
      <w:pPr>
        <w:pStyle w:val="Style11"/>
        <w:widowControl/>
        <w:rPr>
          <w:rStyle w:val="FontStyle23"/>
        </w:rPr>
      </w:pPr>
      <w:proofErr w:type="gramStart"/>
      <w:r>
        <w:rPr>
          <w:rStyle w:val="FontStyle23"/>
        </w:rPr>
        <w:t>(</w:t>
      </w:r>
      <w:r w:rsidR="005618CB" w:rsidRPr="00C03E08">
        <w:rPr>
          <w:rStyle w:val="FontStyle23"/>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roofErr w:type="gramEnd"/>
    </w:p>
    <w:p w:rsidR="005618CB" w:rsidRPr="00C03E08" w:rsidRDefault="005618CB" w:rsidP="00591684">
      <w:pPr>
        <w:pStyle w:val="Style7"/>
        <w:widowControl/>
        <w:tabs>
          <w:tab w:val="left" w:leader="underscore" w:pos="8266"/>
        </w:tabs>
        <w:ind w:left="734"/>
        <w:rPr>
          <w:rStyle w:val="FontStyle18"/>
        </w:rPr>
      </w:pPr>
      <w:r w:rsidRPr="00C03E08">
        <w:rPr>
          <w:rStyle w:val="FontStyle18"/>
        </w:rPr>
        <w:t xml:space="preserve">Площадь земельного участка (земли) </w:t>
      </w:r>
      <w:r w:rsidRPr="00C03E08">
        <w:rPr>
          <w:rStyle w:val="FontStyle18"/>
        </w:rPr>
        <w:tab/>
        <w:t xml:space="preserve"> кв. м</w:t>
      </w:r>
    </w:p>
    <w:p w:rsidR="005618CB" w:rsidRPr="00C03E08" w:rsidRDefault="00A1092B" w:rsidP="00591684">
      <w:pPr>
        <w:pStyle w:val="Style11"/>
        <w:widowControl/>
        <w:rPr>
          <w:rStyle w:val="FontStyle23"/>
        </w:rPr>
      </w:pPr>
      <w:r>
        <w:rPr>
          <w:rStyle w:val="FontStyle23"/>
        </w:rPr>
        <w:t>(</w:t>
      </w:r>
      <w:r w:rsidR="005618CB" w:rsidRPr="00C03E08">
        <w:rPr>
          <w:rStyle w:val="FontStyle23"/>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5618CB" w:rsidRPr="00C03E08" w:rsidRDefault="005618CB" w:rsidP="005618CB">
      <w:pPr>
        <w:pStyle w:val="Style7"/>
        <w:widowControl/>
        <w:spacing w:before="202"/>
        <w:ind w:left="734"/>
        <w:jc w:val="left"/>
        <w:rPr>
          <w:rStyle w:val="FontStyle18"/>
        </w:rPr>
      </w:pPr>
      <w:r w:rsidRPr="00C03E08">
        <w:rPr>
          <w:rStyle w:val="FontStyle18"/>
        </w:rPr>
        <w:t>Приложения:</w:t>
      </w:r>
    </w:p>
    <w:p w:rsidR="005618CB" w:rsidRPr="00656CBD" w:rsidRDefault="00656CBD" w:rsidP="00591684">
      <w:pPr>
        <w:pStyle w:val="Style1"/>
        <w:widowControl/>
        <w:spacing w:before="43" w:line="240" w:lineRule="auto"/>
        <w:jc w:val="left"/>
        <w:rPr>
          <w:rStyle w:val="FontStyle16"/>
          <w:b w:val="0"/>
          <w:spacing w:val="80"/>
        </w:rPr>
      </w:pPr>
      <w:r>
        <w:rPr>
          <w:rStyle w:val="FontStyle16"/>
          <w:b w:val="0"/>
          <w:spacing w:val="80"/>
        </w:rPr>
        <w:t xml:space="preserve">     </w:t>
      </w:r>
      <w:r w:rsidRPr="00656CBD">
        <w:rPr>
          <w:rStyle w:val="FontStyle16"/>
          <w:b w:val="0"/>
          <w:spacing w:val="80"/>
        </w:rPr>
        <w:t>1)</w:t>
      </w:r>
    </w:p>
    <w:p w:rsidR="005618CB" w:rsidRPr="00656CBD" w:rsidRDefault="00656CBD" w:rsidP="00656CBD">
      <w:pPr>
        <w:pStyle w:val="Style7"/>
        <w:widowControl/>
        <w:spacing w:line="302" w:lineRule="exact"/>
        <w:ind w:left="734" w:right="8150"/>
        <w:rPr>
          <w:sz w:val="26"/>
          <w:szCs w:val="26"/>
        </w:rPr>
      </w:pPr>
      <w:r w:rsidRPr="00656CBD">
        <w:rPr>
          <w:rStyle w:val="FontStyle23"/>
          <w:i w:val="0"/>
          <w:spacing w:val="80"/>
        </w:rPr>
        <w:lastRenderedPageBreak/>
        <w:t>2)</w:t>
      </w:r>
      <w:r w:rsidR="005618CB" w:rsidRPr="00656CBD">
        <w:rPr>
          <w:rStyle w:val="FontStyle23"/>
          <w:i w:val="0"/>
          <w:spacing w:val="80"/>
        </w:rPr>
        <w:t xml:space="preserve"> </w:t>
      </w:r>
      <w:r>
        <w:rPr>
          <w:rStyle w:val="FontStyle23"/>
          <w:i w:val="0"/>
          <w:spacing w:val="80"/>
        </w:rPr>
        <w:t>3</w:t>
      </w:r>
      <w:r w:rsidRPr="00656CBD">
        <w:rPr>
          <w:rStyle w:val="FontStyle23"/>
          <w:i w:val="0"/>
          <w:spacing w:val="80"/>
        </w:rPr>
        <w:t>)</w:t>
      </w:r>
      <w:r w:rsidRPr="00656CBD">
        <w:rPr>
          <w:sz w:val="20"/>
          <w:szCs w:val="20"/>
        </w:rPr>
        <w:t xml:space="preserve">       </w:t>
      </w:r>
      <w:r>
        <w:rPr>
          <w:rStyle w:val="FontStyle23"/>
          <w:i w:val="0"/>
          <w:spacing w:val="80"/>
        </w:rPr>
        <w:t>4</w:t>
      </w:r>
      <w:r w:rsidRPr="00656CBD">
        <w:rPr>
          <w:rStyle w:val="FontStyle23"/>
          <w:i w:val="0"/>
          <w:spacing w:val="80"/>
        </w:rPr>
        <w:t>)</w:t>
      </w:r>
    </w:p>
    <w:p w:rsidR="00342745" w:rsidRDefault="00342745" w:rsidP="00342745">
      <w:pPr>
        <w:pStyle w:val="Style9"/>
        <w:widowControl/>
        <w:spacing w:line="240" w:lineRule="exact"/>
        <w:ind w:left="403"/>
        <w:jc w:val="both"/>
        <w:rPr>
          <w:sz w:val="20"/>
          <w:szCs w:val="20"/>
        </w:rPr>
      </w:pPr>
    </w:p>
    <w:tbl>
      <w:tblPr>
        <w:tblW w:w="0" w:type="auto"/>
        <w:tblLayout w:type="fixed"/>
        <w:tblCellMar>
          <w:top w:w="102" w:type="dxa"/>
          <w:left w:w="62" w:type="dxa"/>
          <w:bottom w:w="102" w:type="dxa"/>
          <w:right w:w="62" w:type="dxa"/>
        </w:tblCellMar>
        <w:tblLook w:val="0000"/>
      </w:tblPr>
      <w:tblGrid>
        <w:gridCol w:w="2171"/>
        <w:gridCol w:w="524"/>
        <w:gridCol w:w="6377"/>
      </w:tblGrid>
      <w:tr w:rsidR="00342745" w:rsidRPr="00CA6449" w:rsidTr="00342745">
        <w:tc>
          <w:tcPr>
            <w:tcW w:w="9072" w:type="dxa"/>
            <w:gridSpan w:val="3"/>
            <w:tcBorders>
              <w:top w:val="nil"/>
              <w:left w:val="nil"/>
              <w:bottom w:val="nil"/>
              <w:right w:val="nil"/>
            </w:tcBorders>
          </w:tcPr>
          <w:p w:rsidR="00342745" w:rsidRPr="00CA6449" w:rsidRDefault="00342745" w:rsidP="00342745">
            <w:pPr>
              <w:pStyle w:val="ConsPlusNormal"/>
              <w:ind w:firstLine="283"/>
              <w:jc w:val="both"/>
              <w:rPr>
                <w:rFonts w:ascii="Times New Roman" w:hAnsi="Times New Roman" w:cs="Times New Roman"/>
                <w:sz w:val="26"/>
                <w:szCs w:val="26"/>
              </w:rPr>
            </w:pPr>
            <w:r w:rsidRPr="00CA6449">
              <w:rPr>
                <w:rFonts w:ascii="Times New Roman" w:hAnsi="Times New Roman" w:cs="Times New Roman"/>
                <w:sz w:val="26"/>
                <w:szCs w:val="26"/>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p>
        </w:tc>
      </w:tr>
      <w:tr w:rsidR="00342745" w:rsidRPr="00CA6449" w:rsidTr="00342745">
        <w:tc>
          <w:tcPr>
            <w:tcW w:w="2171" w:type="dxa"/>
            <w:tcBorders>
              <w:top w:val="nil"/>
              <w:left w:val="nil"/>
              <w:bottom w:val="single" w:sz="4" w:space="0" w:color="auto"/>
              <w:right w:val="nil"/>
            </w:tcBorders>
          </w:tcPr>
          <w:p w:rsidR="00342745" w:rsidRPr="00CA6449" w:rsidRDefault="00342745" w:rsidP="00342745">
            <w:pPr>
              <w:pStyle w:val="ConsPlusNormal"/>
              <w:rPr>
                <w:rFonts w:ascii="Times New Roman" w:hAnsi="Times New Roman" w:cs="Times New Roman"/>
                <w:sz w:val="24"/>
                <w:szCs w:val="24"/>
              </w:rPr>
            </w:pPr>
          </w:p>
        </w:tc>
        <w:tc>
          <w:tcPr>
            <w:tcW w:w="524" w:type="dxa"/>
            <w:vMerge w:val="restart"/>
            <w:tcBorders>
              <w:top w:val="nil"/>
              <w:left w:val="nil"/>
              <w:bottom w:val="nil"/>
              <w:right w:val="nil"/>
            </w:tcBorders>
          </w:tcPr>
          <w:p w:rsidR="00342745" w:rsidRPr="00CA6449" w:rsidRDefault="00342745" w:rsidP="00342745">
            <w:pPr>
              <w:pStyle w:val="ConsPlusNormal"/>
              <w:rPr>
                <w:rFonts w:ascii="Times New Roman" w:hAnsi="Times New Roman" w:cs="Times New Roman"/>
                <w:sz w:val="24"/>
                <w:szCs w:val="24"/>
              </w:rPr>
            </w:pPr>
          </w:p>
        </w:tc>
        <w:tc>
          <w:tcPr>
            <w:tcW w:w="6377" w:type="dxa"/>
            <w:tcBorders>
              <w:top w:val="nil"/>
              <w:left w:val="nil"/>
              <w:bottom w:val="single" w:sz="4" w:space="0" w:color="auto"/>
              <w:right w:val="nil"/>
            </w:tcBorders>
          </w:tcPr>
          <w:p w:rsidR="00342745" w:rsidRPr="00CA6449" w:rsidRDefault="00342745" w:rsidP="00342745">
            <w:pPr>
              <w:pStyle w:val="ConsPlusNormal"/>
              <w:rPr>
                <w:rFonts w:ascii="Times New Roman" w:hAnsi="Times New Roman" w:cs="Times New Roman"/>
                <w:sz w:val="28"/>
                <w:szCs w:val="28"/>
              </w:rPr>
            </w:pPr>
          </w:p>
        </w:tc>
      </w:tr>
      <w:tr w:rsidR="00342745" w:rsidRPr="00CA6449" w:rsidTr="00342745">
        <w:tblPrEx>
          <w:tblBorders>
            <w:insideH w:val="single" w:sz="4" w:space="0" w:color="auto"/>
          </w:tblBorders>
        </w:tblPrEx>
        <w:tc>
          <w:tcPr>
            <w:tcW w:w="2171" w:type="dxa"/>
            <w:vMerge w:val="restart"/>
            <w:tcBorders>
              <w:top w:val="single" w:sz="4" w:space="0" w:color="auto"/>
              <w:left w:val="nil"/>
              <w:bottom w:val="nil"/>
              <w:right w:val="nil"/>
            </w:tcBorders>
          </w:tcPr>
          <w:p w:rsidR="00342745" w:rsidRPr="00CA6449" w:rsidRDefault="00342745" w:rsidP="00342745">
            <w:pPr>
              <w:pStyle w:val="ConsPlusNormal"/>
              <w:ind w:firstLine="0"/>
              <w:rPr>
                <w:rFonts w:ascii="Times New Roman" w:hAnsi="Times New Roman" w:cs="Times New Roman"/>
                <w:sz w:val="24"/>
                <w:szCs w:val="24"/>
              </w:rPr>
            </w:pPr>
            <w:r w:rsidRPr="00CA6449">
              <w:rPr>
                <w:rFonts w:ascii="Times New Roman" w:hAnsi="Times New Roman" w:cs="Times New Roman"/>
                <w:sz w:val="24"/>
                <w:szCs w:val="24"/>
              </w:rPr>
              <w:t xml:space="preserve">       (подпись)</w:t>
            </w:r>
          </w:p>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4"/>
                <w:szCs w:val="24"/>
              </w:rPr>
            </w:pPr>
          </w:p>
        </w:tc>
        <w:tc>
          <w:tcPr>
            <w:tcW w:w="6377" w:type="dxa"/>
            <w:tcBorders>
              <w:top w:val="single" w:sz="4" w:space="0" w:color="auto"/>
              <w:left w:val="nil"/>
              <w:bottom w:val="nil"/>
              <w:right w:val="nil"/>
            </w:tcBorders>
          </w:tcPr>
          <w:p w:rsidR="00342745" w:rsidRPr="00CA6449" w:rsidRDefault="00342745" w:rsidP="00342745">
            <w:pPr>
              <w:pStyle w:val="ConsPlusNormal"/>
              <w:ind w:firstLine="0"/>
              <w:rPr>
                <w:rFonts w:ascii="Times New Roman" w:hAnsi="Times New Roman" w:cs="Times New Roman"/>
                <w:sz w:val="24"/>
                <w:szCs w:val="24"/>
              </w:rPr>
            </w:pPr>
            <w:proofErr w:type="gramStart"/>
            <w:r w:rsidRPr="00CA6449">
              <w:rPr>
                <w:rFonts w:ascii="Times New Roman" w:hAnsi="Times New Roman" w:cs="Times New Roman"/>
                <w:sz w:val="24"/>
                <w:szCs w:val="24"/>
              </w:rPr>
              <w:t>(фамилия, имя и (при наличии) отчество подписавшего лица,</w:t>
            </w:r>
            <w:proofErr w:type="gramEnd"/>
          </w:p>
        </w:tc>
      </w:tr>
      <w:tr w:rsidR="00342745" w:rsidRPr="00CA6449" w:rsidTr="00342745">
        <w:tc>
          <w:tcPr>
            <w:tcW w:w="2171" w:type="dxa"/>
            <w:vMerge/>
            <w:tcBorders>
              <w:top w:val="single" w:sz="4" w:space="0" w:color="auto"/>
              <w:left w:val="nil"/>
              <w:bottom w:val="nil"/>
              <w:right w:val="nil"/>
            </w:tcBorders>
          </w:tcPr>
          <w:p w:rsidR="00342745" w:rsidRPr="00CA6449" w:rsidRDefault="00342745" w:rsidP="00342745"/>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nil"/>
              <w:left w:val="nil"/>
              <w:bottom w:val="single" w:sz="4" w:space="0" w:color="auto"/>
              <w:right w:val="nil"/>
            </w:tcBorders>
          </w:tcPr>
          <w:p w:rsidR="00342745" w:rsidRPr="00CA6449" w:rsidRDefault="00342745" w:rsidP="00342745">
            <w:pPr>
              <w:pStyle w:val="ConsPlusNormal"/>
              <w:rPr>
                <w:rFonts w:ascii="Times New Roman" w:hAnsi="Times New Roman" w:cs="Times New Roman"/>
                <w:sz w:val="24"/>
                <w:szCs w:val="24"/>
              </w:rPr>
            </w:pPr>
          </w:p>
        </w:tc>
      </w:tr>
      <w:tr w:rsidR="00342745" w:rsidRPr="00CA6449" w:rsidTr="00342745">
        <w:tc>
          <w:tcPr>
            <w:tcW w:w="2171" w:type="dxa"/>
            <w:vMerge/>
            <w:tcBorders>
              <w:top w:val="single" w:sz="4" w:space="0" w:color="auto"/>
              <w:left w:val="nil"/>
              <w:bottom w:val="nil"/>
              <w:right w:val="nil"/>
            </w:tcBorders>
          </w:tcPr>
          <w:p w:rsidR="00342745" w:rsidRPr="00CA6449" w:rsidRDefault="00342745" w:rsidP="00342745"/>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single" w:sz="4" w:space="0" w:color="auto"/>
              <w:left w:val="nil"/>
              <w:bottom w:val="nil"/>
              <w:right w:val="nil"/>
            </w:tcBorders>
          </w:tcPr>
          <w:p w:rsidR="00342745" w:rsidRPr="00CA6449" w:rsidRDefault="00342745" w:rsidP="00342745">
            <w:pPr>
              <w:pStyle w:val="ConsPlusNormal"/>
              <w:ind w:firstLine="0"/>
              <w:rPr>
                <w:rFonts w:ascii="Times New Roman" w:hAnsi="Times New Roman" w:cs="Times New Roman"/>
                <w:sz w:val="24"/>
                <w:szCs w:val="24"/>
              </w:rPr>
            </w:pPr>
            <w:r w:rsidRPr="00CA6449">
              <w:rPr>
                <w:rFonts w:ascii="Times New Roman" w:hAnsi="Times New Roman" w:cs="Times New Roman"/>
                <w:sz w:val="24"/>
                <w:szCs w:val="24"/>
              </w:rPr>
              <w:t>наименование должности подписавшего лица либо указание</w:t>
            </w:r>
          </w:p>
        </w:tc>
      </w:tr>
      <w:tr w:rsidR="00342745" w:rsidRPr="00CA6449" w:rsidTr="00342745">
        <w:tc>
          <w:tcPr>
            <w:tcW w:w="2171" w:type="dxa"/>
            <w:vMerge/>
            <w:tcBorders>
              <w:top w:val="single" w:sz="4" w:space="0" w:color="auto"/>
              <w:left w:val="nil"/>
              <w:bottom w:val="nil"/>
              <w:right w:val="nil"/>
            </w:tcBorders>
          </w:tcPr>
          <w:p w:rsidR="00342745" w:rsidRPr="00CA6449" w:rsidRDefault="00342745" w:rsidP="00342745"/>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nil"/>
              <w:left w:val="nil"/>
              <w:bottom w:val="single" w:sz="4" w:space="0" w:color="auto"/>
              <w:right w:val="nil"/>
            </w:tcBorders>
          </w:tcPr>
          <w:p w:rsidR="00342745" w:rsidRPr="00CA6449" w:rsidRDefault="00342745" w:rsidP="00342745">
            <w:pPr>
              <w:pStyle w:val="ConsPlusNormal"/>
              <w:rPr>
                <w:rFonts w:ascii="Times New Roman" w:hAnsi="Times New Roman" w:cs="Times New Roman"/>
                <w:sz w:val="24"/>
                <w:szCs w:val="24"/>
              </w:rPr>
            </w:pPr>
          </w:p>
        </w:tc>
      </w:tr>
      <w:tr w:rsidR="00342745" w:rsidRPr="00CA6449" w:rsidTr="00342745">
        <w:tc>
          <w:tcPr>
            <w:tcW w:w="2171" w:type="dxa"/>
            <w:vMerge w:val="restart"/>
            <w:tcBorders>
              <w:top w:val="nil"/>
              <w:left w:val="nil"/>
              <w:bottom w:val="nil"/>
              <w:right w:val="nil"/>
            </w:tcBorders>
          </w:tcPr>
          <w:p w:rsidR="00342745" w:rsidRPr="00CA6449" w:rsidRDefault="00342745" w:rsidP="00342745">
            <w:pPr>
              <w:pStyle w:val="ConsPlusNormal"/>
              <w:ind w:firstLine="0"/>
              <w:jc w:val="center"/>
              <w:rPr>
                <w:rFonts w:ascii="Times New Roman" w:hAnsi="Times New Roman" w:cs="Times New Roman"/>
                <w:sz w:val="24"/>
                <w:szCs w:val="24"/>
              </w:rPr>
            </w:pPr>
            <w:r w:rsidRPr="00CA6449">
              <w:rPr>
                <w:rFonts w:ascii="Times New Roman" w:hAnsi="Times New Roman" w:cs="Times New Roman"/>
                <w:sz w:val="24"/>
                <w:szCs w:val="24"/>
              </w:rPr>
              <w:t>(для юридических       лиц)</w:t>
            </w:r>
          </w:p>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single" w:sz="4" w:space="0" w:color="auto"/>
              <w:left w:val="nil"/>
              <w:bottom w:val="nil"/>
              <w:right w:val="nil"/>
            </w:tcBorders>
          </w:tcPr>
          <w:p w:rsidR="00342745" w:rsidRPr="00CA6449" w:rsidRDefault="00342745" w:rsidP="00342745">
            <w:pPr>
              <w:pStyle w:val="ConsPlusNormal"/>
              <w:ind w:firstLine="0"/>
              <w:rPr>
                <w:rFonts w:ascii="Times New Roman" w:hAnsi="Times New Roman" w:cs="Times New Roman"/>
                <w:sz w:val="24"/>
                <w:szCs w:val="24"/>
              </w:rPr>
            </w:pPr>
            <w:r w:rsidRPr="00CA6449">
              <w:rPr>
                <w:rFonts w:ascii="Times New Roman" w:hAnsi="Times New Roman" w:cs="Times New Roman"/>
                <w:sz w:val="24"/>
                <w:szCs w:val="24"/>
              </w:rPr>
              <w:t>на то, что подписавшее лицо является представителем</w:t>
            </w:r>
          </w:p>
        </w:tc>
      </w:tr>
      <w:tr w:rsidR="00342745" w:rsidRPr="00CA6449" w:rsidTr="00342745">
        <w:tc>
          <w:tcPr>
            <w:tcW w:w="2171" w:type="dxa"/>
            <w:vMerge/>
            <w:tcBorders>
              <w:top w:val="nil"/>
              <w:left w:val="nil"/>
              <w:bottom w:val="nil"/>
              <w:right w:val="nil"/>
            </w:tcBorders>
          </w:tcPr>
          <w:p w:rsidR="00342745" w:rsidRPr="00CA6449" w:rsidRDefault="00342745" w:rsidP="00342745"/>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nil"/>
              <w:left w:val="nil"/>
              <w:bottom w:val="single" w:sz="4" w:space="0" w:color="auto"/>
              <w:right w:val="nil"/>
            </w:tcBorders>
          </w:tcPr>
          <w:p w:rsidR="00342745" w:rsidRPr="00CA6449" w:rsidRDefault="00342745" w:rsidP="00342745">
            <w:pPr>
              <w:pStyle w:val="ConsPlusNormal"/>
              <w:rPr>
                <w:rFonts w:ascii="Times New Roman" w:hAnsi="Times New Roman" w:cs="Times New Roman"/>
                <w:sz w:val="24"/>
                <w:szCs w:val="24"/>
              </w:rPr>
            </w:pPr>
          </w:p>
        </w:tc>
      </w:tr>
      <w:tr w:rsidR="00342745" w:rsidRPr="00CA6449" w:rsidTr="00342745">
        <w:tblPrEx>
          <w:tblBorders>
            <w:insideH w:val="single" w:sz="4" w:space="0" w:color="auto"/>
          </w:tblBorders>
        </w:tblPrEx>
        <w:tc>
          <w:tcPr>
            <w:tcW w:w="2171" w:type="dxa"/>
            <w:vMerge/>
            <w:tcBorders>
              <w:top w:val="nil"/>
              <w:left w:val="nil"/>
              <w:bottom w:val="nil"/>
              <w:right w:val="nil"/>
            </w:tcBorders>
          </w:tcPr>
          <w:p w:rsidR="00342745" w:rsidRPr="00CA6449" w:rsidRDefault="00342745" w:rsidP="00342745"/>
        </w:tc>
        <w:tc>
          <w:tcPr>
            <w:tcW w:w="524" w:type="dxa"/>
            <w:vMerge/>
            <w:tcBorders>
              <w:top w:val="nil"/>
              <w:left w:val="nil"/>
              <w:bottom w:val="nil"/>
              <w:right w:val="nil"/>
            </w:tcBorders>
          </w:tcPr>
          <w:p w:rsidR="00342745" w:rsidRPr="00CA6449" w:rsidRDefault="00342745" w:rsidP="00342745">
            <w:pPr>
              <w:rPr>
                <w:rFonts w:ascii="Times New Roman" w:hAnsi="Times New Roman" w:cs="Times New Roman"/>
                <w:sz w:val="28"/>
                <w:szCs w:val="28"/>
              </w:rPr>
            </w:pPr>
          </w:p>
        </w:tc>
        <w:tc>
          <w:tcPr>
            <w:tcW w:w="6377" w:type="dxa"/>
            <w:tcBorders>
              <w:top w:val="single" w:sz="4" w:space="0" w:color="auto"/>
              <w:left w:val="nil"/>
              <w:bottom w:val="nil"/>
              <w:right w:val="nil"/>
            </w:tcBorders>
          </w:tcPr>
          <w:p w:rsidR="00342745" w:rsidRPr="00CA6449" w:rsidRDefault="00342745" w:rsidP="00342745">
            <w:pPr>
              <w:pStyle w:val="ConsPlusNormal"/>
              <w:jc w:val="center"/>
              <w:rPr>
                <w:rFonts w:ascii="Times New Roman" w:hAnsi="Times New Roman" w:cs="Times New Roman"/>
                <w:sz w:val="24"/>
                <w:szCs w:val="24"/>
              </w:rPr>
            </w:pPr>
            <w:r w:rsidRPr="00CA6449">
              <w:rPr>
                <w:rFonts w:ascii="Times New Roman" w:hAnsi="Times New Roman" w:cs="Times New Roman"/>
                <w:sz w:val="24"/>
                <w:szCs w:val="24"/>
              </w:rPr>
              <w:t>по доверенности)</w:t>
            </w:r>
          </w:p>
        </w:tc>
      </w:tr>
    </w:tbl>
    <w:p w:rsidR="00342745" w:rsidRDefault="00342745" w:rsidP="005618CB">
      <w:pPr>
        <w:pStyle w:val="Style9"/>
        <w:widowControl/>
        <w:spacing w:line="240" w:lineRule="exact"/>
        <w:ind w:left="403"/>
        <w:jc w:val="center"/>
        <w:rPr>
          <w:sz w:val="20"/>
          <w:szCs w:val="20"/>
        </w:rPr>
      </w:pPr>
    </w:p>
    <w:p w:rsidR="00342745" w:rsidRDefault="00342745" w:rsidP="005618CB">
      <w:pPr>
        <w:pStyle w:val="Style9"/>
        <w:widowControl/>
        <w:spacing w:line="240" w:lineRule="exact"/>
        <w:ind w:left="403"/>
        <w:jc w:val="center"/>
        <w:rPr>
          <w:sz w:val="20"/>
          <w:szCs w:val="20"/>
        </w:rPr>
      </w:pPr>
    </w:p>
    <w:p w:rsidR="00342745" w:rsidRDefault="00342745" w:rsidP="005618CB">
      <w:pPr>
        <w:pStyle w:val="Style9"/>
        <w:widowControl/>
        <w:spacing w:line="240" w:lineRule="exact"/>
        <w:ind w:left="403"/>
        <w:jc w:val="center"/>
        <w:rPr>
          <w:sz w:val="20"/>
          <w:szCs w:val="20"/>
        </w:rPr>
      </w:pPr>
    </w:p>
    <w:p w:rsidR="0078119C" w:rsidRPr="00C03E08" w:rsidRDefault="0078119C" w:rsidP="0078119C">
      <w:pPr>
        <w:pStyle w:val="Style4"/>
        <w:spacing w:line="240" w:lineRule="exact"/>
        <w:jc w:val="both"/>
        <w:rPr>
          <w:sz w:val="26"/>
          <w:szCs w:val="26"/>
        </w:rPr>
      </w:pPr>
    </w:p>
    <w:p w:rsidR="0078119C" w:rsidRDefault="0078119C" w:rsidP="00102792">
      <w:pPr>
        <w:pStyle w:val="Style4"/>
        <w:spacing w:line="240" w:lineRule="exact"/>
        <w:jc w:val="right"/>
        <w:rPr>
          <w:sz w:val="26"/>
          <w:szCs w:val="26"/>
        </w:rPr>
      </w:pPr>
    </w:p>
    <w:p w:rsidR="0078119C" w:rsidRDefault="0078119C" w:rsidP="00102792">
      <w:pPr>
        <w:pStyle w:val="Style4"/>
        <w:spacing w:line="240" w:lineRule="exact"/>
        <w:jc w:val="right"/>
        <w:rPr>
          <w:sz w:val="26"/>
          <w:szCs w:val="26"/>
        </w:rPr>
      </w:pPr>
    </w:p>
    <w:p w:rsidR="00250244" w:rsidRDefault="00250244"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D34E15" w:rsidRDefault="00D34E15" w:rsidP="00102792">
      <w:pPr>
        <w:pStyle w:val="Style4"/>
        <w:spacing w:line="240" w:lineRule="exact"/>
        <w:jc w:val="right"/>
        <w:rPr>
          <w:sz w:val="26"/>
          <w:szCs w:val="26"/>
        </w:rPr>
      </w:pPr>
    </w:p>
    <w:p w:rsidR="00102792" w:rsidRPr="003F2D03" w:rsidRDefault="00102792" w:rsidP="00102792">
      <w:pPr>
        <w:pStyle w:val="Style4"/>
        <w:spacing w:line="240" w:lineRule="exact"/>
        <w:jc w:val="right"/>
        <w:rPr>
          <w:sz w:val="26"/>
          <w:szCs w:val="26"/>
        </w:rPr>
      </w:pPr>
      <w:r w:rsidRPr="003F2D03">
        <w:rPr>
          <w:sz w:val="26"/>
          <w:szCs w:val="26"/>
        </w:rPr>
        <w:lastRenderedPageBreak/>
        <w:t xml:space="preserve">Приложение </w:t>
      </w:r>
      <w:r>
        <w:rPr>
          <w:sz w:val="26"/>
          <w:szCs w:val="26"/>
        </w:rPr>
        <w:t>3</w:t>
      </w:r>
    </w:p>
    <w:p w:rsidR="00102792" w:rsidRPr="003F2D03" w:rsidRDefault="00102792" w:rsidP="00102792">
      <w:pPr>
        <w:pStyle w:val="Style4"/>
        <w:spacing w:line="240" w:lineRule="exact"/>
        <w:jc w:val="right"/>
        <w:rPr>
          <w:sz w:val="26"/>
          <w:szCs w:val="26"/>
        </w:rPr>
      </w:pPr>
      <w:r w:rsidRPr="003F2D03">
        <w:rPr>
          <w:sz w:val="26"/>
          <w:szCs w:val="26"/>
        </w:rPr>
        <w:t>к Решению Думы</w:t>
      </w:r>
    </w:p>
    <w:p w:rsidR="00102792" w:rsidRPr="003F2D03" w:rsidRDefault="00102792" w:rsidP="00102792">
      <w:pPr>
        <w:pStyle w:val="Style4"/>
        <w:spacing w:line="240" w:lineRule="exact"/>
        <w:jc w:val="right"/>
        <w:rPr>
          <w:sz w:val="26"/>
          <w:szCs w:val="26"/>
        </w:rPr>
      </w:pPr>
      <w:r w:rsidRPr="003F2D03">
        <w:rPr>
          <w:sz w:val="26"/>
          <w:szCs w:val="26"/>
        </w:rPr>
        <w:t>городского округа Тольятти</w:t>
      </w:r>
    </w:p>
    <w:p w:rsidR="00102792" w:rsidRPr="003F2D03" w:rsidRDefault="00102792" w:rsidP="00102792">
      <w:pPr>
        <w:pStyle w:val="Style4"/>
        <w:spacing w:line="240" w:lineRule="exact"/>
        <w:jc w:val="right"/>
        <w:rPr>
          <w:sz w:val="26"/>
          <w:szCs w:val="26"/>
        </w:rPr>
      </w:pPr>
      <w:r w:rsidRPr="003F2D03">
        <w:rPr>
          <w:sz w:val="26"/>
          <w:szCs w:val="26"/>
        </w:rPr>
        <w:t>Самарской области</w:t>
      </w:r>
    </w:p>
    <w:p w:rsidR="00102792" w:rsidRDefault="00102792" w:rsidP="00102792">
      <w:pPr>
        <w:pStyle w:val="Style4"/>
        <w:widowControl/>
        <w:spacing w:line="240" w:lineRule="exact"/>
        <w:jc w:val="right"/>
        <w:rPr>
          <w:sz w:val="20"/>
          <w:szCs w:val="20"/>
        </w:rPr>
      </w:pPr>
      <w:r w:rsidRPr="003F2D03">
        <w:rPr>
          <w:sz w:val="26"/>
          <w:szCs w:val="26"/>
        </w:rPr>
        <w:t>от_</w:t>
      </w:r>
      <w:r w:rsidRPr="00D439AD">
        <w:rPr>
          <w:sz w:val="26"/>
          <w:szCs w:val="26"/>
          <w:u w:val="single"/>
        </w:rPr>
        <w:t>______</w:t>
      </w:r>
      <w:r w:rsidRPr="003F2D03">
        <w:rPr>
          <w:sz w:val="26"/>
          <w:szCs w:val="26"/>
        </w:rPr>
        <w:t>_ г. №_</w:t>
      </w:r>
      <w:r w:rsidRPr="00D439AD">
        <w:rPr>
          <w:sz w:val="26"/>
          <w:szCs w:val="26"/>
          <w:u w:val="single"/>
        </w:rPr>
        <w:t>____</w:t>
      </w:r>
    </w:p>
    <w:p w:rsidR="006D4E21" w:rsidRPr="006D4E21" w:rsidRDefault="006D4E21" w:rsidP="006D4E21">
      <w:pPr>
        <w:autoSpaceDE w:val="0"/>
        <w:autoSpaceDN w:val="0"/>
        <w:adjustRightInd w:val="0"/>
        <w:spacing w:after="0" w:line="240" w:lineRule="auto"/>
        <w:jc w:val="both"/>
        <w:rPr>
          <w:rFonts w:ascii="Times New Roman" w:eastAsia="Calibri" w:hAnsi="Times New Roman" w:cs="Times New Roman"/>
          <w:sz w:val="28"/>
          <w:szCs w:val="28"/>
        </w:rPr>
      </w:pPr>
    </w:p>
    <w:p w:rsidR="006D4E21" w:rsidRPr="006D4E21" w:rsidRDefault="006D4E21" w:rsidP="006D4E21">
      <w:pPr>
        <w:autoSpaceDE w:val="0"/>
        <w:autoSpaceDN w:val="0"/>
        <w:adjustRightInd w:val="0"/>
        <w:spacing w:after="0" w:line="240" w:lineRule="auto"/>
        <w:jc w:val="center"/>
        <w:rPr>
          <w:rFonts w:ascii="Times New Roman" w:eastAsia="Calibri" w:hAnsi="Times New Roman" w:cs="Times New Roman"/>
          <w:sz w:val="28"/>
          <w:szCs w:val="28"/>
        </w:rPr>
      </w:pPr>
      <w:bookmarkStart w:id="1" w:name="Par603"/>
      <w:bookmarkEnd w:id="1"/>
      <w:r w:rsidRPr="006D4E21">
        <w:rPr>
          <w:rFonts w:ascii="Times New Roman" w:eastAsia="Calibri" w:hAnsi="Times New Roman" w:cs="Times New Roman"/>
          <w:sz w:val="28"/>
          <w:szCs w:val="28"/>
        </w:rPr>
        <w:t>МЕТОДИКА</w:t>
      </w:r>
    </w:p>
    <w:p w:rsidR="006D4E21" w:rsidRPr="006D4E21" w:rsidRDefault="006D4E21" w:rsidP="006D4E21">
      <w:pPr>
        <w:autoSpaceDE w:val="0"/>
        <w:autoSpaceDN w:val="0"/>
        <w:adjustRightInd w:val="0"/>
        <w:spacing w:after="0" w:line="240" w:lineRule="auto"/>
        <w:jc w:val="center"/>
        <w:rPr>
          <w:rFonts w:ascii="Times New Roman" w:eastAsia="Calibri" w:hAnsi="Times New Roman" w:cs="Times New Roman"/>
          <w:sz w:val="28"/>
          <w:szCs w:val="28"/>
        </w:rPr>
      </w:pPr>
      <w:r w:rsidRPr="006D4E21">
        <w:rPr>
          <w:rFonts w:ascii="Times New Roman" w:eastAsia="Calibri" w:hAnsi="Times New Roman" w:cs="Times New Roman"/>
          <w:sz w:val="28"/>
          <w:szCs w:val="28"/>
        </w:rPr>
        <w:t>ОПРЕДЕЛЕНИЯ КОМПЕНСАЦИОННОЙ СТОИМОСТИ ЗЕЛЕНЫХ НАСАЖДЕНИЙ НА ТЕРРИТОРИИ ГОРОДСКОГО ОКРУГА ТОЛЬЯТТИ</w:t>
      </w:r>
    </w:p>
    <w:p w:rsidR="006D4E21" w:rsidRPr="006D4E21" w:rsidRDefault="006D4E21" w:rsidP="006D4E21">
      <w:pPr>
        <w:autoSpaceDE w:val="0"/>
        <w:autoSpaceDN w:val="0"/>
        <w:adjustRightInd w:val="0"/>
        <w:spacing w:after="0" w:line="240" w:lineRule="auto"/>
        <w:jc w:val="both"/>
        <w:rPr>
          <w:rFonts w:ascii="Times New Roman" w:eastAsia="Calibri" w:hAnsi="Times New Roman" w:cs="Times New Roman"/>
          <w:sz w:val="28"/>
          <w:szCs w:val="28"/>
        </w:rPr>
      </w:pP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 Настоящая Методика предназначена для исчисления размера ущерба и убытков, причиняемых городскому округу Тольятти в случаях негативного воздействия на зеленые насаждения, находящиеся на территории городского округа Тольятти.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2. Методика применяется:</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 при исчислении размера компенсационных платежей за снос зеленых насаждений на территории городского округа Тольятти;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2) при оценке потенциального ущерба, который может быть нанесен зеленым насаждениям при осуществлении хозяйственной деятельности, затрагивающей зеленые насаждения на территории городского округа Тольятти.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3. Настоящая Методика основана на определении текущей потребительской стоимости зеленых насаждений, которая определяется затратами на воспроизведение деревьев, кустарников, газонов или естественных растительных сообществ, равноценных по своим параметрам оцениваемым объектам.</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В расчет не включаются затраты на проектирование и другие организационно-технические мероприятия, не относящиеся непосредственно к природоохранным мероприятиям.</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616"/>
      <w:bookmarkEnd w:id="2"/>
      <w:r w:rsidRPr="006D4E21">
        <w:rPr>
          <w:rFonts w:ascii="Times New Roman" w:eastAsia="Calibri" w:hAnsi="Times New Roman" w:cs="Times New Roman"/>
          <w:sz w:val="28"/>
          <w:szCs w:val="28"/>
        </w:rPr>
        <w:t>4. В качестве исходной единицы для исчисления стоимостной оценки при сносе зеленых насаждений принимается их компенсационная стоимость.</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Расчет компенсационной стоимости зеленых насаждений на территории городского округа Тольятти производится по формуле</w:t>
      </w:r>
    </w:p>
    <w:p w:rsidR="006D4E21" w:rsidRPr="006D4E21" w:rsidRDefault="006D4E21" w:rsidP="006D4E21">
      <w:pPr>
        <w:autoSpaceDE w:val="0"/>
        <w:autoSpaceDN w:val="0"/>
        <w:adjustRightInd w:val="0"/>
        <w:spacing w:after="0" w:line="240" w:lineRule="auto"/>
        <w:jc w:val="both"/>
        <w:rPr>
          <w:rFonts w:ascii="Times New Roman" w:eastAsia="Calibri" w:hAnsi="Times New Roman" w:cs="Times New Roman"/>
          <w:sz w:val="28"/>
          <w:szCs w:val="28"/>
        </w:rPr>
      </w:pPr>
    </w:p>
    <w:p w:rsidR="006D4E21" w:rsidRPr="006D4E21" w:rsidRDefault="006D4E21" w:rsidP="006D4E21">
      <w:pPr>
        <w:autoSpaceDE w:val="0"/>
        <w:autoSpaceDN w:val="0"/>
        <w:adjustRightInd w:val="0"/>
        <w:spacing w:after="0" w:line="240" w:lineRule="auto"/>
        <w:jc w:val="center"/>
        <w:rPr>
          <w:rFonts w:ascii="Times New Roman" w:eastAsia="Calibri" w:hAnsi="Times New Roman" w:cs="Times New Roman"/>
          <w:sz w:val="28"/>
          <w:szCs w:val="28"/>
        </w:rPr>
      </w:pPr>
      <w:r w:rsidRPr="006D4E21">
        <w:rPr>
          <w:rFonts w:ascii="Times New Roman" w:eastAsia="Calibri" w:hAnsi="Times New Roman" w:cs="Times New Roman"/>
          <w:sz w:val="28"/>
          <w:szCs w:val="28"/>
        </w:rPr>
        <w:t>С</w:t>
      </w:r>
      <w:r w:rsidRPr="006D4E21">
        <w:rPr>
          <w:rFonts w:ascii="Times New Roman" w:eastAsia="Calibri" w:hAnsi="Times New Roman" w:cs="Times New Roman"/>
          <w:sz w:val="28"/>
          <w:szCs w:val="28"/>
          <w:vertAlign w:val="subscript"/>
        </w:rPr>
        <w:t>к</w:t>
      </w:r>
      <w:r w:rsidRPr="006D4E21">
        <w:rPr>
          <w:rFonts w:ascii="Times New Roman" w:eastAsia="Calibri" w:hAnsi="Times New Roman" w:cs="Times New Roman"/>
          <w:sz w:val="28"/>
          <w:szCs w:val="28"/>
        </w:rPr>
        <w:t xml:space="preserve"> = (С</w:t>
      </w:r>
      <w:r w:rsidRPr="006D4E21">
        <w:rPr>
          <w:rFonts w:ascii="Times New Roman" w:eastAsia="Calibri" w:hAnsi="Times New Roman" w:cs="Times New Roman"/>
          <w:sz w:val="28"/>
          <w:szCs w:val="28"/>
          <w:vertAlign w:val="subscript"/>
        </w:rPr>
        <w:t>с</w:t>
      </w:r>
      <w:r w:rsidRPr="006D4E21">
        <w:rPr>
          <w:rFonts w:ascii="Times New Roman" w:eastAsia="Calibri" w:hAnsi="Times New Roman" w:cs="Times New Roman"/>
          <w:sz w:val="28"/>
          <w:szCs w:val="28"/>
        </w:rPr>
        <w:t xml:space="preserve"> + С</w:t>
      </w:r>
      <w:r w:rsidRPr="006D4E21">
        <w:rPr>
          <w:rFonts w:ascii="Times New Roman" w:eastAsia="Calibri" w:hAnsi="Times New Roman" w:cs="Times New Roman"/>
          <w:sz w:val="28"/>
          <w:szCs w:val="28"/>
          <w:vertAlign w:val="subscript"/>
        </w:rPr>
        <w:t>у</w:t>
      </w:r>
      <w:r w:rsidRPr="006D4E21">
        <w:rPr>
          <w:rFonts w:ascii="Times New Roman" w:eastAsia="Calibri" w:hAnsi="Times New Roman" w:cs="Times New Roman"/>
          <w:sz w:val="28"/>
          <w:szCs w:val="28"/>
        </w:rPr>
        <w:t xml:space="preserve"> x К</w:t>
      </w:r>
      <w:r w:rsidRPr="006D4E21">
        <w:rPr>
          <w:rFonts w:ascii="Times New Roman" w:eastAsia="Calibri" w:hAnsi="Times New Roman" w:cs="Times New Roman"/>
          <w:sz w:val="28"/>
          <w:szCs w:val="28"/>
          <w:vertAlign w:val="subscript"/>
        </w:rPr>
        <w:t>вп</w:t>
      </w:r>
      <w:r w:rsidRPr="006D4E21">
        <w:rPr>
          <w:rFonts w:ascii="Times New Roman" w:eastAsia="Calibri" w:hAnsi="Times New Roman" w:cs="Times New Roman"/>
          <w:sz w:val="28"/>
          <w:szCs w:val="28"/>
        </w:rPr>
        <w:t>) x К</w:t>
      </w:r>
      <w:r w:rsidRPr="006D4E21">
        <w:rPr>
          <w:rFonts w:ascii="Times New Roman" w:eastAsia="Calibri" w:hAnsi="Times New Roman" w:cs="Times New Roman"/>
          <w:sz w:val="28"/>
          <w:szCs w:val="28"/>
          <w:vertAlign w:val="subscript"/>
        </w:rPr>
        <w:t>з</w:t>
      </w:r>
      <w:r w:rsidRPr="006D4E21">
        <w:rPr>
          <w:rFonts w:ascii="Times New Roman" w:eastAsia="Calibri" w:hAnsi="Times New Roman" w:cs="Times New Roman"/>
          <w:sz w:val="28"/>
          <w:szCs w:val="28"/>
        </w:rPr>
        <w:t>xК</w:t>
      </w:r>
      <w:r w:rsidRPr="006D4E21">
        <w:rPr>
          <w:rFonts w:ascii="Times New Roman" w:eastAsia="Calibri" w:hAnsi="Times New Roman" w:cs="Times New Roman"/>
          <w:sz w:val="28"/>
          <w:szCs w:val="28"/>
          <w:vertAlign w:val="subscript"/>
        </w:rPr>
        <w:t>в</w:t>
      </w:r>
      <w:r w:rsidRPr="006D4E21">
        <w:rPr>
          <w:rFonts w:ascii="Times New Roman" w:eastAsia="Calibri" w:hAnsi="Times New Roman" w:cs="Times New Roman"/>
          <w:sz w:val="28"/>
          <w:szCs w:val="28"/>
        </w:rPr>
        <w:t xml:space="preserve"> x К</w:t>
      </w:r>
      <w:r w:rsidRPr="006D4E21">
        <w:rPr>
          <w:rFonts w:ascii="Times New Roman" w:eastAsia="Calibri" w:hAnsi="Times New Roman" w:cs="Times New Roman"/>
          <w:sz w:val="28"/>
          <w:szCs w:val="28"/>
          <w:vertAlign w:val="subscript"/>
        </w:rPr>
        <w:t>м</w:t>
      </w:r>
      <w:r w:rsidRPr="006D4E21">
        <w:rPr>
          <w:rFonts w:ascii="Times New Roman" w:eastAsia="Calibri" w:hAnsi="Times New Roman" w:cs="Times New Roman"/>
          <w:sz w:val="28"/>
          <w:szCs w:val="28"/>
        </w:rPr>
        <w:t xml:space="preserve"> x К</w:t>
      </w:r>
      <w:r w:rsidRPr="006D4E21">
        <w:rPr>
          <w:rFonts w:ascii="Times New Roman" w:eastAsia="Calibri" w:hAnsi="Times New Roman" w:cs="Times New Roman"/>
          <w:sz w:val="28"/>
          <w:szCs w:val="28"/>
          <w:vertAlign w:val="subscript"/>
        </w:rPr>
        <w:t>сост</w:t>
      </w:r>
      <w:r w:rsidRPr="006D4E21">
        <w:rPr>
          <w:rFonts w:ascii="Times New Roman" w:eastAsia="Calibri" w:hAnsi="Times New Roman" w:cs="Times New Roman"/>
          <w:sz w:val="28"/>
          <w:szCs w:val="28"/>
        </w:rPr>
        <w:t>,</w:t>
      </w:r>
    </w:p>
    <w:p w:rsidR="006D4E21" w:rsidRPr="006D4E21" w:rsidRDefault="006D4E21" w:rsidP="006D4E21">
      <w:pPr>
        <w:autoSpaceDE w:val="0"/>
        <w:autoSpaceDN w:val="0"/>
        <w:adjustRightInd w:val="0"/>
        <w:spacing w:after="0" w:line="240" w:lineRule="auto"/>
        <w:jc w:val="both"/>
        <w:rPr>
          <w:rFonts w:ascii="Times New Roman" w:eastAsia="Calibri" w:hAnsi="Times New Roman" w:cs="Times New Roman"/>
          <w:sz w:val="28"/>
          <w:szCs w:val="28"/>
        </w:rPr>
      </w:pP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где: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С</w:t>
      </w:r>
      <w:r w:rsidRPr="006D4E21">
        <w:rPr>
          <w:rFonts w:ascii="Times New Roman" w:eastAsia="Calibri" w:hAnsi="Times New Roman" w:cs="Times New Roman"/>
          <w:sz w:val="28"/>
          <w:szCs w:val="28"/>
          <w:vertAlign w:val="subscript"/>
        </w:rPr>
        <w:t>к</w:t>
      </w:r>
      <w:r w:rsidRPr="006D4E21">
        <w:rPr>
          <w:rFonts w:ascii="Times New Roman" w:eastAsia="Calibri" w:hAnsi="Times New Roman" w:cs="Times New Roman"/>
          <w:sz w:val="28"/>
          <w:szCs w:val="28"/>
        </w:rPr>
        <w:t xml:space="preserve"> - компенсационная стоимость основных видов деревьев и кустарников, травянистой и иной растительности (руб.);</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С</w:t>
      </w:r>
      <w:r w:rsidRPr="006D4E21">
        <w:rPr>
          <w:rFonts w:ascii="Times New Roman" w:eastAsia="Calibri" w:hAnsi="Times New Roman" w:cs="Times New Roman"/>
          <w:sz w:val="28"/>
          <w:szCs w:val="28"/>
          <w:vertAlign w:val="subscript"/>
        </w:rPr>
        <w:t>с</w:t>
      </w:r>
      <w:r w:rsidRPr="006D4E21">
        <w:rPr>
          <w:rFonts w:ascii="Times New Roman" w:eastAsia="Calibri" w:hAnsi="Times New Roman" w:cs="Times New Roman"/>
          <w:sz w:val="28"/>
          <w:szCs w:val="28"/>
        </w:rPr>
        <w:t xml:space="preserve"> - сметная стоимость посадки основных видов деревьев, кустарников, травянистой и иной растительности в городе с учетом стоимости посадочного материала (руб.) (определяется на основании локальных сметных расчетов уполномоченного органа администрации в сфере городского хозяйства);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С</w:t>
      </w:r>
      <w:r w:rsidRPr="006D4E21">
        <w:rPr>
          <w:rFonts w:ascii="Times New Roman" w:eastAsia="Calibri" w:hAnsi="Times New Roman" w:cs="Times New Roman"/>
          <w:sz w:val="28"/>
          <w:szCs w:val="28"/>
          <w:vertAlign w:val="subscript"/>
        </w:rPr>
        <w:t>у</w:t>
      </w:r>
      <w:r w:rsidRPr="006D4E21">
        <w:rPr>
          <w:rFonts w:ascii="Times New Roman" w:eastAsia="Calibri" w:hAnsi="Times New Roman" w:cs="Times New Roman"/>
          <w:sz w:val="28"/>
          <w:szCs w:val="28"/>
        </w:rPr>
        <w:t xml:space="preserve"> - сметная стоимость годового ухода за деревьями, кустарниками, травянистой и иной растительностью в городском округе Тольятти (руб.) (определяется на основании локальных сметных расчетов уполномоченного органа администрации в сфере городского хозяйства);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К</w:t>
      </w:r>
      <w:r w:rsidRPr="006D4E21">
        <w:rPr>
          <w:rFonts w:ascii="Times New Roman" w:eastAsia="Calibri" w:hAnsi="Times New Roman" w:cs="Times New Roman"/>
          <w:sz w:val="28"/>
          <w:szCs w:val="28"/>
          <w:vertAlign w:val="subscript"/>
        </w:rPr>
        <w:t>вп</w:t>
      </w:r>
      <w:r w:rsidRPr="006D4E21">
        <w:rPr>
          <w:rFonts w:ascii="Times New Roman" w:eastAsia="Calibri" w:hAnsi="Times New Roman" w:cs="Times New Roman"/>
          <w:sz w:val="28"/>
          <w:szCs w:val="28"/>
        </w:rPr>
        <w:t xml:space="preserve"> - количество лет восстановительного периода, учитываемого при расчете компенсации: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lastRenderedPageBreak/>
        <w:t>для хвойных деревьев - 10 лет;</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для лиственных деревьев 1-й группы - 7 лет;</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для лиственных деревьев 2-й группы - 5 лет;</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для лиственных деревьев 3-й группы, кустарников, газонов, цветников из многолетников - 3 года;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для цветников из однолетников - 1 год;</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К</w:t>
      </w:r>
      <w:r w:rsidRPr="006D4E21">
        <w:rPr>
          <w:rFonts w:ascii="Times New Roman" w:eastAsia="Calibri" w:hAnsi="Times New Roman" w:cs="Times New Roman"/>
          <w:sz w:val="28"/>
          <w:szCs w:val="28"/>
          <w:vertAlign w:val="subscript"/>
        </w:rPr>
        <w:t>з</w:t>
      </w:r>
      <w:r w:rsidRPr="006D4E21">
        <w:rPr>
          <w:rFonts w:ascii="Times New Roman" w:eastAsia="Calibri" w:hAnsi="Times New Roman" w:cs="Times New Roman"/>
          <w:sz w:val="28"/>
          <w:szCs w:val="28"/>
        </w:rPr>
        <w:t xml:space="preserve"> - 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3 - для зеленых насаждений на территориях, включенных в перечень знаковых и социально значимых мест городского округа Тольятти;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2 - для зеленых насаждений парков, скверов, бульваров, аллей, магистральных и тротуарных посадок;</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1,8 - для зеленых насаждений на жилых территориях (внутриквартальное озеленение);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1,5 - для зеленых насаждений на территории образовательных и медицинских организаций, организаций культуры, спортивных комплексов, храмов;</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1,2 - для зеленых насаждений на территории промышленных предприятий и предприятий потребительского рынка и услуг, складских территорий, садов предприятий, декоративных питомников, кладбищ и других;</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К</w:t>
      </w:r>
      <w:r w:rsidRPr="006D4E21">
        <w:rPr>
          <w:rFonts w:ascii="Times New Roman" w:eastAsia="Calibri" w:hAnsi="Times New Roman" w:cs="Times New Roman"/>
          <w:sz w:val="28"/>
          <w:szCs w:val="28"/>
          <w:vertAlign w:val="subscript"/>
        </w:rPr>
        <w:t>в</w:t>
      </w:r>
      <w:r w:rsidRPr="006D4E21">
        <w:rPr>
          <w:rFonts w:ascii="Times New Roman" w:eastAsia="Calibri" w:hAnsi="Times New Roman" w:cs="Times New Roman"/>
          <w:sz w:val="28"/>
          <w:szCs w:val="28"/>
        </w:rPr>
        <w:t xml:space="preserve"> - коэффициент поправки на водоохранную ценность зеленых насаждений, учитывает водоохранные функции зеленых насаждений и устанавливается в размере: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3 - для зеленых насаждений, расположенных в 50-метровой зоне от уреза воды по обеим сторонам открытого водотока (водоема);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2 - для зеленых насаждений, расположенных в 200-метровой зоне от уреза воды по обеим сторонам открытого водотока (водоема);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К</w:t>
      </w:r>
      <w:r w:rsidRPr="006D4E21">
        <w:rPr>
          <w:rFonts w:ascii="Times New Roman" w:eastAsia="Calibri" w:hAnsi="Times New Roman" w:cs="Times New Roman"/>
          <w:sz w:val="28"/>
          <w:szCs w:val="28"/>
          <w:vertAlign w:val="subscript"/>
        </w:rPr>
        <w:t>м</w:t>
      </w:r>
      <w:r w:rsidRPr="006D4E21">
        <w:rPr>
          <w:rFonts w:ascii="Times New Roman" w:eastAsia="Calibri" w:hAnsi="Times New Roman" w:cs="Times New Roman"/>
          <w:sz w:val="28"/>
          <w:szCs w:val="28"/>
        </w:rPr>
        <w:t xml:space="preserve"> - коэффициент поправки на местоположение зеленых насаждений на территории городского округа Тольятти, учитывает обеспеченность жителей городского округа Тольятти зелеными насаждениями в зависимости от местоположения озелененных территорий и устанавливается по зонам в размере: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2 - территория Комсомольского района;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1,8 - территория Автозаводского района;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1,5 - территория Центрального района;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К</w:t>
      </w:r>
      <w:r w:rsidRPr="006D4E21">
        <w:rPr>
          <w:rFonts w:ascii="Times New Roman" w:eastAsia="Calibri" w:hAnsi="Times New Roman" w:cs="Times New Roman"/>
          <w:sz w:val="28"/>
          <w:szCs w:val="28"/>
          <w:vertAlign w:val="subscript"/>
        </w:rPr>
        <w:t>сост</w:t>
      </w:r>
      <w:r w:rsidRPr="006D4E21">
        <w:rPr>
          <w:rFonts w:ascii="Times New Roman" w:eastAsia="Calibri" w:hAnsi="Times New Roman" w:cs="Times New Roman"/>
          <w:sz w:val="28"/>
          <w:szCs w:val="28"/>
        </w:rPr>
        <w:t xml:space="preserve"> - 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1 - для условно здоровых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0,5 - для ослабленных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5. Исчисление компенсационной стоимости зеленых насаждений осуществляется в четыре этапа:</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 на первом этапе устанавливаются количество и (или) площадь сносимых зеленых насаждений, объектов озеленения или их отдельных элементов;</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lastRenderedPageBreak/>
        <w:t>2) на втором этапе заполняется ведомость учета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3) на третьем этапе определяются:</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 значение коэффициента поправки на социально-экологическую значимость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 значение коэффициента поправки на местоположение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 значение коэффициента поправки на текущее состояние зеленых насаждений;</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 xml:space="preserve">4) на четвертом этапе производится расчет размера компенсационной стоимости зеленых насаждений и объектов озеленения согласно </w:t>
      </w:r>
      <w:hyperlink w:anchor="Par616" w:history="1">
        <w:r w:rsidRPr="00AB2F7D">
          <w:rPr>
            <w:rFonts w:ascii="Times New Roman" w:eastAsia="Calibri" w:hAnsi="Times New Roman" w:cs="Times New Roman"/>
            <w:sz w:val="28"/>
            <w:szCs w:val="28"/>
          </w:rPr>
          <w:t>пункту 4</w:t>
        </w:r>
      </w:hyperlink>
      <w:r w:rsidRPr="006D4E21">
        <w:rPr>
          <w:rFonts w:ascii="Times New Roman" w:eastAsia="Calibri" w:hAnsi="Times New Roman" w:cs="Times New Roman"/>
          <w:sz w:val="28"/>
          <w:szCs w:val="28"/>
        </w:rPr>
        <w:t xml:space="preserve"> настоящей Методики.</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Если на территории находятся разные виды зеленых насаждений и объектов озеленения, исчисление размера производится отдельно для каждого из них с последующим суммированием результатов.</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6. Если зеленые насаждения одновременно относятся к разным видам, выделенным для учета их социально-экологической значимости, то в расчетах принимается максимальное значение аналогичного поправочного коэффициентаК</w:t>
      </w:r>
      <w:r w:rsidRPr="006D4E21">
        <w:rPr>
          <w:rFonts w:ascii="Times New Roman" w:eastAsia="Calibri" w:hAnsi="Times New Roman" w:cs="Times New Roman"/>
          <w:sz w:val="28"/>
          <w:szCs w:val="28"/>
          <w:vertAlign w:val="subscript"/>
        </w:rPr>
        <w:t>з</w:t>
      </w:r>
      <w:r w:rsidRPr="006D4E21">
        <w:rPr>
          <w:rFonts w:ascii="Times New Roman" w:eastAsia="Calibri" w:hAnsi="Times New Roman" w:cs="Times New Roman"/>
          <w:sz w:val="28"/>
          <w:szCs w:val="28"/>
        </w:rPr>
        <w:t>.</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7. При невозможности определить видовой и возрастной состав сносимой древесной растительности исчисление проводится по компенсационной стоимости лиственных деревьев 1-й группы.</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8. Если дерево имеет несколько стволов, то в расчетах компенсационной стоимости учитывается только один ствол.</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 xml:space="preserve">9. Кустарники в группах подсчитываются поштучно. При подсчете кустарников в </w:t>
      </w:r>
      <w:r w:rsidR="00A70789">
        <w:rPr>
          <w:rFonts w:ascii="Times New Roman" w:eastAsia="Calibri" w:hAnsi="Times New Roman" w:cs="Times New Roman"/>
          <w:sz w:val="28"/>
          <w:szCs w:val="28"/>
        </w:rPr>
        <w:t>«живой»</w:t>
      </w:r>
      <w:r w:rsidRPr="006D4E21">
        <w:rPr>
          <w:rFonts w:ascii="Times New Roman" w:eastAsia="Calibri" w:hAnsi="Times New Roman" w:cs="Times New Roman"/>
          <w:sz w:val="28"/>
          <w:szCs w:val="28"/>
        </w:rPr>
        <w:t xml:space="preserve"> изгороди количество кустарников на каждый погонный метр при однорядной изгороди принимается равным трем штукам.</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10. Количество газонов и иной растительности определяется исходя из занимаемой ими площади в квадратных метрах.</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11.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6D4E21" w:rsidRPr="006D4E21" w:rsidRDefault="006D4E21" w:rsidP="006D4E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E21">
        <w:rPr>
          <w:rFonts w:ascii="Times New Roman" w:eastAsia="Calibri" w:hAnsi="Times New Roman" w:cs="Times New Roman"/>
          <w:sz w:val="28"/>
          <w:szCs w:val="28"/>
        </w:rPr>
        <w:t>12. Самосевные деревья, относящиеся к 3-й группе лиственных деревьев (малоценных) и не достигшие в диаметре 5 см, в расчете компенсационной стоимости не учитываются.</w:t>
      </w:r>
    </w:p>
    <w:p w:rsidR="006D4E21" w:rsidRPr="006D4E21" w:rsidRDefault="006D4E21" w:rsidP="006D4E21">
      <w:pPr>
        <w:autoSpaceDE w:val="0"/>
        <w:autoSpaceDN w:val="0"/>
        <w:adjustRightInd w:val="0"/>
        <w:spacing w:after="0" w:line="240" w:lineRule="auto"/>
        <w:jc w:val="both"/>
        <w:rPr>
          <w:rFonts w:ascii="Times New Roman" w:eastAsia="Calibri" w:hAnsi="Times New Roman" w:cs="Times New Roman"/>
          <w:sz w:val="28"/>
          <w:szCs w:val="28"/>
        </w:rPr>
      </w:pPr>
    </w:p>
    <w:p w:rsidR="006D4E21" w:rsidRDefault="006D4E21" w:rsidP="006D4E21"/>
    <w:p w:rsidR="006D4E21" w:rsidRPr="00EB5FD5" w:rsidRDefault="006D4E21">
      <w:pPr>
        <w:rPr>
          <w:rFonts w:ascii="Times New Roman" w:hAnsi="Times New Roman" w:cs="Times New Roman"/>
        </w:rPr>
      </w:pPr>
    </w:p>
    <w:sectPr w:rsidR="006D4E21" w:rsidRPr="00EB5FD5" w:rsidSect="00030440">
      <w:pgSz w:w="11906" w:h="16838"/>
      <w:pgMar w:top="709"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005"/>
    <w:multiLevelType w:val="hybridMultilevel"/>
    <w:tmpl w:val="E4AE9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54153"/>
    <w:multiLevelType w:val="hybridMultilevel"/>
    <w:tmpl w:val="A28205B2"/>
    <w:lvl w:ilvl="0" w:tplc="41163FA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3956970"/>
    <w:multiLevelType w:val="hybridMultilevel"/>
    <w:tmpl w:val="5B683D5C"/>
    <w:lvl w:ilvl="0" w:tplc="F58A4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E55820"/>
    <w:multiLevelType w:val="hybridMultilevel"/>
    <w:tmpl w:val="495E1DD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EE4DBA"/>
    <w:multiLevelType w:val="singleLevel"/>
    <w:tmpl w:val="40321A26"/>
    <w:lvl w:ilvl="0">
      <w:start w:val="7"/>
      <w:numFmt w:val="decimal"/>
      <w:lvlText w:val="%1."/>
      <w:legacy w:legacy="1" w:legacySpace="0" w:legacyIndent="490"/>
      <w:lvlJc w:val="left"/>
      <w:rPr>
        <w:rFonts w:ascii="Times New Roman" w:hAnsi="Times New Roman" w:cs="Times New Roman" w:hint="default"/>
      </w:rPr>
    </w:lvl>
  </w:abstractNum>
  <w:abstractNum w:abstractNumId="5">
    <w:nsid w:val="36370B82"/>
    <w:multiLevelType w:val="singleLevel"/>
    <w:tmpl w:val="43A0C140"/>
    <w:lvl w:ilvl="0">
      <w:start w:val="7"/>
      <w:numFmt w:val="decimal"/>
      <w:lvlText w:val="%1)"/>
      <w:legacy w:legacy="1" w:legacySpace="0" w:legacyIndent="418"/>
      <w:lvlJc w:val="left"/>
      <w:rPr>
        <w:rFonts w:ascii="Times New Roman" w:hAnsi="Times New Roman" w:cs="Times New Roman" w:hint="default"/>
      </w:rPr>
    </w:lvl>
  </w:abstractNum>
  <w:abstractNum w:abstractNumId="6">
    <w:nsid w:val="38485524"/>
    <w:multiLevelType w:val="hybridMultilevel"/>
    <w:tmpl w:val="EC6214B8"/>
    <w:lvl w:ilvl="0" w:tplc="5DF01A2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6162AE"/>
    <w:multiLevelType w:val="multilevel"/>
    <w:tmpl w:val="F27AD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584E03"/>
    <w:multiLevelType w:val="singleLevel"/>
    <w:tmpl w:val="10A4BBAC"/>
    <w:lvl w:ilvl="0">
      <w:start w:val="2"/>
      <w:numFmt w:val="decimal"/>
      <w:lvlText w:val="%1)"/>
      <w:legacy w:legacy="1" w:legacySpace="0" w:legacyIndent="418"/>
      <w:lvlJc w:val="left"/>
      <w:rPr>
        <w:rFonts w:ascii="Times New Roman" w:hAnsi="Times New Roman" w:cs="Times New Roman" w:hint="default"/>
      </w:rPr>
    </w:lvl>
  </w:abstractNum>
  <w:abstractNum w:abstractNumId="9">
    <w:nsid w:val="48397A95"/>
    <w:multiLevelType w:val="hybridMultilevel"/>
    <w:tmpl w:val="E92264B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816CEB"/>
    <w:multiLevelType w:val="singleLevel"/>
    <w:tmpl w:val="E0AA8310"/>
    <w:lvl w:ilvl="0">
      <w:start w:val="1"/>
      <w:numFmt w:val="decimal"/>
      <w:lvlText w:val="%1)"/>
      <w:legacy w:legacy="1" w:legacySpace="0" w:legacyIndent="360"/>
      <w:lvlJc w:val="left"/>
      <w:rPr>
        <w:rFonts w:ascii="Times New Roman" w:eastAsiaTheme="minorEastAsia" w:hAnsi="Times New Roman" w:cs="Times New Roman"/>
      </w:rPr>
    </w:lvl>
  </w:abstractNum>
  <w:abstractNum w:abstractNumId="11">
    <w:nsid w:val="74F65EA0"/>
    <w:multiLevelType w:val="hybridMultilevel"/>
    <w:tmpl w:val="0F3852CC"/>
    <w:lvl w:ilvl="0" w:tplc="864EE3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10"/>
  </w:num>
  <w:num w:numId="5">
    <w:abstractNumId w:val="0"/>
  </w:num>
  <w:num w:numId="6">
    <w:abstractNumId w:val="9"/>
  </w:num>
  <w:num w:numId="7">
    <w:abstractNumId w:val="11"/>
  </w:num>
  <w:num w:numId="8">
    <w:abstractNumId w:val="6"/>
  </w:num>
  <w:num w:numId="9">
    <w:abstractNumId w:val="1"/>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72FB"/>
    <w:rsid w:val="00000139"/>
    <w:rsid w:val="000057D1"/>
    <w:rsid w:val="0000790A"/>
    <w:rsid w:val="000237F3"/>
    <w:rsid w:val="00023CCD"/>
    <w:rsid w:val="00030440"/>
    <w:rsid w:val="00033673"/>
    <w:rsid w:val="00033E24"/>
    <w:rsid w:val="00041DD4"/>
    <w:rsid w:val="00043F29"/>
    <w:rsid w:val="00044AF2"/>
    <w:rsid w:val="000470B5"/>
    <w:rsid w:val="00051054"/>
    <w:rsid w:val="00053053"/>
    <w:rsid w:val="00053355"/>
    <w:rsid w:val="00054A1F"/>
    <w:rsid w:val="0006381B"/>
    <w:rsid w:val="00063CD9"/>
    <w:rsid w:val="0006493A"/>
    <w:rsid w:val="00064DA5"/>
    <w:rsid w:val="000676B4"/>
    <w:rsid w:val="00076B49"/>
    <w:rsid w:val="00076C71"/>
    <w:rsid w:val="000776B5"/>
    <w:rsid w:val="00080054"/>
    <w:rsid w:val="000806EF"/>
    <w:rsid w:val="00094B1D"/>
    <w:rsid w:val="00096720"/>
    <w:rsid w:val="000967D1"/>
    <w:rsid w:val="00096DA0"/>
    <w:rsid w:val="00097EB7"/>
    <w:rsid w:val="000A05B6"/>
    <w:rsid w:val="000B08EF"/>
    <w:rsid w:val="000B3626"/>
    <w:rsid w:val="000B4ACA"/>
    <w:rsid w:val="000C1638"/>
    <w:rsid w:val="000C4B38"/>
    <w:rsid w:val="000D1819"/>
    <w:rsid w:val="000D4F50"/>
    <w:rsid w:val="000E0166"/>
    <w:rsid w:val="000E0E43"/>
    <w:rsid w:val="000E176E"/>
    <w:rsid w:val="000E181F"/>
    <w:rsid w:val="000E1CA3"/>
    <w:rsid w:val="000E273A"/>
    <w:rsid w:val="000E5E72"/>
    <w:rsid w:val="000F00A6"/>
    <w:rsid w:val="000F2CC6"/>
    <w:rsid w:val="000F30E0"/>
    <w:rsid w:val="000F67CE"/>
    <w:rsid w:val="000F68BA"/>
    <w:rsid w:val="000F7CF1"/>
    <w:rsid w:val="00101098"/>
    <w:rsid w:val="00102792"/>
    <w:rsid w:val="00103AC4"/>
    <w:rsid w:val="0010452A"/>
    <w:rsid w:val="00104AB2"/>
    <w:rsid w:val="00104B3E"/>
    <w:rsid w:val="00104C18"/>
    <w:rsid w:val="001071CF"/>
    <w:rsid w:val="001072FB"/>
    <w:rsid w:val="0011389C"/>
    <w:rsid w:val="00114C92"/>
    <w:rsid w:val="0012149E"/>
    <w:rsid w:val="00133507"/>
    <w:rsid w:val="0013372A"/>
    <w:rsid w:val="00134C76"/>
    <w:rsid w:val="00135D77"/>
    <w:rsid w:val="001458DE"/>
    <w:rsid w:val="00145F0C"/>
    <w:rsid w:val="001475C5"/>
    <w:rsid w:val="001519EB"/>
    <w:rsid w:val="00151B8C"/>
    <w:rsid w:val="00152489"/>
    <w:rsid w:val="00165060"/>
    <w:rsid w:val="001651DC"/>
    <w:rsid w:val="00165D6E"/>
    <w:rsid w:val="001760A4"/>
    <w:rsid w:val="001762D7"/>
    <w:rsid w:val="00177907"/>
    <w:rsid w:val="00180697"/>
    <w:rsid w:val="001830BE"/>
    <w:rsid w:val="00183AF3"/>
    <w:rsid w:val="00184184"/>
    <w:rsid w:val="00187E37"/>
    <w:rsid w:val="00191526"/>
    <w:rsid w:val="001930FA"/>
    <w:rsid w:val="00197FBE"/>
    <w:rsid w:val="001A7B03"/>
    <w:rsid w:val="001B0C4C"/>
    <w:rsid w:val="001B236B"/>
    <w:rsid w:val="001C0495"/>
    <w:rsid w:val="001C0CE1"/>
    <w:rsid w:val="001C21EF"/>
    <w:rsid w:val="001C28C1"/>
    <w:rsid w:val="001C4992"/>
    <w:rsid w:val="001C66A1"/>
    <w:rsid w:val="001C7E7B"/>
    <w:rsid w:val="001D0428"/>
    <w:rsid w:val="001D20AA"/>
    <w:rsid w:val="001D3F93"/>
    <w:rsid w:val="001D4902"/>
    <w:rsid w:val="001D70AC"/>
    <w:rsid w:val="001D7502"/>
    <w:rsid w:val="001E0FB6"/>
    <w:rsid w:val="001E26CE"/>
    <w:rsid w:val="001E3B81"/>
    <w:rsid w:val="001E6718"/>
    <w:rsid w:val="001E789A"/>
    <w:rsid w:val="001F5D10"/>
    <w:rsid w:val="001F7C9A"/>
    <w:rsid w:val="00201CC3"/>
    <w:rsid w:val="00201F97"/>
    <w:rsid w:val="0020327A"/>
    <w:rsid w:val="00203994"/>
    <w:rsid w:val="002052B8"/>
    <w:rsid w:val="00210A08"/>
    <w:rsid w:val="0021184B"/>
    <w:rsid w:val="00211BBD"/>
    <w:rsid w:val="00214A4B"/>
    <w:rsid w:val="00214EB7"/>
    <w:rsid w:val="00215209"/>
    <w:rsid w:val="00216210"/>
    <w:rsid w:val="00217101"/>
    <w:rsid w:val="00217406"/>
    <w:rsid w:val="002203A7"/>
    <w:rsid w:val="002207C3"/>
    <w:rsid w:val="00224F9B"/>
    <w:rsid w:val="00226E83"/>
    <w:rsid w:val="00227AE6"/>
    <w:rsid w:val="00230691"/>
    <w:rsid w:val="00230D1E"/>
    <w:rsid w:val="00231051"/>
    <w:rsid w:val="002419F2"/>
    <w:rsid w:val="00242A8D"/>
    <w:rsid w:val="00245B9B"/>
    <w:rsid w:val="00247C35"/>
    <w:rsid w:val="00250244"/>
    <w:rsid w:val="002514BC"/>
    <w:rsid w:val="002521C8"/>
    <w:rsid w:val="00261141"/>
    <w:rsid w:val="002652D6"/>
    <w:rsid w:val="00265FA0"/>
    <w:rsid w:val="00270471"/>
    <w:rsid w:val="00270F79"/>
    <w:rsid w:val="0027155F"/>
    <w:rsid w:val="002728D5"/>
    <w:rsid w:val="00275BE2"/>
    <w:rsid w:val="00276E9C"/>
    <w:rsid w:val="0027733E"/>
    <w:rsid w:val="0028420F"/>
    <w:rsid w:val="00286CF5"/>
    <w:rsid w:val="00290C14"/>
    <w:rsid w:val="00290C8E"/>
    <w:rsid w:val="00292177"/>
    <w:rsid w:val="0029677C"/>
    <w:rsid w:val="002A609E"/>
    <w:rsid w:val="002A6A38"/>
    <w:rsid w:val="002A6D64"/>
    <w:rsid w:val="002B07C3"/>
    <w:rsid w:val="002B3461"/>
    <w:rsid w:val="002C1561"/>
    <w:rsid w:val="002C2234"/>
    <w:rsid w:val="002C6AAE"/>
    <w:rsid w:val="002C7492"/>
    <w:rsid w:val="002D1EFA"/>
    <w:rsid w:val="002D2D3D"/>
    <w:rsid w:val="002D37C9"/>
    <w:rsid w:val="002D38CA"/>
    <w:rsid w:val="002D3A9F"/>
    <w:rsid w:val="002D5E0E"/>
    <w:rsid w:val="002D796B"/>
    <w:rsid w:val="002E4446"/>
    <w:rsid w:val="002E6372"/>
    <w:rsid w:val="002E6C8C"/>
    <w:rsid w:val="002F1E81"/>
    <w:rsid w:val="002F229D"/>
    <w:rsid w:val="002F359D"/>
    <w:rsid w:val="002F590D"/>
    <w:rsid w:val="002F59F5"/>
    <w:rsid w:val="002F738F"/>
    <w:rsid w:val="00306F47"/>
    <w:rsid w:val="00312A34"/>
    <w:rsid w:val="00312A97"/>
    <w:rsid w:val="003169E4"/>
    <w:rsid w:val="00321557"/>
    <w:rsid w:val="00321CF3"/>
    <w:rsid w:val="00323269"/>
    <w:rsid w:val="003257C9"/>
    <w:rsid w:val="00326B31"/>
    <w:rsid w:val="00326DBF"/>
    <w:rsid w:val="00326EF7"/>
    <w:rsid w:val="003324A7"/>
    <w:rsid w:val="003324C3"/>
    <w:rsid w:val="00333B4D"/>
    <w:rsid w:val="00336418"/>
    <w:rsid w:val="003409AF"/>
    <w:rsid w:val="00342745"/>
    <w:rsid w:val="00343C4E"/>
    <w:rsid w:val="00346B34"/>
    <w:rsid w:val="00355D91"/>
    <w:rsid w:val="00355E26"/>
    <w:rsid w:val="00360449"/>
    <w:rsid w:val="00363A88"/>
    <w:rsid w:val="00364914"/>
    <w:rsid w:val="0036563A"/>
    <w:rsid w:val="00366E6E"/>
    <w:rsid w:val="0037292A"/>
    <w:rsid w:val="00376B8E"/>
    <w:rsid w:val="00376E31"/>
    <w:rsid w:val="003813E9"/>
    <w:rsid w:val="00383760"/>
    <w:rsid w:val="00392AAE"/>
    <w:rsid w:val="00392DE6"/>
    <w:rsid w:val="003A0C4A"/>
    <w:rsid w:val="003A58AD"/>
    <w:rsid w:val="003B12A0"/>
    <w:rsid w:val="003B7E42"/>
    <w:rsid w:val="003C073F"/>
    <w:rsid w:val="003C09CC"/>
    <w:rsid w:val="003C1A6B"/>
    <w:rsid w:val="003C427A"/>
    <w:rsid w:val="003C66F6"/>
    <w:rsid w:val="003C68D0"/>
    <w:rsid w:val="003D2425"/>
    <w:rsid w:val="003D4D4A"/>
    <w:rsid w:val="003D7FE7"/>
    <w:rsid w:val="003D7FEC"/>
    <w:rsid w:val="003E5B73"/>
    <w:rsid w:val="003F23F1"/>
    <w:rsid w:val="003F2D03"/>
    <w:rsid w:val="003F4552"/>
    <w:rsid w:val="003F63A1"/>
    <w:rsid w:val="003F6525"/>
    <w:rsid w:val="0040006A"/>
    <w:rsid w:val="00400349"/>
    <w:rsid w:val="00410096"/>
    <w:rsid w:val="00410101"/>
    <w:rsid w:val="00410B1D"/>
    <w:rsid w:val="00414D7F"/>
    <w:rsid w:val="0042701F"/>
    <w:rsid w:val="004357C4"/>
    <w:rsid w:val="004403A0"/>
    <w:rsid w:val="0044272F"/>
    <w:rsid w:val="00446463"/>
    <w:rsid w:val="00450138"/>
    <w:rsid w:val="004506C6"/>
    <w:rsid w:val="004551A1"/>
    <w:rsid w:val="0045593B"/>
    <w:rsid w:val="00464BFC"/>
    <w:rsid w:val="00464D8E"/>
    <w:rsid w:val="00470D43"/>
    <w:rsid w:val="0047191C"/>
    <w:rsid w:val="00471B99"/>
    <w:rsid w:val="00474CEA"/>
    <w:rsid w:val="004764E9"/>
    <w:rsid w:val="00483983"/>
    <w:rsid w:val="00485973"/>
    <w:rsid w:val="004936CA"/>
    <w:rsid w:val="0049661F"/>
    <w:rsid w:val="004977FF"/>
    <w:rsid w:val="004A75D4"/>
    <w:rsid w:val="004B2567"/>
    <w:rsid w:val="004B40EA"/>
    <w:rsid w:val="004B6414"/>
    <w:rsid w:val="004B7A39"/>
    <w:rsid w:val="004C387C"/>
    <w:rsid w:val="004C7CB7"/>
    <w:rsid w:val="004D0799"/>
    <w:rsid w:val="004F0E02"/>
    <w:rsid w:val="004F2352"/>
    <w:rsid w:val="004F5138"/>
    <w:rsid w:val="004F73FC"/>
    <w:rsid w:val="00501893"/>
    <w:rsid w:val="005036CD"/>
    <w:rsid w:val="005038A9"/>
    <w:rsid w:val="00505709"/>
    <w:rsid w:val="00506B67"/>
    <w:rsid w:val="0051026B"/>
    <w:rsid w:val="0051043C"/>
    <w:rsid w:val="00522DC0"/>
    <w:rsid w:val="0052416F"/>
    <w:rsid w:val="00524FFD"/>
    <w:rsid w:val="00530F58"/>
    <w:rsid w:val="005312AF"/>
    <w:rsid w:val="005402B0"/>
    <w:rsid w:val="0054197F"/>
    <w:rsid w:val="005443A0"/>
    <w:rsid w:val="005451DF"/>
    <w:rsid w:val="005455DF"/>
    <w:rsid w:val="005467A5"/>
    <w:rsid w:val="005474A0"/>
    <w:rsid w:val="00550A48"/>
    <w:rsid w:val="00551F25"/>
    <w:rsid w:val="005534D2"/>
    <w:rsid w:val="005544DF"/>
    <w:rsid w:val="00560EC7"/>
    <w:rsid w:val="00561679"/>
    <w:rsid w:val="005618CB"/>
    <w:rsid w:val="00563760"/>
    <w:rsid w:val="0056700A"/>
    <w:rsid w:val="00567AFC"/>
    <w:rsid w:val="0057168F"/>
    <w:rsid w:val="005723C3"/>
    <w:rsid w:val="00572C1F"/>
    <w:rsid w:val="00574771"/>
    <w:rsid w:val="0057659E"/>
    <w:rsid w:val="005766EC"/>
    <w:rsid w:val="00581A3D"/>
    <w:rsid w:val="00581FF3"/>
    <w:rsid w:val="005831FB"/>
    <w:rsid w:val="005836BB"/>
    <w:rsid w:val="005837F8"/>
    <w:rsid w:val="00587816"/>
    <w:rsid w:val="00591684"/>
    <w:rsid w:val="00591A3D"/>
    <w:rsid w:val="00592F2B"/>
    <w:rsid w:val="005A1025"/>
    <w:rsid w:val="005B0DC9"/>
    <w:rsid w:val="005B1A19"/>
    <w:rsid w:val="005C1472"/>
    <w:rsid w:val="005C28EC"/>
    <w:rsid w:val="005C469E"/>
    <w:rsid w:val="005C5795"/>
    <w:rsid w:val="005C66DF"/>
    <w:rsid w:val="005C761F"/>
    <w:rsid w:val="005C78B4"/>
    <w:rsid w:val="005D1C63"/>
    <w:rsid w:val="005D4B52"/>
    <w:rsid w:val="005D53E6"/>
    <w:rsid w:val="005D773A"/>
    <w:rsid w:val="005E15CC"/>
    <w:rsid w:val="005E5F70"/>
    <w:rsid w:val="005E66B2"/>
    <w:rsid w:val="005F0095"/>
    <w:rsid w:val="005F0B17"/>
    <w:rsid w:val="005F0D0A"/>
    <w:rsid w:val="005F3896"/>
    <w:rsid w:val="005F7210"/>
    <w:rsid w:val="00601523"/>
    <w:rsid w:val="00602BD7"/>
    <w:rsid w:val="0060449D"/>
    <w:rsid w:val="00606A5F"/>
    <w:rsid w:val="00607827"/>
    <w:rsid w:val="006120A4"/>
    <w:rsid w:val="0061215C"/>
    <w:rsid w:val="006143DB"/>
    <w:rsid w:val="00617157"/>
    <w:rsid w:val="00617A0E"/>
    <w:rsid w:val="00626F08"/>
    <w:rsid w:val="0063054F"/>
    <w:rsid w:val="00631944"/>
    <w:rsid w:val="00640523"/>
    <w:rsid w:val="006413FB"/>
    <w:rsid w:val="00641D5C"/>
    <w:rsid w:val="00647D5A"/>
    <w:rsid w:val="00650724"/>
    <w:rsid w:val="00652682"/>
    <w:rsid w:val="00656CBD"/>
    <w:rsid w:val="006613F9"/>
    <w:rsid w:val="006627A3"/>
    <w:rsid w:val="00662A46"/>
    <w:rsid w:val="00666A37"/>
    <w:rsid w:val="006673EA"/>
    <w:rsid w:val="0066770D"/>
    <w:rsid w:val="00670B33"/>
    <w:rsid w:val="00671375"/>
    <w:rsid w:val="00671496"/>
    <w:rsid w:val="00672DAC"/>
    <w:rsid w:val="00674A4E"/>
    <w:rsid w:val="00674AAD"/>
    <w:rsid w:val="00682CED"/>
    <w:rsid w:val="00683AF6"/>
    <w:rsid w:val="006842F1"/>
    <w:rsid w:val="006850B1"/>
    <w:rsid w:val="00692A6A"/>
    <w:rsid w:val="00692B80"/>
    <w:rsid w:val="00696647"/>
    <w:rsid w:val="006A0023"/>
    <w:rsid w:val="006A203B"/>
    <w:rsid w:val="006A4B47"/>
    <w:rsid w:val="006A6136"/>
    <w:rsid w:val="006A75C1"/>
    <w:rsid w:val="006C0A04"/>
    <w:rsid w:val="006C0F25"/>
    <w:rsid w:val="006C3609"/>
    <w:rsid w:val="006C466D"/>
    <w:rsid w:val="006C471D"/>
    <w:rsid w:val="006C556B"/>
    <w:rsid w:val="006C721E"/>
    <w:rsid w:val="006C76A8"/>
    <w:rsid w:val="006D0E28"/>
    <w:rsid w:val="006D25C9"/>
    <w:rsid w:val="006D4E21"/>
    <w:rsid w:val="006D655E"/>
    <w:rsid w:val="006D739E"/>
    <w:rsid w:val="006E1A17"/>
    <w:rsid w:val="006E740A"/>
    <w:rsid w:val="006F3377"/>
    <w:rsid w:val="006F3D77"/>
    <w:rsid w:val="00700CBF"/>
    <w:rsid w:val="0070196B"/>
    <w:rsid w:val="00703864"/>
    <w:rsid w:val="00703F1F"/>
    <w:rsid w:val="00710582"/>
    <w:rsid w:val="00714CBA"/>
    <w:rsid w:val="00715906"/>
    <w:rsid w:val="00716482"/>
    <w:rsid w:val="007232A9"/>
    <w:rsid w:val="00723B9E"/>
    <w:rsid w:val="0072595B"/>
    <w:rsid w:val="0072673B"/>
    <w:rsid w:val="0073134A"/>
    <w:rsid w:val="007348E8"/>
    <w:rsid w:val="007351D5"/>
    <w:rsid w:val="007360F2"/>
    <w:rsid w:val="007406C3"/>
    <w:rsid w:val="00742530"/>
    <w:rsid w:val="00744EB1"/>
    <w:rsid w:val="00745361"/>
    <w:rsid w:val="007464E2"/>
    <w:rsid w:val="00747A1A"/>
    <w:rsid w:val="0075412A"/>
    <w:rsid w:val="007572ED"/>
    <w:rsid w:val="0076017A"/>
    <w:rsid w:val="0076672B"/>
    <w:rsid w:val="0076688D"/>
    <w:rsid w:val="007702E4"/>
    <w:rsid w:val="007738A8"/>
    <w:rsid w:val="0078119C"/>
    <w:rsid w:val="007835FE"/>
    <w:rsid w:val="007903C5"/>
    <w:rsid w:val="00792050"/>
    <w:rsid w:val="00794508"/>
    <w:rsid w:val="007A2F16"/>
    <w:rsid w:val="007B228E"/>
    <w:rsid w:val="007B245C"/>
    <w:rsid w:val="007B2846"/>
    <w:rsid w:val="007B3FC1"/>
    <w:rsid w:val="007B4060"/>
    <w:rsid w:val="007B587D"/>
    <w:rsid w:val="007B6CC5"/>
    <w:rsid w:val="007B7267"/>
    <w:rsid w:val="007C0C7D"/>
    <w:rsid w:val="007C0E27"/>
    <w:rsid w:val="007C1008"/>
    <w:rsid w:val="007C211D"/>
    <w:rsid w:val="007C27E4"/>
    <w:rsid w:val="007C2AD0"/>
    <w:rsid w:val="007C6179"/>
    <w:rsid w:val="007D0D6F"/>
    <w:rsid w:val="007D71F6"/>
    <w:rsid w:val="007E0FB6"/>
    <w:rsid w:val="007E2505"/>
    <w:rsid w:val="007E3739"/>
    <w:rsid w:val="007E4150"/>
    <w:rsid w:val="007E49DD"/>
    <w:rsid w:val="007E6D21"/>
    <w:rsid w:val="007E6FC5"/>
    <w:rsid w:val="007F0CE9"/>
    <w:rsid w:val="007F1608"/>
    <w:rsid w:val="007F1D36"/>
    <w:rsid w:val="007F2BF7"/>
    <w:rsid w:val="007F3E4D"/>
    <w:rsid w:val="007F5B9A"/>
    <w:rsid w:val="007F7FCF"/>
    <w:rsid w:val="00800F76"/>
    <w:rsid w:val="00802854"/>
    <w:rsid w:val="0080559F"/>
    <w:rsid w:val="00806131"/>
    <w:rsid w:val="00814C3D"/>
    <w:rsid w:val="00821686"/>
    <w:rsid w:val="00827EE0"/>
    <w:rsid w:val="00832858"/>
    <w:rsid w:val="00834CC2"/>
    <w:rsid w:val="00837E14"/>
    <w:rsid w:val="00840DA7"/>
    <w:rsid w:val="00842B26"/>
    <w:rsid w:val="00845EB7"/>
    <w:rsid w:val="0085159D"/>
    <w:rsid w:val="00853920"/>
    <w:rsid w:val="00856AC2"/>
    <w:rsid w:val="00856EFA"/>
    <w:rsid w:val="0086457A"/>
    <w:rsid w:val="008756EC"/>
    <w:rsid w:val="00877760"/>
    <w:rsid w:val="008802EC"/>
    <w:rsid w:val="008848F7"/>
    <w:rsid w:val="00884911"/>
    <w:rsid w:val="0088580E"/>
    <w:rsid w:val="00885A24"/>
    <w:rsid w:val="00887AA5"/>
    <w:rsid w:val="00887FC4"/>
    <w:rsid w:val="008A31F3"/>
    <w:rsid w:val="008A3D5B"/>
    <w:rsid w:val="008A54E2"/>
    <w:rsid w:val="008A56DD"/>
    <w:rsid w:val="008A5E42"/>
    <w:rsid w:val="008A64D4"/>
    <w:rsid w:val="008A7038"/>
    <w:rsid w:val="008B14B6"/>
    <w:rsid w:val="008B1EBC"/>
    <w:rsid w:val="008B510B"/>
    <w:rsid w:val="008B6578"/>
    <w:rsid w:val="008B672D"/>
    <w:rsid w:val="008C4172"/>
    <w:rsid w:val="008D0EB6"/>
    <w:rsid w:val="008D17C9"/>
    <w:rsid w:val="008D4563"/>
    <w:rsid w:val="008D5B3F"/>
    <w:rsid w:val="008E498C"/>
    <w:rsid w:val="008E602D"/>
    <w:rsid w:val="008F2AD7"/>
    <w:rsid w:val="008F38F4"/>
    <w:rsid w:val="00900C60"/>
    <w:rsid w:val="00902333"/>
    <w:rsid w:val="00904222"/>
    <w:rsid w:val="00905EA7"/>
    <w:rsid w:val="00907B56"/>
    <w:rsid w:val="00911881"/>
    <w:rsid w:val="00921530"/>
    <w:rsid w:val="0092221D"/>
    <w:rsid w:val="0092395A"/>
    <w:rsid w:val="00923B42"/>
    <w:rsid w:val="0092755C"/>
    <w:rsid w:val="00931932"/>
    <w:rsid w:val="00931DFB"/>
    <w:rsid w:val="00933551"/>
    <w:rsid w:val="00934B5C"/>
    <w:rsid w:val="0093690F"/>
    <w:rsid w:val="00936BFC"/>
    <w:rsid w:val="009379D9"/>
    <w:rsid w:val="0094388B"/>
    <w:rsid w:val="00943B49"/>
    <w:rsid w:val="00946CA7"/>
    <w:rsid w:val="00950595"/>
    <w:rsid w:val="009528F2"/>
    <w:rsid w:val="009529D7"/>
    <w:rsid w:val="009538CB"/>
    <w:rsid w:val="0095572F"/>
    <w:rsid w:val="0095628E"/>
    <w:rsid w:val="00956E86"/>
    <w:rsid w:val="009576C7"/>
    <w:rsid w:val="0095789F"/>
    <w:rsid w:val="00960B4D"/>
    <w:rsid w:val="00960C38"/>
    <w:rsid w:val="00963766"/>
    <w:rsid w:val="00964682"/>
    <w:rsid w:val="009700E4"/>
    <w:rsid w:val="009731E9"/>
    <w:rsid w:val="00973586"/>
    <w:rsid w:val="00973DE1"/>
    <w:rsid w:val="00980A42"/>
    <w:rsid w:val="00983439"/>
    <w:rsid w:val="00990E96"/>
    <w:rsid w:val="00994143"/>
    <w:rsid w:val="009A1F58"/>
    <w:rsid w:val="009A2B37"/>
    <w:rsid w:val="009A2DC6"/>
    <w:rsid w:val="009A3A06"/>
    <w:rsid w:val="009A5595"/>
    <w:rsid w:val="009A6E28"/>
    <w:rsid w:val="009A7A54"/>
    <w:rsid w:val="009B51F2"/>
    <w:rsid w:val="009B633F"/>
    <w:rsid w:val="009B656D"/>
    <w:rsid w:val="009B68AF"/>
    <w:rsid w:val="009B72EF"/>
    <w:rsid w:val="009C2B3B"/>
    <w:rsid w:val="009C4A6C"/>
    <w:rsid w:val="009C7EA7"/>
    <w:rsid w:val="009D2E77"/>
    <w:rsid w:val="009D2E8E"/>
    <w:rsid w:val="009D51CB"/>
    <w:rsid w:val="009D79A9"/>
    <w:rsid w:val="009E0BE1"/>
    <w:rsid w:val="009E3822"/>
    <w:rsid w:val="009E43F5"/>
    <w:rsid w:val="009E6497"/>
    <w:rsid w:val="009E69FD"/>
    <w:rsid w:val="009F3F04"/>
    <w:rsid w:val="009F6A15"/>
    <w:rsid w:val="009F7340"/>
    <w:rsid w:val="00A034CC"/>
    <w:rsid w:val="00A03DFD"/>
    <w:rsid w:val="00A1092B"/>
    <w:rsid w:val="00A128C0"/>
    <w:rsid w:val="00A15AEB"/>
    <w:rsid w:val="00A20BFA"/>
    <w:rsid w:val="00A21B6F"/>
    <w:rsid w:val="00A23125"/>
    <w:rsid w:val="00A2521C"/>
    <w:rsid w:val="00A2599C"/>
    <w:rsid w:val="00A26EE2"/>
    <w:rsid w:val="00A31AB0"/>
    <w:rsid w:val="00A4109B"/>
    <w:rsid w:val="00A45235"/>
    <w:rsid w:val="00A454B7"/>
    <w:rsid w:val="00A52FC4"/>
    <w:rsid w:val="00A54606"/>
    <w:rsid w:val="00A54667"/>
    <w:rsid w:val="00A55EF3"/>
    <w:rsid w:val="00A6179D"/>
    <w:rsid w:val="00A642EA"/>
    <w:rsid w:val="00A65F6B"/>
    <w:rsid w:val="00A70789"/>
    <w:rsid w:val="00A709CA"/>
    <w:rsid w:val="00A7390A"/>
    <w:rsid w:val="00A754BC"/>
    <w:rsid w:val="00A75ED4"/>
    <w:rsid w:val="00A8215C"/>
    <w:rsid w:val="00A862E7"/>
    <w:rsid w:val="00A90637"/>
    <w:rsid w:val="00A93693"/>
    <w:rsid w:val="00A95496"/>
    <w:rsid w:val="00A96466"/>
    <w:rsid w:val="00A9780F"/>
    <w:rsid w:val="00AA08A2"/>
    <w:rsid w:val="00AA15D2"/>
    <w:rsid w:val="00AA1D60"/>
    <w:rsid w:val="00AA4F85"/>
    <w:rsid w:val="00AB1FD1"/>
    <w:rsid w:val="00AB2636"/>
    <w:rsid w:val="00AB2F7D"/>
    <w:rsid w:val="00AC3ADC"/>
    <w:rsid w:val="00AC5A49"/>
    <w:rsid w:val="00AC65BF"/>
    <w:rsid w:val="00AC6A89"/>
    <w:rsid w:val="00AC7A1C"/>
    <w:rsid w:val="00AD2741"/>
    <w:rsid w:val="00AD35FA"/>
    <w:rsid w:val="00AE18D0"/>
    <w:rsid w:val="00AE2893"/>
    <w:rsid w:val="00AE78B0"/>
    <w:rsid w:val="00AF2328"/>
    <w:rsid w:val="00B064A7"/>
    <w:rsid w:val="00B06B65"/>
    <w:rsid w:val="00B1075B"/>
    <w:rsid w:val="00B10897"/>
    <w:rsid w:val="00B111CD"/>
    <w:rsid w:val="00B12FE5"/>
    <w:rsid w:val="00B1329A"/>
    <w:rsid w:val="00B14DDF"/>
    <w:rsid w:val="00B14EFE"/>
    <w:rsid w:val="00B155BD"/>
    <w:rsid w:val="00B17FF6"/>
    <w:rsid w:val="00B257E8"/>
    <w:rsid w:val="00B3083F"/>
    <w:rsid w:val="00B308D5"/>
    <w:rsid w:val="00B323E7"/>
    <w:rsid w:val="00B339C7"/>
    <w:rsid w:val="00B35AD5"/>
    <w:rsid w:val="00B4495F"/>
    <w:rsid w:val="00B45F94"/>
    <w:rsid w:val="00B47EB2"/>
    <w:rsid w:val="00B51153"/>
    <w:rsid w:val="00B53A95"/>
    <w:rsid w:val="00B57311"/>
    <w:rsid w:val="00B5782C"/>
    <w:rsid w:val="00B60AE3"/>
    <w:rsid w:val="00B7370E"/>
    <w:rsid w:val="00B76C5B"/>
    <w:rsid w:val="00B80D68"/>
    <w:rsid w:val="00B80F1D"/>
    <w:rsid w:val="00B81329"/>
    <w:rsid w:val="00B82955"/>
    <w:rsid w:val="00B84532"/>
    <w:rsid w:val="00B85A9C"/>
    <w:rsid w:val="00B86302"/>
    <w:rsid w:val="00B913FC"/>
    <w:rsid w:val="00B9677B"/>
    <w:rsid w:val="00BA38B6"/>
    <w:rsid w:val="00BA39C8"/>
    <w:rsid w:val="00BB2F46"/>
    <w:rsid w:val="00BC3125"/>
    <w:rsid w:val="00BC394E"/>
    <w:rsid w:val="00BC657F"/>
    <w:rsid w:val="00BD07B8"/>
    <w:rsid w:val="00BD088D"/>
    <w:rsid w:val="00BD1FD5"/>
    <w:rsid w:val="00BD6506"/>
    <w:rsid w:val="00BD6F2B"/>
    <w:rsid w:val="00BD7E01"/>
    <w:rsid w:val="00BE0C50"/>
    <w:rsid w:val="00BE11E2"/>
    <w:rsid w:val="00BE13C4"/>
    <w:rsid w:val="00BE2C73"/>
    <w:rsid w:val="00BE5F91"/>
    <w:rsid w:val="00BE6E4A"/>
    <w:rsid w:val="00BF2B09"/>
    <w:rsid w:val="00BF6E03"/>
    <w:rsid w:val="00BF729A"/>
    <w:rsid w:val="00C03E08"/>
    <w:rsid w:val="00C1455E"/>
    <w:rsid w:val="00C16BAD"/>
    <w:rsid w:val="00C27358"/>
    <w:rsid w:val="00C27DC5"/>
    <w:rsid w:val="00C317CF"/>
    <w:rsid w:val="00C34388"/>
    <w:rsid w:val="00C37551"/>
    <w:rsid w:val="00C37B29"/>
    <w:rsid w:val="00C40F54"/>
    <w:rsid w:val="00C414EA"/>
    <w:rsid w:val="00C41AE5"/>
    <w:rsid w:val="00C436F1"/>
    <w:rsid w:val="00C474B1"/>
    <w:rsid w:val="00C508B2"/>
    <w:rsid w:val="00C573D6"/>
    <w:rsid w:val="00C670E4"/>
    <w:rsid w:val="00C67280"/>
    <w:rsid w:val="00C719A0"/>
    <w:rsid w:val="00C72271"/>
    <w:rsid w:val="00C765E9"/>
    <w:rsid w:val="00C81F6B"/>
    <w:rsid w:val="00C845F6"/>
    <w:rsid w:val="00C8582A"/>
    <w:rsid w:val="00C86C53"/>
    <w:rsid w:val="00C9076C"/>
    <w:rsid w:val="00C90F5C"/>
    <w:rsid w:val="00C92C13"/>
    <w:rsid w:val="00C933B7"/>
    <w:rsid w:val="00C938E7"/>
    <w:rsid w:val="00C949CD"/>
    <w:rsid w:val="00C97EB7"/>
    <w:rsid w:val="00CA1309"/>
    <w:rsid w:val="00CA1A19"/>
    <w:rsid w:val="00CA6449"/>
    <w:rsid w:val="00CA7455"/>
    <w:rsid w:val="00CB0A96"/>
    <w:rsid w:val="00CB4F7C"/>
    <w:rsid w:val="00CB7239"/>
    <w:rsid w:val="00CC1104"/>
    <w:rsid w:val="00CC1CB6"/>
    <w:rsid w:val="00CC30BA"/>
    <w:rsid w:val="00CC5472"/>
    <w:rsid w:val="00CD02B1"/>
    <w:rsid w:val="00CD2EBE"/>
    <w:rsid w:val="00CD4B6B"/>
    <w:rsid w:val="00CD6C03"/>
    <w:rsid w:val="00CD6D1F"/>
    <w:rsid w:val="00CE1646"/>
    <w:rsid w:val="00CE35C4"/>
    <w:rsid w:val="00CE4C16"/>
    <w:rsid w:val="00CF0FA0"/>
    <w:rsid w:val="00CF1216"/>
    <w:rsid w:val="00CF155B"/>
    <w:rsid w:val="00CF60AE"/>
    <w:rsid w:val="00CF641F"/>
    <w:rsid w:val="00CF7EAE"/>
    <w:rsid w:val="00D04122"/>
    <w:rsid w:val="00D060FB"/>
    <w:rsid w:val="00D14B1D"/>
    <w:rsid w:val="00D23580"/>
    <w:rsid w:val="00D24E6D"/>
    <w:rsid w:val="00D25339"/>
    <w:rsid w:val="00D30C6B"/>
    <w:rsid w:val="00D335F4"/>
    <w:rsid w:val="00D34E15"/>
    <w:rsid w:val="00D35EB3"/>
    <w:rsid w:val="00D370D9"/>
    <w:rsid w:val="00D40905"/>
    <w:rsid w:val="00D40CC3"/>
    <w:rsid w:val="00D419A6"/>
    <w:rsid w:val="00D42E4D"/>
    <w:rsid w:val="00D439AD"/>
    <w:rsid w:val="00D44E3C"/>
    <w:rsid w:val="00D44EFD"/>
    <w:rsid w:val="00D471A7"/>
    <w:rsid w:val="00D501DD"/>
    <w:rsid w:val="00D51104"/>
    <w:rsid w:val="00D52A9C"/>
    <w:rsid w:val="00D52DDF"/>
    <w:rsid w:val="00D52FC3"/>
    <w:rsid w:val="00D54497"/>
    <w:rsid w:val="00D54C23"/>
    <w:rsid w:val="00D550F9"/>
    <w:rsid w:val="00D60990"/>
    <w:rsid w:val="00D6117F"/>
    <w:rsid w:val="00D638E5"/>
    <w:rsid w:val="00D63EF5"/>
    <w:rsid w:val="00D66742"/>
    <w:rsid w:val="00D66C31"/>
    <w:rsid w:val="00D67322"/>
    <w:rsid w:val="00D709C2"/>
    <w:rsid w:val="00D744F1"/>
    <w:rsid w:val="00D771FD"/>
    <w:rsid w:val="00D9348E"/>
    <w:rsid w:val="00D96B36"/>
    <w:rsid w:val="00DA2BC5"/>
    <w:rsid w:val="00DA56A1"/>
    <w:rsid w:val="00DA7F2B"/>
    <w:rsid w:val="00DB0DEE"/>
    <w:rsid w:val="00DB0EE1"/>
    <w:rsid w:val="00DB0FE9"/>
    <w:rsid w:val="00DB254B"/>
    <w:rsid w:val="00DB3825"/>
    <w:rsid w:val="00DB3C20"/>
    <w:rsid w:val="00DB3E26"/>
    <w:rsid w:val="00DC5F69"/>
    <w:rsid w:val="00DC6178"/>
    <w:rsid w:val="00DD04A6"/>
    <w:rsid w:val="00DD133E"/>
    <w:rsid w:val="00DD5683"/>
    <w:rsid w:val="00DD5B7B"/>
    <w:rsid w:val="00DD6F42"/>
    <w:rsid w:val="00DF21EF"/>
    <w:rsid w:val="00DF3610"/>
    <w:rsid w:val="00DF41D3"/>
    <w:rsid w:val="00DF5154"/>
    <w:rsid w:val="00DF56C6"/>
    <w:rsid w:val="00DF6647"/>
    <w:rsid w:val="00DF7DC5"/>
    <w:rsid w:val="00E01A0F"/>
    <w:rsid w:val="00E02AC6"/>
    <w:rsid w:val="00E02B14"/>
    <w:rsid w:val="00E03B9D"/>
    <w:rsid w:val="00E10B1F"/>
    <w:rsid w:val="00E1119B"/>
    <w:rsid w:val="00E1706F"/>
    <w:rsid w:val="00E20D39"/>
    <w:rsid w:val="00E20D4D"/>
    <w:rsid w:val="00E23FE8"/>
    <w:rsid w:val="00E25BAE"/>
    <w:rsid w:val="00E3449C"/>
    <w:rsid w:val="00E42944"/>
    <w:rsid w:val="00E43573"/>
    <w:rsid w:val="00E43B34"/>
    <w:rsid w:val="00E472DF"/>
    <w:rsid w:val="00E51B51"/>
    <w:rsid w:val="00E51D23"/>
    <w:rsid w:val="00E52DA7"/>
    <w:rsid w:val="00E5346B"/>
    <w:rsid w:val="00E53B52"/>
    <w:rsid w:val="00E5560B"/>
    <w:rsid w:val="00E57BBE"/>
    <w:rsid w:val="00E614B5"/>
    <w:rsid w:val="00E62551"/>
    <w:rsid w:val="00E63CF1"/>
    <w:rsid w:val="00E655B6"/>
    <w:rsid w:val="00E65FEE"/>
    <w:rsid w:val="00E73B0B"/>
    <w:rsid w:val="00E74618"/>
    <w:rsid w:val="00E751AF"/>
    <w:rsid w:val="00E86F8C"/>
    <w:rsid w:val="00E90390"/>
    <w:rsid w:val="00E90B0D"/>
    <w:rsid w:val="00E91149"/>
    <w:rsid w:val="00EA0150"/>
    <w:rsid w:val="00EA0FF8"/>
    <w:rsid w:val="00EA6777"/>
    <w:rsid w:val="00EA70A3"/>
    <w:rsid w:val="00EB0AB0"/>
    <w:rsid w:val="00EB117E"/>
    <w:rsid w:val="00EB4626"/>
    <w:rsid w:val="00EB50B7"/>
    <w:rsid w:val="00EB5445"/>
    <w:rsid w:val="00EB5DC9"/>
    <w:rsid w:val="00EB5FD5"/>
    <w:rsid w:val="00EC136E"/>
    <w:rsid w:val="00EC3269"/>
    <w:rsid w:val="00ED275C"/>
    <w:rsid w:val="00ED386F"/>
    <w:rsid w:val="00ED46FB"/>
    <w:rsid w:val="00ED72BB"/>
    <w:rsid w:val="00ED7376"/>
    <w:rsid w:val="00ED7526"/>
    <w:rsid w:val="00EE0E45"/>
    <w:rsid w:val="00EE1E86"/>
    <w:rsid w:val="00EE5F90"/>
    <w:rsid w:val="00EE6AB9"/>
    <w:rsid w:val="00EF60A8"/>
    <w:rsid w:val="00EF71D3"/>
    <w:rsid w:val="00F01DE4"/>
    <w:rsid w:val="00F02254"/>
    <w:rsid w:val="00F02D08"/>
    <w:rsid w:val="00F0448B"/>
    <w:rsid w:val="00F04DFD"/>
    <w:rsid w:val="00F11CA3"/>
    <w:rsid w:val="00F122D0"/>
    <w:rsid w:val="00F20093"/>
    <w:rsid w:val="00F2146B"/>
    <w:rsid w:val="00F23A84"/>
    <w:rsid w:val="00F24866"/>
    <w:rsid w:val="00F254C1"/>
    <w:rsid w:val="00F27E2A"/>
    <w:rsid w:val="00F31EE8"/>
    <w:rsid w:val="00F3344F"/>
    <w:rsid w:val="00F3399F"/>
    <w:rsid w:val="00F355C2"/>
    <w:rsid w:val="00F36F74"/>
    <w:rsid w:val="00F36F98"/>
    <w:rsid w:val="00F42873"/>
    <w:rsid w:val="00F50028"/>
    <w:rsid w:val="00F55AE8"/>
    <w:rsid w:val="00F563C7"/>
    <w:rsid w:val="00F6230C"/>
    <w:rsid w:val="00F64852"/>
    <w:rsid w:val="00F650F7"/>
    <w:rsid w:val="00F6577D"/>
    <w:rsid w:val="00F65E1E"/>
    <w:rsid w:val="00F65F4A"/>
    <w:rsid w:val="00F670C0"/>
    <w:rsid w:val="00F67802"/>
    <w:rsid w:val="00F71058"/>
    <w:rsid w:val="00F8040D"/>
    <w:rsid w:val="00F80B86"/>
    <w:rsid w:val="00F91920"/>
    <w:rsid w:val="00F96A75"/>
    <w:rsid w:val="00F96F1C"/>
    <w:rsid w:val="00FA3C70"/>
    <w:rsid w:val="00FA426B"/>
    <w:rsid w:val="00FA51F3"/>
    <w:rsid w:val="00FA7BAE"/>
    <w:rsid w:val="00FB2BCE"/>
    <w:rsid w:val="00FB6BDC"/>
    <w:rsid w:val="00FC23AD"/>
    <w:rsid w:val="00FC27ED"/>
    <w:rsid w:val="00FC545C"/>
    <w:rsid w:val="00FC6FDA"/>
    <w:rsid w:val="00FD3E57"/>
    <w:rsid w:val="00FD4D64"/>
    <w:rsid w:val="00FE78DF"/>
    <w:rsid w:val="00FF40A5"/>
    <w:rsid w:val="00FF63F5"/>
    <w:rsid w:val="00FF6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71"/>
  </w:style>
  <w:style w:type="paragraph" w:styleId="1">
    <w:name w:val="heading 1"/>
    <w:basedOn w:val="a"/>
    <w:next w:val="a"/>
    <w:link w:val="10"/>
    <w:uiPriority w:val="9"/>
    <w:qFormat/>
    <w:rsid w:val="007C0E27"/>
    <w:pPr>
      <w:spacing w:before="300" w:after="40" w:line="240" w:lineRule="auto"/>
      <w:outlineLvl w:val="0"/>
    </w:pPr>
    <w:rPr>
      <w:rFonts w:ascii="Calibri" w:eastAsia="Calibri" w:hAnsi="Calibri" w:cs="Times New Roman"/>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0F7"/>
    <w:pPr>
      <w:suppressAutoHyphens/>
      <w:spacing w:after="0" w:line="240" w:lineRule="auto"/>
      <w:ind w:firstLine="720"/>
    </w:pPr>
    <w:rPr>
      <w:rFonts w:ascii="Arial" w:eastAsia="Times New Roman" w:hAnsi="Arial" w:cs="Arial"/>
      <w:kern w:val="1"/>
      <w:sz w:val="20"/>
      <w:szCs w:val="20"/>
      <w:lang w:eastAsia="ru-RU"/>
    </w:rPr>
  </w:style>
  <w:style w:type="paragraph" w:customStyle="1" w:styleId="ConsNonformat">
    <w:name w:val="ConsNonformat"/>
    <w:rsid w:val="00F650F7"/>
    <w:pPr>
      <w:widowControl w:val="0"/>
      <w:suppressAutoHyphens/>
      <w:spacing w:after="0" w:line="240" w:lineRule="auto"/>
      <w:ind w:right="19772"/>
    </w:pPr>
    <w:rPr>
      <w:rFonts w:ascii="Courier New" w:eastAsia="Times New Roman" w:hAnsi="Courier New" w:cs="Courier New"/>
      <w:kern w:val="1"/>
      <w:sz w:val="20"/>
      <w:szCs w:val="20"/>
      <w:lang w:eastAsia="ru-RU"/>
    </w:rPr>
  </w:style>
  <w:style w:type="paragraph" w:customStyle="1" w:styleId="ConsPlusTitle">
    <w:name w:val="ConsPlusTitle"/>
    <w:rsid w:val="00312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5">
    <w:name w:val="Style5"/>
    <w:basedOn w:val="a"/>
    <w:uiPriority w:val="99"/>
    <w:rsid w:val="007F3E4D"/>
    <w:pPr>
      <w:widowControl w:val="0"/>
      <w:autoSpaceDE w:val="0"/>
      <w:autoSpaceDN w:val="0"/>
      <w:adjustRightInd w:val="0"/>
      <w:spacing w:after="0" w:line="482" w:lineRule="exact"/>
      <w:ind w:firstLine="69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F3E4D"/>
    <w:pPr>
      <w:widowControl w:val="0"/>
      <w:autoSpaceDE w:val="0"/>
      <w:autoSpaceDN w:val="0"/>
      <w:adjustRightInd w:val="0"/>
      <w:spacing w:after="0" w:line="490" w:lineRule="exact"/>
      <w:ind w:firstLine="691"/>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7F3E4D"/>
    <w:rPr>
      <w:rFonts w:ascii="Times New Roman" w:hAnsi="Times New Roman" w:cs="Times New Roman"/>
      <w:sz w:val="26"/>
      <w:szCs w:val="26"/>
    </w:rPr>
  </w:style>
  <w:style w:type="character" w:customStyle="1" w:styleId="FontStyle21">
    <w:name w:val="Font Style21"/>
    <w:basedOn w:val="a0"/>
    <w:uiPriority w:val="99"/>
    <w:rsid w:val="007F3E4D"/>
    <w:rPr>
      <w:rFonts w:ascii="Times New Roman" w:hAnsi="Times New Roman" w:cs="Times New Roman"/>
      <w:b/>
      <w:bCs/>
      <w:sz w:val="24"/>
      <w:szCs w:val="24"/>
    </w:rPr>
  </w:style>
  <w:style w:type="paragraph" w:customStyle="1" w:styleId="Style1">
    <w:name w:val="Style1"/>
    <w:basedOn w:val="a"/>
    <w:uiPriority w:val="99"/>
    <w:rsid w:val="005618CB"/>
    <w:pPr>
      <w:widowControl w:val="0"/>
      <w:autoSpaceDE w:val="0"/>
      <w:autoSpaceDN w:val="0"/>
      <w:adjustRightInd w:val="0"/>
      <w:spacing w:after="0" w:line="302"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618CB"/>
    <w:pPr>
      <w:widowControl w:val="0"/>
      <w:autoSpaceDE w:val="0"/>
      <w:autoSpaceDN w:val="0"/>
      <w:adjustRightInd w:val="0"/>
      <w:spacing w:after="0" w:line="317"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618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618C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618CB"/>
    <w:pPr>
      <w:widowControl w:val="0"/>
      <w:autoSpaceDE w:val="0"/>
      <w:autoSpaceDN w:val="0"/>
      <w:adjustRightInd w:val="0"/>
      <w:spacing w:after="0" w:line="274" w:lineRule="exact"/>
      <w:ind w:hanging="2131"/>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618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618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5618CB"/>
    <w:pPr>
      <w:widowControl w:val="0"/>
      <w:autoSpaceDE w:val="0"/>
      <w:autoSpaceDN w:val="0"/>
      <w:adjustRightInd w:val="0"/>
      <w:spacing w:after="0" w:line="234"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5618CB"/>
    <w:pPr>
      <w:widowControl w:val="0"/>
      <w:autoSpaceDE w:val="0"/>
      <w:autoSpaceDN w:val="0"/>
      <w:adjustRightInd w:val="0"/>
      <w:spacing w:after="0" w:line="320"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5618CB"/>
    <w:rPr>
      <w:rFonts w:ascii="Times New Roman" w:hAnsi="Times New Roman" w:cs="Times New Roman"/>
      <w:b/>
      <w:bCs/>
      <w:spacing w:val="-10"/>
      <w:sz w:val="28"/>
      <w:szCs w:val="28"/>
    </w:rPr>
  </w:style>
  <w:style w:type="character" w:customStyle="1" w:styleId="FontStyle22">
    <w:name w:val="Font Style22"/>
    <w:basedOn w:val="a0"/>
    <w:uiPriority w:val="99"/>
    <w:rsid w:val="005618CB"/>
    <w:rPr>
      <w:rFonts w:ascii="Times New Roman" w:hAnsi="Times New Roman" w:cs="Times New Roman"/>
      <w:b/>
      <w:bCs/>
      <w:sz w:val="18"/>
      <w:szCs w:val="18"/>
    </w:rPr>
  </w:style>
  <w:style w:type="character" w:customStyle="1" w:styleId="FontStyle23">
    <w:name w:val="Font Style23"/>
    <w:basedOn w:val="a0"/>
    <w:uiPriority w:val="99"/>
    <w:rsid w:val="005618CB"/>
    <w:rPr>
      <w:rFonts w:ascii="Times New Roman" w:hAnsi="Times New Roman" w:cs="Times New Roman"/>
      <w:i/>
      <w:iCs/>
      <w:sz w:val="26"/>
      <w:szCs w:val="26"/>
    </w:rPr>
  </w:style>
  <w:style w:type="character" w:customStyle="1" w:styleId="FontStyle24">
    <w:name w:val="Font Style24"/>
    <w:basedOn w:val="a0"/>
    <w:uiPriority w:val="99"/>
    <w:rsid w:val="005618CB"/>
    <w:rPr>
      <w:rFonts w:ascii="Times New Roman" w:hAnsi="Times New Roman" w:cs="Times New Roman"/>
      <w:b/>
      <w:bCs/>
      <w:i/>
      <w:iCs/>
      <w:sz w:val="22"/>
      <w:szCs w:val="22"/>
    </w:rPr>
  </w:style>
  <w:style w:type="character" w:customStyle="1" w:styleId="10">
    <w:name w:val="Заголовок 1 Знак"/>
    <w:basedOn w:val="a0"/>
    <w:link w:val="1"/>
    <w:uiPriority w:val="9"/>
    <w:rsid w:val="007C0E27"/>
    <w:rPr>
      <w:rFonts w:ascii="Calibri" w:eastAsia="Calibri" w:hAnsi="Calibri" w:cs="Times New Roman"/>
      <w:smallCaps/>
      <w:spacing w:val="5"/>
      <w:sz w:val="32"/>
      <w:szCs w:val="32"/>
    </w:rPr>
  </w:style>
  <w:style w:type="paragraph" w:customStyle="1" w:styleId="formattext">
    <w:name w:val="formattext"/>
    <w:basedOn w:val="a"/>
    <w:rsid w:val="00F02254"/>
    <w:pPr>
      <w:spacing w:before="100" w:beforeAutospacing="1" w:after="100" w:afterAutospacing="1" w:line="240" w:lineRule="auto"/>
    </w:pPr>
    <w:rPr>
      <w:rFonts w:ascii="Times New Roman" w:eastAsia="Times New Roman" w:hAnsi="Times New Roman" w:cs="Times New Roman"/>
      <w:color w:val="2D2D2D"/>
      <w:spacing w:val="2"/>
      <w:sz w:val="24"/>
      <w:szCs w:val="24"/>
      <w:lang w:eastAsia="ru-RU"/>
    </w:rPr>
  </w:style>
  <w:style w:type="paragraph" w:customStyle="1" w:styleId="consplusnormal0">
    <w:name w:val="consplusnormal"/>
    <w:basedOn w:val="a"/>
    <w:rsid w:val="00B35A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827EE0"/>
    <w:pPr>
      <w:ind w:left="720"/>
      <w:contextualSpacing/>
    </w:pPr>
  </w:style>
  <w:style w:type="character" w:customStyle="1" w:styleId="searchtext">
    <w:name w:val="searchtext"/>
    <w:basedOn w:val="a0"/>
    <w:rsid w:val="00B47EB2"/>
  </w:style>
</w:styles>
</file>

<file path=word/webSettings.xml><?xml version="1.0" encoding="utf-8"?>
<w:webSettings xmlns:r="http://schemas.openxmlformats.org/officeDocument/2006/relationships" xmlns:w="http://schemas.openxmlformats.org/wordprocessingml/2006/main">
  <w:divs>
    <w:div w:id="142164475">
      <w:bodyDiv w:val="1"/>
      <w:marLeft w:val="0"/>
      <w:marRight w:val="0"/>
      <w:marTop w:val="0"/>
      <w:marBottom w:val="0"/>
      <w:divBdr>
        <w:top w:val="none" w:sz="0" w:space="0" w:color="auto"/>
        <w:left w:val="none" w:sz="0" w:space="0" w:color="auto"/>
        <w:bottom w:val="none" w:sz="0" w:space="0" w:color="auto"/>
        <w:right w:val="none" w:sz="0" w:space="0" w:color="auto"/>
      </w:divBdr>
    </w:div>
    <w:div w:id="487983448">
      <w:bodyDiv w:val="1"/>
      <w:marLeft w:val="0"/>
      <w:marRight w:val="0"/>
      <w:marTop w:val="0"/>
      <w:marBottom w:val="0"/>
      <w:divBdr>
        <w:top w:val="none" w:sz="0" w:space="0" w:color="auto"/>
        <w:left w:val="none" w:sz="0" w:space="0" w:color="auto"/>
        <w:bottom w:val="none" w:sz="0" w:space="0" w:color="auto"/>
        <w:right w:val="none" w:sz="0" w:space="0" w:color="auto"/>
      </w:divBdr>
    </w:div>
    <w:div w:id="629752676">
      <w:bodyDiv w:val="1"/>
      <w:marLeft w:val="0"/>
      <w:marRight w:val="0"/>
      <w:marTop w:val="0"/>
      <w:marBottom w:val="0"/>
      <w:divBdr>
        <w:top w:val="none" w:sz="0" w:space="0" w:color="auto"/>
        <w:left w:val="none" w:sz="0" w:space="0" w:color="auto"/>
        <w:bottom w:val="none" w:sz="0" w:space="0" w:color="auto"/>
        <w:right w:val="none" w:sz="0" w:space="0" w:color="auto"/>
      </w:divBdr>
    </w:div>
    <w:div w:id="914972683">
      <w:bodyDiv w:val="1"/>
      <w:marLeft w:val="0"/>
      <w:marRight w:val="0"/>
      <w:marTop w:val="0"/>
      <w:marBottom w:val="0"/>
      <w:divBdr>
        <w:top w:val="none" w:sz="0" w:space="0" w:color="auto"/>
        <w:left w:val="none" w:sz="0" w:space="0" w:color="auto"/>
        <w:bottom w:val="none" w:sz="0" w:space="0" w:color="auto"/>
        <w:right w:val="none" w:sz="0" w:space="0" w:color="auto"/>
      </w:divBdr>
    </w:div>
    <w:div w:id="932400626">
      <w:bodyDiv w:val="1"/>
      <w:marLeft w:val="0"/>
      <w:marRight w:val="0"/>
      <w:marTop w:val="0"/>
      <w:marBottom w:val="0"/>
      <w:divBdr>
        <w:top w:val="none" w:sz="0" w:space="0" w:color="auto"/>
        <w:left w:val="none" w:sz="0" w:space="0" w:color="auto"/>
        <w:bottom w:val="none" w:sz="0" w:space="0" w:color="auto"/>
        <w:right w:val="none" w:sz="0" w:space="0" w:color="auto"/>
      </w:divBdr>
    </w:div>
    <w:div w:id="1205562482">
      <w:bodyDiv w:val="1"/>
      <w:marLeft w:val="0"/>
      <w:marRight w:val="0"/>
      <w:marTop w:val="0"/>
      <w:marBottom w:val="0"/>
      <w:divBdr>
        <w:top w:val="none" w:sz="0" w:space="0" w:color="auto"/>
        <w:left w:val="none" w:sz="0" w:space="0" w:color="auto"/>
        <w:bottom w:val="none" w:sz="0" w:space="0" w:color="auto"/>
        <w:right w:val="none" w:sz="0" w:space="0" w:color="auto"/>
      </w:divBdr>
    </w:div>
    <w:div w:id="1266233713">
      <w:bodyDiv w:val="1"/>
      <w:marLeft w:val="0"/>
      <w:marRight w:val="0"/>
      <w:marTop w:val="0"/>
      <w:marBottom w:val="0"/>
      <w:divBdr>
        <w:top w:val="none" w:sz="0" w:space="0" w:color="auto"/>
        <w:left w:val="none" w:sz="0" w:space="0" w:color="auto"/>
        <w:bottom w:val="none" w:sz="0" w:space="0" w:color="auto"/>
        <w:right w:val="none" w:sz="0" w:space="0" w:color="auto"/>
      </w:divBdr>
    </w:div>
    <w:div w:id="1499231576">
      <w:bodyDiv w:val="1"/>
      <w:marLeft w:val="0"/>
      <w:marRight w:val="0"/>
      <w:marTop w:val="0"/>
      <w:marBottom w:val="0"/>
      <w:divBdr>
        <w:top w:val="none" w:sz="0" w:space="0" w:color="auto"/>
        <w:left w:val="none" w:sz="0" w:space="0" w:color="auto"/>
        <w:bottom w:val="none" w:sz="0" w:space="0" w:color="auto"/>
        <w:right w:val="none" w:sz="0" w:space="0" w:color="auto"/>
      </w:divBdr>
    </w:div>
    <w:div w:id="1684438085">
      <w:bodyDiv w:val="1"/>
      <w:marLeft w:val="0"/>
      <w:marRight w:val="0"/>
      <w:marTop w:val="0"/>
      <w:marBottom w:val="0"/>
      <w:divBdr>
        <w:top w:val="none" w:sz="0" w:space="0" w:color="auto"/>
        <w:left w:val="none" w:sz="0" w:space="0" w:color="auto"/>
        <w:bottom w:val="none" w:sz="0" w:space="0" w:color="auto"/>
        <w:right w:val="none" w:sz="0" w:space="0" w:color="auto"/>
      </w:divBdr>
    </w:div>
    <w:div w:id="1806509241">
      <w:bodyDiv w:val="1"/>
      <w:marLeft w:val="0"/>
      <w:marRight w:val="0"/>
      <w:marTop w:val="0"/>
      <w:marBottom w:val="0"/>
      <w:divBdr>
        <w:top w:val="none" w:sz="0" w:space="0" w:color="auto"/>
        <w:left w:val="none" w:sz="0" w:space="0" w:color="auto"/>
        <w:bottom w:val="none" w:sz="0" w:space="0" w:color="auto"/>
        <w:right w:val="none" w:sz="0" w:space="0" w:color="auto"/>
      </w:divBdr>
    </w:div>
    <w:div w:id="2086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B5CD6A6DA7F4E1CDB8D8EA856A6F81A178F37A4763DDB5BBABA6F230F4ADEA5FCA0AF89CD61R17AD" TargetMode="External"/><Relationship Id="rId13" Type="http://schemas.openxmlformats.org/officeDocument/2006/relationships/hyperlink" Target="consultantplus://offline/ref=C0F49DC92CB4A9A146C178AF6CAD916448CFBA8D298EFDBAF0B25E4E9C3CFA256835612EBF52DD40BDE8F668424A2CC31B52994D401E82C407e2K" TargetMode="External"/><Relationship Id="rId18" Type="http://schemas.openxmlformats.org/officeDocument/2006/relationships/hyperlink" Target="consultantplus://offline/ref=C0F49DC92CB4A9A146C178AF6CAD916448CFBA8D298EFDBAF0B25E4E9C3CFA256835612EBF52DD40BDE8F668424A2CC31B52994D401E82C407e2K" TargetMode="External"/><Relationship Id="rId3" Type="http://schemas.openxmlformats.org/officeDocument/2006/relationships/styles" Target="styles.xml"/><Relationship Id="rId21" Type="http://schemas.openxmlformats.org/officeDocument/2006/relationships/hyperlink" Target="consultantplus://offline/ref=7AFA17191A918B86F0756861EA04D141A7E9D8B8E0576AF2FCAB8D05A59A9690A09653AA863C4D09931BCAC37F8555FFB4zFo6K" TargetMode="External"/><Relationship Id="rId7" Type="http://schemas.openxmlformats.org/officeDocument/2006/relationships/hyperlink" Target="consultantplus://offline/ref=BB2B5CD6A6DA7F4E1CDB8D8EA856A6F81A1D8C33A4763DDB5BBABA6F230F4ADEA5FCA0AF89CD60R173D" TargetMode="External"/><Relationship Id="rId12" Type="http://schemas.openxmlformats.org/officeDocument/2006/relationships/hyperlink" Target="consultantplus://offline/ref=73EB0B363D02EF785DCCAD3457979A228C845CCD04E65E537F0801C6830FCA0301BB32723AD39A812632F8EE7EhBR4F" TargetMode="External"/><Relationship Id="rId17" Type="http://schemas.openxmlformats.org/officeDocument/2006/relationships/hyperlink" Target="consultantplus://offline/ref=C0F49DC92CB4A9A146C178AF6CAD916448CFBA8D298EFDBAF0B25E4E9C3CFA256835612EBF52DD40BDE8F668424A2CC31B52994D401E82C407e2K" TargetMode="External"/><Relationship Id="rId2" Type="http://schemas.openxmlformats.org/officeDocument/2006/relationships/numbering" Target="numbering.xml"/><Relationship Id="rId16" Type="http://schemas.openxmlformats.org/officeDocument/2006/relationships/hyperlink" Target="consultantplus://offline/ref=73EB0B363D02EF785DCCAD3457979A228C815AC005E05E537F0801C6830FCA0301BB32723AD39A812632F8EE7EhBR4F" TargetMode="External"/><Relationship Id="rId20" Type="http://schemas.openxmlformats.org/officeDocument/2006/relationships/hyperlink" Target="consultantplus://offline/ref=7AFA17191A918B86F0756861EA04D141A7E9D8B8E0576AF2FCAB8D05A59A9690A09653AA863C4D09931BCAC37F8555FFB4zFo6K" TargetMode="External"/><Relationship Id="rId1" Type="http://schemas.openxmlformats.org/officeDocument/2006/relationships/customXml" Target="../customXml/item1.xml"/><Relationship Id="rId6" Type="http://schemas.openxmlformats.org/officeDocument/2006/relationships/hyperlink" Target="consultantplus://offline/ref=DB0471A1C4C24D0A759465F97FA34A45FE99D743F80B90F86061A269097FA64F36B7C2020DA1E371B311F80C4AB09B00FD4080BFF65B3B66l9m6H" TargetMode="External"/><Relationship Id="rId11" Type="http://schemas.openxmlformats.org/officeDocument/2006/relationships/hyperlink" Target="consultantplus://offline/ref=85F7BEA49DE8E4EB6141E8FB362D59BC476B5EFD8263DF4EC679A3E7A587035BEDF58C1F8203E19DBD04A546v2BE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0F49DC92CB4A9A146C178AF6CAD916448CFBA8D298EFDBAF0B25E4E9C3CFA256835612EBF52DD40BDE8F668424A2CC31B52994D401E82C407e2K" TargetMode="External"/><Relationship Id="rId23" Type="http://schemas.openxmlformats.org/officeDocument/2006/relationships/fontTable" Target="fontTable.xml"/><Relationship Id="rId10" Type="http://schemas.openxmlformats.org/officeDocument/2006/relationships/hyperlink" Target="consultantplus://offline/ref=85F7BEA49DE8E4EB6141E8FB362D59BC476B5EFD8263DF4EC679A3E7A587035BEDF58C1F8203E19DBD04A546v2BEK" TargetMode="External"/><Relationship Id="rId19" Type="http://schemas.openxmlformats.org/officeDocument/2006/relationships/hyperlink" Target="consultantplus://offline/ref=C0F49DC92CB4A9A146C178AF6CAD916448CFBA8D298EFDBAF0B25E4E9C3CFA256835612EBF52DD40BDE8F668424A2CC31B52994D401E82C407e2K" TargetMode="External"/><Relationship Id="rId4" Type="http://schemas.openxmlformats.org/officeDocument/2006/relationships/settings" Target="settings.xml"/><Relationship Id="rId9" Type="http://schemas.openxmlformats.org/officeDocument/2006/relationships/hyperlink" Target="consultantplus://offline/ref=BBB62FAB6C55676B9F5795B11216E63EF516A6AFEFCFB3E8C2777A4C4689F744D4BD69E95B67ABCE732EAAA603B77C1C797C57BC674247F99973EDFEW2KAJ" TargetMode="External"/><Relationship Id="rId14" Type="http://schemas.openxmlformats.org/officeDocument/2006/relationships/hyperlink" Target="consultantplus://offline/ref=73EB0B363D02EF785DCCB22152979A228C805CC001E8035977510DC48400950614AA6A7D38CD84863F2EFAECh7RCF" TargetMode="External"/><Relationship Id="rId22" Type="http://schemas.openxmlformats.org/officeDocument/2006/relationships/hyperlink" Target="consultantplus://offline/ref=73EB0B363D02EF785DCCB22152979A228C8158C702E8035977510DC48400950614AA6A7D38CD84863F2EFAECh7R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97C6-0637-435B-A871-B82C61E1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19131</Words>
  <Characters>109052</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Подгорнова Екатерина Ивановна</dc:creator>
  <cp:lastModifiedBy>ignateva.on</cp:lastModifiedBy>
  <cp:revision>4</cp:revision>
  <cp:lastPrinted>2020-12-10T04:37:00Z</cp:lastPrinted>
  <dcterms:created xsi:type="dcterms:W3CDTF">2021-01-20T05:43:00Z</dcterms:created>
  <dcterms:modified xsi:type="dcterms:W3CDTF">2021-01-20T12:06:00Z</dcterms:modified>
</cp:coreProperties>
</file>