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7D5" w:rsidRPr="00DA5FCD" w:rsidRDefault="00754CA6" w:rsidP="001807D5">
      <w:pPr>
        <w:pStyle w:val="ConsPlusNormal"/>
        <w:jc w:val="right"/>
        <w:outlineLvl w:val="0"/>
        <w:rPr>
          <w:b w:val="0"/>
        </w:rPr>
      </w:pPr>
      <w:r>
        <w:rPr>
          <w:b w:val="0"/>
        </w:rPr>
        <w:t>П</w:t>
      </w:r>
      <w:r w:rsidR="001807D5" w:rsidRPr="00DA5FCD">
        <w:rPr>
          <w:b w:val="0"/>
        </w:rPr>
        <w:t>роект</w:t>
      </w:r>
    </w:p>
    <w:p w:rsidR="001807D5" w:rsidRPr="00DA5FCD" w:rsidRDefault="001807D5" w:rsidP="001807D5">
      <w:pPr>
        <w:pStyle w:val="ConsPlusNormal"/>
        <w:jc w:val="center"/>
        <w:rPr>
          <w:b w:val="0"/>
        </w:rPr>
      </w:pPr>
    </w:p>
    <w:p w:rsidR="001807D5" w:rsidRPr="00DA5FCD" w:rsidRDefault="00227246" w:rsidP="001807D5">
      <w:pPr>
        <w:pStyle w:val="ConsPlusNormal"/>
        <w:jc w:val="center"/>
        <w:outlineLvl w:val="0"/>
        <w:rPr>
          <w:b w:val="0"/>
        </w:rPr>
      </w:pPr>
      <w:r w:rsidRPr="00DA5FCD">
        <w:rPr>
          <w:b w:val="0"/>
        </w:rPr>
        <w:t xml:space="preserve">АДМИНИСТРАЦИЯ </w:t>
      </w:r>
      <w:r w:rsidR="001807D5" w:rsidRPr="00DA5FCD">
        <w:rPr>
          <w:b w:val="0"/>
        </w:rPr>
        <w:t>ГОРОДСКОГО ОКРУГА ТОЛЬЯТТИ</w:t>
      </w:r>
    </w:p>
    <w:p w:rsidR="00BD7D44" w:rsidRDefault="00BD7D44" w:rsidP="001807D5">
      <w:pPr>
        <w:pStyle w:val="ConsPlusNormal"/>
        <w:jc w:val="center"/>
        <w:rPr>
          <w:b w:val="0"/>
        </w:rPr>
      </w:pPr>
    </w:p>
    <w:p w:rsidR="00234281" w:rsidRPr="00DA5FCD" w:rsidRDefault="00234281" w:rsidP="001807D5">
      <w:pPr>
        <w:pStyle w:val="ConsPlusNormal"/>
        <w:jc w:val="center"/>
        <w:rPr>
          <w:b w:val="0"/>
        </w:rPr>
      </w:pPr>
    </w:p>
    <w:p w:rsidR="001807D5" w:rsidRDefault="001807D5" w:rsidP="00754CA6">
      <w:pPr>
        <w:pStyle w:val="ConsPlusNormal"/>
        <w:jc w:val="center"/>
        <w:rPr>
          <w:b w:val="0"/>
        </w:rPr>
      </w:pPr>
      <w:r w:rsidRPr="00DA5FCD">
        <w:rPr>
          <w:b w:val="0"/>
        </w:rPr>
        <w:t>ПОСТАНОВЛЕНИЕ</w:t>
      </w:r>
    </w:p>
    <w:p w:rsidR="0042384D" w:rsidRDefault="0042384D" w:rsidP="00754CA6">
      <w:pPr>
        <w:pStyle w:val="ConsPlusNormal"/>
        <w:jc w:val="center"/>
        <w:rPr>
          <w:b w:val="0"/>
        </w:rPr>
      </w:pPr>
    </w:p>
    <w:p w:rsidR="008B1E52" w:rsidRDefault="008B1E52" w:rsidP="00754CA6">
      <w:pPr>
        <w:pStyle w:val="ConsPlusNormal"/>
        <w:jc w:val="center"/>
        <w:rPr>
          <w:b w:val="0"/>
        </w:rPr>
      </w:pPr>
    </w:p>
    <w:p w:rsidR="0042384D" w:rsidRPr="00DA5FCD" w:rsidRDefault="0042384D" w:rsidP="00754CA6">
      <w:pPr>
        <w:pStyle w:val="ConsPlusNormal"/>
        <w:jc w:val="center"/>
        <w:rPr>
          <w:b w:val="0"/>
        </w:rPr>
      </w:pPr>
    </w:p>
    <w:p w:rsidR="00B8741D" w:rsidRDefault="00624F5D" w:rsidP="00560D7B">
      <w:pPr>
        <w:tabs>
          <w:tab w:val="left" w:pos="7938"/>
        </w:tabs>
        <w:spacing w:line="240" w:lineRule="auto"/>
        <w:ind w:left="1418" w:right="1417"/>
        <w:contextualSpacing/>
        <w:jc w:val="center"/>
        <w:rPr>
          <w:rFonts w:ascii="Times New Roman" w:hAnsi="Times New Roman"/>
          <w:sz w:val="28"/>
          <w:szCs w:val="28"/>
        </w:rPr>
      </w:pPr>
      <w:r w:rsidRPr="0042384D">
        <w:rPr>
          <w:rFonts w:ascii="Times New Roman" w:hAnsi="Times New Roman"/>
          <w:sz w:val="28"/>
          <w:szCs w:val="28"/>
        </w:rPr>
        <w:t xml:space="preserve">О внесении изменений в постановление мэрии городского округа Тольятти от 01.04.2014 </w:t>
      </w:r>
    </w:p>
    <w:p w:rsidR="00624F5D" w:rsidRPr="0042384D" w:rsidRDefault="00624F5D" w:rsidP="00560D7B">
      <w:pPr>
        <w:tabs>
          <w:tab w:val="left" w:pos="7938"/>
        </w:tabs>
        <w:spacing w:line="240" w:lineRule="auto"/>
        <w:ind w:left="1418" w:right="1417"/>
        <w:contextualSpacing/>
        <w:jc w:val="center"/>
        <w:rPr>
          <w:rFonts w:ascii="Times New Roman" w:hAnsi="Times New Roman"/>
          <w:sz w:val="28"/>
          <w:szCs w:val="28"/>
        </w:rPr>
      </w:pPr>
      <w:r w:rsidRPr="0042384D">
        <w:rPr>
          <w:rFonts w:ascii="Times New Roman" w:hAnsi="Times New Roman"/>
          <w:sz w:val="28"/>
          <w:szCs w:val="28"/>
        </w:rPr>
        <w:t xml:space="preserve">№ 983-п/1«Об утверждении Положения о порядке планирования финансово-хозяйственной деятельности муниципальных предприятий, подведения итогов финансово-хозяйственной деятельности муниципальных предприятий и муниципальных учреждений и проведения оценки эффективности управления имуществом, закрепленным на праве хозяйственного ведения за муниципальными предприятиями и оперативного управления за муниципальными учреждениями городского округа Тольятти» </w:t>
      </w:r>
    </w:p>
    <w:p w:rsidR="00754CA6" w:rsidRPr="00754CA6" w:rsidRDefault="00754CA6" w:rsidP="0042384D">
      <w:pPr>
        <w:spacing w:line="240" w:lineRule="auto"/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54CA6" w:rsidRPr="00754CA6" w:rsidRDefault="00754CA6" w:rsidP="0042384D">
      <w:pPr>
        <w:spacing w:line="240" w:lineRule="auto"/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807D5" w:rsidRPr="00887CD4" w:rsidRDefault="001807D5" w:rsidP="00875E65">
      <w:pPr>
        <w:pStyle w:val="ConsPlusNormal"/>
        <w:spacing w:line="360" w:lineRule="auto"/>
        <w:ind w:firstLine="709"/>
        <w:contextualSpacing/>
        <w:jc w:val="both"/>
        <w:rPr>
          <w:b w:val="0"/>
        </w:rPr>
      </w:pPr>
      <w:r w:rsidRPr="00887CD4">
        <w:rPr>
          <w:b w:val="0"/>
        </w:rPr>
        <w:t xml:space="preserve">В целях </w:t>
      </w:r>
      <w:r w:rsidR="00FA3BB6" w:rsidRPr="00887CD4">
        <w:rPr>
          <w:b w:val="0"/>
        </w:rPr>
        <w:t xml:space="preserve">приведения </w:t>
      </w:r>
      <w:r w:rsidRPr="00887CD4">
        <w:rPr>
          <w:b w:val="0"/>
          <w:lang w:eastAsia="ru-RU"/>
        </w:rPr>
        <w:t>муниципальных правовых актов</w:t>
      </w:r>
      <w:r w:rsidR="00FA3BB6" w:rsidRPr="00887CD4">
        <w:rPr>
          <w:b w:val="0"/>
          <w:lang w:eastAsia="ru-RU"/>
        </w:rPr>
        <w:t xml:space="preserve"> в соответствие с требованиями действующего законодательства</w:t>
      </w:r>
      <w:r w:rsidRPr="00887CD4">
        <w:rPr>
          <w:b w:val="0"/>
          <w:lang w:eastAsia="ru-RU"/>
        </w:rPr>
        <w:t>,</w:t>
      </w:r>
      <w:r w:rsidR="00227246" w:rsidRPr="00887CD4">
        <w:rPr>
          <w:b w:val="0"/>
        </w:rPr>
        <w:t xml:space="preserve"> </w:t>
      </w:r>
      <w:r w:rsidRPr="00887CD4">
        <w:rPr>
          <w:b w:val="0"/>
          <w:lang w:eastAsia="ru-RU"/>
        </w:rPr>
        <w:t>руководствуясь</w:t>
      </w:r>
      <w:r w:rsidRPr="00887CD4">
        <w:rPr>
          <w:b w:val="0"/>
        </w:rPr>
        <w:t xml:space="preserve"> </w:t>
      </w:r>
      <w:hyperlink r:id="rId8" w:history="1">
        <w:r w:rsidRPr="00887CD4">
          <w:rPr>
            <w:b w:val="0"/>
          </w:rPr>
          <w:t>Уставом</w:t>
        </w:r>
      </w:hyperlink>
      <w:r w:rsidRPr="00887CD4">
        <w:rPr>
          <w:b w:val="0"/>
        </w:rPr>
        <w:t xml:space="preserve"> городского округа Тольятти, </w:t>
      </w:r>
      <w:r w:rsidR="00227246" w:rsidRPr="00887CD4">
        <w:rPr>
          <w:b w:val="0"/>
        </w:rPr>
        <w:t xml:space="preserve">администрация </w:t>
      </w:r>
      <w:r w:rsidRPr="00887CD4">
        <w:rPr>
          <w:b w:val="0"/>
        </w:rPr>
        <w:t>городского округа Тольятти ПОСТАНОВЛЯЕТ:</w:t>
      </w:r>
    </w:p>
    <w:p w:rsidR="001807D5" w:rsidRPr="00887CD4" w:rsidRDefault="00E95AFC" w:rsidP="00875E65">
      <w:pPr>
        <w:pStyle w:val="ConsPlusNormal"/>
        <w:tabs>
          <w:tab w:val="left" w:pos="993"/>
        </w:tabs>
        <w:spacing w:line="360" w:lineRule="auto"/>
        <w:ind w:firstLine="709"/>
        <w:contextualSpacing/>
        <w:jc w:val="both"/>
        <w:rPr>
          <w:b w:val="0"/>
        </w:rPr>
      </w:pPr>
      <w:r w:rsidRPr="00887CD4">
        <w:rPr>
          <w:b w:val="0"/>
        </w:rPr>
        <w:t xml:space="preserve">1. </w:t>
      </w:r>
      <w:r w:rsidR="001807D5" w:rsidRPr="00887CD4">
        <w:rPr>
          <w:b w:val="0"/>
        </w:rPr>
        <w:t xml:space="preserve">Внести в постановление мэрии </w:t>
      </w:r>
      <w:r w:rsidR="00DE2B48" w:rsidRPr="00887CD4">
        <w:rPr>
          <w:b w:val="0"/>
        </w:rPr>
        <w:t xml:space="preserve">городского округа Тольятти от 01.04.2014 № 983-п/1 «Об утверждении Положения о порядке планирования финансово-хозяйственной деятельности муниципальных предприятий, подведения итогов финансово-хозяйственной деятельности </w:t>
      </w:r>
      <w:r w:rsidR="003652B0" w:rsidRPr="00887CD4">
        <w:rPr>
          <w:b w:val="0"/>
        </w:rPr>
        <w:t xml:space="preserve">муниципальных предприятий и </w:t>
      </w:r>
      <w:r w:rsidR="00DE2B48" w:rsidRPr="00887CD4">
        <w:rPr>
          <w:b w:val="0"/>
        </w:rPr>
        <w:t xml:space="preserve">муниципальных учреждений и проведения оценки эффективности управления имуществом, закрепленным на праве хозяйственного ведения за муниципальными предприятиями и оперативного управления за муниципальными учреждениями городского округа Тольятти» </w:t>
      </w:r>
      <w:r w:rsidR="001807D5" w:rsidRPr="00887CD4">
        <w:rPr>
          <w:b w:val="0"/>
        </w:rPr>
        <w:t xml:space="preserve"> (далее </w:t>
      </w:r>
      <w:r w:rsidR="007960BF" w:rsidRPr="00887CD4">
        <w:rPr>
          <w:b w:val="0"/>
        </w:rPr>
        <w:t xml:space="preserve">– </w:t>
      </w:r>
      <w:r w:rsidR="00DE7B2A" w:rsidRPr="00887CD4">
        <w:rPr>
          <w:b w:val="0"/>
        </w:rPr>
        <w:t>П</w:t>
      </w:r>
      <w:r w:rsidR="001807D5" w:rsidRPr="00887CD4">
        <w:rPr>
          <w:b w:val="0"/>
        </w:rPr>
        <w:t xml:space="preserve">остановление) (газета «Городские ведомости», </w:t>
      </w:r>
      <w:r w:rsidR="00C27E3F" w:rsidRPr="00887CD4">
        <w:rPr>
          <w:b w:val="0"/>
        </w:rPr>
        <w:t>2014</w:t>
      </w:r>
      <w:r w:rsidR="000232FF" w:rsidRPr="00887CD4">
        <w:rPr>
          <w:b w:val="0"/>
        </w:rPr>
        <w:t xml:space="preserve">, </w:t>
      </w:r>
      <w:r w:rsidR="00ED3263" w:rsidRPr="00887CD4">
        <w:rPr>
          <w:b w:val="0"/>
        </w:rPr>
        <w:t>0</w:t>
      </w:r>
      <w:r w:rsidR="000232FF" w:rsidRPr="00887CD4">
        <w:rPr>
          <w:b w:val="0"/>
        </w:rPr>
        <w:t xml:space="preserve">8 апреля; </w:t>
      </w:r>
      <w:r w:rsidR="00ED3263" w:rsidRPr="00887CD4">
        <w:rPr>
          <w:b w:val="0"/>
        </w:rPr>
        <w:t>0</w:t>
      </w:r>
      <w:r w:rsidR="000232FF" w:rsidRPr="00887CD4">
        <w:rPr>
          <w:b w:val="0"/>
        </w:rPr>
        <w:t xml:space="preserve">6 </w:t>
      </w:r>
      <w:r w:rsidR="001C006C" w:rsidRPr="00887CD4">
        <w:rPr>
          <w:b w:val="0"/>
        </w:rPr>
        <w:t>мая</w:t>
      </w:r>
      <w:r w:rsidR="000232FF" w:rsidRPr="00887CD4">
        <w:rPr>
          <w:b w:val="0"/>
        </w:rPr>
        <w:t>;</w:t>
      </w:r>
      <w:r w:rsidR="00C27E3F" w:rsidRPr="00887CD4">
        <w:rPr>
          <w:b w:val="0"/>
        </w:rPr>
        <w:t xml:space="preserve"> </w:t>
      </w:r>
      <w:r w:rsidR="000232FF" w:rsidRPr="00887CD4">
        <w:rPr>
          <w:b w:val="0"/>
        </w:rPr>
        <w:t>19 декабря</w:t>
      </w:r>
      <w:r w:rsidR="001807D5" w:rsidRPr="00887CD4">
        <w:rPr>
          <w:b w:val="0"/>
        </w:rPr>
        <w:t>) изменени</w:t>
      </w:r>
      <w:r w:rsidR="001C006C" w:rsidRPr="00887CD4">
        <w:rPr>
          <w:b w:val="0"/>
        </w:rPr>
        <w:t xml:space="preserve">е, заменив в пункте 6 слова «первого заместителя </w:t>
      </w:r>
      <w:r w:rsidR="001C006C" w:rsidRPr="00887CD4">
        <w:rPr>
          <w:b w:val="0"/>
        </w:rPr>
        <w:lastRenderedPageBreak/>
        <w:t>мэра» словами «заместителя главы городского округа по финансам, экономике и развитию</w:t>
      </w:r>
      <w:r w:rsidR="0015508E" w:rsidRPr="00887CD4">
        <w:rPr>
          <w:b w:val="0"/>
        </w:rPr>
        <w:t>».</w:t>
      </w:r>
    </w:p>
    <w:p w:rsidR="00992039" w:rsidRPr="00887CD4" w:rsidRDefault="00E95AFC" w:rsidP="00875E65">
      <w:pPr>
        <w:pStyle w:val="ConsPlusNormal"/>
        <w:tabs>
          <w:tab w:val="left" w:pos="993"/>
        </w:tabs>
        <w:spacing w:line="360" w:lineRule="auto"/>
        <w:ind w:firstLine="709"/>
        <w:contextualSpacing/>
        <w:jc w:val="both"/>
        <w:rPr>
          <w:b w:val="0"/>
        </w:rPr>
      </w:pPr>
      <w:r w:rsidRPr="00887CD4">
        <w:rPr>
          <w:b w:val="0"/>
        </w:rPr>
        <w:t xml:space="preserve">2. </w:t>
      </w:r>
      <w:r w:rsidR="00992039" w:rsidRPr="00887CD4">
        <w:rPr>
          <w:b w:val="0"/>
        </w:rPr>
        <w:t xml:space="preserve">Внести в </w:t>
      </w:r>
      <w:r w:rsidR="004C175D" w:rsidRPr="00887CD4">
        <w:rPr>
          <w:b w:val="0"/>
        </w:rPr>
        <w:t>Положение о порядке планирования финансово-хозяйственной деятельности муниципальных предприятий, подведения итогов финансово-хозяйственной деятельности муниципальных предприятий и муниципальных учреждений и проведения оценки эффективности управления имуществом, закрепленным на праве хозяйственного ведения за муниципальными предприятиями и оперативного управления за муниципальными учреждениями городского округа Тольятти</w:t>
      </w:r>
      <w:r w:rsidR="007960BF" w:rsidRPr="00887CD4">
        <w:rPr>
          <w:b w:val="0"/>
        </w:rPr>
        <w:t>, утвержденно</w:t>
      </w:r>
      <w:r w:rsidR="00872951" w:rsidRPr="00887CD4">
        <w:rPr>
          <w:b w:val="0"/>
        </w:rPr>
        <w:t>е</w:t>
      </w:r>
      <w:r w:rsidR="007960BF" w:rsidRPr="00887CD4">
        <w:rPr>
          <w:b w:val="0"/>
        </w:rPr>
        <w:t xml:space="preserve"> Постановлением</w:t>
      </w:r>
      <w:r w:rsidR="004C175D" w:rsidRPr="00887CD4">
        <w:rPr>
          <w:b w:val="0"/>
        </w:rPr>
        <w:t xml:space="preserve"> </w:t>
      </w:r>
      <w:r w:rsidR="00CA32AC" w:rsidRPr="00887CD4">
        <w:rPr>
          <w:b w:val="0"/>
        </w:rPr>
        <w:t xml:space="preserve">(далее </w:t>
      </w:r>
      <w:r w:rsidR="00ED3263" w:rsidRPr="00887CD4">
        <w:rPr>
          <w:b w:val="0"/>
        </w:rPr>
        <w:t>–</w:t>
      </w:r>
      <w:r w:rsidR="00CA32AC" w:rsidRPr="00887CD4">
        <w:rPr>
          <w:b w:val="0"/>
        </w:rPr>
        <w:t xml:space="preserve"> </w:t>
      </w:r>
      <w:r w:rsidR="004C175D" w:rsidRPr="00887CD4">
        <w:rPr>
          <w:b w:val="0"/>
        </w:rPr>
        <w:t>Положение</w:t>
      </w:r>
      <w:r w:rsidR="00CA32AC" w:rsidRPr="00887CD4">
        <w:rPr>
          <w:b w:val="0"/>
        </w:rPr>
        <w:t>)</w:t>
      </w:r>
      <w:r w:rsidR="00992039" w:rsidRPr="00887CD4">
        <w:rPr>
          <w:b w:val="0"/>
        </w:rPr>
        <w:t>, следующие изменения:</w:t>
      </w:r>
    </w:p>
    <w:p w:rsidR="00E52FD2" w:rsidRPr="00887CD4" w:rsidRDefault="00B16F93" w:rsidP="00875E65">
      <w:pPr>
        <w:pStyle w:val="ConsPlusNormal"/>
        <w:tabs>
          <w:tab w:val="left" w:pos="993"/>
        </w:tabs>
        <w:spacing w:line="360" w:lineRule="auto"/>
        <w:ind w:firstLine="709"/>
        <w:contextualSpacing/>
        <w:jc w:val="both"/>
        <w:rPr>
          <w:b w:val="0"/>
        </w:rPr>
      </w:pPr>
      <w:r w:rsidRPr="00887CD4">
        <w:rPr>
          <w:b w:val="0"/>
        </w:rPr>
        <w:t>2.1. В пункте 1.2 слова</w:t>
      </w:r>
      <w:r w:rsidR="00C33270" w:rsidRPr="00887CD4">
        <w:rPr>
          <w:b w:val="0"/>
        </w:rPr>
        <w:t xml:space="preserve"> «под председательством первого заместителя мэра</w:t>
      </w:r>
      <w:r w:rsidR="003368E4" w:rsidRPr="00887CD4">
        <w:rPr>
          <w:b w:val="0"/>
        </w:rPr>
        <w:t>» заменить словами «при администрации», слова «органами мэрии» заменить словами «при органах администрации».</w:t>
      </w:r>
    </w:p>
    <w:p w:rsidR="003368E4" w:rsidRPr="00887CD4" w:rsidRDefault="00D1119B" w:rsidP="00875E65">
      <w:pPr>
        <w:pStyle w:val="ConsPlusNormal"/>
        <w:tabs>
          <w:tab w:val="left" w:pos="993"/>
        </w:tabs>
        <w:spacing w:line="360" w:lineRule="auto"/>
        <w:ind w:firstLine="709"/>
        <w:contextualSpacing/>
        <w:jc w:val="both"/>
        <w:rPr>
          <w:b w:val="0"/>
        </w:rPr>
      </w:pPr>
      <w:r w:rsidRPr="00887CD4">
        <w:rPr>
          <w:b w:val="0"/>
        </w:rPr>
        <w:t xml:space="preserve">2.2. В пункте 1.5 </w:t>
      </w:r>
      <w:r w:rsidR="008435E6" w:rsidRPr="00887CD4">
        <w:rPr>
          <w:b w:val="0"/>
        </w:rPr>
        <w:t>слова «при первом заместителе мэра городского округа Тольятти» заменить словами «при администрации</w:t>
      </w:r>
      <w:r w:rsidR="00A81C19" w:rsidRPr="00887CD4">
        <w:rPr>
          <w:b w:val="0"/>
        </w:rPr>
        <w:t xml:space="preserve"> городского округа Тольятти (далее – </w:t>
      </w:r>
      <w:r w:rsidR="00A22E57" w:rsidRPr="00887CD4">
        <w:rPr>
          <w:b w:val="0"/>
        </w:rPr>
        <w:t>б</w:t>
      </w:r>
      <w:r w:rsidR="00A81C19" w:rsidRPr="00887CD4">
        <w:rPr>
          <w:b w:val="0"/>
        </w:rPr>
        <w:t>алансовая комиссия при администрации)», слова «</w:t>
      </w:r>
      <w:r w:rsidR="00A0256E" w:rsidRPr="00887CD4">
        <w:rPr>
          <w:b w:val="0"/>
        </w:rPr>
        <w:t xml:space="preserve">при органах мэрии городского округа Тольятти, в ведомственном подчинении которых находятся МУ» заменить словами «при органах администрации городского округа Тольятти, в ведомственном подчинении которых находятся МУ (далее – </w:t>
      </w:r>
      <w:r w:rsidR="00A22E57" w:rsidRPr="00887CD4">
        <w:rPr>
          <w:b w:val="0"/>
        </w:rPr>
        <w:t>б</w:t>
      </w:r>
      <w:r w:rsidR="00A0256E" w:rsidRPr="00887CD4">
        <w:rPr>
          <w:b w:val="0"/>
        </w:rPr>
        <w:t>алансовая комиссия при органах администрации)».</w:t>
      </w:r>
    </w:p>
    <w:p w:rsidR="006A6CB1" w:rsidRPr="00887CD4" w:rsidRDefault="006A6CB1" w:rsidP="00875E65">
      <w:pPr>
        <w:pStyle w:val="ConsPlusNormal"/>
        <w:tabs>
          <w:tab w:val="left" w:pos="993"/>
        </w:tabs>
        <w:spacing w:line="360" w:lineRule="auto"/>
        <w:ind w:firstLine="709"/>
        <w:contextualSpacing/>
        <w:jc w:val="both"/>
        <w:rPr>
          <w:b w:val="0"/>
        </w:rPr>
      </w:pPr>
      <w:r w:rsidRPr="00887CD4">
        <w:rPr>
          <w:b w:val="0"/>
        </w:rPr>
        <w:t xml:space="preserve">2.3. </w:t>
      </w:r>
      <w:r w:rsidR="001E76F9" w:rsidRPr="00887CD4">
        <w:rPr>
          <w:b w:val="0"/>
        </w:rPr>
        <w:t xml:space="preserve">В пункте 2.1 </w:t>
      </w:r>
      <w:r w:rsidR="00026492" w:rsidRPr="00887CD4">
        <w:rPr>
          <w:b w:val="0"/>
        </w:rPr>
        <w:t>слова «при первом заместителе мэра</w:t>
      </w:r>
      <w:r w:rsidR="00A70143" w:rsidRPr="00887CD4">
        <w:rPr>
          <w:b w:val="0"/>
        </w:rPr>
        <w:t>» заменить словами «при администрации»</w:t>
      </w:r>
      <w:r w:rsidR="00380098" w:rsidRPr="00887CD4">
        <w:rPr>
          <w:b w:val="0"/>
        </w:rPr>
        <w:t>.</w:t>
      </w:r>
    </w:p>
    <w:p w:rsidR="00380098" w:rsidRPr="00887CD4" w:rsidRDefault="00380098" w:rsidP="00875E65">
      <w:pPr>
        <w:pStyle w:val="ConsPlusNormal"/>
        <w:tabs>
          <w:tab w:val="left" w:pos="993"/>
        </w:tabs>
        <w:spacing w:line="360" w:lineRule="auto"/>
        <w:ind w:firstLine="709"/>
        <w:contextualSpacing/>
        <w:jc w:val="both"/>
        <w:rPr>
          <w:b w:val="0"/>
        </w:rPr>
      </w:pPr>
      <w:r w:rsidRPr="00887CD4">
        <w:rPr>
          <w:b w:val="0"/>
        </w:rPr>
        <w:t xml:space="preserve">2.4. </w:t>
      </w:r>
      <w:r w:rsidR="00A22E57" w:rsidRPr="00887CD4">
        <w:rPr>
          <w:b w:val="0"/>
        </w:rPr>
        <w:t>Пункт 2.2 изложить в следующей редакции:</w:t>
      </w:r>
    </w:p>
    <w:p w:rsidR="00212DDA" w:rsidRPr="00887CD4" w:rsidRDefault="006D7415" w:rsidP="00875E6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87CD4">
        <w:rPr>
          <w:rFonts w:ascii="Times New Roman" w:hAnsi="Times New Roman"/>
          <w:sz w:val="28"/>
          <w:szCs w:val="28"/>
        </w:rPr>
        <w:t xml:space="preserve"> </w:t>
      </w:r>
      <w:r w:rsidR="00212DDA" w:rsidRPr="00887CD4">
        <w:rPr>
          <w:rFonts w:ascii="Times New Roman" w:hAnsi="Times New Roman"/>
          <w:sz w:val="28"/>
          <w:szCs w:val="28"/>
        </w:rPr>
        <w:t xml:space="preserve">«2.2. Председателем балансовой комиссии </w:t>
      </w:r>
      <w:r w:rsidRPr="00887CD4">
        <w:rPr>
          <w:rFonts w:ascii="Times New Roman" w:hAnsi="Times New Roman"/>
          <w:sz w:val="28"/>
          <w:szCs w:val="28"/>
        </w:rPr>
        <w:t xml:space="preserve">при администрации </w:t>
      </w:r>
      <w:r w:rsidR="00212DDA" w:rsidRPr="00887CD4">
        <w:rPr>
          <w:rFonts w:ascii="Times New Roman" w:hAnsi="Times New Roman"/>
          <w:sz w:val="28"/>
          <w:szCs w:val="28"/>
        </w:rPr>
        <w:t xml:space="preserve">является </w:t>
      </w:r>
      <w:r w:rsidR="000F4839" w:rsidRPr="00887CD4">
        <w:rPr>
          <w:rFonts w:ascii="Times New Roman" w:hAnsi="Times New Roman"/>
          <w:sz w:val="28"/>
          <w:szCs w:val="28"/>
        </w:rPr>
        <w:t>заместитель главы городского округа по финансам, экономике и развитию</w:t>
      </w:r>
      <w:r w:rsidR="00212DDA" w:rsidRPr="00887CD4">
        <w:rPr>
          <w:rFonts w:ascii="Times New Roman" w:hAnsi="Times New Roman"/>
          <w:sz w:val="28"/>
          <w:szCs w:val="28"/>
        </w:rPr>
        <w:t>. Председатель руководит деятельностью балансовой комиссии</w:t>
      </w:r>
      <w:r w:rsidRPr="00887CD4">
        <w:rPr>
          <w:rFonts w:ascii="Times New Roman" w:hAnsi="Times New Roman"/>
          <w:sz w:val="28"/>
          <w:szCs w:val="28"/>
        </w:rPr>
        <w:t xml:space="preserve"> при администрации</w:t>
      </w:r>
      <w:r w:rsidR="00212DDA" w:rsidRPr="00887CD4">
        <w:rPr>
          <w:rFonts w:ascii="Times New Roman" w:hAnsi="Times New Roman"/>
          <w:sz w:val="28"/>
          <w:szCs w:val="28"/>
        </w:rPr>
        <w:t>, утверждает план работы, назначает ответственного секретаря.</w:t>
      </w:r>
    </w:p>
    <w:p w:rsidR="00212DDA" w:rsidRPr="00887CD4" w:rsidRDefault="00212DDA" w:rsidP="00875E6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87CD4">
        <w:rPr>
          <w:rFonts w:ascii="Times New Roman" w:hAnsi="Times New Roman"/>
          <w:sz w:val="28"/>
          <w:szCs w:val="28"/>
        </w:rPr>
        <w:t>В состав балансовой комиссии входят:</w:t>
      </w:r>
    </w:p>
    <w:p w:rsidR="00212DDA" w:rsidRPr="00887CD4" w:rsidRDefault="00212DDA" w:rsidP="00875E6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87CD4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0F4839" w:rsidRPr="00887CD4">
        <w:rPr>
          <w:rFonts w:ascii="Times New Roman" w:hAnsi="Times New Roman"/>
          <w:sz w:val="28"/>
          <w:szCs w:val="28"/>
        </w:rPr>
        <w:t xml:space="preserve">первый </w:t>
      </w:r>
      <w:r w:rsidRPr="00887CD4">
        <w:rPr>
          <w:rFonts w:ascii="Times New Roman" w:hAnsi="Times New Roman"/>
          <w:sz w:val="28"/>
          <w:szCs w:val="28"/>
        </w:rPr>
        <w:t>заместитель главы городского округа;</w:t>
      </w:r>
    </w:p>
    <w:p w:rsidR="00212DDA" w:rsidRPr="00887CD4" w:rsidRDefault="00212DDA" w:rsidP="00875E6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87CD4">
        <w:rPr>
          <w:rFonts w:ascii="Times New Roman" w:hAnsi="Times New Roman"/>
          <w:sz w:val="28"/>
          <w:szCs w:val="28"/>
        </w:rPr>
        <w:t>- заместитель главы городского округа по социальным вопросам;</w:t>
      </w:r>
    </w:p>
    <w:p w:rsidR="00212DDA" w:rsidRPr="00887CD4" w:rsidRDefault="00212DDA" w:rsidP="00875E65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87CD4">
        <w:rPr>
          <w:rFonts w:ascii="Times New Roman" w:hAnsi="Times New Roman"/>
          <w:sz w:val="28"/>
          <w:szCs w:val="28"/>
        </w:rPr>
        <w:t>- заместитель главы городского округа по имуществу и градостроительству;</w:t>
      </w:r>
    </w:p>
    <w:p w:rsidR="00212DDA" w:rsidRPr="00887CD4" w:rsidRDefault="00212DDA" w:rsidP="00875E6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87CD4">
        <w:rPr>
          <w:rFonts w:ascii="Times New Roman" w:hAnsi="Times New Roman"/>
          <w:sz w:val="28"/>
          <w:szCs w:val="28"/>
        </w:rPr>
        <w:t xml:space="preserve">- руководитель </w:t>
      </w:r>
      <w:r w:rsidR="00210971" w:rsidRPr="00887CD4">
        <w:rPr>
          <w:rFonts w:ascii="Times New Roman" w:hAnsi="Times New Roman"/>
          <w:sz w:val="28"/>
          <w:szCs w:val="28"/>
        </w:rPr>
        <w:t>д</w:t>
      </w:r>
      <w:r w:rsidRPr="00887CD4">
        <w:rPr>
          <w:rFonts w:ascii="Times New Roman" w:hAnsi="Times New Roman"/>
          <w:sz w:val="28"/>
          <w:szCs w:val="28"/>
        </w:rPr>
        <w:t>епартамента экономического развития администрации;</w:t>
      </w:r>
    </w:p>
    <w:p w:rsidR="00212DDA" w:rsidRPr="00887CD4" w:rsidRDefault="00212DDA" w:rsidP="00875E6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87CD4">
        <w:rPr>
          <w:rFonts w:ascii="Times New Roman" w:hAnsi="Times New Roman"/>
          <w:sz w:val="28"/>
          <w:szCs w:val="28"/>
        </w:rPr>
        <w:t xml:space="preserve">- руководитель </w:t>
      </w:r>
      <w:r w:rsidR="00210971" w:rsidRPr="00887CD4">
        <w:rPr>
          <w:rFonts w:ascii="Times New Roman" w:hAnsi="Times New Roman"/>
          <w:sz w:val="28"/>
          <w:szCs w:val="28"/>
        </w:rPr>
        <w:t>д</w:t>
      </w:r>
      <w:r w:rsidRPr="00887CD4">
        <w:rPr>
          <w:rFonts w:ascii="Times New Roman" w:hAnsi="Times New Roman"/>
          <w:sz w:val="28"/>
          <w:szCs w:val="28"/>
        </w:rPr>
        <w:t>епартамента по управлению муниципальным имуществом администрации;</w:t>
      </w:r>
    </w:p>
    <w:p w:rsidR="00212DDA" w:rsidRPr="00887CD4" w:rsidRDefault="00212DDA" w:rsidP="00875E6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87CD4">
        <w:rPr>
          <w:rFonts w:ascii="Times New Roman" w:hAnsi="Times New Roman"/>
          <w:sz w:val="28"/>
          <w:szCs w:val="28"/>
        </w:rPr>
        <w:t xml:space="preserve">- руководитель </w:t>
      </w:r>
      <w:r w:rsidR="00210971" w:rsidRPr="00887CD4">
        <w:rPr>
          <w:rFonts w:ascii="Times New Roman" w:hAnsi="Times New Roman"/>
          <w:sz w:val="28"/>
          <w:szCs w:val="28"/>
        </w:rPr>
        <w:t>д</w:t>
      </w:r>
      <w:r w:rsidRPr="00887CD4">
        <w:rPr>
          <w:rFonts w:ascii="Times New Roman" w:hAnsi="Times New Roman"/>
          <w:sz w:val="28"/>
          <w:szCs w:val="28"/>
        </w:rPr>
        <w:t>епартамента финансов администрации;</w:t>
      </w:r>
    </w:p>
    <w:p w:rsidR="00212DDA" w:rsidRPr="00887CD4" w:rsidRDefault="00212DDA" w:rsidP="00875E6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87CD4">
        <w:rPr>
          <w:rFonts w:ascii="Times New Roman" w:hAnsi="Times New Roman"/>
          <w:sz w:val="28"/>
          <w:szCs w:val="28"/>
        </w:rPr>
        <w:t xml:space="preserve">- руководитель </w:t>
      </w:r>
      <w:r w:rsidR="00210971" w:rsidRPr="00887CD4">
        <w:rPr>
          <w:rFonts w:ascii="Times New Roman" w:hAnsi="Times New Roman"/>
          <w:sz w:val="28"/>
          <w:szCs w:val="28"/>
        </w:rPr>
        <w:t>п</w:t>
      </w:r>
      <w:r w:rsidRPr="00887CD4">
        <w:rPr>
          <w:rFonts w:ascii="Times New Roman" w:hAnsi="Times New Roman"/>
          <w:sz w:val="28"/>
          <w:szCs w:val="28"/>
        </w:rPr>
        <w:t>равового департамента администрации;</w:t>
      </w:r>
    </w:p>
    <w:p w:rsidR="00212DDA" w:rsidRPr="00887CD4" w:rsidRDefault="00212DDA" w:rsidP="00875E6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87CD4">
        <w:rPr>
          <w:rFonts w:ascii="Times New Roman" w:hAnsi="Times New Roman"/>
          <w:sz w:val="28"/>
          <w:szCs w:val="28"/>
        </w:rPr>
        <w:t>- руководители органов администрации, в ведомственном подчинении которых находятся МП.»</w:t>
      </w:r>
      <w:r w:rsidR="00560D7B" w:rsidRPr="00887CD4">
        <w:rPr>
          <w:rFonts w:ascii="Times New Roman" w:hAnsi="Times New Roman"/>
          <w:sz w:val="28"/>
          <w:szCs w:val="28"/>
        </w:rPr>
        <w:t>.</w:t>
      </w:r>
    </w:p>
    <w:p w:rsidR="00664A64" w:rsidRPr="00887CD4" w:rsidRDefault="00560D7B" w:rsidP="00875E6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87CD4">
        <w:rPr>
          <w:rFonts w:ascii="Times New Roman" w:hAnsi="Times New Roman"/>
          <w:sz w:val="28"/>
          <w:szCs w:val="28"/>
        </w:rPr>
        <w:t xml:space="preserve">2.5. </w:t>
      </w:r>
      <w:r w:rsidR="002E39C1" w:rsidRPr="00887CD4">
        <w:rPr>
          <w:rFonts w:ascii="Times New Roman" w:hAnsi="Times New Roman"/>
          <w:sz w:val="28"/>
          <w:szCs w:val="28"/>
        </w:rPr>
        <w:t>В пункте 2.</w:t>
      </w:r>
      <w:r w:rsidR="00105E14" w:rsidRPr="00887CD4">
        <w:rPr>
          <w:rFonts w:ascii="Times New Roman" w:hAnsi="Times New Roman"/>
          <w:sz w:val="28"/>
          <w:szCs w:val="28"/>
        </w:rPr>
        <w:t>3</w:t>
      </w:r>
      <w:r w:rsidR="002E39C1" w:rsidRPr="00887CD4">
        <w:rPr>
          <w:rFonts w:ascii="Times New Roman" w:hAnsi="Times New Roman"/>
          <w:sz w:val="28"/>
          <w:szCs w:val="28"/>
        </w:rPr>
        <w:t xml:space="preserve"> слово «мэрии» заменить словом «администрации».</w:t>
      </w:r>
    </w:p>
    <w:p w:rsidR="0054627E" w:rsidRPr="00887CD4" w:rsidRDefault="002E39C1" w:rsidP="00875E6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87CD4">
        <w:rPr>
          <w:rFonts w:ascii="Times New Roman" w:hAnsi="Times New Roman"/>
          <w:sz w:val="28"/>
          <w:szCs w:val="28"/>
        </w:rPr>
        <w:t xml:space="preserve">2.6. </w:t>
      </w:r>
      <w:r w:rsidR="0054627E" w:rsidRPr="00887CD4">
        <w:rPr>
          <w:rFonts w:ascii="Times New Roman" w:hAnsi="Times New Roman"/>
          <w:sz w:val="28"/>
          <w:szCs w:val="28"/>
        </w:rPr>
        <w:t>Пункт 2.5 изложить в следующей редакции:</w:t>
      </w:r>
    </w:p>
    <w:p w:rsidR="009D3A32" w:rsidRPr="00887CD4" w:rsidRDefault="0054627E" w:rsidP="00875E65">
      <w:pPr>
        <w:pStyle w:val="ConsPlusNormal"/>
        <w:spacing w:line="360" w:lineRule="auto"/>
        <w:ind w:firstLine="709"/>
        <w:contextualSpacing/>
        <w:jc w:val="both"/>
        <w:rPr>
          <w:b w:val="0"/>
        </w:rPr>
      </w:pPr>
      <w:r w:rsidRPr="00887CD4">
        <w:rPr>
          <w:b w:val="0"/>
        </w:rPr>
        <w:t xml:space="preserve">«2.5. </w:t>
      </w:r>
      <w:r w:rsidR="002331D6" w:rsidRPr="00887CD4">
        <w:rPr>
          <w:b w:val="0"/>
        </w:rPr>
        <w:t>МП</w:t>
      </w:r>
      <w:r w:rsidR="009D3A32" w:rsidRPr="00887CD4">
        <w:rPr>
          <w:b w:val="0"/>
        </w:rPr>
        <w:t xml:space="preserve"> в срок до 04 ноября текущего года </w:t>
      </w:r>
      <w:r w:rsidR="002331D6" w:rsidRPr="00887CD4">
        <w:rPr>
          <w:b w:val="0"/>
        </w:rPr>
        <w:t>направляют</w:t>
      </w:r>
      <w:r w:rsidR="009D3A32" w:rsidRPr="00887CD4">
        <w:rPr>
          <w:b w:val="0"/>
        </w:rPr>
        <w:t xml:space="preserve"> в орган администрации, в ведомственном подчинении которого они находятся, посредством электронной почты</w:t>
      </w:r>
      <w:r w:rsidR="002331D6" w:rsidRPr="00887CD4">
        <w:rPr>
          <w:b w:val="0"/>
        </w:rPr>
        <w:t>, а также на бумажном носителе следующие документы</w:t>
      </w:r>
      <w:r w:rsidR="009D3A32" w:rsidRPr="00887CD4">
        <w:rPr>
          <w:b w:val="0"/>
        </w:rPr>
        <w:t>:</w:t>
      </w:r>
    </w:p>
    <w:p w:rsidR="009D3A32" w:rsidRPr="00887CD4" w:rsidRDefault="009D3A32" w:rsidP="00875E65">
      <w:pPr>
        <w:pStyle w:val="ConsPlusNormal"/>
        <w:spacing w:line="360" w:lineRule="auto"/>
        <w:ind w:firstLine="709"/>
        <w:contextualSpacing/>
        <w:jc w:val="both"/>
        <w:rPr>
          <w:b w:val="0"/>
        </w:rPr>
      </w:pPr>
      <w:r w:rsidRPr="00887CD4">
        <w:rPr>
          <w:b w:val="0"/>
        </w:rPr>
        <w:t xml:space="preserve">- плановые показатели финансово-хозяйственной деятельности МП на </w:t>
      </w:r>
      <w:r w:rsidR="00007D9F" w:rsidRPr="00887CD4">
        <w:rPr>
          <w:b w:val="0"/>
        </w:rPr>
        <w:t>очередной</w:t>
      </w:r>
      <w:r w:rsidRPr="00887CD4">
        <w:rPr>
          <w:b w:val="0"/>
        </w:rPr>
        <w:t xml:space="preserve"> год </w:t>
      </w:r>
      <w:r w:rsidR="008B3731" w:rsidRPr="00887CD4">
        <w:rPr>
          <w:b w:val="0"/>
        </w:rPr>
        <w:t xml:space="preserve">представляются по формам, содержащимся в приложениях </w:t>
      </w:r>
      <w:r w:rsidR="00E12B12" w:rsidRPr="00887CD4">
        <w:rPr>
          <w:b w:val="0"/>
        </w:rPr>
        <w:t xml:space="preserve">1.1, </w:t>
      </w:r>
      <w:hyperlink w:anchor="P532" w:history="1">
        <w:r w:rsidRPr="00887CD4">
          <w:rPr>
            <w:b w:val="0"/>
          </w:rPr>
          <w:t>1.2</w:t>
        </w:r>
      </w:hyperlink>
      <w:r w:rsidRPr="00887CD4">
        <w:rPr>
          <w:b w:val="0"/>
        </w:rPr>
        <w:t xml:space="preserve">, </w:t>
      </w:r>
      <w:hyperlink w:anchor="P3280" w:history="1">
        <w:r w:rsidRPr="00887CD4">
          <w:rPr>
            <w:b w:val="0"/>
          </w:rPr>
          <w:t>1.3</w:t>
        </w:r>
      </w:hyperlink>
      <w:r w:rsidRPr="00887CD4">
        <w:rPr>
          <w:b w:val="0"/>
        </w:rPr>
        <w:t xml:space="preserve">, </w:t>
      </w:r>
      <w:hyperlink w:anchor="P3342" w:history="1">
        <w:r w:rsidRPr="00887CD4">
          <w:rPr>
            <w:b w:val="0"/>
          </w:rPr>
          <w:t>1.4</w:t>
        </w:r>
      </w:hyperlink>
      <w:r w:rsidRPr="00887CD4">
        <w:rPr>
          <w:b w:val="0"/>
        </w:rPr>
        <w:t xml:space="preserve">, </w:t>
      </w:r>
      <w:hyperlink w:anchor="P3446" w:history="1">
        <w:r w:rsidRPr="00887CD4">
          <w:rPr>
            <w:b w:val="0"/>
          </w:rPr>
          <w:t>1.5</w:t>
        </w:r>
      </w:hyperlink>
      <w:r w:rsidRPr="00887CD4">
        <w:rPr>
          <w:b w:val="0"/>
        </w:rPr>
        <w:t xml:space="preserve">, </w:t>
      </w:r>
      <w:hyperlink w:anchor="P3961" w:history="1">
        <w:r w:rsidRPr="00887CD4">
          <w:rPr>
            <w:b w:val="0"/>
          </w:rPr>
          <w:t>1.6</w:t>
        </w:r>
      </w:hyperlink>
      <w:r w:rsidRPr="00887CD4">
        <w:rPr>
          <w:b w:val="0"/>
        </w:rPr>
        <w:t xml:space="preserve">, </w:t>
      </w:r>
      <w:hyperlink w:anchor="P4081" w:history="1">
        <w:r w:rsidRPr="00887CD4">
          <w:rPr>
            <w:b w:val="0"/>
          </w:rPr>
          <w:t>1.7</w:t>
        </w:r>
      </w:hyperlink>
      <w:r w:rsidRPr="00887CD4">
        <w:rPr>
          <w:b w:val="0"/>
        </w:rPr>
        <w:t xml:space="preserve">, </w:t>
      </w:r>
      <w:hyperlink w:anchor="P4453" w:history="1">
        <w:r w:rsidRPr="00887CD4">
          <w:rPr>
            <w:b w:val="0"/>
          </w:rPr>
          <w:t>1.8</w:t>
        </w:r>
      </w:hyperlink>
      <w:r w:rsidR="00774089" w:rsidRPr="00887CD4">
        <w:rPr>
          <w:b w:val="0"/>
        </w:rPr>
        <w:t>,</w:t>
      </w:r>
      <w:r w:rsidR="00895535" w:rsidRPr="00887CD4">
        <w:rPr>
          <w:b w:val="0"/>
        </w:rPr>
        <w:t xml:space="preserve"> с разбивкой по кварталам </w:t>
      </w:r>
      <w:r w:rsidRPr="00887CD4">
        <w:rPr>
          <w:b w:val="0"/>
        </w:rPr>
        <w:t>с пояснительной запиской о плановых показателях финан</w:t>
      </w:r>
      <w:r w:rsidR="00525DCC" w:rsidRPr="00887CD4">
        <w:rPr>
          <w:b w:val="0"/>
        </w:rPr>
        <w:t>сово-хозяйственной деятельности</w:t>
      </w:r>
      <w:r w:rsidR="00774089" w:rsidRPr="00887CD4">
        <w:rPr>
          <w:b w:val="0"/>
        </w:rPr>
        <w:t>,</w:t>
      </w:r>
      <w:r w:rsidR="00895535" w:rsidRPr="00887CD4">
        <w:rPr>
          <w:b w:val="0"/>
        </w:rPr>
        <w:t xml:space="preserve"> за исключением транспортных МП</w:t>
      </w:r>
      <w:r w:rsidR="00525DCC" w:rsidRPr="00887CD4">
        <w:rPr>
          <w:b w:val="0"/>
        </w:rPr>
        <w:t>.</w:t>
      </w:r>
      <w:r w:rsidRPr="00887CD4">
        <w:rPr>
          <w:b w:val="0"/>
        </w:rPr>
        <w:t xml:space="preserve"> </w:t>
      </w:r>
      <w:r w:rsidR="00525DCC" w:rsidRPr="00887CD4">
        <w:rPr>
          <w:b w:val="0"/>
        </w:rPr>
        <w:t>П</w:t>
      </w:r>
      <w:r w:rsidRPr="00887CD4">
        <w:rPr>
          <w:b w:val="0"/>
        </w:rPr>
        <w:t xml:space="preserve">лановые показатели финансово-хозяйственной деятельности транспортных МП представляются по формам, содержащимся в </w:t>
      </w:r>
      <w:hyperlink w:anchor="P211" w:history="1">
        <w:r w:rsidRPr="00887CD4">
          <w:rPr>
            <w:b w:val="0"/>
          </w:rPr>
          <w:t>приложениях 1.1</w:t>
        </w:r>
      </w:hyperlink>
      <w:r w:rsidRPr="00887CD4">
        <w:rPr>
          <w:b w:val="0"/>
        </w:rPr>
        <w:t xml:space="preserve">, </w:t>
      </w:r>
      <w:hyperlink w:anchor="P1077" w:history="1">
        <w:r w:rsidRPr="00887CD4">
          <w:rPr>
            <w:b w:val="0"/>
          </w:rPr>
          <w:t>1.2.1</w:t>
        </w:r>
      </w:hyperlink>
      <w:r w:rsidRPr="00887CD4">
        <w:rPr>
          <w:b w:val="0"/>
        </w:rPr>
        <w:t xml:space="preserve">, </w:t>
      </w:r>
      <w:hyperlink w:anchor="P2815" w:history="1">
        <w:r w:rsidRPr="00887CD4">
          <w:rPr>
            <w:b w:val="0"/>
          </w:rPr>
          <w:t>1.2.2</w:t>
        </w:r>
      </w:hyperlink>
      <w:r w:rsidRPr="00887CD4">
        <w:rPr>
          <w:b w:val="0"/>
        </w:rPr>
        <w:t xml:space="preserve">, </w:t>
      </w:r>
      <w:hyperlink w:anchor="P3280" w:history="1">
        <w:r w:rsidRPr="00887CD4">
          <w:rPr>
            <w:b w:val="0"/>
          </w:rPr>
          <w:t>1.3</w:t>
        </w:r>
      </w:hyperlink>
      <w:r w:rsidRPr="00887CD4">
        <w:rPr>
          <w:b w:val="0"/>
        </w:rPr>
        <w:t xml:space="preserve">, </w:t>
      </w:r>
      <w:hyperlink w:anchor="P3342" w:history="1">
        <w:r w:rsidRPr="00887CD4">
          <w:rPr>
            <w:b w:val="0"/>
          </w:rPr>
          <w:t>1.4</w:t>
        </w:r>
      </w:hyperlink>
      <w:r w:rsidRPr="00887CD4">
        <w:rPr>
          <w:b w:val="0"/>
        </w:rPr>
        <w:t xml:space="preserve">, </w:t>
      </w:r>
      <w:hyperlink w:anchor="P3446" w:history="1">
        <w:r w:rsidRPr="00887CD4">
          <w:rPr>
            <w:b w:val="0"/>
          </w:rPr>
          <w:t>1.5</w:t>
        </w:r>
      </w:hyperlink>
      <w:r w:rsidRPr="00887CD4">
        <w:rPr>
          <w:b w:val="0"/>
        </w:rPr>
        <w:t xml:space="preserve">, </w:t>
      </w:r>
      <w:hyperlink w:anchor="P3961" w:history="1">
        <w:r w:rsidRPr="00887CD4">
          <w:rPr>
            <w:b w:val="0"/>
          </w:rPr>
          <w:t>1.6</w:t>
        </w:r>
      </w:hyperlink>
      <w:r w:rsidRPr="00887CD4">
        <w:rPr>
          <w:b w:val="0"/>
        </w:rPr>
        <w:t xml:space="preserve">, </w:t>
      </w:r>
      <w:hyperlink w:anchor="P4243" w:history="1">
        <w:r w:rsidRPr="00887CD4">
          <w:rPr>
            <w:b w:val="0"/>
          </w:rPr>
          <w:t>1.7.1</w:t>
        </w:r>
      </w:hyperlink>
      <w:r w:rsidRPr="00887CD4">
        <w:rPr>
          <w:b w:val="0"/>
        </w:rPr>
        <w:t xml:space="preserve"> </w:t>
      </w:r>
      <w:r w:rsidR="00895535" w:rsidRPr="00887CD4">
        <w:rPr>
          <w:b w:val="0"/>
        </w:rPr>
        <w:t xml:space="preserve">на </w:t>
      </w:r>
      <w:r w:rsidR="00F871BC" w:rsidRPr="00887CD4">
        <w:rPr>
          <w:b w:val="0"/>
        </w:rPr>
        <w:t xml:space="preserve">очередной </w:t>
      </w:r>
      <w:r w:rsidR="00895535" w:rsidRPr="00887CD4">
        <w:rPr>
          <w:b w:val="0"/>
        </w:rPr>
        <w:t xml:space="preserve">год (без разбивки по кварталам) </w:t>
      </w:r>
      <w:r w:rsidRPr="00887CD4">
        <w:rPr>
          <w:b w:val="0"/>
        </w:rPr>
        <w:t>с пояснительной запиской о плановых показателях финансово-хозяйственной деятельности</w:t>
      </w:r>
      <w:r w:rsidR="00A5456A" w:rsidRPr="00887CD4">
        <w:rPr>
          <w:b w:val="0"/>
        </w:rPr>
        <w:t>;</w:t>
      </w:r>
    </w:p>
    <w:p w:rsidR="009D3A32" w:rsidRPr="00887CD4" w:rsidRDefault="009D3A32" w:rsidP="00875E6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87CD4">
        <w:rPr>
          <w:rFonts w:ascii="Times New Roman" w:hAnsi="Times New Roman"/>
          <w:sz w:val="28"/>
          <w:szCs w:val="28"/>
        </w:rPr>
        <w:t xml:space="preserve">- стратегии развития МП на срок от 3 до 5 лет, разработанные и утвержденные в соответствии с </w:t>
      </w:r>
      <w:hyperlink w:anchor="P11821" w:history="1">
        <w:r w:rsidRPr="00887CD4">
          <w:rPr>
            <w:rFonts w:ascii="Times New Roman" w:hAnsi="Times New Roman"/>
            <w:sz w:val="28"/>
            <w:szCs w:val="28"/>
          </w:rPr>
          <w:t>рекомендациями</w:t>
        </w:r>
      </w:hyperlink>
      <w:r w:rsidRPr="00887CD4">
        <w:rPr>
          <w:rFonts w:ascii="Times New Roman" w:hAnsi="Times New Roman"/>
          <w:sz w:val="28"/>
          <w:szCs w:val="28"/>
        </w:rPr>
        <w:t xml:space="preserve"> по разработке стратегий развития МП (приложение 6</w:t>
      </w:r>
      <w:r w:rsidR="00895535" w:rsidRPr="00887CD4">
        <w:rPr>
          <w:rFonts w:ascii="Times New Roman" w:hAnsi="Times New Roman"/>
          <w:sz w:val="28"/>
          <w:szCs w:val="28"/>
        </w:rPr>
        <w:t xml:space="preserve"> к настоящему Положению</w:t>
      </w:r>
      <w:r w:rsidRPr="00887CD4">
        <w:rPr>
          <w:rFonts w:ascii="Times New Roman" w:hAnsi="Times New Roman"/>
          <w:sz w:val="28"/>
          <w:szCs w:val="28"/>
        </w:rPr>
        <w:t xml:space="preserve">), за исключением </w:t>
      </w:r>
      <w:r w:rsidRPr="00887CD4">
        <w:rPr>
          <w:rFonts w:ascii="Times New Roman" w:hAnsi="Times New Roman"/>
          <w:sz w:val="28"/>
          <w:szCs w:val="28"/>
        </w:rPr>
        <w:lastRenderedPageBreak/>
        <w:t>МП, включенных в программу приватизации муниципального имущества городского округа Тольятти на текущий год, и МП, в отношении которых приняты в установленном порядке решения о ликвидации.</w:t>
      </w:r>
    </w:p>
    <w:p w:rsidR="009D3A32" w:rsidRPr="00887CD4" w:rsidRDefault="009D3A32" w:rsidP="00875E6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CD4">
        <w:rPr>
          <w:rFonts w:ascii="Times New Roman" w:hAnsi="Times New Roman"/>
          <w:sz w:val="28"/>
          <w:szCs w:val="28"/>
          <w:lang w:eastAsia="ru-RU"/>
        </w:rPr>
        <w:t xml:space="preserve">Орган администрации, в ведомственном подчинении которого находятся МП, рассматривает </w:t>
      </w:r>
      <w:r w:rsidR="00895535" w:rsidRPr="00887CD4">
        <w:rPr>
          <w:rFonts w:ascii="Times New Roman" w:hAnsi="Times New Roman"/>
          <w:sz w:val="28"/>
          <w:szCs w:val="28"/>
          <w:lang w:eastAsia="ru-RU"/>
        </w:rPr>
        <w:t xml:space="preserve">представленные </w:t>
      </w:r>
      <w:r w:rsidRPr="00887CD4">
        <w:rPr>
          <w:rFonts w:ascii="Times New Roman" w:hAnsi="Times New Roman"/>
          <w:sz w:val="28"/>
          <w:szCs w:val="28"/>
          <w:lang w:eastAsia="ru-RU"/>
        </w:rPr>
        <w:t xml:space="preserve">документы, готовит заключение о плановых показателях финансово-хозяйственной деятельности в разрезе каждого МП, и в срок до 15 ноября текущего года </w:t>
      </w:r>
      <w:r w:rsidR="00A30A47" w:rsidRPr="00887CD4">
        <w:rPr>
          <w:rFonts w:ascii="Times New Roman" w:hAnsi="Times New Roman"/>
          <w:sz w:val="28"/>
          <w:szCs w:val="28"/>
          <w:lang w:eastAsia="ru-RU"/>
        </w:rPr>
        <w:t>направляет</w:t>
      </w:r>
      <w:r w:rsidRPr="00887CD4">
        <w:rPr>
          <w:rFonts w:ascii="Times New Roman" w:hAnsi="Times New Roman"/>
          <w:sz w:val="28"/>
          <w:szCs w:val="28"/>
          <w:lang w:eastAsia="ru-RU"/>
        </w:rPr>
        <w:t xml:space="preserve"> их в департамент экономического развития администрации на бумажных носителях и посредством электронной почты.».</w:t>
      </w:r>
    </w:p>
    <w:p w:rsidR="0045469A" w:rsidRPr="00887CD4" w:rsidRDefault="0045469A" w:rsidP="00875E6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87CD4">
        <w:rPr>
          <w:rFonts w:ascii="Times New Roman" w:hAnsi="Times New Roman"/>
          <w:sz w:val="28"/>
          <w:szCs w:val="28"/>
        </w:rPr>
        <w:t>2.</w:t>
      </w:r>
      <w:r w:rsidR="000401F7" w:rsidRPr="00887CD4">
        <w:rPr>
          <w:rFonts w:ascii="Times New Roman" w:hAnsi="Times New Roman"/>
          <w:sz w:val="28"/>
          <w:szCs w:val="28"/>
        </w:rPr>
        <w:t>7</w:t>
      </w:r>
      <w:r w:rsidRPr="00887CD4">
        <w:rPr>
          <w:rFonts w:ascii="Times New Roman" w:hAnsi="Times New Roman"/>
          <w:sz w:val="28"/>
          <w:szCs w:val="28"/>
        </w:rPr>
        <w:t>. В пункте 2.6 слов</w:t>
      </w:r>
      <w:r w:rsidR="003F2971" w:rsidRPr="00887CD4">
        <w:rPr>
          <w:rFonts w:ascii="Times New Roman" w:hAnsi="Times New Roman"/>
          <w:sz w:val="28"/>
          <w:szCs w:val="28"/>
        </w:rPr>
        <w:t>а</w:t>
      </w:r>
      <w:r w:rsidRPr="00887CD4">
        <w:rPr>
          <w:rFonts w:ascii="Times New Roman" w:hAnsi="Times New Roman"/>
          <w:sz w:val="28"/>
          <w:szCs w:val="28"/>
        </w:rPr>
        <w:t xml:space="preserve"> </w:t>
      </w:r>
      <w:r w:rsidR="000401F7" w:rsidRPr="00887CD4">
        <w:rPr>
          <w:rFonts w:ascii="Times New Roman" w:hAnsi="Times New Roman"/>
          <w:sz w:val="28"/>
          <w:szCs w:val="28"/>
        </w:rPr>
        <w:t>«</w:t>
      </w:r>
      <w:r w:rsidR="00F8510F" w:rsidRPr="00887CD4">
        <w:rPr>
          <w:rFonts w:ascii="Times New Roman" w:hAnsi="Times New Roman"/>
          <w:sz w:val="28"/>
          <w:szCs w:val="28"/>
        </w:rPr>
        <w:t xml:space="preserve">Департамента экономического развития </w:t>
      </w:r>
      <w:r w:rsidR="000401F7" w:rsidRPr="00887CD4">
        <w:rPr>
          <w:rFonts w:ascii="Times New Roman" w:hAnsi="Times New Roman"/>
          <w:sz w:val="28"/>
          <w:szCs w:val="28"/>
        </w:rPr>
        <w:t>мэрии</w:t>
      </w:r>
      <w:r w:rsidR="003F2971" w:rsidRPr="00887CD4">
        <w:rPr>
          <w:rFonts w:ascii="Times New Roman" w:hAnsi="Times New Roman"/>
          <w:sz w:val="28"/>
          <w:szCs w:val="28"/>
        </w:rPr>
        <w:t xml:space="preserve"> городского округа Тольятти</w:t>
      </w:r>
      <w:r w:rsidR="000401F7" w:rsidRPr="00887CD4">
        <w:rPr>
          <w:rFonts w:ascii="Times New Roman" w:hAnsi="Times New Roman"/>
          <w:sz w:val="28"/>
          <w:szCs w:val="28"/>
        </w:rPr>
        <w:t>» заменить словом «</w:t>
      </w:r>
      <w:r w:rsidR="00F8510F" w:rsidRPr="00887CD4">
        <w:rPr>
          <w:rFonts w:ascii="Times New Roman" w:hAnsi="Times New Roman"/>
          <w:sz w:val="28"/>
          <w:szCs w:val="28"/>
        </w:rPr>
        <w:t xml:space="preserve">департамента экономического развития </w:t>
      </w:r>
      <w:r w:rsidR="000401F7" w:rsidRPr="00887CD4">
        <w:rPr>
          <w:rFonts w:ascii="Times New Roman" w:hAnsi="Times New Roman"/>
          <w:sz w:val="28"/>
          <w:szCs w:val="28"/>
        </w:rPr>
        <w:t xml:space="preserve">администрации», слова </w:t>
      </w:r>
      <w:r w:rsidRPr="00887CD4">
        <w:rPr>
          <w:rFonts w:ascii="Times New Roman" w:hAnsi="Times New Roman"/>
          <w:sz w:val="28"/>
          <w:szCs w:val="28"/>
        </w:rPr>
        <w:t>«в срок до 25 января планового года» заменить словами «в с</w:t>
      </w:r>
      <w:r w:rsidR="000401F7" w:rsidRPr="00887CD4">
        <w:rPr>
          <w:rFonts w:ascii="Times New Roman" w:hAnsi="Times New Roman"/>
          <w:sz w:val="28"/>
          <w:szCs w:val="28"/>
        </w:rPr>
        <w:t>рок до 30 ноября текущего года», слова «балансовой комиссии» заменить словами «балансовой комиссии при администрации».</w:t>
      </w:r>
    </w:p>
    <w:p w:rsidR="0045469A" w:rsidRPr="00887CD4" w:rsidRDefault="00ED6926" w:rsidP="00875E6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87CD4">
        <w:rPr>
          <w:rFonts w:ascii="Times New Roman" w:hAnsi="Times New Roman"/>
          <w:sz w:val="28"/>
          <w:szCs w:val="28"/>
        </w:rPr>
        <w:t xml:space="preserve">2.8. </w:t>
      </w:r>
      <w:r w:rsidR="0035718B" w:rsidRPr="00887CD4">
        <w:rPr>
          <w:rFonts w:ascii="Times New Roman" w:hAnsi="Times New Roman"/>
          <w:sz w:val="28"/>
          <w:szCs w:val="28"/>
        </w:rPr>
        <w:t xml:space="preserve">В пункте 2.7 </w:t>
      </w:r>
      <w:r w:rsidR="00BF47AC" w:rsidRPr="00887CD4">
        <w:rPr>
          <w:rFonts w:ascii="Times New Roman" w:hAnsi="Times New Roman"/>
          <w:sz w:val="28"/>
          <w:szCs w:val="28"/>
        </w:rPr>
        <w:t xml:space="preserve">слова «балансовой комиссии» заменить словами «балансовой комиссии при администрации», </w:t>
      </w:r>
      <w:r w:rsidR="00693E8C" w:rsidRPr="00887CD4">
        <w:rPr>
          <w:rFonts w:ascii="Times New Roman" w:hAnsi="Times New Roman"/>
          <w:sz w:val="28"/>
          <w:szCs w:val="28"/>
        </w:rPr>
        <w:t xml:space="preserve">слова </w:t>
      </w:r>
      <w:r w:rsidR="0045469A" w:rsidRPr="00887CD4">
        <w:rPr>
          <w:rFonts w:ascii="Times New Roman" w:hAnsi="Times New Roman"/>
          <w:sz w:val="28"/>
          <w:szCs w:val="28"/>
        </w:rPr>
        <w:t>«в срок до 28 января планового года» заменить словами «в срок до 03</w:t>
      </w:r>
      <w:r w:rsidR="00337D83" w:rsidRPr="00887CD4">
        <w:rPr>
          <w:rFonts w:ascii="Times New Roman" w:hAnsi="Times New Roman"/>
          <w:sz w:val="28"/>
          <w:szCs w:val="28"/>
        </w:rPr>
        <w:t xml:space="preserve"> декабря текущего года»</w:t>
      </w:r>
      <w:r w:rsidR="00BF47AC" w:rsidRPr="00887CD4">
        <w:rPr>
          <w:rFonts w:ascii="Times New Roman" w:hAnsi="Times New Roman"/>
          <w:sz w:val="28"/>
          <w:szCs w:val="28"/>
        </w:rPr>
        <w:t>.</w:t>
      </w:r>
      <w:r w:rsidR="00337D83" w:rsidRPr="00887CD4">
        <w:rPr>
          <w:rFonts w:ascii="Times New Roman" w:hAnsi="Times New Roman"/>
          <w:sz w:val="28"/>
          <w:szCs w:val="28"/>
        </w:rPr>
        <w:t xml:space="preserve"> </w:t>
      </w:r>
    </w:p>
    <w:p w:rsidR="00BF47AC" w:rsidRPr="00887CD4" w:rsidRDefault="00834DB9" w:rsidP="00875E6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87CD4">
        <w:rPr>
          <w:rFonts w:ascii="Times New Roman" w:hAnsi="Times New Roman"/>
          <w:sz w:val="28"/>
          <w:szCs w:val="28"/>
        </w:rPr>
        <w:t xml:space="preserve">2.9. </w:t>
      </w:r>
      <w:r w:rsidR="00BF47AC" w:rsidRPr="00887CD4">
        <w:rPr>
          <w:rFonts w:ascii="Times New Roman" w:hAnsi="Times New Roman"/>
          <w:sz w:val="28"/>
          <w:szCs w:val="28"/>
        </w:rPr>
        <w:t>Пункт 2.8 изложить в следующей редакции:</w:t>
      </w:r>
    </w:p>
    <w:p w:rsidR="00E206FA" w:rsidRPr="00DD5549" w:rsidRDefault="00BF47AC" w:rsidP="00875E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5549">
        <w:rPr>
          <w:rFonts w:ascii="Times New Roman" w:hAnsi="Times New Roman"/>
          <w:sz w:val="28"/>
          <w:szCs w:val="28"/>
        </w:rPr>
        <w:t xml:space="preserve">«2.8. Балансовая комиссия при администрации в срок до 10 декабря текущего года в соответствии с планом работы балансовой комиссии посредством проведения заседаний рассматривает документы, представленные в соответствии с </w:t>
      </w:r>
      <w:hyperlink w:anchor="P82" w:history="1">
        <w:r w:rsidRPr="00DD5549">
          <w:rPr>
            <w:rFonts w:ascii="Times New Roman" w:hAnsi="Times New Roman"/>
            <w:sz w:val="28"/>
            <w:szCs w:val="28"/>
          </w:rPr>
          <w:t>п. 2.5</w:t>
        </w:r>
      </w:hyperlink>
      <w:r w:rsidRPr="00887CD4">
        <w:rPr>
          <w:rFonts w:ascii="Times New Roman" w:hAnsi="Times New Roman"/>
          <w:sz w:val="28"/>
          <w:szCs w:val="28"/>
        </w:rPr>
        <w:t xml:space="preserve"> </w:t>
      </w:r>
      <w:r w:rsidRPr="00DD5549">
        <w:rPr>
          <w:rFonts w:ascii="Times New Roman" w:hAnsi="Times New Roman"/>
          <w:sz w:val="28"/>
          <w:szCs w:val="28"/>
        </w:rPr>
        <w:t xml:space="preserve">и </w:t>
      </w:r>
      <w:hyperlink w:anchor="P85" w:history="1">
        <w:r w:rsidRPr="00DD5549">
          <w:rPr>
            <w:rFonts w:ascii="Times New Roman" w:hAnsi="Times New Roman"/>
            <w:sz w:val="28"/>
            <w:szCs w:val="28"/>
          </w:rPr>
          <w:t>2.6</w:t>
        </w:r>
      </w:hyperlink>
      <w:r w:rsidRPr="00887CD4">
        <w:rPr>
          <w:rFonts w:ascii="Times New Roman" w:hAnsi="Times New Roman"/>
          <w:sz w:val="28"/>
          <w:szCs w:val="28"/>
        </w:rPr>
        <w:t xml:space="preserve"> </w:t>
      </w:r>
      <w:r w:rsidRPr="00DD5549">
        <w:rPr>
          <w:rFonts w:ascii="Times New Roman" w:hAnsi="Times New Roman"/>
          <w:sz w:val="28"/>
          <w:szCs w:val="28"/>
        </w:rPr>
        <w:t xml:space="preserve">настоящего Положения, и принимает </w:t>
      </w:r>
      <w:r w:rsidR="00E206FA" w:rsidRPr="00DD5549">
        <w:rPr>
          <w:rFonts w:ascii="Times New Roman" w:hAnsi="Times New Roman"/>
          <w:sz w:val="28"/>
          <w:szCs w:val="28"/>
        </w:rPr>
        <w:t>следующие решения:</w:t>
      </w:r>
    </w:p>
    <w:p w:rsidR="00E206FA" w:rsidRPr="00DD5549" w:rsidRDefault="00E206FA" w:rsidP="00875E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5549">
        <w:rPr>
          <w:rFonts w:ascii="Times New Roman" w:hAnsi="Times New Roman"/>
          <w:sz w:val="28"/>
          <w:szCs w:val="28"/>
        </w:rPr>
        <w:t xml:space="preserve">- рекомендовать </w:t>
      </w:r>
      <w:r w:rsidR="00D32C1C" w:rsidRPr="00DD5549">
        <w:rPr>
          <w:rFonts w:ascii="Times New Roman" w:hAnsi="Times New Roman"/>
          <w:sz w:val="28"/>
          <w:szCs w:val="28"/>
        </w:rPr>
        <w:t>утвер</w:t>
      </w:r>
      <w:r w:rsidRPr="00DD5549">
        <w:rPr>
          <w:rFonts w:ascii="Times New Roman" w:hAnsi="Times New Roman"/>
          <w:sz w:val="28"/>
          <w:szCs w:val="28"/>
        </w:rPr>
        <w:t>дить</w:t>
      </w:r>
      <w:r w:rsidR="00D32C1C" w:rsidRPr="00DD5549">
        <w:rPr>
          <w:rFonts w:ascii="Times New Roman" w:hAnsi="Times New Roman"/>
          <w:sz w:val="28"/>
          <w:szCs w:val="28"/>
        </w:rPr>
        <w:t xml:space="preserve"> плановых показателей финансово-хозяйственной деятельности МП</w:t>
      </w:r>
      <w:r w:rsidRPr="00DD5549">
        <w:rPr>
          <w:rFonts w:ascii="Times New Roman" w:hAnsi="Times New Roman"/>
          <w:sz w:val="28"/>
          <w:szCs w:val="28"/>
        </w:rPr>
        <w:t>;</w:t>
      </w:r>
    </w:p>
    <w:p w:rsidR="00366B17" w:rsidRPr="00DD5549" w:rsidRDefault="00E206FA" w:rsidP="00875E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5549">
        <w:rPr>
          <w:rFonts w:ascii="Times New Roman" w:hAnsi="Times New Roman"/>
          <w:sz w:val="28"/>
          <w:szCs w:val="28"/>
        </w:rPr>
        <w:t>- рекомендовать направить на доработку плановые</w:t>
      </w:r>
      <w:r w:rsidR="00D32C1C" w:rsidRPr="00DD5549">
        <w:rPr>
          <w:rFonts w:ascii="Times New Roman" w:hAnsi="Times New Roman"/>
          <w:sz w:val="28"/>
          <w:szCs w:val="28"/>
        </w:rPr>
        <w:t xml:space="preserve"> показател</w:t>
      </w:r>
      <w:r w:rsidRPr="00DD5549">
        <w:rPr>
          <w:rFonts w:ascii="Times New Roman" w:hAnsi="Times New Roman"/>
          <w:sz w:val="28"/>
          <w:szCs w:val="28"/>
        </w:rPr>
        <w:t>и</w:t>
      </w:r>
      <w:r w:rsidR="00D32C1C" w:rsidRPr="00DD5549">
        <w:rPr>
          <w:rFonts w:ascii="Times New Roman" w:hAnsi="Times New Roman"/>
          <w:sz w:val="28"/>
          <w:szCs w:val="28"/>
        </w:rPr>
        <w:t xml:space="preserve"> финансово-хозяйственной деятельности МП</w:t>
      </w:r>
      <w:r w:rsidR="00366B17" w:rsidRPr="00DD5549">
        <w:rPr>
          <w:rFonts w:ascii="Times New Roman" w:hAnsi="Times New Roman"/>
          <w:sz w:val="28"/>
          <w:szCs w:val="28"/>
        </w:rPr>
        <w:t>.</w:t>
      </w:r>
    </w:p>
    <w:p w:rsidR="00D32C1C" w:rsidRPr="00DD5549" w:rsidRDefault="00366B17" w:rsidP="00875E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5549">
        <w:rPr>
          <w:rFonts w:ascii="Times New Roman" w:hAnsi="Times New Roman"/>
          <w:sz w:val="28"/>
          <w:szCs w:val="28"/>
        </w:rPr>
        <w:lastRenderedPageBreak/>
        <w:t>Решение о направлении плановых показателей финансово-хозяйственной деятельности МП на доработку принимается</w:t>
      </w:r>
      <w:r w:rsidR="00D32C1C" w:rsidRPr="00DD5549">
        <w:rPr>
          <w:rFonts w:ascii="Times New Roman" w:hAnsi="Times New Roman"/>
          <w:sz w:val="28"/>
          <w:szCs w:val="28"/>
        </w:rPr>
        <w:t xml:space="preserve"> </w:t>
      </w:r>
      <w:r w:rsidR="00E206FA" w:rsidRPr="00DD5549">
        <w:rPr>
          <w:rFonts w:ascii="Times New Roman" w:hAnsi="Times New Roman"/>
          <w:sz w:val="28"/>
          <w:szCs w:val="28"/>
        </w:rPr>
        <w:t>при выявлении неполноты сведений и документов, при наличии разночтений, при отсутствии обоснований показателей, при изменении предельных объемов бюджетных ассигнований на очередной год</w:t>
      </w:r>
      <w:r w:rsidR="00D32C1C" w:rsidRPr="00DD5549">
        <w:rPr>
          <w:rFonts w:ascii="Times New Roman" w:hAnsi="Times New Roman"/>
          <w:sz w:val="28"/>
          <w:szCs w:val="28"/>
        </w:rPr>
        <w:t>.».</w:t>
      </w:r>
    </w:p>
    <w:p w:rsidR="0074775E" w:rsidRPr="00887CD4" w:rsidRDefault="00A60C3A" w:rsidP="00875E6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41F8">
        <w:rPr>
          <w:rFonts w:ascii="Times New Roman" w:hAnsi="Times New Roman"/>
          <w:sz w:val="28"/>
          <w:szCs w:val="28"/>
        </w:rPr>
        <w:t>2.10.</w:t>
      </w:r>
      <w:r w:rsidR="00490025" w:rsidRPr="00887CD4">
        <w:rPr>
          <w:rFonts w:ascii="Times New Roman" w:hAnsi="Times New Roman"/>
          <w:sz w:val="28"/>
          <w:szCs w:val="28"/>
        </w:rPr>
        <w:t xml:space="preserve"> В пункте 2.9 слова «балансовой комиссии» заменить словами «балансовой комиссии при администрации».</w:t>
      </w:r>
    </w:p>
    <w:p w:rsidR="006A230D" w:rsidRPr="00887CD4" w:rsidRDefault="00490025" w:rsidP="00875E6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87CD4">
        <w:rPr>
          <w:rFonts w:ascii="Times New Roman" w:hAnsi="Times New Roman"/>
          <w:sz w:val="28"/>
          <w:szCs w:val="28"/>
        </w:rPr>
        <w:t xml:space="preserve">2.11. </w:t>
      </w:r>
      <w:r w:rsidR="006A230D" w:rsidRPr="00887CD4">
        <w:rPr>
          <w:rFonts w:ascii="Times New Roman" w:hAnsi="Times New Roman"/>
          <w:sz w:val="28"/>
          <w:szCs w:val="28"/>
        </w:rPr>
        <w:t>Пункт 2.10 изложить в следующей редакции:</w:t>
      </w:r>
    </w:p>
    <w:p w:rsidR="006A230D" w:rsidRPr="00887CD4" w:rsidRDefault="006A230D" w:rsidP="00875E6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87CD4">
        <w:rPr>
          <w:rFonts w:ascii="Times New Roman" w:hAnsi="Times New Roman"/>
          <w:sz w:val="28"/>
          <w:szCs w:val="28"/>
        </w:rPr>
        <w:t xml:space="preserve">«2.10. Решения балансовой комиссии при администрации по итогам рассмотрения плановых показателей финансово-хозяйственной деятельности МП оформляются протоколами заседаний балансовой комиссии при администрации. Протоколы заседаний балансовой комиссии подписываются председателем балансовой комиссии и в срок до 15 декабря текущего года направляются членам комиссии, всем заинтересованным лицам, а также в </w:t>
      </w:r>
      <w:r w:rsidR="00642E53" w:rsidRPr="00887CD4">
        <w:rPr>
          <w:rFonts w:ascii="Times New Roman" w:hAnsi="Times New Roman"/>
          <w:sz w:val="28"/>
          <w:szCs w:val="28"/>
        </w:rPr>
        <w:t>д</w:t>
      </w:r>
      <w:r w:rsidRPr="00887CD4">
        <w:rPr>
          <w:rFonts w:ascii="Times New Roman" w:hAnsi="Times New Roman"/>
          <w:sz w:val="28"/>
          <w:szCs w:val="28"/>
        </w:rPr>
        <w:t xml:space="preserve">епартамент экономического развития администрации для подготовки </w:t>
      </w:r>
      <w:r w:rsidR="009D052F" w:rsidRPr="00887CD4">
        <w:rPr>
          <w:rFonts w:ascii="Times New Roman" w:hAnsi="Times New Roman"/>
          <w:sz w:val="28"/>
          <w:szCs w:val="28"/>
        </w:rPr>
        <w:t xml:space="preserve">в срок до 22 декабря текущего года </w:t>
      </w:r>
      <w:r w:rsidRPr="00887CD4">
        <w:rPr>
          <w:rFonts w:ascii="Times New Roman" w:hAnsi="Times New Roman"/>
          <w:sz w:val="28"/>
          <w:szCs w:val="28"/>
        </w:rPr>
        <w:t xml:space="preserve">проекта постановления администрации городского округа Тольятти </w:t>
      </w:r>
      <w:r w:rsidR="00DB7D42" w:rsidRPr="00887CD4">
        <w:rPr>
          <w:rFonts w:ascii="Times New Roman" w:hAnsi="Times New Roman"/>
          <w:sz w:val="28"/>
          <w:szCs w:val="28"/>
        </w:rPr>
        <w:t>«</w:t>
      </w:r>
      <w:r w:rsidRPr="00887CD4">
        <w:rPr>
          <w:rFonts w:ascii="Times New Roman" w:hAnsi="Times New Roman"/>
          <w:sz w:val="28"/>
          <w:szCs w:val="28"/>
        </w:rPr>
        <w:t>Об утверждении показателей плана финансово-хозяйственной деятельности муниципальных предприятий городского округа Тольятти на год</w:t>
      </w:r>
      <w:r w:rsidR="00DB7D42" w:rsidRPr="00887CD4">
        <w:rPr>
          <w:rFonts w:ascii="Times New Roman" w:hAnsi="Times New Roman"/>
          <w:sz w:val="28"/>
          <w:szCs w:val="28"/>
        </w:rPr>
        <w:t>»</w:t>
      </w:r>
      <w:r w:rsidRPr="00887CD4">
        <w:rPr>
          <w:rFonts w:ascii="Times New Roman" w:hAnsi="Times New Roman"/>
          <w:sz w:val="28"/>
          <w:szCs w:val="28"/>
        </w:rPr>
        <w:t>.</w:t>
      </w:r>
      <w:r w:rsidR="00642E53" w:rsidRPr="00887CD4">
        <w:rPr>
          <w:rFonts w:ascii="Times New Roman" w:hAnsi="Times New Roman"/>
          <w:sz w:val="28"/>
          <w:szCs w:val="28"/>
        </w:rPr>
        <w:t>».</w:t>
      </w:r>
    </w:p>
    <w:p w:rsidR="00642E53" w:rsidRPr="00887CD4" w:rsidRDefault="00D1497D" w:rsidP="00875E6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87CD4">
        <w:rPr>
          <w:rFonts w:ascii="Times New Roman" w:hAnsi="Times New Roman"/>
          <w:sz w:val="28"/>
          <w:szCs w:val="28"/>
        </w:rPr>
        <w:t>2.12. В пункте 2.11, абзаце первом пункта 2.12 слово «мэрии» заменить словом «администраци</w:t>
      </w:r>
      <w:r w:rsidR="00D445C1" w:rsidRPr="00887CD4">
        <w:rPr>
          <w:rFonts w:ascii="Times New Roman" w:hAnsi="Times New Roman"/>
          <w:sz w:val="28"/>
          <w:szCs w:val="28"/>
        </w:rPr>
        <w:t>и</w:t>
      </w:r>
      <w:r w:rsidRPr="00887CD4">
        <w:rPr>
          <w:rFonts w:ascii="Times New Roman" w:hAnsi="Times New Roman"/>
          <w:sz w:val="28"/>
          <w:szCs w:val="28"/>
        </w:rPr>
        <w:t>».</w:t>
      </w:r>
    </w:p>
    <w:p w:rsidR="003D1A30" w:rsidRPr="00887CD4" w:rsidRDefault="00A5456A" w:rsidP="00875E6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87CD4">
        <w:rPr>
          <w:rFonts w:ascii="Times New Roman" w:hAnsi="Times New Roman"/>
          <w:sz w:val="28"/>
          <w:szCs w:val="28"/>
        </w:rPr>
        <w:t xml:space="preserve">2.13. </w:t>
      </w:r>
      <w:r w:rsidR="003D1A30" w:rsidRPr="00887CD4">
        <w:rPr>
          <w:rFonts w:ascii="Times New Roman" w:hAnsi="Times New Roman"/>
          <w:sz w:val="28"/>
          <w:szCs w:val="28"/>
        </w:rPr>
        <w:t>П</w:t>
      </w:r>
      <w:r w:rsidR="00522DEB">
        <w:rPr>
          <w:rFonts w:ascii="Times New Roman" w:hAnsi="Times New Roman"/>
          <w:sz w:val="28"/>
          <w:szCs w:val="28"/>
        </w:rPr>
        <w:t>одп</w:t>
      </w:r>
      <w:r w:rsidR="003D1A30" w:rsidRPr="00887CD4">
        <w:rPr>
          <w:rFonts w:ascii="Times New Roman" w:hAnsi="Times New Roman"/>
          <w:sz w:val="28"/>
          <w:szCs w:val="28"/>
        </w:rPr>
        <w:t xml:space="preserve">ункт </w:t>
      </w:r>
      <w:r w:rsidR="00522DEB">
        <w:rPr>
          <w:rFonts w:ascii="Times New Roman" w:hAnsi="Times New Roman"/>
          <w:sz w:val="28"/>
          <w:szCs w:val="28"/>
        </w:rPr>
        <w:t>2.</w:t>
      </w:r>
      <w:r w:rsidR="003D1A30" w:rsidRPr="00887CD4">
        <w:rPr>
          <w:rFonts w:ascii="Times New Roman" w:hAnsi="Times New Roman"/>
          <w:sz w:val="28"/>
          <w:szCs w:val="28"/>
        </w:rPr>
        <w:t xml:space="preserve">12.1 </w:t>
      </w:r>
      <w:r w:rsidR="00522DEB">
        <w:rPr>
          <w:rFonts w:ascii="Times New Roman" w:hAnsi="Times New Roman"/>
          <w:sz w:val="28"/>
          <w:szCs w:val="28"/>
        </w:rPr>
        <w:t xml:space="preserve">пункта 2.12 </w:t>
      </w:r>
      <w:r w:rsidR="003D1A30" w:rsidRPr="00887CD4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3D1A30" w:rsidRPr="00887CD4" w:rsidRDefault="003D1A30" w:rsidP="00875E6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87CD4">
        <w:rPr>
          <w:rFonts w:ascii="Times New Roman" w:hAnsi="Times New Roman"/>
          <w:sz w:val="28"/>
          <w:szCs w:val="28"/>
        </w:rPr>
        <w:t xml:space="preserve">«2.12.1. Департамент экономического развития администрации доводит утвержденные показатели плана финансово-хозяйственной деятельности до МП и органов администрации, в ведомственном подчинении которых находятся МП, в течение </w:t>
      </w:r>
      <w:r w:rsidR="00005688" w:rsidRPr="00887CD4">
        <w:rPr>
          <w:rFonts w:ascii="Times New Roman" w:hAnsi="Times New Roman"/>
          <w:sz w:val="28"/>
          <w:szCs w:val="28"/>
        </w:rPr>
        <w:t>2</w:t>
      </w:r>
      <w:r w:rsidRPr="00887CD4">
        <w:rPr>
          <w:rFonts w:ascii="Times New Roman" w:hAnsi="Times New Roman"/>
          <w:sz w:val="28"/>
          <w:szCs w:val="28"/>
        </w:rPr>
        <w:t xml:space="preserve"> рабочих дней после утверждения годовых показателей</w:t>
      </w:r>
      <w:r w:rsidR="00005688" w:rsidRPr="00887CD4">
        <w:rPr>
          <w:rFonts w:ascii="Times New Roman" w:hAnsi="Times New Roman"/>
          <w:sz w:val="28"/>
          <w:szCs w:val="28"/>
        </w:rPr>
        <w:t>;</w:t>
      </w:r>
      <w:r w:rsidRPr="00887CD4">
        <w:rPr>
          <w:rFonts w:ascii="Times New Roman" w:hAnsi="Times New Roman"/>
          <w:sz w:val="28"/>
          <w:szCs w:val="28"/>
        </w:rPr>
        <w:t>».</w:t>
      </w:r>
    </w:p>
    <w:p w:rsidR="00A5456A" w:rsidRPr="00887CD4" w:rsidRDefault="003D1A30" w:rsidP="00875E6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87CD4">
        <w:rPr>
          <w:rFonts w:ascii="Times New Roman" w:hAnsi="Times New Roman"/>
          <w:sz w:val="28"/>
          <w:szCs w:val="28"/>
        </w:rPr>
        <w:t xml:space="preserve">2.14. </w:t>
      </w:r>
      <w:r w:rsidR="00A5456A" w:rsidRPr="00887CD4">
        <w:rPr>
          <w:rFonts w:ascii="Times New Roman" w:hAnsi="Times New Roman"/>
          <w:sz w:val="28"/>
          <w:szCs w:val="28"/>
        </w:rPr>
        <w:t>Подпункт 2.12.2.1 пункта 2.12</w:t>
      </w:r>
      <w:r w:rsidR="00777A79" w:rsidRPr="00887CD4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EE6692" w:rsidRPr="00887CD4" w:rsidRDefault="00A5456A" w:rsidP="00875E65">
      <w:pPr>
        <w:pStyle w:val="ConsPlusNormal"/>
        <w:spacing w:line="360" w:lineRule="auto"/>
        <w:ind w:firstLine="709"/>
        <w:jc w:val="both"/>
        <w:rPr>
          <w:b w:val="0"/>
          <w:bCs w:val="0"/>
        </w:rPr>
      </w:pPr>
      <w:r w:rsidRPr="00887CD4">
        <w:rPr>
          <w:b w:val="0"/>
          <w:bCs w:val="0"/>
        </w:rPr>
        <w:lastRenderedPageBreak/>
        <w:t>«</w:t>
      </w:r>
      <w:r w:rsidR="00EE6692" w:rsidRPr="00887CD4">
        <w:rPr>
          <w:b w:val="0"/>
          <w:bCs w:val="0"/>
        </w:rPr>
        <w:t xml:space="preserve">2.12.2.1. Составление планов финансово-хозяйственной деятельности МП на год с разбивкой по кварталам на основе утвержденных показателей плана финансово-хозяйственной деятельности МП на год по формам, содержащимся в </w:t>
      </w:r>
      <w:hyperlink w:anchor="P207" w:history="1">
        <w:r w:rsidR="00EE6692" w:rsidRPr="00887CD4">
          <w:rPr>
            <w:b w:val="0"/>
            <w:bCs w:val="0"/>
          </w:rPr>
          <w:t>приложениях 1.1</w:t>
        </w:r>
      </w:hyperlink>
      <w:r w:rsidR="00EE6692" w:rsidRPr="00887CD4">
        <w:rPr>
          <w:b w:val="0"/>
        </w:rPr>
        <w:t xml:space="preserve">, </w:t>
      </w:r>
      <w:hyperlink w:anchor="P528" w:history="1">
        <w:r w:rsidR="00EE6692" w:rsidRPr="00887CD4">
          <w:rPr>
            <w:b w:val="0"/>
            <w:bCs w:val="0"/>
          </w:rPr>
          <w:t>1.2</w:t>
        </w:r>
      </w:hyperlink>
      <w:r w:rsidR="00EE6692" w:rsidRPr="00887CD4">
        <w:rPr>
          <w:b w:val="0"/>
        </w:rPr>
        <w:t xml:space="preserve">, </w:t>
      </w:r>
      <w:hyperlink w:anchor="P3272" w:history="1">
        <w:r w:rsidR="00EE6692" w:rsidRPr="00887CD4">
          <w:rPr>
            <w:b w:val="0"/>
            <w:bCs w:val="0"/>
          </w:rPr>
          <w:t>1.3</w:t>
        </w:r>
      </w:hyperlink>
      <w:r w:rsidR="00EE6692" w:rsidRPr="00887CD4">
        <w:rPr>
          <w:b w:val="0"/>
        </w:rPr>
        <w:t xml:space="preserve">, </w:t>
      </w:r>
      <w:hyperlink w:anchor="P3334" w:history="1">
        <w:r w:rsidR="00EE6692" w:rsidRPr="00887CD4">
          <w:rPr>
            <w:b w:val="0"/>
            <w:bCs w:val="0"/>
          </w:rPr>
          <w:t>1.4</w:t>
        </w:r>
      </w:hyperlink>
      <w:r w:rsidR="00EE6692" w:rsidRPr="00887CD4">
        <w:rPr>
          <w:b w:val="0"/>
        </w:rPr>
        <w:t xml:space="preserve">, </w:t>
      </w:r>
      <w:hyperlink w:anchor="P3438" w:history="1">
        <w:r w:rsidR="00EE6692" w:rsidRPr="00887CD4">
          <w:rPr>
            <w:b w:val="0"/>
            <w:bCs w:val="0"/>
          </w:rPr>
          <w:t>1.5</w:t>
        </w:r>
      </w:hyperlink>
      <w:r w:rsidR="00EE6692" w:rsidRPr="00887CD4">
        <w:rPr>
          <w:b w:val="0"/>
        </w:rPr>
        <w:t xml:space="preserve">, </w:t>
      </w:r>
      <w:hyperlink w:anchor="P3953" w:history="1">
        <w:r w:rsidR="00EE6692" w:rsidRPr="00887CD4">
          <w:rPr>
            <w:b w:val="0"/>
            <w:bCs w:val="0"/>
          </w:rPr>
          <w:t>1.6</w:t>
        </w:r>
      </w:hyperlink>
      <w:r w:rsidR="00EE6692" w:rsidRPr="00887CD4">
        <w:rPr>
          <w:b w:val="0"/>
        </w:rPr>
        <w:t xml:space="preserve">, </w:t>
      </w:r>
      <w:hyperlink w:anchor="P4073" w:history="1">
        <w:r w:rsidR="00EE6692" w:rsidRPr="00887CD4">
          <w:rPr>
            <w:b w:val="0"/>
            <w:bCs w:val="0"/>
          </w:rPr>
          <w:t>1.7</w:t>
        </w:r>
      </w:hyperlink>
      <w:r w:rsidR="00EE6692" w:rsidRPr="00887CD4">
        <w:rPr>
          <w:b w:val="0"/>
        </w:rPr>
        <w:t xml:space="preserve">, </w:t>
      </w:r>
      <w:hyperlink w:anchor="P4445" w:history="1">
        <w:r w:rsidR="00EE6692" w:rsidRPr="00887CD4">
          <w:rPr>
            <w:b w:val="0"/>
            <w:bCs w:val="0"/>
          </w:rPr>
          <w:t>1.8</w:t>
        </w:r>
      </w:hyperlink>
      <w:r w:rsidR="00EE6692" w:rsidRPr="00887CD4">
        <w:rPr>
          <w:b w:val="0"/>
        </w:rPr>
        <w:t xml:space="preserve">, </w:t>
      </w:r>
      <w:r w:rsidR="00EE6692" w:rsidRPr="00887CD4">
        <w:rPr>
          <w:b w:val="0"/>
          <w:bCs w:val="0"/>
        </w:rPr>
        <w:t xml:space="preserve">транспортных МП - по формам, содержащимся в </w:t>
      </w:r>
      <w:hyperlink w:anchor="P207" w:history="1">
        <w:r w:rsidR="00EE6692" w:rsidRPr="00887CD4">
          <w:rPr>
            <w:b w:val="0"/>
            <w:bCs w:val="0"/>
          </w:rPr>
          <w:t>приложениях 1.1</w:t>
        </w:r>
      </w:hyperlink>
      <w:r w:rsidR="00EE6692" w:rsidRPr="00887CD4">
        <w:rPr>
          <w:b w:val="0"/>
        </w:rPr>
        <w:t xml:space="preserve">, </w:t>
      </w:r>
      <w:hyperlink w:anchor="P1073" w:history="1">
        <w:r w:rsidR="00EE6692" w:rsidRPr="00887CD4">
          <w:rPr>
            <w:b w:val="0"/>
            <w:bCs w:val="0"/>
          </w:rPr>
          <w:t>1.2.1</w:t>
        </w:r>
      </w:hyperlink>
      <w:r w:rsidR="00EE6692" w:rsidRPr="00887CD4">
        <w:rPr>
          <w:b w:val="0"/>
        </w:rPr>
        <w:t xml:space="preserve">, </w:t>
      </w:r>
      <w:hyperlink w:anchor="P2807" w:history="1">
        <w:r w:rsidR="00EE6692" w:rsidRPr="00887CD4">
          <w:rPr>
            <w:b w:val="0"/>
            <w:bCs w:val="0"/>
          </w:rPr>
          <w:t>1.2.2</w:t>
        </w:r>
      </w:hyperlink>
      <w:r w:rsidR="00EE6692" w:rsidRPr="00887CD4">
        <w:rPr>
          <w:b w:val="0"/>
        </w:rPr>
        <w:t xml:space="preserve">, </w:t>
      </w:r>
      <w:hyperlink w:anchor="P3272" w:history="1">
        <w:r w:rsidR="00EE6692" w:rsidRPr="00887CD4">
          <w:rPr>
            <w:b w:val="0"/>
            <w:bCs w:val="0"/>
          </w:rPr>
          <w:t>1.3</w:t>
        </w:r>
      </w:hyperlink>
      <w:r w:rsidR="00EE6692" w:rsidRPr="00887CD4">
        <w:rPr>
          <w:b w:val="0"/>
        </w:rPr>
        <w:t xml:space="preserve">, </w:t>
      </w:r>
      <w:hyperlink w:anchor="P3334" w:history="1">
        <w:r w:rsidR="00EE6692" w:rsidRPr="00887CD4">
          <w:rPr>
            <w:b w:val="0"/>
            <w:bCs w:val="0"/>
          </w:rPr>
          <w:t>1.4</w:t>
        </w:r>
      </w:hyperlink>
      <w:r w:rsidR="00EE6692" w:rsidRPr="00887CD4">
        <w:rPr>
          <w:b w:val="0"/>
        </w:rPr>
        <w:t xml:space="preserve">, </w:t>
      </w:r>
      <w:hyperlink w:anchor="P3438" w:history="1">
        <w:r w:rsidR="00EE6692" w:rsidRPr="00887CD4">
          <w:rPr>
            <w:b w:val="0"/>
            <w:bCs w:val="0"/>
          </w:rPr>
          <w:t>1.5</w:t>
        </w:r>
      </w:hyperlink>
      <w:r w:rsidR="00EE6692" w:rsidRPr="00887CD4">
        <w:rPr>
          <w:b w:val="0"/>
        </w:rPr>
        <w:t xml:space="preserve">, </w:t>
      </w:r>
      <w:hyperlink w:anchor="P3953" w:history="1">
        <w:r w:rsidR="00EE6692" w:rsidRPr="00887CD4">
          <w:rPr>
            <w:b w:val="0"/>
            <w:bCs w:val="0"/>
          </w:rPr>
          <w:t>1.6</w:t>
        </w:r>
      </w:hyperlink>
      <w:r w:rsidR="00EE6692" w:rsidRPr="00887CD4">
        <w:rPr>
          <w:b w:val="0"/>
        </w:rPr>
        <w:t xml:space="preserve">, </w:t>
      </w:r>
      <w:hyperlink w:anchor="P4235" w:history="1">
        <w:r w:rsidR="00EE6692" w:rsidRPr="00887CD4">
          <w:rPr>
            <w:b w:val="0"/>
            <w:bCs w:val="0"/>
          </w:rPr>
          <w:t>1.7.1</w:t>
        </w:r>
      </w:hyperlink>
      <w:r w:rsidR="00EE6692" w:rsidRPr="00887CD4">
        <w:rPr>
          <w:b w:val="0"/>
        </w:rPr>
        <w:t>.</w:t>
      </w:r>
    </w:p>
    <w:p w:rsidR="00A5456A" w:rsidRPr="00887CD4" w:rsidRDefault="008B7E31" w:rsidP="00875E65">
      <w:pPr>
        <w:pStyle w:val="ConsPlusNormal"/>
        <w:spacing w:line="360" w:lineRule="auto"/>
        <w:ind w:firstLine="709"/>
        <w:contextualSpacing/>
        <w:jc w:val="both"/>
        <w:rPr>
          <w:b w:val="0"/>
        </w:rPr>
      </w:pPr>
      <w:r>
        <w:rPr>
          <w:b w:val="0"/>
          <w:bCs w:val="0"/>
        </w:rPr>
        <w:t>Транспортные</w:t>
      </w:r>
      <w:r w:rsidR="00A5456A" w:rsidRPr="00887CD4">
        <w:rPr>
          <w:b w:val="0"/>
          <w:bCs w:val="0"/>
        </w:rPr>
        <w:t xml:space="preserve"> МП представляются </w:t>
      </w:r>
      <w:r>
        <w:rPr>
          <w:b w:val="0"/>
          <w:bCs w:val="0"/>
        </w:rPr>
        <w:t>составленные планы</w:t>
      </w:r>
      <w:r w:rsidRPr="00887CD4">
        <w:rPr>
          <w:b w:val="0"/>
          <w:bCs w:val="0"/>
        </w:rPr>
        <w:t xml:space="preserve"> финанс</w:t>
      </w:r>
      <w:r>
        <w:rPr>
          <w:b w:val="0"/>
          <w:bCs w:val="0"/>
        </w:rPr>
        <w:t xml:space="preserve">ово-хозяйственной деятельности </w:t>
      </w:r>
      <w:r w:rsidR="00C72890" w:rsidRPr="00887CD4">
        <w:rPr>
          <w:b w:val="0"/>
        </w:rPr>
        <w:t xml:space="preserve">в орган администрации, в ведомственном подчинении которого они находятся, </w:t>
      </w:r>
      <w:r w:rsidR="00A5456A" w:rsidRPr="00887CD4">
        <w:rPr>
          <w:b w:val="0"/>
        </w:rPr>
        <w:t>в течение 5 рабочих дней после утверждения годовых показателей постановлением администрации городского округа Тольятти «Об утверждении показателей плана финансово-хозяйственной деятельности муниципальных предприятий городского округа Тольятти на год</w:t>
      </w:r>
      <w:r w:rsidR="00750FD0" w:rsidRPr="00887CD4">
        <w:rPr>
          <w:b w:val="0"/>
        </w:rPr>
        <w:t>;</w:t>
      </w:r>
      <w:r w:rsidR="00A5456A" w:rsidRPr="00887CD4">
        <w:rPr>
          <w:b w:val="0"/>
        </w:rPr>
        <w:t>».</w:t>
      </w:r>
    </w:p>
    <w:p w:rsidR="00D1497D" w:rsidRPr="00887CD4" w:rsidRDefault="00D1497D" w:rsidP="00875E6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87CD4">
        <w:rPr>
          <w:rFonts w:ascii="Times New Roman" w:hAnsi="Times New Roman"/>
          <w:sz w:val="28"/>
          <w:szCs w:val="28"/>
        </w:rPr>
        <w:t>2.1</w:t>
      </w:r>
      <w:r w:rsidR="00762A28" w:rsidRPr="00887CD4">
        <w:rPr>
          <w:rFonts w:ascii="Times New Roman" w:hAnsi="Times New Roman"/>
          <w:sz w:val="28"/>
          <w:szCs w:val="28"/>
        </w:rPr>
        <w:t>5</w:t>
      </w:r>
      <w:r w:rsidRPr="00887CD4">
        <w:rPr>
          <w:rFonts w:ascii="Times New Roman" w:hAnsi="Times New Roman"/>
          <w:sz w:val="28"/>
          <w:szCs w:val="28"/>
        </w:rPr>
        <w:t xml:space="preserve">. </w:t>
      </w:r>
      <w:r w:rsidR="00D37E3C" w:rsidRPr="00887CD4">
        <w:rPr>
          <w:rFonts w:ascii="Times New Roman" w:hAnsi="Times New Roman"/>
          <w:sz w:val="28"/>
          <w:szCs w:val="28"/>
        </w:rPr>
        <w:t xml:space="preserve">В подпункте 2.12.2.2 </w:t>
      </w:r>
      <w:r w:rsidR="007A35B8" w:rsidRPr="00887CD4">
        <w:rPr>
          <w:rFonts w:ascii="Times New Roman" w:hAnsi="Times New Roman"/>
          <w:sz w:val="28"/>
          <w:szCs w:val="28"/>
        </w:rPr>
        <w:t xml:space="preserve">пункта 2.12 слова «В срок до 01 марта планового года» заменить словами «В срок до 31 января </w:t>
      </w:r>
      <w:r w:rsidR="00762A28" w:rsidRPr="00887CD4">
        <w:rPr>
          <w:rFonts w:ascii="Times New Roman" w:hAnsi="Times New Roman"/>
          <w:sz w:val="28"/>
          <w:szCs w:val="28"/>
        </w:rPr>
        <w:t>очередного</w:t>
      </w:r>
      <w:r w:rsidR="007A35B8" w:rsidRPr="00887CD4">
        <w:rPr>
          <w:rFonts w:ascii="Times New Roman" w:hAnsi="Times New Roman"/>
          <w:sz w:val="28"/>
          <w:szCs w:val="28"/>
        </w:rPr>
        <w:t xml:space="preserve"> года».</w:t>
      </w:r>
    </w:p>
    <w:p w:rsidR="00762A28" w:rsidRPr="00887CD4" w:rsidRDefault="001E2516" w:rsidP="00875E6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87CD4">
        <w:rPr>
          <w:rFonts w:ascii="Times New Roman" w:hAnsi="Times New Roman"/>
          <w:sz w:val="28"/>
          <w:szCs w:val="28"/>
        </w:rPr>
        <w:t>2.</w:t>
      </w:r>
      <w:r w:rsidR="00762A28" w:rsidRPr="00887CD4">
        <w:rPr>
          <w:rFonts w:ascii="Times New Roman" w:hAnsi="Times New Roman"/>
          <w:sz w:val="28"/>
          <w:szCs w:val="28"/>
        </w:rPr>
        <w:t>16</w:t>
      </w:r>
      <w:r w:rsidRPr="00887CD4">
        <w:rPr>
          <w:rFonts w:ascii="Times New Roman" w:hAnsi="Times New Roman"/>
          <w:sz w:val="28"/>
          <w:szCs w:val="28"/>
        </w:rPr>
        <w:t>.</w:t>
      </w:r>
      <w:r w:rsidR="00B8046C" w:rsidRPr="00887CD4">
        <w:rPr>
          <w:rFonts w:ascii="Times New Roman" w:hAnsi="Times New Roman"/>
          <w:sz w:val="28"/>
          <w:szCs w:val="28"/>
        </w:rPr>
        <w:t xml:space="preserve"> </w:t>
      </w:r>
      <w:r w:rsidR="00762A28" w:rsidRPr="00887CD4">
        <w:rPr>
          <w:rFonts w:ascii="Times New Roman" w:hAnsi="Times New Roman"/>
          <w:sz w:val="28"/>
          <w:szCs w:val="28"/>
        </w:rPr>
        <w:t>Подпункт 2.12.2.3 пункта 2.12 изложить в следующей редакции:</w:t>
      </w:r>
    </w:p>
    <w:p w:rsidR="00762A28" w:rsidRPr="00887CD4" w:rsidRDefault="00375651" w:rsidP="00875E6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87CD4">
        <w:rPr>
          <w:rFonts w:ascii="Times New Roman" w:hAnsi="Times New Roman"/>
          <w:sz w:val="28"/>
          <w:szCs w:val="28"/>
        </w:rPr>
        <w:t>«2.12.2.3. Доведение планов финансово-хозяйственной деятельности МП до сведения департамента экономического развития администрации и органов администрации, в ведомственном подчинении которых находятся МП</w:t>
      </w:r>
      <w:r w:rsidR="008117C4" w:rsidRPr="00887CD4">
        <w:rPr>
          <w:rFonts w:ascii="Times New Roman" w:hAnsi="Times New Roman"/>
          <w:sz w:val="28"/>
          <w:szCs w:val="28"/>
        </w:rPr>
        <w:t>,</w:t>
      </w:r>
      <w:r w:rsidRPr="00887CD4">
        <w:rPr>
          <w:rFonts w:ascii="Times New Roman" w:hAnsi="Times New Roman"/>
          <w:sz w:val="28"/>
          <w:szCs w:val="28"/>
        </w:rPr>
        <w:t xml:space="preserve"> </w:t>
      </w:r>
      <w:r w:rsidR="00E9522F" w:rsidRPr="00887CD4">
        <w:rPr>
          <w:rFonts w:ascii="Times New Roman" w:hAnsi="Times New Roman"/>
          <w:sz w:val="28"/>
          <w:szCs w:val="28"/>
        </w:rPr>
        <w:t xml:space="preserve">в течение 2 рабочих дней после </w:t>
      </w:r>
      <w:r w:rsidR="001B051F">
        <w:rPr>
          <w:rFonts w:ascii="Times New Roman" w:hAnsi="Times New Roman"/>
          <w:sz w:val="28"/>
          <w:szCs w:val="28"/>
        </w:rPr>
        <w:t xml:space="preserve">их </w:t>
      </w:r>
      <w:r w:rsidR="00E9522F" w:rsidRPr="00887CD4">
        <w:rPr>
          <w:rFonts w:ascii="Times New Roman" w:hAnsi="Times New Roman"/>
          <w:sz w:val="28"/>
          <w:szCs w:val="28"/>
        </w:rPr>
        <w:t>утверждения</w:t>
      </w:r>
      <w:r w:rsidR="001B051F">
        <w:rPr>
          <w:rFonts w:ascii="Times New Roman" w:hAnsi="Times New Roman"/>
          <w:sz w:val="28"/>
          <w:szCs w:val="28"/>
        </w:rPr>
        <w:t>.</w:t>
      </w:r>
      <w:r w:rsidRPr="00887CD4">
        <w:rPr>
          <w:rFonts w:ascii="Times New Roman" w:hAnsi="Times New Roman"/>
          <w:sz w:val="28"/>
          <w:szCs w:val="28"/>
        </w:rPr>
        <w:t>».</w:t>
      </w:r>
    </w:p>
    <w:p w:rsidR="006A230D" w:rsidRPr="00887CD4" w:rsidRDefault="00B8046C" w:rsidP="00875E6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87CD4">
        <w:rPr>
          <w:rFonts w:ascii="Times New Roman" w:hAnsi="Times New Roman"/>
          <w:sz w:val="28"/>
          <w:szCs w:val="28"/>
        </w:rPr>
        <w:t>2.1</w:t>
      </w:r>
      <w:r w:rsidR="000F0DC9" w:rsidRPr="00887CD4">
        <w:rPr>
          <w:rFonts w:ascii="Times New Roman" w:hAnsi="Times New Roman"/>
          <w:sz w:val="28"/>
          <w:szCs w:val="28"/>
        </w:rPr>
        <w:t>7</w:t>
      </w:r>
      <w:r w:rsidRPr="00887CD4">
        <w:rPr>
          <w:rFonts w:ascii="Times New Roman" w:hAnsi="Times New Roman"/>
          <w:sz w:val="28"/>
          <w:szCs w:val="28"/>
        </w:rPr>
        <w:t xml:space="preserve">. </w:t>
      </w:r>
      <w:r w:rsidR="00CB3D75" w:rsidRPr="00887CD4">
        <w:rPr>
          <w:rFonts w:ascii="Times New Roman" w:hAnsi="Times New Roman"/>
          <w:sz w:val="28"/>
          <w:szCs w:val="28"/>
        </w:rPr>
        <w:t xml:space="preserve">Подпункт 2.12.2.5 пункта 2.12 </w:t>
      </w:r>
      <w:r w:rsidR="006A230D" w:rsidRPr="00887CD4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6A230D" w:rsidRPr="00887CD4" w:rsidRDefault="006A230D" w:rsidP="00875E6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87CD4">
        <w:rPr>
          <w:rFonts w:ascii="Times New Roman" w:hAnsi="Times New Roman"/>
          <w:sz w:val="28"/>
          <w:szCs w:val="28"/>
        </w:rPr>
        <w:t>«2.12.2.5. Осуществление учета показателей</w:t>
      </w:r>
      <w:r w:rsidR="00697888">
        <w:rPr>
          <w:rFonts w:ascii="Times New Roman" w:hAnsi="Times New Roman"/>
          <w:sz w:val="28"/>
          <w:szCs w:val="28"/>
        </w:rPr>
        <w:t xml:space="preserve"> планов финансово-хозяйственной деятельности</w:t>
      </w:r>
      <w:r w:rsidRPr="00887CD4">
        <w:rPr>
          <w:rFonts w:ascii="Times New Roman" w:hAnsi="Times New Roman"/>
          <w:sz w:val="28"/>
          <w:szCs w:val="28"/>
        </w:rPr>
        <w:t xml:space="preserve">, предоставление отчетности по их выполнению и прогнозных показателей в орган администрации, в ведомственном подчинении которого находятся МП, ежеквартально нарастающим итогом до 4 числа месяца, следующего за месяцем сдачи </w:t>
      </w:r>
      <w:r w:rsidR="00CB3D75" w:rsidRPr="00887CD4">
        <w:rPr>
          <w:rFonts w:ascii="Times New Roman" w:hAnsi="Times New Roman"/>
          <w:sz w:val="28"/>
          <w:szCs w:val="28"/>
        </w:rPr>
        <w:t xml:space="preserve">МП </w:t>
      </w:r>
      <w:r w:rsidRPr="00887CD4">
        <w:rPr>
          <w:rFonts w:ascii="Times New Roman" w:hAnsi="Times New Roman"/>
          <w:sz w:val="28"/>
          <w:szCs w:val="28"/>
        </w:rPr>
        <w:t>бухгалтерской отчетности, на бумажных носителях и посредством электронной почты (</w:t>
      </w:r>
      <w:hyperlink r:id="rId9" w:history="1">
        <w:r w:rsidRPr="00887CD4">
          <w:rPr>
            <w:rFonts w:ascii="Times New Roman" w:hAnsi="Times New Roman"/>
            <w:sz w:val="28"/>
            <w:szCs w:val="28"/>
          </w:rPr>
          <w:t>приложения 2.1</w:t>
        </w:r>
      </w:hyperlink>
      <w:r w:rsidRPr="00887CD4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Pr="00887CD4">
          <w:rPr>
            <w:rFonts w:ascii="Times New Roman" w:hAnsi="Times New Roman"/>
            <w:sz w:val="28"/>
            <w:szCs w:val="28"/>
          </w:rPr>
          <w:t>2.2</w:t>
        </w:r>
      </w:hyperlink>
      <w:r w:rsidRPr="00887CD4">
        <w:rPr>
          <w:rFonts w:ascii="Times New Roman" w:hAnsi="Times New Roman"/>
          <w:sz w:val="28"/>
          <w:szCs w:val="28"/>
        </w:rPr>
        <w:t xml:space="preserve">, </w:t>
      </w:r>
      <w:hyperlink r:id="rId11" w:history="1">
        <w:r w:rsidRPr="00887CD4">
          <w:rPr>
            <w:rFonts w:ascii="Times New Roman" w:hAnsi="Times New Roman"/>
            <w:sz w:val="28"/>
            <w:szCs w:val="28"/>
          </w:rPr>
          <w:t>2.3</w:t>
        </w:r>
      </w:hyperlink>
      <w:r w:rsidRPr="00887CD4">
        <w:rPr>
          <w:rFonts w:ascii="Times New Roman" w:hAnsi="Times New Roman"/>
          <w:sz w:val="28"/>
          <w:szCs w:val="28"/>
        </w:rPr>
        <w:t xml:space="preserve">, </w:t>
      </w:r>
      <w:hyperlink r:id="rId12" w:history="1">
        <w:r w:rsidRPr="00887CD4">
          <w:rPr>
            <w:rFonts w:ascii="Times New Roman" w:hAnsi="Times New Roman"/>
            <w:sz w:val="28"/>
            <w:szCs w:val="28"/>
          </w:rPr>
          <w:t>2.4</w:t>
        </w:r>
      </w:hyperlink>
      <w:r w:rsidRPr="00887CD4">
        <w:rPr>
          <w:rFonts w:ascii="Times New Roman" w:hAnsi="Times New Roman"/>
          <w:sz w:val="28"/>
          <w:szCs w:val="28"/>
        </w:rPr>
        <w:t xml:space="preserve">, </w:t>
      </w:r>
      <w:hyperlink r:id="rId13" w:history="1">
        <w:r w:rsidRPr="00887CD4">
          <w:rPr>
            <w:rFonts w:ascii="Times New Roman" w:hAnsi="Times New Roman"/>
            <w:sz w:val="28"/>
            <w:szCs w:val="28"/>
          </w:rPr>
          <w:t>2.5</w:t>
        </w:r>
      </w:hyperlink>
      <w:r w:rsidRPr="00887CD4">
        <w:rPr>
          <w:rFonts w:ascii="Times New Roman" w:hAnsi="Times New Roman"/>
          <w:sz w:val="28"/>
          <w:szCs w:val="28"/>
        </w:rPr>
        <w:t xml:space="preserve">, </w:t>
      </w:r>
      <w:hyperlink r:id="rId14" w:history="1">
        <w:r w:rsidRPr="00887CD4">
          <w:rPr>
            <w:rFonts w:ascii="Times New Roman" w:hAnsi="Times New Roman"/>
            <w:sz w:val="28"/>
            <w:szCs w:val="28"/>
          </w:rPr>
          <w:t>2.6</w:t>
        </w:r>
      </w:hyperlink>
      <w:r w:rsidRPr="00887CD4">
        <w:rPr>
          <w:rFonts w:ascii="Times New Roman" w:hAnsi="Times New Roman"/>
          <w:sz w:val="28"/>
          <w:szCs w:val="28"/>
        </w:rPr>
        <w:t xml:space="preserve">, </w:t>
      </w:r>
      <w:hyperlink r:id="rId15" w:history="1">
        <w:r w:rsidRPr="00887CD4">
          <w:rPr>
            <w:rFonts w:ascii="Times New Roman" w:hAnsi="Times New Roman"/>
            <w:sz w:val="28"/>
            <w:szCs w:val="28"/>
          </w:rPr>
          <w:t>2.7</w:t>
        </w:r>
      </w:hyperlink>
      <w:r w:rsidRPr="00887CD4">
        <w:rPr>
          <w:rFonts w:ascii="Times New Roman" w:hAnsi="Times New Roman"/>
          <w:sz w:val="28"/>
          <w:szCs w:val="28"/>
        </w:rPr>
        <w:t xml:space="preserve">, </w:t>
      </w:r>
      <w:hyperlink r:id="rId16" w:history="1">
        <w:r w:rsidRPr="00887CD4">
          <w:rPr>
            <w:rFonts w:ascii="Times New Roman" w:hAnsi="Times New Roman"/>
            <w:sz w:val="28"/>
            <w:szCs w:val="28"/>
          </w:rPr>
          <w:t>2.8</w:t>
        </w:r>
      </w:hyperlink>
      <w:r w:rsidRPr="00887CD4">
        <w:rPr>
          <w:rFonts w:ascii="Times New Roman" w:hAnsi="Times New Roman"/>
          <w:sz w:val="28"/>
          <w:szCs w:val="28"/>
        </w:rPr>
        <w:t xml:space="preserve">, </w:t>
      </w:r>
      <w:hyperlink r:id="rId17" w:history="1">
        <w:r w:rsidRPr="00887CD4">
          <w:rPr>
            <w:rFonts w:ascii="Times New Roman" w:hAnsi="Times New Roman"/>
            <w:sz w:val="28"/>
            <w:szCs w:val="28"/>
          </w:rPr>
          <w:t>2.9</w:t>
        </w:r>
      </w:hyperlink>
      <w:r w:rsidRPr="00887CD4">
        <w:rPr>
          <w:rFonts w:ascii="Times New Roman" w:hAnsi="Times New Roman"/>
          <w:sz w:val="28"/>
          <w:szCs w:val="28"/>
        </w:rPr>
        <w:t>, 2.10).</w:t>
      </w:r>
      <w:r w:rsidR="00CB3D75" w:rsidRPr="00887CD4">
        <w:rPr>
          <w:rFonts w:ascii="Times New Roman" w:hAnsi="Times New Roman"/>
          <w:sz w:val="28"/>
          <w:szCs w:val="28"/>
        </w:rPr>
        <w:t xml:space="preserve"> </w:t>
      </w:r>
      <w:r w:rsidRPr="00887CD4">
        <w:rPr>
          <w:rFonts w:ascii="Times New Roman" w:hAnsi="Times New Roman"/>
          <w:sz w:val="28"/>
          <w:szCs w:val="28"/>
        </w:rPr>
        <w:t xml:space="preserve">Отчетность и прогнозные показатели </w:t>
      </w:r>
      <w:r w:rsidRPr="00887CD4">
        <w:rPr>
          <w:rFonts w:ascii="Times New Roman" w:hAnsi="Times New Roman"/>
          <w:sz w:val="28"/>
          <w:szCs w:val="28"/>
        </w:rPr>
        <w:lastRenderedPageBreak/>
        <w:t xml:space="preserve">транспортных МП представляются по формам, содержащимся в </w:t>
      </w:r>
      <w:hyperlink r:id="rId18" w:history="1">
        <w:r w:rsidRPr="00887CD4">
          <w:rPr>
            <w:rFonts w:ascii="Times New Roman" w:hAnsi="Times New Roman"/>
            <w:sz w:val="28"/>
            <w:szCs w:val="28"/>
          </w:rPr>
          <w:t>приложениях 2.1</w:t>
        </w:r>
      </w:hyperlink>
      <w:r w:rsidRPr="00887CD4">
        <w:rPr>
          <w:rFonts w:ascii="Times New Roman" w:hAnsi="Times New Roman"/>
          <w:sz w:val="28"/>
          <w:szCs w:val="28"/>
        </w:rPr>
        <w:t xml:space="preserve">, </w:t>
      </w:r>
      <w:hyperlink r:id="rId19" w:history="1">
        <w:r w:rsidRPr="00887CD4">
          <w:rPr>
            <w:rFonts w:ascii="Times New Roman" w:hAnsi="Times New Roman"/>
            <w:sz w:val="28"/>
            <w:szCs w:val="28"/>
          </w:rPr>
          <w:t>2.2.1</w:t>
        </w:r>
      </w:hyperlink>
      <w:r w:rsidRPr="00887CD4">
        <w:rPr>
          <w:rFonts w:ascii="Times New Roman" w:hAnsi="Times New Roman"/>
          <w:sz w:val="28"/>
          <w:szCs w:val="28"/>
        </w:rPr>
        <w:t xml:space="preserve">, </w:t>
      </w:r>
      <w:hyperlink r:id="rId20" w:history="1">
        <w:r w:rsidRPr="00887CD4">
          <w:rPr>
            <w:rFonts w:ascii="Times New Roman" w:hAnsi="Times New Roman"/>
            <w:sz w:val="28"/>
            <w:szCs w:val="28"/>
          </w:rPr>
          <w:t>2.2.2</w:t>
        </w:r>
      </w:hyperlink>
      <w:r w:rsidRPr="00887CD4">
        <w:rPr>
          <w:rFonts w:ascii="Times New Roman" w:hAnsi="Times New Roman"/>
          <w:sz w:val="28"/>
          <w:szCs w:val="28"/>
        </w:rPr>
        <w:t xml:space="preserve">, </w:t>
      </w:r>
      <w:hyperlink r:id="rId21" w:history="1">
        <w:r w:rsidRPr="00887CD4">
          <w:rPr>
            <w:rFonts w:ascii="Times New Roman" w:hAnsi="Times New Roman"/>
            <w:sz w:val="28"/>
            <w:szCs w:val="28"/>
          </w:rPr>
          <w:t>2.3</w:t>
        </w:r>
      </w:hyperlink>
      <w:r w:rsidRPr="00887CD4">
        <w:rPr>
          <w:rFonts w:ascii="Times New Roman" w:hAnsi="Times New Roman"/>
          <w:sz w:val="28"/>
          <w:szCs w:val="28"/>
        </w:rPr>
        <w:t xml:space="preserve">, </w:t>
      </w:r>
      <w:hyperlink r:id="rId22" w:history="1">
        <w:r w:rsidRPr="00887CD4">
          <w:rPr>
            <w:rFonts w:ascii="Times New Roman" w:hAnsi="Times New Roman"/>
            <w:sz w:val="28"/>
            <w:szCs w:val="28"/>
          </w:rPr>
          <w:t>2.4</w:t>
        </w:r>
      </w:hyperlink>
      <w:r w:rsidRPr="00887CD4">
        <w:rPr>
          <w:rFonts w:ascii="Times New Roman" w:hAnsi="Times New Roman"/>
          <w:sz w:val="28"/>
          <w:szCs w:val="28"/>
        </w:rPr>
        <w:t xml:space="preserve">, </w:t>
      </w:r>
      <w:hyperlink r:id="rId23" w:history="1">
        <w:r w:rsidRPr="00887CD4">
          <w:rPr>
            <w:rFonts w:ascii="Times New Roman" w:hAnsi="Times New Roman"/>
            <w:sz w:val="28"/>
            <w:szCs w:val="28"/>
          </w:rPr>
          <w:t>2.5</w:t>
        </w:r>
      </w:hyperlink>
      <w:r w:rsidRPr="00887CD4">
        <w:rPr>
          <w:rFonts w:ascii="Times New Roman" w:hAnsi="Times New Roman"/>
          <w:sz w:val="28"/>
          <w:szCs w:val="28"/>
        </w:rPr>
        <w:t xml:space="preserve">, </w:t>
      </w:r>
      <w:hyperlink r:id="rId24" w:history="1">
        <w:r w:rsidRPr="00887CD4">
          <w:rPr>
            <w:rFonts w:ascii="Times New Roman" w:hAnsi="Times New Roman"/>
            <w:sz w:val="28"/>
            <w:szCs w:val="28"/>
          </w:rPr>
          <w:t>2.6</w:t>
        </w:r>
      </w:hyperlink>
      <w:r w:rsidRPr="00887CD4">
        <w:rPr>
          <w:rFonts w:ascii="Times New Roman" w:hAnsi="Times New Roman"/>
          <w:sz w:val="28"/>
          <w:szCs w:val="28"/>
        </w:rPr>
        <w:t xml:space="preserve">, </w:t>
      </w:r>
      <w:hyperlink r:id="rId25" w:history="1">
        <w:r w:rsidRPr="00887CD4">
          <w:rPr>
            <w:rFonts w:ascii="Times New Roman" w:hAnsi="Times New Roman"/>
            <w:sz w:val="28"/>
            <w:szCs w:val="28"/>
          </w:rPr>
          <w:t>2.7</w:t>
        </w:r>
      </w:hyperlink>
      <w:r w:rsidRPr="00887CD4">
        <w:rPr>
          <w:rFonts w:ascii="Times New Roman" w:hAnsi="Times New Roman"/>
          <w:sz w:val="28"/>
          <w:szCs w:val="28"/>
        </w:rPr>
        <w:t xml:space="preserve">, </w:t>
      </w:r>
      <w:hyperlink r:id="rId26" w:history="1">
        <w:r w:rsidRPr="00887CD4">
          <w:rPr>
            <w:rFonts w:ascii="Times New Roman" w:hAnsi="Times New Roman"/>
            <w:sz w:val="28"/>
            <w:szCs w:val="28"/>
          </w:rPr>
          <w:t>2.8</w:t>
        </w:r>
      </w:hyperlink>
      <w:r w:rsidRPr="00887CD4">
        <w:rPr>
          <w:rFonts w:ascii="Times New Roman" w:hAnsi="Times New Roman"/>
          <w:sz w:val="28"/>
          <w:szCs w:val="28"/>
        </w:rPr>
        <w:t>, 2.10.»</w:t>
      </w:r>
      <w:r w:rsidR="00CB3D75" w:rsidRPr="00887CD4">
        <w:rPr>
          <w:rFonts w:ascii="Times New Roman" w:hAnsi="Times New Roman"/>
          <w:sz w:val="28"/>
          <w:szCs w:val="28"/>
        </w:rPr>
        <w:t>.</w:t>
      </w:r>
    </w:p>
    <w:p w:rsidR="006A230D" w:rsidRPr="00887CD4" w:rsidRDefault="006A230D" w:rsidP="00875E6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87CD4">
        <w:rPr>
          <w:rFonts w:ascii="Times New Roman" w:hAnsi="Times New Roman"/>
          <w:sz w:val="28"/>
          <w:szCs w:val="28"/>
        </w:rPr>
        <w:t>2.1</w:t>
      </w:r>
      <w:r w:rsidR="000F0DC9" w:rsidRPr="00887CD4">
        <w:rPr>
          <w:rFonts w:ascii="Times New Roman" w:hAnsi="Times New Roman"/>
          <w:sz w:val="28"/>
          <w:szCs w:val="28"/>
        </w:rPr>
        <w:t>8</w:t>
      </w:r>
      <w:r w:rsidRPr="00887CD4">
        <w:rPr>
          <w:rFonts w:ascii="Times New Roman" w:hAnsi="Times New Roman"/>
          <w:sz w:val="28"/>
          <w:szCs w:val="28"/>
        </w:rPr>
        <w:t xml:space="preserve">. </w:t>
      </w:r>
      <w:r w:rsidR="00CB3D75" w:rsidRPr="00887CD4">
        <w:rPr>
          <w:rFonts w:ascii="Times New Roman" w:hAnsi="Times New Roman"/>
          <w:sz w:val="28"/>
          <w:szCs w:val="28"/>
        </w:rPr>
        <w:t>Подп</w:t>
      </w:r>
      <w:r w:rsidRPr="00887CD4">
        <w:rPr>
          <w:rFonts w:ascii="Times New Roman" w:hAnsi="Times New Roman"/>
          <w:sz w:val="28"/>
          <w:szCs w:val="28"/>
        </w:rPr>
        <w:t>ункт</w:t>
      </w:r>
      <w:r w:rsidR="00CB3D75" w:rsidRPr="00887CD4">
        <w:rPr>
          <w:rFonts w:ascii="Times New Roman" w:hAnsi="Times New Roman"/>
          <w:sz w:val="28"/>
          <w:szCs w:val="28"/>
        </w:rPr>
        <w:t>ы</w:t>
      </w:r>
      <w:r w:rsidRPr="00887CD4">
        <w:rPr>
          <w:rFonts w:ascii="Times New Roman" w:hAnsi="Times New Roman"/>
          <w:sz w:val="28"/>
          <w:szCs w:val="28"/>
        </w:rPr>
        <w:t xml:space="preserve"> 2.12.3</w:t>
      </w:r>
      <w:r w:rsidR="00CB3D75" w:rsidRPr="00887CD4">
        <w:rPr>
          <w:rFonts w:ascii="Times New Roman" w:hAnsi="Times New Roman"/>
          <w:sz w:val="28"/>
          <w:szCs w:val="28"/>
        </w:rPr>
        <w:t>, 2.12.</w:t>
      </w:r>
      <w:r w:rsidR="004D3483" w:rsidRPr="00887CD4">
        <w:rPr>
          <w:rFonts w:ascii="Times New Roman" w:hAnsi="Times New Roman"/>
          <w:sz w:val="28"/>
          <w:szCs w:val="28"/>
        </w:rPr>
        <w:t>4 пункта 2.12</w:t>
      </w:r>
      <w:r w:rsidRPr="00887CD4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6A230D" w:rsidRPr="00887CD4" w:rsidRDefault="006A230D" w:rsidP="00875E6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87CD4">
        <w:rPr>
          <w:rFonts w:ascii="Times New Roman" w:hAnsi="Times New Roman"/>
          <w:sz w:val="28"/>
          <w:szCs w:val="28"/>
        </w:rPr>
        <w:t>«2.12.3.</w:t>
      </w:r>
      <w:r w:rsidR="00901DDE" w:rsidRPr="00887CD4">
        <w:rPr>
          <w:rFonts w:ascii="Times New Roman" w:hAnsi="Times New Roman"/>
          <w:sz w:val="28"/>
          <w:szCs w:val="28"/>
        </w:rPr>
        <w:t xml:space="preserve"> Органы администрации</w:t>
      </w:r>
      <w:r w:rsidRPr="00887CD4">
        <w:rPr>
          <w:rFonts w:ascii="Times New Roman" w:hAnsi="Times New Roman"/>
          <w:sz w:val="28"/>
          <w:szCs w:val="28"/>
        </w:rPr>
        <w:t xml:space="preserve">, в ведомственном подчинении которых находятся МП, осуществляют анализ выполнения планов финансово-хозяйственной деятельности подведомственных МП и представляют его в разрезе МП в </w:t>
      </w:r>
      <w:r w:rsidR="007C0020" w:rsidRPr="00887CD4">
        <w:rPr>
          <w:rFonts w:ascii="Times New Roman" w:hAnsi="Times New Roman"/>
          <w:sz w:val="28"/>
          <w:szCs w:val="28"/>
        </w:rPr>
        <w:t>д</w:t>
      </w:r>
      <w:r w:rsidRPr="00887CD4">
        <w:rPr>
          <w:rFonts w:ascii="Times New Roman" w:hAnsi="Times New Roman"/>
          <w:sz w:val="28"/>
          <w:szCs w:val="28"/>
        </w:rPr>
        <w:t xml:space="preserve">епартамент экономического развития администрации до 15 числа месяца, следующего за месяцем сдачи </w:t>
      </w:r>
      <w:r w:rsidR="007C0020" w:rsidRPr="00887CD4">
        <w:rPr>
          <w:rFonts w:ascii="Times New Roman" w:hAnsi="Times New Roman"/>
          <w:sz w:val="28"/>
          <w:szCs w:val="28"/>
        </w:rPr>
        <w:t xml:space="preserve">МП </w:t>
      </w:r>
      <w:r w:rsidRPr="00887CD4">
        <w:rPr>
          <w:rFonts w:ascii="Times New Roman" w:hAnsi="Times New Roman"/>
          <w:sz w:val="28"/>
          <w:szCs w:val="28"/>
        </w:rPr>
        <w:t>бухгалтерской отчетности, на бумажных носителях и посредством электронной почты.</w:t>
      </w:r>
    </w:p>
    <w:p w:rsidR="006A230D" w:rsidRPr="00887CD4" w:rsidRDefault="007C0020" w:rsidP="00875E65">
      <w:pPr>
        <w:autoSpaceDE w:val="0"/>
        <w:autoSpaceDN w:val="0"/>
        <w:adjustRightInd w:val="0"/>
        <w:spacing w:before="240"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87CD4">
        <w:rPr>
          <w:rFonts w:ascii="Times New Roman" w:hAnsi="Times New Roman"/>
          <w:sz w:val="28"/>
          <w:szCs w:val="28"/>
        </w:rPr>
        <w:t xml:space="preserve"> </w:t>
      </w:r>
      <w:r w:rsidR="006A230D" w:rsidRPr="00887CD4">
        <w:rPr>
          <w:rFonts w:ascii="Times New Roman" w:hAnsi="Times New Roman"/>
          <w:sz w:val="28"/>
          <w:szCs w:val="28"/>
        </w:rPr>
        <w:t xml:space="preserve">2.12.3.1 Специалисты </w:t>
      </w:r>
      <w:r w:rsidR="00142C9D" w:rsidRPr="00887CD4">
        <w:rPr>
          <w:rFonts w:ascii="Times New Roman" w:hAnsi="Times New Roman"/>
          <w:sz w:val="28"/>
          <w:szCs w:val="28"/>
        </w:rPr>
        <w:t>д</w:t>
      </w:r>
      <w:r w:rsidR="006A230D" w:rsidRPr="00887CD4">
        <w:rPr>
          <w:rFonts w:ascii="Times New Roman" w:hAnsi="Times New Roman"/>
          <w:sz w:val="28"/>
          <w:szCs w:val="28"/>
        </w:rPr>
        <w:t xml:space="preserve">епартамента экономического развития администрации рассматривают </w:t>
      </w:r>
      <w:r w:rsidR="000D1E28" w:rsidRPr="00887CD4">
        <w:rPr>
          <w:rFonts w:ascii="Times New Roman" w:hAnsi="Times New Roman"/>
          <w:sz w:val="28"/>
          <w:szCs w:val="28"/>
        </w:rPr>
        <w:t xml:space="preserve">представленный </w:t>
      </w:r>
      <w:r w:rsidR="0003458D" w:rsidRPr="00887CD4">
        <w:rPr>
          <w:rFonts w:ascii="Times New Roman" w:hAnsi="Times New Roman"/>
          <w:sz w:val="28"/>
          <w:szCs w:val="28"/>
        </w:rPr>
        <w:t xml:space="preserve">анализ </w:t>
      </w:r>
      <w:r w:rsidR="006A230D" w:rsidRPr="00887CD4">
        <w:rPr>
          <w:rFonts w:ascii="Times New Roman" w:hAnsi="Times New Roman"/>
          <w:sz w:val="28"/>
          <w:szCs w:val="28"/>
        </w:rPr>
        <w:t>и готовят заключения об итогах выполнения планов финансово-хозяйственной деятельности МП за 1 квартал, 1 полугодие и 9 месяцев отчетного года в срок до 30 числа месяца представления анализа выполнения планов финансово-хозяйственной деятельности МП органами администрации, в ведомственном подчинении которых находятся МП</w:t>
      </w:r>
      <w:r w:rsidR="00142C9D" w:rsidRPr="00887CD4">
        <w:rPr>
          <w:rFonts w:ascii="Times New Roman" w:hAnsi="Times New Roman"/>
          <w:sz w:val="28"/>
          <w:szCs w:val="28"/>
        </w:rPr>
        <w:t>.</w:t>
      </w:r>
    </w:p>
    <w:p w:rsidR="006A230D" w:rsidRPr="00887CD4" w:rsidRDefault="00B817B0" w:rsidP="00875E6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87CD4">
        <w:rPr>
          <w:rFonts w:ascii="Times New Roman" w:hAnsi="Times New Roman"/>
          <w:sz w:val="28"/>
          <w:szCs w:val="28"/>
        </w:rPr>
        <w:t>2.12.3.2. Заключения</w:t>
      </w:r>
      <w:r w:rsidR="006A230D" w:rsidRPr="00887CD4">
        <w:rPr>
          <w:rFonts w:ascii="Times New Roman" w:hAnsi="Times New Roman"/>
          <w:sz w:val="28"/>
          <w:szCs w:val="28"/>
        </w:rPr>
        <w:t xml:space="preserve"> об итогах выполнения планов финансово-хозяйственной деятельности МП за 1 полугодие отчетного года</w:t>
      </w:r>
      <w:r w:rsidR="007B6FEB" w:rsidRPr="00887CD4">
        <w:rPr>
          <w:rFonts w:ascii="Times New Roman" w:hAnsi="Times New Roman"/>
          <w:sz w:val="28"/>
          <w:szCs w:val="28"/>
        </w:rPr>
        <w:t xml:space="preserve"> </w:t>
      </w:r>
      <w:r w:rsidR="006A230D" w:rsidRPr="00887CD4">
        <w:rPr>
          <w:rFonts w:ascii="Times New Roman" w:hAnsi="Times New Roman"/>
          <w:sz w:val="28"/>
          <w:szCs w:val="28"/>
        </w:rPr>
        <w:t xml:space="preserve">рассматривается балансовой комиссией </w:t>
      </w:r>
      <w:r w:rsidR="00DE0B6C" w:rsidRPr="00887CD4">
        <w:rPr>
          <w:rFonts w:ascii="Times New Roman" w:hAnsi="Times New Roman"/>
          <w:sz w:val="28"/>
          <w:szCs w:val="28"/>
        </w:rPr>
        <w:t xml:space="preserve">при администрации </w:t>
      </w:r>
      <w:r w:rsidR="006A230D" w:rsidRPr="00887CD4">
        <w:rPr>
          <w:rFonts w:ascii="Times New Roman" w:hAnsi="Times New Roman"/>
          <w:sz w:val="28"/>
          <w:szCs w:val="28"/>
        </w:rPr>
        <w:t>в срок до 10 числа месяца, следующего за месяцем представления анализа выполнения планов финансово-хозяйственной деятельности МП органами администрации, в ведомственном по</w:t>
      </w:r>
      <w:r w:rsidR="00EE57C1" w:rsidRPr="00887CD4">
        <w:rPr>
          <w:rFonts w:ascii="Times New Roman" w:hAnsi="Times New Roman"/>
          <w:sz w:val="28"/>
          <w:szCs w:val="28"/>
        </w:rPr>
        <w:t>дчинении которых находятся МП.</w:t>
      </w:r>
    </w:p>
    <w:p w:rsidR="006A230D" w:rsidRPr="00887CD4" w:rsidRDefault="006A230D" w:rsidP="00875E6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87CD4">
        <w:rPr>
          <w:rFonts w:ascii="Times New Roman" w:hAnsi="Times New Roman"/>
          <w:sz w:val="28"/>
          <w:szCs w:val="28"/>
        </w:rPr>
        <w:t>2.12.4. Департамент экономического ра</w:t>
      </w:r>
      <w:r w:rsidR="00901DDE" w:rsidRPr="00887CD4">
        <w:rPr>
          <w:rFonts w:ascii="Times New Roman" w:hAnsi="Times New Roman"/>
          <w:sz w:val="28"/>
          <w:szCs w:val="28"/>
        </w:rPr>
        <w:t xml:space="preserve">звития администрации </w:t>
      </w:r>
      <w:r w:rsidRPr="00887CD4">
        <w:rPr>
          <w:rFonts w:ascii="Times New Roman" w:hAnsi="Times New Roman"/>
          <w:sz w:val="28"/>
          <w:szCs w:val="28"/>
        </w:rPr>
        <w:t>ежеквартально до 20 числа месяца, следующего за месяцем представления анализа выполнения планов финансово-хозяйственной деятельности МП органами администрации, в ведомственном подчинении которых находятся МП, представляет главе городского округа Тольятти заключения об итогах выполнения планов финансово-хозяйственной деятельности МП.</w:t>
      </w:r>
      <w:r w:rsidR="00EC16CA" w:rsidRPr="00887CD4">
        <w:rPr>
          <w:rFonts w:ascii="Times New Roman" w:hAnsi="Times New Roman"/>
          <w:sz w:val="28"/>
          <w:szCs w:val="28"/>
        </w:rPr>
        <w:t>».</w:t>
      </w:r>
    </w:p>
    <w:p w:rsidR="00591722" w:rsidRDefault="00526E35" w:rsidP="00234C4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87CD4">
        <w:rPr>
          <w:rFonts w:ascii="Times New Roman" w:hAnsi="Times New Roman"/>
          <w:sz w:val="28"/>
          <w:szCs w:val="28"/>
        </w:rPr>
        <w:lastRenderedPageBreak/>
        <w:t xml:space="preserve">2.19. </w:t>
      </w:r>
      <w:r w:rsidR="00234C4F">
        <w:rPr>
          <w:rFonts w:ascii="Times New Roman" w:hAnsi="Times New Roman"/>
          <w:sz w:val="28"/>
          <w:szCs w:val="28"/>
        </w:rPr>
        <w:t>П</w:t>
      </w:r>
      <w:r w:rsidR="00591722">
        <w:rPr>
          <w:rFonts w:ascii="Times New Roman" w:hAnsi="Times New Roman"/>
          <w:sz w:val="28"/>
          <w:szCs w:val="28"/>
        </w:rPr>
        <w:t>ункт 2.13 изложить в следующей редакции:</w:t>
      </w:r>
    </w:p>
    <w:p w:rsidR="00234C4F" w:rsidRDefault="00591722" w:rsidP="00234C4F">
      <w:pPr>
        <w:pStyle w:val="ConsPlusNormal"/>
        <w:spacing w:line="360" w:lineRule="auto"/>
        <w:ind w:firstLine="540"/>
        <w:jc w:val="both"/>
        <w:rPr>
          <w:b w:val="0"/>
          <w:bCs w:val="0"/>
        </w:rPr>
      </w:pPr>
      <w:r w:rsidRPr="00234C4F">
        <w:rPr>
          <w:b w:val="0"/>
          <w:bCs w:val="0"/>
        </w:rPr>
        <w:t>«</w:t>
      </w:r>
      <w:r w:rsidR="00234C4F" w:rsidRPr="00234C4F">
        <w:rPr>
          <w:b w:val="0"/>
          <w:bCs w:val="0"/>
        </w:rPr>
        <w:t xml:space="preserve">2.13. Внесение изменений в показатели плана финансово-хозяйственной деятельности МП в течение года производится в </w:t>
      </w:r>
      <w:r w:rsidR="00234C4F">
        <w:rPr>
          <w:b w:val="0"/>
          <w:bCs w:val="0"/>
        </w:rPr>
        <w:t xml:space="preserve">следующих </w:t>
      </w:r>
      <w:r w:rsidR="00234C4F" w:rsidRPr="00234C4F">
        <w:rPr>
          <w:b w:val="0"/>
          <w:bCs w:val="0"/>
        </w:rPr>
        <w:t>случа</w:t>
      </w:r>
      <w:r w:rsidR="00234C4F">
        <w:rPr>
          <w:b w:val="0"/>
          <w:bCs w:val="0"/>
        </w:rPr>
        <w:t>ях:</w:t>
      </w:r>
    </w:p>
    <w:p w:rsidR="00234C4F" w:rsidRPr="00234C4F" w:rsidRDefault="00234C4F" w:rsidP="00234C4F">
      <w:pPr>
        <w:pStyle w:val="ConsPlusNormal"/>
        <w:spacing w:line="360" w:lineRule="auto"/>
        <w:ind w:firstLine="851"/>
        <w:jc w:val="both"/>
        <w:rPr>
          <w:b w:val="0"/>
          <w:bCs w:val="0"/>
        </w:rPr>
      </w:pPr>
      <w:r>
        <w:rPr>
          <w:b w:val="0"/>
          <w:bCs w:val="0"/>
        </w:rPr>
        <w:t>-</w:t>
      </w:r>
      <w:r w:rsidRPr="00234C4F">
        <w:rPr>
          <w:b w:val="0"/>
          <w:bCs w:val="0"/>
        </w:rPr>
        <w:t xml:space="preserve"> если неисполнение явилось следствием природных явлений, действий внешних объективных факторов и прочих обстоятельств непреодолимой силы, за которые МП не отвечает и предотвратить неблагоприятное воздейств</w:t>
      </w:r>
      <w:r>
        <w:rPr>
          <w:b w:val="0"/>
          <w:bCs w:val="0"/>
        </w:rPr>
        <w:t>ие которых не имеет возможности;</w:t>
      </w:r>
    </w:p>
    <w:p w:rsidR="00591722" w:rsidRPr="00591722" w:rsidRDefault="00591722" w:rsidP="0059172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91722">
        <w:rPr>
          <w:rFonts w:ascii="Times New Roman" w:hAnsi="Times New Roman"/>
          <w:sz w:val="28"/>
          <w:szCs w:val="28"/>
        </w:rPr>
        <w:t>- снижени</w:t>
      </w:r>
      <w:r w:rsidR="00234C4F">
        <w:rPr>
          <w:rFonts w:ascii="Times New Roman" w:hAnsi="Times New Roman"/>
          <w:sz w:val="28"/>
          <w:szCs w:val="28"/>
        </w:rPr>
        <w:t>я</w:t>
      </w:r>
      <w:r w:rsidRPr="00591722">
        <w:rPr>
          <w:rFonts w:ascii="Times New Roman" w:hAnsi="Times New Roman"/>
          <w:sz w:val="28"/>
          <w:szCs w:val="28"/>
        </w:rPr>
        <w:t xml:space="preserve"> доходов предприятия в результате временного прекращения движения и (или) невыпуска по маршруту по причинам, вызванным форс-мажорными обстоятельствами;</w:t>
      </w:r>
    </w:p>
    <w:p w:rsidR="00591722" w:rsidRDefault="00591722" w:rsidP="0059172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91722">
        <w:rPr>
          <w:rFonts w:ascii="Times New Roman" w:hAnsi="Times New Roman"/>
          <w:sz w:val="28"/>
          <w:szCs w:val="28"/>
        </w:rPr>
        <w:t>- изменени</w:t>
      </w:r>
      <w:r w:rsidR="00234C4F">
        <w:rPr>
          <w:rFonts w:ascii="Times New Roman" w:hAnsi="Times New Roman"/>
          <w:sz w:val="28"/>
          <w:szCs w:val="28"/>
        </w:rPr>
        <w:t>я</w:t>
      </w:r>
      <w:r w:rsidRPr="00591722">
        <w:rPr>
          <w:rFonts w:ascii="Times New Roman" w:hAnsi="Times New Roman"/>
          <w:sz w:val="28"/>
          <w:szCs w:val="28"/>
        </w:rPr>
        <w:t xml:space="preserve"> объемов выполняемых работ (оказываемых услуг), согласованн</w:t>
      </w:r>
      <w:r w:rsidR="00234C4F">
        <w:rPr>
          <w:rFonts w:ascii="Times New Roman" w:hAnsi="Times New Roman"/>
          <w:sz w:val="28"/>
          <w:szCs w:val="28"/>
        </w:rPr>
        <w:t>ые</w:t>
      </w:r>
      <w:r w:rsidRPr="00591722">
        <w:rPr>
          <w:rFonts w:ascii="Times New Roman" w:hAnsi="Times New Roman"/>
          <w:sz w:val="28"/>
          <w:szCs w:val="28"/>
        </w:rPr>
        <w:t xml:space="preserve"> </w:t>
      </w:r>
      <w:r w:rsidR="00234C4F">
        <w:rPr>
          <w:rFonts w:ascii="Times New Roman" w:hAnsi="Times New Roman"/>
          <w:sz w:val="28"/>
          <w:szCs w:val="28"/>
        </w:rPr>
        <w:t>с органом администрации</w:t>
      </w:r>
      <w:r w:rsidR="0001465C">
        <w:rPr>
          <w:rFonts w:ascii="Times New Roman" w:hAnsi="Times New Roman"/>
          <w:sz w:val="28"/>
          <w:szCs w:val="28"/>
        </w:rPr>
        <w:t>,</w:t>
      </w:r>
      <w:r w:rsidR="00234C4F">
        <w:rPr>
          <w:rFonts w:ascii="Times New Roman" w:hAnsi="Times New Roman"/>
          <w:sz w:val="28"/>
          <w:szCs w:val="28"/>
        </w:rPr>
        <w:t xml:space="preserve"> в ведомственном подчинении которого </w:t>
      </w:r>
      <w:r w:rsidR="002512B9">
        <w:rPr>
          <w:rFonts w:ascii="Times New Roman" w:hAnsi="Times New Roman"/>
          <w:sz w:val="28"/>
          <w:szCs w:val="28"/>
        </w:rPr>
        <w:t>оно</w:t>
      </w:r>
      <w:r w:rsidR="00234C4F">
        <w:rPr>
          <w:rFonts w:ascii="Times New Roman" w:hAnsi="Times New Roman"/>
          <w:sz w:val="28"/>
          <w:szCs w:val="28"/>
        </w:rPr>
        <w:t xml:space="preserve"> наход</w:t>
      </w:r>
      <w:r w:rsidR="002512B9">
        <w:rPr>
          <w:rFonts w:ascii="Times New Roman" w:hAnsi="Times New Roman"/>
          <w:sz w:val="28"/>
          <w:szCs w:val="28"/>
        </w:rPr>
        <w:t>и</w:t>
      </w:r>
      <w:r w:rsidR="00234C4F">
        <w:rPr>
          <w:rFonts w:ascii="Times New Roman" w:hAnsi="Times New Roman"/>
          <w:sz w:val="28"/>
          <w:szCs w:val="28"/>
        </w:rPr>
        <w:t>тся,</w:t>
      </w:r>
      <w:r>
        <w:rPr>
          <w:rFonts w:ascii="Times New Roman" w:hAnsi="Times New Roman"/>
          <w:sz w:val="28"/>
          <w:szCs w:val="28"/>
        </w:rPr>
        <w:t xml:space="preserve"> и д</w:t>
      </w:r>
      <w:r w:rsidRPr="00591722">
        <w:rPr>
          <w:rFonts w:ascii="Times New Roman" w:hAnsi="Times New Roman"/>
          <w:sz w:val="28"/>
          <w:szCs w:val="28"/>
        </w:rPr>
        <w:t xml:space="preserve">епартаментом экономического развития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591722">
        <w:rPr>
          <w:rFonts w:ascii="Times New Roman" w:hAnsi="Times New Roman"/>
          <w:sz w:val="28"/>
          <w:szCs w:val="28"/>
        </w:rPr>
        <w:t>;</w:t>
      </w:r>
    </w:p>
    <w:p w:rsidR="00591722" w:rsidRPr="00591722" w:rsidRDefault="00591722" w:rsidP="0059172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изменени</w:t>
      </w:r>
      <w:r w:rsidR="0001465C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="00DB0C46">
        <w:rPr>
          <w:rFonts w:ascii="Times New Roman" w:hAnsi="Times New Roman"/>
          <w:sz w:val="28"/>
          <w:szCs w:val="28"/>
        </w:rPr>
        <w:t>объема средств бюджета городского округа</w:t>
      </w:r>
      <w:r w:rsidR="00234C4F">
        <w:rPr>
          <w:rFonts w:ascii="Times New Roman" w:hAnsi="Times New Roman"/>
          <w:sz w:val="28"/>
          <w:szCs w:val="28"/>
        </w:rPr>
        <w:t xml:space="preserve">, предусмотренных на </w:t>
      </w:r>
      <w:r w:rsidR="00DB0C46">
        <w:rPr>
          <w:rFonts w:ascii="Times New Roman" w:hAnsi="Times New Roman"/>
          <w:sz w:val="28"/>
          <w:szCs w:val="28"/>
        </w:rPr>
        <w:t>предоставлени</w:t>
      </w:r>
      <w:r w:rsidR="00234C4F">
        <w:rPr>
          <w:rFonts w:ascii="Times New Roman" w:hAnsi="Times New Roman"/>
          <w:sz w:val="28"/>
          <w:szCs w:val="28"/>
        </w:rPr>
        <w:t>е</w:t>
      </w:r>
      <w:r w:rsidR="00DB0C46">
        <w:rPr>
          <w:rFonts w:ascii="Times New Roman" w:hAnsi="Times New Roman"/>
          <w:sz w:val="28"/>
          <w:szCs w:val="28"/>
        </w:rPr>
        <w:t xml:space="preserve"> субсидий</w:t>
      </w:r>
      <w:r>
        <w:rPr>
          <w:rFonts w:ascii="Times New Roman" w:hAnsi="Times New Roman"/>
          <w:sz w:val="28"/>
          <w:szCs w:val="28"/>
        </w:rPr>
        <w:t>;</w:t>
      </w:r>
    </w:p>
    <w:p w:rsidR="00591722" w:rsidRDefault="00591722" w:rsidP="0059172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91722">
        <w:rPr>
          <w:rFonts w:ascii="Times New Roman" w:hAnsi="Times New Roman"/>
          <w:sz w:val="28"/>
          <w:szCs w:val="28"/>
        </w:rPr>
        <w:t>- повышени</w:t>
      </w:r>
      <w:r w:rsidR="0001465C">
        <w:rPr>
          <w:rFonts w:ascii="Times New Roman" w:hAnsi="Times New Roman"/>
          <w:sz w:val="28"/>
          <w:szCs w:val="28"/>
        </w:rPr>
        <w:t>я</w:t>
      </w:r>
      <w:r w:rsidRPr="00591722">
        <w:rPr>
          <w:rFonts w:ascii="Times New Roman" w:hAnsi="Times New Roman"/>
          <w:sz w:val="28"/>
          <w:szCs w:val="28"/>
        </w:rPr>
        <w:t xml:space="preserve"> производителями цен (тарифов) на потребляемые ресурсы выше прогноза социально-экономического развития Российской Федерации на расчетный период, которое привело к росту суммарных затрат более 3%.».</w:t>
      </w:r>
    </w:p>
    <w:p w:rsidR="00E23752" w:rsidRPr="00887CD4" w:rsidRDefault="00BE3623" w:rsidP="00875E6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87CD4">
        <w:rPr>
          <w:rFonts w:ascii="Times New Roman" w:hAnsi="Times New Roman"/>
          <w:sz w:val="28"/>
          <w:szCs w:val="28"/>
        </w:rPr>
        <w:t>2.</w:t>
      </w:r>
      <w:r w:rsidR="00ED515E" w:rsidRPr="00887CD4">
        <w:rPr>
          <w:rFonts w:ascii="Times New Roman" w:hAnsi="Times New Roman"/>
          <w:sz w:val="28"/>
          <w:szCs w:val="28"/>
        </w:rPr>
        <w:t>20</w:t>
      </w:r>
      <w:r w:rsidRPr="00887CD4">
        <w:rPr>
          <w:rFonts w:ascii="Times New Roman" w:hAnsi="Times New Roman"/>
          <w:sz w:val="28"/>
          <w:szCs w:val="28"/>
        </w:rPr>
        <w:t xml:space="preserve">. </w:t>
      </w:r>
      <w:r w:rsidR="008F48DE">
        <w:rPr>
          <w:rFonts w:ascii="Times New Roman" w:hAnsi="Times New Roman"/>
          <w:sz w:val="28"/>
          <w:szCs w:val="28"/>
        </w:rPr>
        <w:t xml:space="preserve">Главу </w:t>
      </w:r>
      <w:r w:rsidR="0074775E" w:rsidRPr="00887CD4">
        <w:rPr>
          <w:rFonts w:ascii="Times New Roman" w:hAnsi="Times New Roman"/>
          <w:sz w:val="28"/>
          <w:szCs w:val="28"/>
        </w:rPr>
        <w:t xml:space="preserve">2 </w:t>
      </w:r>
      <w:r w:rsidR="008F48DE">
        <w:rPr>
          <w:rFonts w:ascii="Times New Roman" w:hAnsi="Times New Roman"/>
          <w:sz w:val="28"/>
          <w:szCs w:val="28"/>
        </w:rPr>
        <w:t xml:space="preserve">«Порядок составления, утверждения и установления плановых показателей финансово-хозяйственной деятельности МП» </w:t>
      </w:r>
      <w:r w:rsidR="0074775E" w:rsidRPr="00887CD4">
        <w:rPr>
          <w:rFonts w:ascii="Times New Roman" w:hAnsi="Times New Roman"/>
          <w:sz w:val="28"/>
          <w:szCs w:val="28"/>
        </w:rPr>
        <w:t>д</w:t>
      </w:r>
      <w:r w:rsidR="00E23752" w:rsidRPr="00887CD4">
        <w:rPr>
          <w:rFonts w:ascii="Times New Roman" w:hAnsi="Times New Roman"/>
          <w:sz w:val="28"/>
          <w:szCs w:val="28"/>
        </w:rPr>
        <w:t xml:space="preserve">ополнить </w:t>
      </w:r>
      <w:r w:rsidR="00FF3165" w:rsidRPr="00887CD4">
        <w:rPr>
          <w:rFonts w:ascii="Times New Roman" w:hAnsi="Times New Roman"/>
          <w:sz w:val="28"/>
          <w:szCs w:val="28"/>
        </w:rPr>
        <w:t>пунктом 2.</w:t>
      </w:r>
      <w:r w:rsidR="00D5224B" w:rsidRPr="00887CD4">
        <w:rPr>
          <w:rFonts w:ascii="Times New Roman" w:hAnsi="Times New Roman"/>
          <w:sz w:val="28"/>
          <w:szCs w:val="28"/>
        </w:rPr>
        <w:t>14</w:t>
      </w:r>
      <w:r w:rsidR="00FF3165" w:rsidRPr="00887CD4">
        <w:rPr>
          <w:rFonts w:ascii="Times New Roman" w:hAnsi="Times New Roman"/>
          <w:sz w:val="28"/>
          <w:szCs w:val="28"/>
        </w:rPr>
        <w:t xml:space="preserve"> </w:t>
      </w:r>
      <w:r w:rsidR="00E23752" w:rsidRPr="00887CD4">
        <w:rPr>
          <w:rFonts w:ascii="Times New Roman" w:hAnsi="Times New Roman"/>
          <w:sz w:val="28"/>
          <w:szCs w:val="28"/>
        </w:rPr>
        <w:t>следующего содержания:</w:t>
      </w:r>
    </w:p>
    <w:p w:rsidR="00ED515E" w:rsidRPr="00887CD4" w:rsidRDefault="00E23752" w:rsidP="00875E65">
      <w:pPr>
        <w:pStyle w:val="ConsPlusNormal"/>
        <w:spacing w:line="360" w:lineRule="auto"/>
        <w:ind w:firstLine="709"/>
        <w:contextualSpacing/>
        <w:jc w:val="both"/>
        <w:rPr>
          <w:b w:val="0"/>
          <w:bCs w:val="0"/>
        </w:rPr>
      </w:pPr>
      <w:r w:rsidRPr="00887CD4">
        <w:rPr>
          <w:b w:val="0"/>
          <w:bCs w:val="0"/>
        </w:rPr>
        <w:t>«</w:t>
      </w:r>
      <w:r w:rsidR="00FF3165" w:rsidRPr="00887CD4">
        <w:rPr>
          <w:b w:val="0"/>
          <w:bCs w:val="0"/>
        </w:rPr>
        <w:t>2.</w:t>
      </w:r>
      <w:r w:rsidR="00D5224B" w:rsidRPr="00887CD4">
        <w:rPr>
          <w:b w:val="0"/>
          <w:bCs w:val="0"/>
        </w:rPr>
        <w:t>14.</w:t>
      </w:r>
      <w:r w:rsidR="00FF3165" w:rsidRPr="00887CD4">
        <w:rPr>
          <w:b w:val="0"/>
          <w:bCs w:val="0"/>
        </w:rPr>
        <w:t xml:space="preserve"> </w:t>
      </w:r>
      <w:r w:rsidR="00ED515E" w:rsidRPr="00887CD4">
        <w:rPr>
          <w:b w:val="0"/>
          <w:bCs w:val="0"/>
        </w:rPr>
        <w:t>Изменения в показатели плана финансово-хозяйственной деятельности вносятся в следующем порядке:</w:t>
      </w:r>
    </w:p>
    <w:p w:rsidR="00E23752" w:rsidRPr="00887CD4" w:rsidRDefault="00E23752" w:rsidP="00875E65">
      <w:pPr>
        <w:pStyle w:val="ConsPlusNormal"/>
        <w:spacing w:line="360" w:lineRule="auto"/>
        <w:ind w:firstLine="709"/>
        <w:contextualSpacing/>
        <w:jc w:val="both"/>
        <w:rPr>
          <w:b w:val="0"/>
        </w:rPr>
      </w:pPr>
      <w:r w:rsidRPr="00887CD4">
        <w:rPr>
          <w:b w:val="0"/>
        </w:rPr>
        <w:t>2.</w:t>
      </w:r>
      <w:r w:rsidR="0074775E" w:rsidRPr="00887CD4">
        <w:rPr>
          <w:b w:val="0"/>
        </w:rPr>
        <w:t>1</w:t>
      </w:r>
      <w:r w:rsidR="00D5224B" w:rsidRPr="00887CD4">
        <w:rPr>
          <w:b w:val="0"/>
        </w:rPr>
        <w:t>4</w:t>
      </w:r>
      <w:r w:rsidRPr="00887CD4">
        <w:rPr>
          <w:b w:val="0"/>
        </w:rPr>
        <w:t>.1</w:t>
      </w:r>
      <w:r w:rsidR="00D5224B" w:rsidRPr="00887CD4">
        <w:rPr>
          <w:b w:val="0"/>
        </w:rPr>
        <w:t>.</w:t>
      </w:r>
      <w:r w:rsidRPr="00887CD4">
        <w:rPr>
          <w:b w:val="0"/>
        </w:rPr>
        <w:t xml:space="preserve"> </w:t>
      </w:r>
      <w:r w:rsidR="008F48DE">
        <w:rPr>
          <w:b w:val="0"/>
        </w:rPr>
        <w:t xml:space="preserve">При наступлении обстоятельств, указанных в п. 2.13 настоящего Положения, </w:t>
      </w:r>
      <w:r w:rsidR="002A20E5" w:rsidRPr="00887CD4">
        <w:rPr>
          <w:b w:val="0"/>
        </w:rPr>
        <w:t>МП</w:t>
      </w:r>
      <w:r w:rsidR="00AC0009" w:rsidRPr="00887CD4">
        <w:rPr>
          <w:b w:val="0"/>
        </w:rPr>
        <w:t xml:space="preserve"> </w:t>
      </w:r>
      <w:r w:rsidRPr="00887CD4">
        <w:rPr>
          <w:b w:val="0"/>
        </w:rPr>
        <w:t>направляют уточненные документы, указанные в пункте 2.5, в орган администрации, в ведомственном подчинении которого они находятся.</w:t>
      </w:r>
    </w:p>
    <w:p w:rsidR="00E23752" w:rsidRPr="00887CD4" w:rsidRDefault="00E23752" w:rsidP="00875E65">
      <w:pPr>
        <w:pStyle w:val="ConsPlusNormal"/>
        <w:spacing w:line="360" w:lineRule="auto"/>
        <w:ind w:firstLine="709"/>
        <w:contextualSpacing/>
        <w:jc w:val="both"/>
        <w:rPr>
          <w:b w:val="0"/>
        </w:rPr>
      </w:pPr>
      <w:r w:rsidRPr="00887CD4">
        <w:rPr>
          <w:b w:val="0"/>
        </w:rPr>
        <w:lastRenderedPageBreak/>
        <w:t>2.1</w:t>
      </w:r>
      <w:r w:rsidR="00D5224B" w:rsidRPr="00887CD4">
        <w:rPr>
          <w:b w:val="0"/>
        </w:rPr>
        <w:t>4</w:t>
      </w:r>
      <w:r w:rsidRPr="00887CD4">
        <w:rPr>
          <w:b w:val="0"/>
        </w:rPr>
        <w:t>.</w:t>
      </w:r>
      <w:r w:rsidR="002A20E5" w:rsidRPr="00887CD4">
        <w:rPr>
          <w:b w:val="0"/>
        </w:rPr>
        <w:t>2</w:t>
      </w:r>
      <w:r w:rsidRPr="00887CD4">
        <w:rPr>
          <w:b w:val="0"/>
        </w:rPr>
        <w:t>. В течение 5 рабочих дней с момента представления документов МП, орган администрации, в ведомственном подчинении которого они находятся, рассматривает представленные документы, готовит заключение о</w:t>
      </w:r>
      <w:r w:rsidR="00662A82">
        <w:rPr>
          <w:b w:val="0"/>
        </w:rPr>
        <w:t>б уточненных</w:t>
      </w:r>
      <w:r w:rsidRPr="00887CD4">
        <w:rPr>
          <w:b w:val="0"/>
        </w:rPr>
        <w:t xml:space="preserve"> плановых показателях финансово-хозяйственной деятельности в разрезе каждого МП, и представляет их в департамент экономического развития администрации.</w:t>
      </w:r>
    </w:p>
    <w:p w:rsidR="00E23752" w:rsidRPr="00887CD4" w:rsidRDefault="00E23752" w:rsidP="00875E65">
      <w:pPr>
        <w:pStyle w:val="ConsPlusNormal"/>
        <w:spacing w:line="360" w:lineRule="auto"/>
        <w:ind w:firstLine="709"/>
        <w:contextualSpacing/>
        <w:jc w:val="both"/>
        <w:rPr>
          <w:b w:val="0"/>
        </w:rPr>
      </w:pPr>
      <w:r w:rsidRPr="00887CD4">
        <w:rPr>
          <w:b w:val="0"/>
        </w:rPr>
        <w:t>2.</w:t>
      </w:r>
      <w:r w:rsidR="0074775E" w:rsidRPr="00887CD4">
        <w:rPr>
          <w:b w:val="0"/>
        </w:rPr>
        <w:t>1</w:t>
      </w:r>
      <w:r w:rsidR="00D5224B" w:rsidRPr="00887CD4">
        <w:rPr>
          <w:b w:val="0"/>
        </w:rPr>
        <w:t>4</w:t>
      </w:r>
      <w:r w:rsidR="00FF3165" w:rsidRPr="00887CD4">
        <w:rPr>
          <w:b w:val="0"/>
        </w:rPr>
        <w:t>.</w:t>
      </w:r>
      <w:r w:rsidR="002A20E5" w:rsidRPr="00887CD4">
        <w:rPr>
          <w:b w:val="0"/>
        </w:rPr>
        <w:t>3</w:t>
      </w:r>
      <w:r w:rsidRPr="00887CD4">
        <w:rPr>
          <w:b w:val="0"/>
        </w:rPr>
        <w:t xml:space="preserve">. В течение 5 рабочих дней с момента предоставления органом администрации, в ведомственном подчинении которого находятся МП, специалисты </w:t>
      </w:r>
      <w:r w:rsidR="00867D32" w:rsidRPr="00887CD4">
        <w:rPr>
          <w:b w:val="0"/>
        </w:rPr>
        <w:t>д</w:t>
      </w:r>
      <w:r w:rsidRPr="00887CD4">
        <w:rPr>
          <w:b w:val="0"/>
        </w:rPr>
        <w:t xml:space="preserve">епартамента экономического развития администрации рассматривают представленные документы, готовят и представляют ответственному секретарю балансовой комиссии </w:t>
      </w:r>
      <w:r w:rsidR="00867D32" w:rsidRPr="00887CD4">
        <w:rPr>
          <w:b w:val="0"/>
        </w:rPr>
        <w:t xml:space="preserve">при администрации </w:t>
      </w:r>
      <w:r w:rsidRPr="00887CD4">
        <w:rPr>
          <w:b w:val="0"/>
        </w:rPr>
        <w:t>заключения по уточненным плановым показателям финансово-хозяйственной деятельности МП</w:t>
      </w:r>
      <w:r w:rsidR="00662A82">
        <w:rPr>
          <w:b w:val="0"/>
        </w:rPr>
        <w:t xml:space="preserve"> с приложением документов, представленных МП</w:t>
      </w:r>
      <w:r w:rsidRPr="00887CD4">
        <w:rPr>
          <w:b w:val="0"/>
        </w:rPr>
        <w:t>.</w:t>
      </w:r>
    </w:p>
    <w:p w:rsidR="00E23752" w:rsidRPr="00887CD4" w:rsidRDefault="00E23752" w:rsidP="00875E65">
      <w:pPr>
        <w:pStyle w:val="ConsPlusNormal"/>
        <w:spacing w:line="360" w:lineRule="auto"/>
        <w:ind w:firstLine="709"/>
        <w:contextualSpacing/>
        <w:jc w:val="both"/>
        <w:rPr>
          <w:b w:val="0"/>
        </w:rPr>
      </w:pPr>
      <w:r w:rsidRPr="00887CD4">
        <w:rPr>
          <w:b w:val="0"/>
        </w:rPr>
        <w:t>2.</w:t>
      </w:r>
      <w:r w:rsidR="0074775E" w:rsidRPr="00887CD4">
        <w:rPr>
          <w:b w:val="0"/>
        </w:rPr>
        <w:t>1</w:t>
      </w:r>
      <w:r w:rsidR="00D5224B" w:rsidRPr="00887CD4">
        <w:rPr>
          <w:b w:val="0"/>
        </w:rPr>
        <w:t>4</w:t>
      </w:r>
      <w:r w:rsidRPr="00887CD4">
        <w:rPr>
          <w:b w:val="0"/>
        </w:rPr>
        <w:t>.</w:t>
      </w:r>
      <w:r w:rsidR="002A20E5" w:rsidRPr="00887CD4">
        <w:rPr>
          <w:b w:val="0"/>
        </w:rPr>
        <w:t>4</w:t>
      </w:r>
      <w:r w:rsidRPr="00887CD4">
        <w:rPr>
          <w:b w:val="0"/>
        </w:rPr>
        <w:t xml:space="preserve">. В течение 2 рабочих дней с момента предоставления документов специалистами департамента экономического развития администрации ответственный секретарь балансовой комиссии </w:t>
      </w:r>
      <w:r w:rsidR="00867D32" w:rsidRPr="00887CD4">
        <w:rPr>
          <w:b w:val="0"/>
        </w:rPr>
        <w:t xml:space="preserve">при администрации </w:t>
      </w:r>
      <w:r w:rsidRPr="00887CD4">
        <w:rPr>
          <w:b w:val="0"/>
        </w:rPr>
        <w:t>направляет уточненные документы председателю и членам балансовой комиссии</w:t>
      </w:r>
      <w:r w:rsidR="00867D32" w:rsidRPr="00887CD4">
        <w:rPr>
          <w:b w:val="0"/>
        </w:rPr>
        <w:t xml:space="preserve"> при администрации</w:t>
      </w:r>
      <w:r w:rsidRPr="00887CD4">
        <w:rPr>
          <w:b w:val="0"/>
        </w:rPr>
        <w:t>.</w:t>
      </w:r>
    </w:p>
    <w:p w:rsidR="00662A82" w:rsidRDefault="00E23752" w:rsidP="00875E65">
      <w:pPr>
        <w:pStyle w:val="ConsPlusNormal"/>
        <w:spacing w:line="360" w:lineRule="auto"/>
        <w:ind w:firstLine="709"/>
        <w:contextualSpacing/>
        <w:jc w:val="both"/>
        <w:rPr>
          <w:b w:val="0"/>
        </w:rPr>
      </w:pPr>
      <w:r w:rsidRPr="00887CD4">
        <w:rPr>
          <w:b w:val="0"/>
        </w:rPr>
        <w:t>2.</w:t>
      </w:r>
      <w:r w:rsidR="0074775E" w:rsidRPr="00887CD4">
        <w:rPr>
          <w:b w:val="0"/>
        </w:rPr>
        <w:t>1</w:t>
      </w:r>
      <w:r w:rsidR="00D5224B" w:rsidRPr="00887CD4">
        <w:rPr>
          <w:b w:val="0"/>
        </w:rPr>
        <w:t>4</w:t>
      </w:r>
      <w:r w:rsidR="00FF3165" w:rsidRPr="00887CD4">
        <w:rPr>
          <w:b w:val="0"/>
        </w:rPr>
        <w:t>.</w:t>
      </w:r>
      <w:r w:rsidRPr="00887CD4">
        <w:rPr>
          <w:b w:val="0"/>
        </w:rPr>
        <w:t xml:space="preserve">6. Балансовая комиссия </w:t>
      </w:r>
      <w:r w:rsidR="006E00D9" w:rsidRPr="00887CD4">
        <w:rPr>
          <w:b w:val="0"/>
        </w:rPr>
        <w:t xml:space="preserve">при администрации </w:t>
      </w:r>
      <w:r w:rsidRPr="00887CD4">
        <w:rPr>
          <w:b w:val="0"/>
        </w:rPr>
        <w:t xml:space="preserve">в </w:t>
      </w:r>
      <w:r w:rsidR="007C06A3" w:rsidRPr="00887CD4">
        <w:rPr>
          <w:b w:val="0"/>
        </w:rPr>
        <w:t>течение 5 рабочих дней</w:t>
      </w:r>
      <w:r w:rsidRPr="00887CD4">
        <w:rPr>
          <w:b w:val="0"/>
        </w:rPr>
        <w:t xml:space="preserve"> рассматривает уточненные документы, проводит заседание и </w:t>
      </w:r>
      <w:r w:rsidR="00A169C6" w:rsidRPr="00887CD4">
        <w:rPr>
          <w:b w:val="0"/>
        </w:rPr>
        <w:t>рекомендует утвердить или направить на доработку</w:t>
      </w:r>
      <w:r w:rsidRPr="00887CD4">
        <w:rPr>
          <w:b w:val="0"/>
        </w:rPr>
        <w:t xml:space="preserve"> уточненные плановые показатели финансово-хозяйственной деятельности </w:t>
      </w:r>
      <w:r w:rsidR="008C2DCA" w:rsidRPr="00887CD4">
        <w:rPr>
          <w:b w:val="0"/>
        </w:rPr>
        <w:t>МП</w:t>
      </w:r>
      <w:r w:rsidR="00662A82">
        <w:rPr>
          <w:b w:val="0"/>
        </w:rPr>
        <w:t xml:space="preserve">. Решение о направлении уточненных плановых показателей финансово-хозяйственной деятельности МП на доработку принимается </w:t>
      </w:r>
      <w:r w:rsidR="000026FB">
        <w:rPr>
          <w:b w:val="0"/>
        </w:rPr>
        <w:t>в случаях</w:t>
      </w:r>
      <w:r w:rsidR="00662A82">
        <w:rPr>
          <w:b w:val="0"/>
        </w:rPr>
        <w:t>, указанных в</w:t>
      </w:r>
      <w:r w:rsidR="008C2745">
        <w:rPr>
          <w:b w:val="0"/>
        </w:rPr>
        <w:t xml:space="preserve"> </w:t>
      </w:r>
      <w:r w:rsidR="00662A82">
        <w:rPr>
          <w:b w:val="0"/>
        </w:rPr>
        <w:t>п. 2.8 настоящего Положения.</w:t>
      </w:r>
    </w:p>
    <w:p w:rsidR="00E23752" w:rsidRPr="00887CD4" w:rsidRDefault="00E23752" w:rsidP="00875E65">
      <w:pPr>
        <w:pStyle w:val="ConsPlusNormal"/>
        <w:spacing w:line="360" w:lineRule="auto"/>
        <w:ind w:firstLine="709"/>
        <w:contextualSpacing/>
        <w:jc w:val="both"/>
        <w:rPr>
          <w:b w:val="0"/>
        </w:rPr>
      </w:pPr>
      <w:r w:rsidRPr="00887CD4">
        <w:rPr>
          <w:b w:val="0"/>
        </w:rPr>
        <w:t>2.</w:t>
      </w:r>
      <w:r w:rsidR="0074775E" w:rsidRPr="00887CD4">
        <w:rPr>
          <w:b w:val="0"/>
        </w:rPr>
        <w:t>1</w:t>
      </w:r>
      <w:r w:rsidR="00D5224B" w:rsidRPr="00887CD4">
        <w:rPr>
          <w:b w:val="0"/>
        </w:rPr>
        <w:t>4</w:t>
      </w:r>
      <w:r w:rsidR="00FF3165" w:rsidRPr="00887CD4">
        <w:rPr>
          <w:b w:val="0"/>
        </w:rPr>
        <w:t>.</w:t>
      </w:r>
      <w:r w:rsidRPr="00887CD4">
        <w:rPr>
          <w:b w:val="0"/>
        </w:rPr>
        <w:t xml:space="preserve">7. Решения балансовой комиссии </w:t>
      </w:r>
      <w:r w:rsidR="006E00D9" w:rsidRPr="00887CD4">
        <w:rPr>
          <w:b w:val="0"/>
        </w:rPr>
        <w:t xml:space="preserve">при администрации </w:t>
      </w:r>
      <w:r w:rsidRPr="00887CD4">
        <w:rPr>
          <w:b w:val="0"/>
        </w:rPr>
        <w:t xml:space="preserve">по итогам рассмотрения уточненных плановых показателей финансово-хозяйственной деятельности МП оформляются протоколами заседаний балансовой </w:t>
      </w:r>
      <w:r w:rsidRPr="00887CD4">
        <w:rPr>
          <w:b w:val="0"/>
        </w:rPr>
        <w:lastRenderedPageBreak/>
        <w:t>комиссии</w:t>
      </w:r>
      <w:r w:rsidR="00642E53" w:rsidRPr="00887CD4">
        <w:rPr>
          <w:b w:val="0"/>
        </w:rPr>
        <w:t xml:space="preserve"> при администрации</w:t>
      </w:r>
      <w:r w:rsidRPr="00887CD4">
        <w:rPr>
          <w:b w:val="0"/>
        </w:rPr>
        <w:t>. Протоколы заседаний балансовой комиссии подписываются председателем балансовой комиссии</w:t>
      </w:r>
      <w:r w:rsidR="00642E53" w:rsidRPr="00887CD4">
        <w:rPr>
          <w:b w:val="0"/>
        </w:rPr>
        <w:t xml:space="preserve"> при администрации</w:t>
      </w:r>
      <w:r w:rsidRPr="00887CD4">
        <w:rPr>
          <w:b w:val="0"/>
        </w:rPr>
        <w:t xml:space="preserve"> и в </w:t>
      </w:r>
      <w:r w:rsidR="007C06A3" w:rsidRPr="00887CD4">
        <w:rPr>
          <w:b w:val="0"/>
        </w:rPr>
        <w:t>течение 2 рабочих дней</w:t>
      </w:r>
      <w:r w:rsidRPr="00887CD4">
        <w:rPr>
          <w:b w:val="0"/>
        </w:rPr>
        <w:t xml:space="preserve"> направляются членам комиссии, всем заинтересованным лицам, а также в </w:t>
      </w:r>
      <w:r w:rsidR="0074775E" w:rsidRPr="00887CD4">
        <w:rPr>
          <w:b w:val="0"/>
        </w:rPr>
        <w:t>д</w:t>
      </w:r>
      <w:r w:rsidRPr="00887CD4">
        <w:rPr>
          <w:b w:val="0"/>
        </w:rPr>
        <w:t xml:space="preserve">епартамент экономического развития </w:t>
      </w:r>
      <w:r w:rsidR="0074775E" w:rsidRPr="00887CD4">
        <w:rPr>
          <w:b w:val="0"/>
        </w:rPr>
        <w:t>администрации</w:t>
      </w:r>
      <w:r w:rsidRPr="00887CD4">
        <w:rPr>
          <w:b w:val="0"/>
        </w:rPr>
        <w:t xml:space="preserve"> для подготовки проекта постановления </w:t>
      </w:r>
      <w:r w:rsidR="0074775E" w:rsidRPr="00887CD4">
        <w:rPr>
          <w:b w:val="0"/>
        </w:rPr>
        <w:t>администрации</w:t>
      </w:r>
      <w:r w:rsidRPr="00887CD4">
        <w:rPr>
          <w:b w:val="0"/>
        </w:rPr>
        <w:t xml:space="preserve"> городского округа Тольятти по внесению изменений в постановление </w:t>
      </w:r>
      <w:r w:rsidR="00FB42EE" w:rsidRPr="00887CD4">
        <w:rPr>
          <w:b w:val="0"/>
        </w:rPr>
        <w:t xml:space="preserve">администрации городского округа Тольятти «Об утверждении </w:t>
      </w:r>
      <w:r w:rsidRPr="00887CD4">
        <w:rPr>
          <w:b w:val="0"/>
        </w:rPr>
        <w:t>показател</w:t>
      </w:r>
      <w:r w:rsidR="00FB42EE" w:rsidRPr="00887CD4">
        <w:rPr>
          <w:b w:val="0"/>
        </w:rPr>
        <w:t>ей</w:t>
      </w:r>
      <w:r w:rsidRPr="00887CD4">
        <w:rPr>
          <w:b w:val="0"/>
        </w:rPr>
        <w:t xml:space="preserve"> плана финансово-хозяйственной деятельности муниципальных предприятий городского округа Тольятти на год</w:t>
      </w:r>
      <w:r w:rsidR="0074775E" w:rsidRPr="00887CD4">
        <w:rPr>
          <w:b w:val="0"/>
        </w:rPr>
        <w:t>»</w:t>
      </w:r>
      <w:r w:rsidRPr="00887CD4">
        <w:rPr>
          <w:b w:val="0"/>
        </w:rPr>
        <w:t>.</w:t>
      </w:r>
      <w:r w:rsidR="0074775E" w:rsidRPr="00887CD4">
        <w:rPr>
          <w:b w:val="0"/>
        </w:rPr>
        <w:t>».</w:t>
      </w:r>
    </w:p>
    <w:p w:rsidR="0074775E" w:rsidRPr="00887CD4" w:rsidRDefault="00376960" w:rsidP="00875E65">
      <w:pPr>
        <w:pStyle w:val="ConsPlusNormal"/>
        <w:spacing w:line="360" w:lineRule="auto"/>
        <w:ind w:firstLine="709"/>
        <w:contextualSpacing/>
        <w:jc w:val="both"/>
        <w:rPr>
          <w:b w:val="0"/>
        </w:rPr>
      </w:pPr>
      <w:r w:rsidRPr="00887CD4">
        <w:rPr>
          <w:b w:val="0"/>
        </w:rPr>
        <w:t>2.</w:t>
      </w:r>
      <w:r w:rsidR="00924A94" w:rsidRPr="00887CD4">
        <w:rPr>
          <w:b w:val="0"/>
        </w:rPr>
        <w:t>2</w:t>
      </w:r>
      <w:r w:rsidR="007C06A3" w:rsidRPr="00887CD4">
        <w:rPr>
          <w:b w:val="0"/>
        </w:rPr>
        <w:t>1</w:t>
      </w:r>
      <w:r w:rsidRPr="00887CD4">
        <w:rPr>
          <w:b w:val="0"/>
        </w:rPr>
        <w:t>.</w:t>
      </w:r>
      <w:r w:rsidR="008D4789" w:rsidRPr="00887CD4">
        <w:rPr>
          <w:b w:val="0"/>
        </w:rPr>
        <w:t xml:space="preserve"> В пункте 3.2 слово «мэрии</w:t>
      </w:r>
      <w:r w:rsidR="00A03AB4">
        <w:rPr>
          <w:b w:val="0"/>
        </w:rPr>
        <w:t xml:space="preserve"> городского округа Тольятти</w:t>
      </w:r>
      <w:r w:rsidR="008D4789" w:rsidRPr="00887CD4">
        <w:rPr>
          <w:b w:val="0"/>
        </w:rPr>
        <w:t>» заменить словом «администрации»</w:t>
      </w:r>
      <w:r w:rsidR="00924A94" w:rsidRPr="00887CD4">
        <w:rPr>
          <w:b w:val="0"/>
        </w:rPr>
        <w:t>, слова «за предыдущий год» заменить словами «за год</w:t>
      </w:r>
      <w:r w:rsidR="0003458D" w:rsidRPr="00887CD4">
        <w:rPr>
          <w:b w:val="0"/>
        </w:rPr>
        <w:t>,</w:t>
      </w:r>
      <w:r w:rsidR="00924A94" w:rsidRPr="00887CD4">
        <w:rPr>
          <w:b w:val="0"/>
        </w:rPr>
        <w:t xml:space="preserve"> предшествующий текущему году»</w:t>
      </w:r>
      <w:r w:rsidR="008D4789" w:rsidRPr="00887CD4">
        <w:rPr>
          <w:b w:val="0"/>
        </w:rPr>
        <w:t>.</w:t>
      </w:r>
    </w:p>
    <w:p w:rsidR="00870BD8" w:rsidRPr="00887CD4" w:rsidRDefault="008D4789" w:rsidP="00875E65">
      <w:pPr>
        <w:pStyle w:val="ConsPlusNormal"/>
        <w:spacing w:line="360" w:lineRule="auto"/>
        <w:ind w:firstLine="709"/>
        <w:contextualSpacing/>
        <w:jc w:val="both"/>
        <w:rPr>
          <w:b w:val="0"/>
        </w:rPr>
      </w:pPr>
      <w:r w:rsidRPr="00887CD4">
        <w:rPr>
          <w:b w:val="0"/>
        </w:rPr>
        <w:t>2.</w:t>
      </w:r>
      <w:r w:rsidR="00800F91" w:rsidRPr="00887CD4">
        <w:rPr>
          <w:b w:val="0"/>
        </w:rPr>
        <w:t>2</w:t>
      </w:r>
      <w:r w:rsidR="007C06A3" w:rsidRPr="00887CD4">
        <w:rPr>
          <w:b w:val="0"/>
        </w:rPr>
        <w:t>2</w:t>
      </w:r>
      <w:r w:rsidRPr="00887CD4">
        <w:rPr>
          <w:b w:val="0"/>
        </w:rPr>
        <w:t>.</w:t>
      </w:r>
      <w:r w:rsidR="005538EE" w:rsidRPr="00887CD4">
        <w:rPr>
          <w:b w:val="0"/>
        </w:rPr>
        <w:t xml:space="preserve"> </w:t>
      </w:r>
      <w:r w:rsidR="00870BD8" w:rsidRPr="00887CD4">
        <w:rPr>
          <w:b w:val="0"/>
        </w:rPr>
        <w:t>Абзац первый пункта 3.3 изложить в следующей редакции:</w:t>
      </w:r>
    </w:p>
    <w:p w:rsidR="00870BD8" w:rsidRPr="00887CD4" w:rsidRDefault="00870BD8" w:rsidP="00875E6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87CD4">
        <w:rPr>
          <w:rFonts w:ascii="Times New Roman" w:hAnsi="Times New Roman"/>
          <w:sz w:val="28"/>
          <w:szCs w:val="28"/>
        </w:rPr>
        <w:t xml:space="preserve">«3.3. Орган администрации, в ведомственном подчинении которого находятся МП, в срок до 15 апреля текущего года представляет </w:t>
      </w:r>
      <w:r w:rsidR="00C72039" w:rsidRPr="00887CD4">
        <w:rPr>
          <w:rFonts w:ascii="Times New Roman" w:hAnsi="Times New Roman"/>
          <w:sz w:val="28"/>
          <w:szCs w:val="28"/>
        </w:rPr>
        <w:t xml:space="preserve">в департамент экономического развития администрации </w:t>
      </w:r>
      <w:r w:rsidRPr="00887CD4">
        <w:rPr>
          <w:rFonts w:ascii="Times New Roman" w:hAnsi="Times New Roman"/>
          <w:sz w:val="28"/>
          <w:szCs w:val="28"/>
        </w:rPr>
        <w:t>на бумажных носителях и посредством электрон</w:t>
      </w:r>
      <w:r w:rsidR="009E19B9" w:rsidRPr="00887CD4">
        <w:rPr>
          <w:rFonts w:ascii="Times New Roman" w:hAnsi="Times New Roman"/>
          <w:sz w:val="28"/>
          <w:szCs w:val="28"/>
        </w:rPr>
        <w:t>ной почты следующие документы:».</w:t>
      </w:r>
    </w:p>
    <w:p w:rsidR="009E19B9" w:rsidRPr="00887CD4" w:rsidRDefault="009E19B9" w:rsidP="00875E6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87CD4">
        <w:rPr>
          <w:rFonts w:ascii="Times New Roman" w:hAnsi="Times New Roman"/>
          <w:sz w:val="28"/>
          <w:szCs w:val="28"/>
        </w:rPr>
        <w:t>2.2</w:t>
      </w:r>
      <w:r w:rsidR="007C06A3" w:rsidRPr="00887CD4">
        <w:rPr>
          <w:rFonts w:ascii="Times New Roman" w:hAnsi="Times New Roman"/>
          <w:sz w:val="28"/>
          <w:szCs w:val="28"/>
        </w:rPr>
        <w:t>3</w:t>
      </w:r>
      <w:r w:rsidRPr="00887CD4">
        <w:rPr>
          <w:rFonts w:ascii="Times New Roman" w:hAnsi="Times New Roman"/>
          <w:sz w:val="28"/>
          <w:szCs w:val="28"/>
        </w:rPr>
        <w:t>. В абзацах втором, третьем пункта 3.3 слов</w:t>
      </w:r>
      <w:r w:rsidR="00452574" w:rsidRPr="00887CD4">
        <w:rPr>
          <w:rFonts w:ascii="Times New Roman" w:hAnsi="Times New Roman"/>
          <w:sz w:val="28"/>
          <w:szCs w:val="28"/>
        </w:rPr>
        <w:t>а</w:t>
      </w:r>
      <w:r w:rsidRPr="00887CD4">
        <w:rPr>
          <w:rFonts w:ascii="Times New Roman" w:hAnsi="Times New Roman"/>
          <w:sz w:val="28"/>
          <w:szCs w:val="28"/>
        </w:rPr>
        <w:t xml:space="preserve"> «мэрии</w:t>
      </w:r>
      <w:r w:rsidR="00452574" w:rsidRPr="00887CD4">
        <w:rPr>
          <w:rFonts w:ascii="Times New Roman" w:hAnsi="Times New Roman"/>
          <w:sz w:val="28"/>
          <w:szCs w:val="28"/>
        </w:rPr>
        <w:t xml:space="preserve"> городского округа Тольятти</w:t>
      </w:r>
      <w:r w:rsidRPr="00887CD4">
        <w:rPr>
          <w:rFonts w:ascii="Times New Roman" w:hAnsi="Times New Roman"/>
          <w:sz w:val="28"/>
          <w:szCs w:val="28"/>
        </w:rPr>
        <w:t>» заменить словом «администрации».</w:t>
      </w:r>
    </w:p>
    <w:p w:rsidR="00870BD8" w:rsidRPr="00887CD4" w:rsidRDefault="004371A3" w:rsidP="00875E6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87CD4">
        <w:rPr>
          <w:rFonts w:ascii="Times New Roman" w:hAnsi="Times New Roman"/>
          <w:sz w:val="28"/>
          <w:szCs w:val="28"/>
        </w:rPr>
        <w:t>2.2</w:t>
      </w:r>
      <w:r w:rsidR="007C06A3" w:rsidRPr="00887CD4">
        <w:rPr>
          <w:rFonts w:ascii="Times New Roman" w:hAnsi="Times New Roman"/>
          <w:sz w:val="28"/>
          <w:szCs w:val="28"/>
        </w:rPr>
        <w:t>4</w:t>
      </w:r>
      <w:r w:rsidRPr="00887CD4">
        <w:rPr>
          <w:rFonts w:ascii="Times New Roman" w:hAnsi="Times New Roman"/>
          <w:sz w:val="28"/>
          <w:szCs w:val="28"/>
        </w:rPr>
        <w:t xml:space="preserve">. В пункте 3.4 </w:t>
      </w:r>
      <w:r w:rsidR="00094F89" w:rsidRPr="00887CD4">
        <w:rPr>
          <w:rFonts w:ascii="Times New Roman" w:hAnsi="Times New Roman"/>
          <w:sz w:val="28"/>
          <w:szCs w:val="28"/>
        </w:rPr>
        <w:t>слов</w:t>
      </w:r>
      <w:r w:rsidR="00452574" w:rsidRPr="00887CD4">
        <w:rPr>
          <w:rFonts w:ascii="Times New Roman" w:hAnsi="Times New Roman"/>
          <w:sz w:val="28"/>
          <w:szCs w:val="28"/>
        </w:rPr>
        <w:t>а</w:t>
      </w:r>
      <w:r w:rsidR="00094F89" w:rsidRPr="00887CD4">
        <w:rPr>
          <w:rFonts w:ascii="Times New Roman" w:hAnsi="Times New Roman"/>
          <w:sz w:val="28"/>
          <w:szCs w:val="28"/>
        </w:rPr>
        <w:t xml:space="preserve"> «</w:t>
      </w:r>
      <w:r w:rsidR="00F46A52" w:rsidRPr="00887CD4">
        <w:rPr>
          <w:rFonts w:ascii="Times New Roman" w:hAnsi="Times New Roman"/>
          <w:sz w:val="28"/>
          <w:szCs w:val="28"/>
        </w:rPr>
        <w:t>Департамента экономического развития мэрии</w:t>
      </w:r>
      <w:r w:rsidR="00AE512B" w:rsidRPr="00887CD4">
        <w:rPr>
          <w:rFonts w:ascii="Times New Roman" w:hAnsi="Times New Roman"/>
          <w:sz w:val="28"/>
          <w:szCs w:val="28"/>
        </w:rPr>
        <w:t xml:space="preserve"> городского округа Тольятти</w:t>
      </w:r>
      <w:r w:rsidR="00094F89" w:rsidRPr="00887CD4">
        <w:rPr>
          <w:rFonts w:ascii="Times New Roman" w:hAnsi="Times New Roman"/>
          <w:sz w:val="28"/>
          <w:szCs w:val="28"/>
        </w:rPr>
        <w:t>» заменить слов</w:t>
      </w:r>
      <w:r w:rsidR="00F46A52" w:rsidRPr="00887CD4">
        <w:rPr>
          <w:rFonts w:ascii="Times New Roman" w:hAnsi="Times New Roman"/>
          <w:sz w:val="28"/>
          <w:szCs w:val="28"/>
        </w:rPr>
        <w:t>ами</w:t>
      </w:r>
      <w:r w:rsidR="00094F89" w:rsidRPr="00887CD4">
        <w:rPr>
          <w:rFonts w:ascii="Times New Roman" w:hAnsi="Times New Roman"/>
          <w:sz w:val="28"/>
          <w:szCs w:val="28"/>
        </w:rPr>
        <w:t xml:space="preserve"> «</w:t>
      </w:r>
      <w:r w:rsidR="00F46A52" w:rsidRPr="00887CD4">
        <w:rPr>
          <w:rFonts w:ascii="Times New Roman" w:hAnsi="Times New Roman"/>
          <w:sz w:val="28"/>
          <w:szCs w:val="28"/>
        </w:rPr>
        <w:t xml:space="preserve">департамента экономического развития </w:t>
      </w:r>
      <w:r w:rsidR="00094F89" w:rsidRPr="00887CD4">
        <w:rPr>
          <w:rFonts w:ascii="Times New Roman" w:hAnsi="Times New Roman"/>
          <w:sz w:val="28"/>
          <w:szCs w:val="28"/>
        </w:rPr>
        <w:t xml:space="preserve">администрации», </w:t>
      </w:r>
      <w:r w:rsidRPr="00887CD4">
        <w:rPr>
          <w:rFonts w:ascii="Times New Roman" w:hAnsi="Times New Roman"/>
          <w:sz w:val="28"/>
          <w:szCs w:val="28"/>
        </w:rPr>
        <w:t>слова «до 20 апреля» заменить словами «до 30 апреля».</w:t>
      </w:r>
    </w:p>
    <w:p w:rsidR="001D0EFA" w:rsidRPr="00887CD4" w:rsidRDefault="001D0EFA" w:rsidP="00875E6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87CD4">
        <w:rPr>
          <w:rFonts w:ascii="Times New Roman" w:hAnsi="Times New Roman"/>
          <w:sz w:val="28"/>
          <w:szCs w:val="28"/>
        </w:rPr>
        <w:t>2.2</w:t>
      </w:r>
      <w:r w:rsidR="007C06A3" w:rsidRPr="00887CD4">
        <w:rPr>
          <w:rFonts w:ascii="Times New Roman" w:hAnsi="Times New Roman"/>
          <w:sz w:val="28"/>
          <w:szCs w:val="28"/>
        </w:rPr>
        <w:t>5</w:t>
      </w:r>
      <w:r w:rsidRPr="00887CD4">
        <w:rPr>
          <w:rFonts w:ascii="Times New Roman" w:hAnsi="Times New Roman"/>
          <w:sz w:val="28"/>
          <w:szCs w:val="28"/>
        </w:rPr>
        <w:t>.</w:t>
      </w:r>
      <w:r w:rsidR="00870BD8" w:rsidRPr="00887CD4">
        <w:rPr>
          <w:rFonts w:ascii="Times New Roman" w:hAnsi="Times New Roman"/>
          <w:sz w:val="28"/>
          <w:szCs w:val="28"/>
        </w:rPr>
        <w:t xml:space="preserve"> В пункте 3.5</w:t>
      </w:r>
      <w:r w:rsidRPr="00887CD4">
        <w:rPr>
          <w:rFonts w:ascii="Times New Roman" w:hAnsi="Times New Roman"/>
          <w:sz w:val="28"/>
          <w:szCs w:val="28"/>
        </w:rPr>
        <w:t xml:space="preserve"> </w:t>
      </w:r>
      <w:r w:rsidR="00870BD8" w:rsidRPr="00887CD4">
        <w:rPr>
          <w:rFonts w:ascii="Times New Roman" w:hAnsi="Times New Roman"/>
          <w:sz w:val="28"/>
          <w:szCs w:val="28"/>
        </w:rPr>
        <w:t>слова «до 21 апреля» заменить словами «до 10 мая</w:t>
      </w:r>
      <w:r w:rsidRPr="00887CD4">
        <w:rPr>
          <w:rFonts w:ascii="Times New Roman" w:hAnsi="Times New Roman"/>
          <w:sz w:val="28"/>
          <w:szCs w:val="28"/>
        </w:rPr>
        <w:t>»</w:t>
      </w:r>
      <w:r w:rsidR="0055615E" w:rsidRPr="00887CD4">
        <w:rPr>
          <w:rFonts w:ascii="Times New Roman" w:hAnsi="Times New Roman"/>
          <w:sz w:val="28"/>
          <w:szCs w:val="28"/>
        </w:rPr>
        <w:t>, слова «членам балансовой комиссии» заменить словами «членам балансовой комиссии при администрации»</w:t>
      </w:r>
      <w:r w:rsidRPr="00887CD4">
        <w:rPr>
          <w:rFonts w:ascii="Times New Roman" w:hAnsi="Times New Roman"/>
          <w:sz w:val="28"/>
          <w:szCs w:val="28"/>
        </w:rPr>
        <w:t>.</w:t>
      </w:r>
    </w:p>
    <w:p w:rsidR="0055615E" w:rsidRPr="00887CD4" w:rsidRDefault="0055615E" w:rsidP="00875E6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87CD4">
        <w:rPr>
          <w:rFonts w:ascii="Times New Roman" w:hAnsi="Times New Roman"/>
          <w:sz w:val="28"/>
          <w:szCs w:val="28"/>
        </w:rPr>
        <w:t>2.2</w:t>
      </w:r>
      <w:r w:rsidR="007C06A3" w:rsidRPr="00887CD4">
        <w:rPr>
          <w:rFonts w:ascii="Times New Roman" w:hAnsi="Times New Roman"/>
          <w:sz w:val="28"/>
          <w:szCs w:val="28"/>
        </w:rPr>
        <w:t>6</w:t>
      </w:r>
      <w:r w:rsidRPr="00887CD4">
        <w:rPr>
          <w:rFonts w:ascii="Times New Roman" w:hAnsi="Times New Roman"/>
          <w:sz w:val="28"/>
          <w:szCs w:val="28"/>
        </w:rPr>
        <w:t>. В пункте 3.6 слова «Балансовая комиссия» заменить словами «Балансовая комиссия при администрации».</w:t>
      </w:r>
    </w:p>
    <w:p w:rsidR="001D0EFA" w:rsidRPr="00887CD4" w:rsidRDefault="009659B5" w:rsidP="00875E6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87CD4">
        <w:rPr>
          <w:rFonts w:ascii="Times New Roman" w:hAnsi="Times New Roman"/>
          <w:sz w:val="28"/>
          <w:szCs w:val="28"/>
        </w:rPr>
        <w:lastRenderedPageBreak/>
        <w:t>2.2</w:t>
      </w:r>
      <w:r w:rsidR="007C06A3" w:rsidRPr="00887CD4">
        <w:rPr>
          <w:rFonts w:ascii="Times New Roman" w:hAnsi="Times New Roman"/>
          <w:sz w:val="28"/>
          <w:szCs w:val="28"/>
        </w:rPr>
        <w:t>7</w:t>
      </w:r>
      <w:r w:rsidRPr="00887CD4">
        <w:rPr>
          <w:rFonts w:ascii="Times New Roman" w:hAnsi="Times New Roman"/>
          <w:sz w:val="28"/>
          <w:szCs w:val="28"/>
        </w:rPr>
        <w:t>.</w:t>
      </w:r>
      <w:r w:rsidR="00DD5E7D" w:rsidRPr="00887CD4">
        <w:rPr>
          <w:rFonts w:ascii="Times New Roman" w:hAnsi="Times New Roman"/>
          <w:sz w:val="28"/>
          <w:szCs w:val="28"/>
        </w:rPr>
        <w:t xml:space="preserve"> В пункте 3.7 </w:t>
      </w:r>
      <w:r w:rsidR="00C120AD" w:rsidRPr="00887CD4">
        <w:rPr>
          <w:rFonts w:ascii="Times New Roman" w:hAnsi="Times New Roman"/>
          <w:sz w:val="28"/>
          <w:szCs w:val="28"/>
        </w:rPr>
        <w:t>слова «Департамент экономического развития мэрии городского округа Тольятти» заменить словами «</w:t>
      </w:r>
      <w:r w:rsidR="00736DB0" w:rsidRPr="00887CD4">
        <w:rPr>
          <w:rFonts w:ascii="Times New Roman" w:hAnsi="Times New Roman"/>
          <w:sz w:val="28"/>
          <w:szCs w:val="28"/>
        </w:rPr>
        <w:t>д</w:t>
      </w:r>
      <w:r w:rsidR="00C120AD" w:rsidRPr="00887CD4">
        <w:rPr>
          <w:rFonts w:ascii="Times New Roman" w:hAnsi="Times New Roman"/>
          <w:sz w:val="28"/>
          <w:szCs w:val="28"/>
        </w:rPr>
        <w:t xml:space="preserve">епартамент экономического развития администрации», </w:t>
      </w:r>
      <w:r w:rsidR="00DD5E7D" w:rsidRPr="00887CD4">
        <w:rPr>
          <w:rFonts w:ascii="Times New Roman" w:hAnsi="Times New Roman"/>
          <w:sz w:val="28"/>
          <w:szCs w:val="28"/>
        </w:rPr>
        <w:t>слово «мэрии» заменить словом «администрации».</w:t>
      </w:r>
    </w:p>
    <w:p w:rsidR="00DD5E7D" w:rsidRPr="00887CD4" w:rsidRDefault="00DD5E7D" w:rsidP="00875E6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87CD4">
        <w:rPr>
          <w:rFonts w:ascii="Times New Roman" w:hAnsi="Times New Roman"/>
          <w:sz w:val="28"/>
          <w:szCs w:val="28"/>
        </w:rPr>
        <w:t>2.2</w:t>
      </w:r>
      <w:r w:rsidR="007C06A3" w:rsidRPr="00887CD4">
        <w:rPr>
          <w:rFonts w:ascii="Times New Roman" w:hAnsi="Times New Roman"/>
          <w:sz w:val="28"/>
          <w:szCs w:val="28"/>
        </w:rPr>
        <w:t>8</w:t>
      </w:r>
      <w:r w:rsidRPr="00887CD4">
        <w:rPr>
          <w:rFonts w:ascii="Times New Roman" w:hAnsi="Times New Roman"/>
          <w:sz w:val="28"/>
          <w:szCs w:val="28"/>
        </w:rPr>
        <w:t xml:space="preserve">. </w:t>
      </w:r>
      <w:r w:rsidR="00A41AB5" w:rsidRPr="00887CD4">
        <w:rPr>
          <w:rFonts w:ascii="Times New Roman" w:hAnsi="Times New Roman"/>
          <w:sz w:val="28"/>
          <w:szCs w:val="28"/>
        </w:rPr>
        <w:t>В пункте 4.1 слова «балансовыми комиссиями, созданными органами мэрии городского округа Тольятти, в ведомственном подчинении которых находятся МУ» заменить словами «балансовыми комиссиями при органах администрации».</w:t>
      </w:r>
    </w:p>
    <w:p w:rsidR="008E5331" w:rsidRPr="00887CD4" w:rsidRDefault="008E5331" w:rsidP="00875E6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87CD4">
        <w:rPr>
          <w:rFonts w:ascii="Times New Roman" w:hAnsi="Times New Roman"/>
          <w:sz w:val="28"/>
          <w:szCs w:val="28"/>
        </w:rPr>
        <w:t>2.2</w:t>
      </w:r>
      <w:r w:rsidR="007C06A3" w:rsidRPr="00887CD4">
        <w:rPr>
          <w:rFonts w:ascii="Times New Roman" w:hAnsi="Times New Roman"/>
          <w:sz w:val="28"/>
          <w:szCs w:val="28"/>
        </w:rPr>
        <w:t>9</w:t>
      </w:r>
      <w:r w:rsidRPr="00887CD4">
        <w:rPr>
          <w:rFonts w:ascii="Times New Roman" w:hAnsi="Times New Roman"/>
          <w:sz w:val="28"/>
          <w:szCs w:val="28"/>
        </w:rPr>
        <w:t>. Пункт 4.2 изложить в следующей редакции:</w:t>
      </w:r>
    </w:p>
    <w:p w:rsidR="008E5331" w:rsidRPr="00887CD4" w:rsidRDefault="008E5331" w:rsidP="00875E6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87CD4">
        <w:rPr>
          <w:rFonts w:ascii="Times New Roman" w:hAnsi="Times New Roman"/>
          <w:sz w:val="28"/>
          <w:szCs w:val="28"/>
        </w:rPr>
        <w:t>«4.2. Председателем балансовой комиссии п</w:t>
      </w:r>
      <w:r w:rsidR="00F97BB5" w:rsidRPr="00887CD4">
        <w:rPr>
          <w:rFonts w:ascii="Times New Roman" w:hAnsi="Times New Roman"/>
          <w:sz w:val="28"/>
          <w:szCs w:val="28"/>
        </w:rPr>
        <w:t xml:space="preserve">ри органе администрации </w:t>
      </w:r>
      <w:r w:rsidRPr="00887CD4">
        <w:rPr>
          <w:rFonts w:ascii="Times New Roman" w:hAnsi="Times New Roman"/>
          <w:sz w:val="28"/>
          <w:szCs w:val="28"/>
        </w:rPr>
        <w:t>является руководитель органа администрации, в ведомственном подчинении которого находится МУ. Председатель руководит деятельностью балансовой комиссии при органе администрации, утверждает план работы, назначает ответственного секретаря.</w:t>
      </w:r>
    </w:p>
    <w:p w:rsidR="008E5331" w:rsidRPr="00887CD4" w:rsidRDefault="008E5331" w:rsidP="00875E6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87CD4">
        <w:rPr>
          <w:rFonts w:ascii="Times New Roman" w:hAnsi="Times New Roman"/>
          <w:sz w:val="28"/>
          <w:szCs w:val="28"/>
        </w:rPr>
        <w:t>В состав балансовой комиссии входят:</w:t>
      </w:r>
    </w:p>
    <w:p w:rsidR="008E5331" w:rsidRPr="00887CD4" w:rsidRDefault="008E5331" w:rsidP="00875E6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87CD4">
        <w:rPr>
          <w:rFonts w:ascii="Times New Roman" w:hAnsi="Times New Roman"/>
          <w:sz w:val="28"/>
          <w:szCs w:val="28"/>
        </w:rPr>
        <w:t xml:space="preserve">- заместитель руководителя органа </w:t>
      </w:r>
      <w:r w:rsidR="00AE390A" w:rsidRPr="00887CD4">
        <w:rPr>
          <w:rFonts w:ascii="Times New Roman" w:hAnsi="Times New Roman"/>
          <w:sz w:val="28"/>
          <w:szCs w:val="28"/>
        </w:rPr>
        <w:t>администрации</w:t>
      </w:r>
      <w:r w:rsidRPr="00887CD4">
        <w:rPr>
          <w:rFonts w:ascii="Times New Roman" w:hAnsi="Times New Roman"/>
          <w:sz w:val="28"/>
          <w:szCs w:val="28"/>
        </w:rPr>
        <w:t>, в ведомственном подчинении которого находится МУ;</w:t>
      </w:r>
    </w:p>
    <w:p w:rsidR="008E5331" w:rsidRPr="00887CD4" w:rsidRDefault="008E5331" w:rsidP="00875E6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87CD4">
        <w:rPr>
          <w:rFonts w:ascii="Times New Roman" w:hAnsi="Times New Roman"/>
          <w:sz w:val="28"/>
          <w:szCs w:val="28"/>
        </w:rPr>
        <w:t xml:space="preserve">- специалисты органа </w:t>
      </w:r>
      <w:r w:rsidR="00AE390A" w:rsidRPr="00887CD4">
        <w:rPr>
          <w:rFonts w:ascii="Times New Roman" w:hAnsi="Times New Roman"/>
          <w:sz w:val="28"/>
          <w:szCs w:val="28"/>
        </w:rPr>
        <w:t>администрации</w:t>
      </w:r>
      <w:r w:rsidRPr="00887CD4">
        <w:rPr>
          <w:rFonts w:ascii="Times New Roman" w:hAnsi="Times New Roman"/>
          <w:sz w:val="28"/>
          <w:szCs w:val="28"/>
        </w:rPr>
        <w:t>, в ведомственном подчинении которого находится МУ;</w:t>
      </w:r>
    </w:p>
    <w:p w:rsidR="008E5331" w:rsidRPr="00887CD4" w:rsidRDefault="008E5331" w:rsidP="00875E6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87CD4">
        <w:rPr>
          <w:rFonts w:ascii="Times New Roman" w:hAnsi="Times New Roman"/>
          <w:sz w:val="28"/>
          <w:szCs w:val="28"/>
        </w:rPr>
        <w:t xml:space="preserve">- представитель </w:t>
      </w:r>
      <w:r w:rsidR="00AE390A" w:rsidRPr="00887CD4">
        <w:rPr>
          <w:rFonts w:ascii="Times New Roman" w:hAnsi="Times New Roman"/>
          <w:sz w:val="28"/>
          <w:szCs w:val="28"/>
        </w:rPr>
        <w:t>д</w:t>
      </w:r>
      <w:r w:rsidRPr="00887CD4">
        <w:rPr>
          <w:rFonts w:ascii="Times New Roman" w:hAnsi="Times New Roman"/>
          <w:sz w:val="28"/>
          <w:szCs w:val="28"/>
        </w:rPr>
        <w:t xml:space="preserve">епартамента экономического развития </w:t>
      </w:r>
      <w:r w:rsidR="00AE390A" w:rsidRPr="00887CD4">
        <w:rPr>
          <w:rFonts w:ascii="Times New Roman" w:hAnsi="Times New Roman"/>
          <w:sz w:val="28"/>
          <w:szCs w:val="28"/>
        </w:rPr>
        <w:t>администрации</w:t>
      </w:r>
      <w:r w:rsidRPr="00887CD4">
        <w:rPr>
          <w:rFonts w:ascii="Times New Roman" w:hAnsi="Times New Roman"/>
          <w:sz w:val="28"/>
          <w:szCs w:val="28"/>
        </w:rPr>
        <w:t>;</w:t>
      </w:r>
    </w:p>
    <w:p w:rsidR="008E5331" w:rsidRPr="00887CD4" w:rsidRDefault="008E5331" w:rsidP="00875E6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87CD4">
        <w:rPr>
          <w:rFonts w:ascii="Times New Roman" w:hAnsi="Times New Roman"/>
          <w:sz w:val="28"/>
          <w:szCs w:val="28"/>
        </w:rPr>
        <w:t xml:space="preserve">- представитель </w:t>
      </w:r>
      <w:r w:rsidR="00AE390A" w:rsidRPr="00887CD4">
        <w:rPr>
          <w:rFonts w:ascii="Times New Roman" w:hAnsi="Times New Roman"/>
          <w:sz w:val="28"/>
          <w:szCs w:val="28"/>
        </w:rPr>
        <w:t>д</w:t>
      </w:r>
      <w:r w:rsidRPr="00887CD4">
        <w:rPr>
          <w:rFonts w:ascii="Times New Roman" w:hAnsi="Times New Roman"/>
          <w:sz w:val="28"/>
          <w:szCs w:val="28"/>
        </w:rPr>
        <w:t xml:space="preserve">епартамента по управлению муниципальным имуществом </w:t>
      </w:r>
      <w:r w:rsidR="00AE390A" w:rsidRPr="00887CD4">
        <w:rPr>
          <w:rFonts w:ascii="Times New Roman" w:hAnsi="Times New Roman"/>
          <w:sz w:val="28"/>
          <w:szCs w:val="28"/>
        </w:rPr>
        <w:t>администрации</w:t>
      </w:r>
      <w:r w:rsidRPr="00887CD4">
        <w:rPr>
          <w:rFonts w:ascii="Times New Roman" w:hAnsi="Times New Roman"/>
          <w:sz w:val="28"/>
          <w:szCs w:val="28"/>
        </w:rPr>
        <w:t>;</w:t>
      </w:r>
    </w:p>
    <w:p w:rsidR="008E5331" w:rsidRPr="00887CD4" w:rsidRDefault="008E5331" w:rsidP="00875E6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87CD4">
        <w:rPr>
          <w:rFonts w:ascii="Times New Roman" w:hAnsi="Times New Roman"/>
          <w:sz w:val="28"/>
          <w:szCs w:val="28"/>
        </w:rPr>
        <w:t xml:space="preserve">- представитель </w:t>
      </w:r>
      <w:r w:rsidR="00AE390A" w:rsidRPr="00887CD4">
        <w:rPr>
          <w:rFonts w:ascii="Times New Roman" w:hAnsi="Times New Roman"/>
          <w:sz w:val="28"/>
          <w:szCs w:val="28"/>
        </w:rPr>
        <w:t>д</w:t>
      </w:r>
      <w:r w:rsidRPr="00887CD4">
        <w:rPr>
          <w:rFonts w:ascii="Times New Roman" w:hAnsi="Times New Roman"/>
          <w:sz w:val="28"/>
          <w:szCs w:val="28"/>
        </w:rPr>
        <w:t xml:space="preserve">епартамента финансов </w:t>
      </w:r>
      <w:r w:rsidR="00AE390A" w:rsidRPr="00887CD4">
        <w:rPr>
          <w:rFonts w:ascii="Times New Roman" w:hAnsi="Times New Roman"/>
          <w:sz w:val="28"/>
          <w:szCs w:val="28"/>
        </w:rPr>
        <w:t>администрации</w:t>
      </w:r>
      <w:r w:rsidRPr="00887CD4">
        <w:rPr>
          <w:rFonts w:ascii="Times New Roman" w:hAnsi="Times New Roman"/>
          <w:sz w:val="28"/>
          <w:szCs w:val="28"/>
        </w:rPr>
        <w:t>;</w:t>
      </w:r>
    </w:p>
    <w:p w:rsidR="008E5331" w:rsidRPr="00887CD4" w:rsidRDefault="008E5331" w:rsidP="00875E6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87CD4">
        <w:rPr>
          <w:rFonts w:ascii="Times New Roman" w:hAnsi="Times New Roman"/>
          <w:sz w:val="28"/>
          <w:szCs w:val="28"/>
        </w:rPr>
        <w:t xml:space="preserve">- представитель </w:t>
      </w:r>
      <w:r w:rsidR="00AE390A" w:rsidRPr="00887CD4">
        <w:rPr>
          <w:rFonts w:ascii="Times New Roman" w:hAnsi="Times New Roman"/>
          <w:sz w:val="28"/>
          <w:szCs w:val="28"/>
        </w:rPr>
        <w:t>п</w:t>
      </w:r>
      <w:r w:rsidRPr="00887CD4">
        <w:rPr>
          <w:rFonts w:ascii="Times New Roman" w:hAnsi="Times New Roman"/>
          <w:sz w:val="28"/>
          <w:szCs w:val="28"/>
        </w:rPr>
        <w:t xml:space="preserve">равового департамента </w:t>
      </w:r>
      <w:r w:rsidR="00AE390A" w:rsidRPr="00887CD4">
        <w:rPr>
          <w:rFonts w:ascii="Times New Roman" w:hAnsi="Times New Roman"/>
          <w:sz w:val="28"/>
          <w:szCs w:val="28"/>
        </w:rPr>
        <w:t>администрации</w:t>
      </w:r>
      <w:r w:rsidRPr="00887CD4">
        <w:rPr>
          <w:rFonts w:ascii="Times New Roman" w:hAnsi="Times New Roman"/>
          <w:sz w:val="28"/>
          <w:szCs w:val="28"/>
        </w:rPr>
        <w:t>.</w:t>
      </w:r>
      <w:r w:rsidR="00CE1D4E" w:rsidRPr="00887CD4">
        <w:rPr>
          <w:rFonts w:ascii="Times New Roman" w:hAnsi="Times New Roman"/>
          <w:sz w:val="28"/>
          <w:szCs w:val="28"/>
        </w:rPr>
        <w:t>».</w:t>
      </w:r>
    </w:p>
    <w:p w:rsidR="00CE1D4E" w:rsidRPr="00887CD4" w:rsidRDefault="00CE1D4E" w:rsidP="00875E6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87CD4">
        <w:rPr>
          <w:rFonts w:ascii="Times New Roman" w:hAnsi="Times New Roman"/>
          <w:sz w:val="28"/>
          <w:szCs w:val="28"/>
        </w:rPr>
        <w:t>2.</w:t>
      </w:r>
      <w:r w:rsidR="007C06A3" w:rsidRPr="00887CD4">
        <w:rPr>
          <w:rFonts w:ascii="Times New Roman" w:hAnsi="Times New Roman"/>
          <w:sz w:val="28"/>
          <w:szCs w:val="28"/>
        </w:rPr>
        <w:t>30</w:t>
      </w:r>
      <w:r w:rsidRPr="00887CD4">
        <w:rPr>
          <w:rFonts w:ascii="Times New Roman" w:hAnsi="Times New Roman"/>
          <w:sz w:val="28"/>
          <w:szCs w:val="28"/>
        </w:rPr>
        <w:t xml:space="preserve">. </w:t>
      </w:r>
      <w:r w:rsidR="009D025A" w:rsidRPr="00887CD4">
        <w:rPr>
          <w:rFonts w:ascii="Times New Roman" w:hAnsi="Times New Roman"/>
          <w:sz w:val="28"/>
          <w:szCs w:val="28"/>
        </w:rPr>
        <w:t>В пункте 4.3 слов</w:t>
      </w:r>
      <w:r w:rsidR="002B107D" w:rsidRPr="00887CD4">
        <w:rPr>
          <w:rFonts w:ascii="Times New Roman" w:hAnsi="Times New Roman"/>
          <w:sz w:val="28"/>
          <w:szCs w:val="28"/>
        </w:rPr>
        <w:t>а</w:t>
      </w:r>
      <w:r w:rsidR="009D025A" w:rsidRPr="00887CD4">
        <w:rPr>
          <w:rFonts w:ascii="Times New Roman" w:hAnsi="Times New Roman"/>
          <w:sz w:val="28"/>
          <w:szCs w:val="28"/>
        </w:rPr>
        <w:t xml:space="preserve"> «мэрии</w:t>
      </w:r>
      <w:r w:rsidR="002B107D" w:rsidRPr="00887CD4">
        <w:rPr>
          <w:rFonts w:ascii="Times New Roman" w:hAnsi="Times New Roman"/>
          <w:sz w:val="28"/>
          <w:szCs w:val="28"/>
        </w:rPr>
        <w:t xml:space="preserve"> городского округа Тольятти</w:t>
      </w:r>
      <w:r w:rsidR="009D025A" w:rsidRPr="00887CD4">
        <w:rPr>
          <w:rFonts w:ascii="Times New Roman" w:hAnsi="Times New Roman"/>
          <w:sz w:val="28"/>
          <w:szCs w:val="28"/>
        </w:rPr>
        <w:t>» заменить словом «администрации».</w:t>
      </w:r>
    </w:p>
    <w:p w:rsidR="00AF4255" w:rsidRPr="00887CD4" w:rsidRDefault="009D025A" w:rsidP="00875E6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87CD4">
        <w:rPr>
          <w:rFonts w:ascii="Times New Roman" w:hAnsi="Times New Roman"/>
          <w:sz w:val="28"/>
          <w:szCs w:val="28"/>
        </w:rPr>
        <w:t>2.</w:t>
      </w:r>
      <w:r w:rsidR="00CF3179" w:rsidRPr="00887CD4">
        <w:rPr>
          <w:rFonts w:ascii="Times New Roman" w:hAnsi="Times New Roman"/>
          <w:sz w:val="28"/>
          <w:szCs w:val="28"/>
        </w:rPr>
        <w:t>3</w:t>
      </w:r>
      <w:r w:rsidR="007C06A3" w:rsidRPr="00887CD4">
        <w:rPr>
          <w:rFonts w:ascii="Times New Roman" w:hAnsi="Times New Roman"/>
          <w:sz w:val="28"/>
          <w:szCs w:val="28"/>
        </w:rPr>
        <w:t>1</w:t>
      </w:r>
      <w:r w:rsidRPr="00887CD4">
        <w:rPr>
          <w:rFonts w:ascii="Times New Roman" w:hAnsi="Times New Roman"/>
          <w:sz w:val="28"/>
          <w:szCs w:val="28"/>
        </w:rPr>
        <w:t xml:space="preserve">. </w:t>
      </w:r>
      <w:r w:rsidR="002211EF" w:rsidRPr="00887CD4">
        <w:rPr>
          <w:rFonts w:ascii="Times New Roman" w:hAnsi="Times New Roman"/>
          <w:sz w:val="28"/>
          <w:szCs w:val="28"/>
        </w:rPr>
        <w:t xml:space="preserve">В пункте 4.5 </w:t>
      </w:r>
      <w:r w:rsidR="00AB7009" w:rsidRPr="00887CD4">
        <w:rPr>
          <w:rFonts w:ascii="Times New Roman" w:hAnsi="Times New Roman"/>
          <w:sz w:val="28"/>
          <w:szCs w:val="28"/>
        </w:rPr>
        <w:t>слова «</w:t>
      </w:r>
      <w:r w:rsidR="0013594E" w:rsidRPr="00887CD4">
        <w:rPr>
          <w:rFonts w:ascii="Times New Roman" w:hAnsi="Times New Roman"/>
          <w:sz w:val="28"/>
          <w:szCs w:val="28"/>
        </w:rPr>
        <w:t xml:space="preserve">до </w:t>
      </w:r>
      <w:r w:rsidR="00AB7009" w:rsidRPr="00887CD4">
        <w:rPr>
          <w:rFonts w:ascii="Times New Roman" w:hAnsi="Times New Roman"/>
          <w:sz w:val="28"/>
          <w:szCs w:val="28"/>
        </w:rPr>
        <w:t xml:space="preserve">05 </w:t>
      </w:r>
      <w:r w:rsidR="0013594E" w:rsidRPr="00887CD4">
        <w:rPr>
          <w:rFonts w:ascii="Times New Roman" w:hAnsi="Times New Roman"/>
          <w:sz w:val="28"/>
          <w:szCs w:val="28"/>
        </w:rPr>
        <w:t xml:space="preserve">февраля текущего года представляют ответственному секретарю балансовой комиссии органа мэрии городского </w:t>
      </w:r>
      <w:r w:rsidR="0013594E" w:rsidRPr="00887CD4">
        <w:rPr>
          <w:rFonts w:ascii="Times New Roman" w:hAnsi="Times New Roman"/>
          <w:sz w:val="28"/>
          <w:szCs w:val="28"/>
        </w:rPr>
        <w:lastRenderedPageBreak/>
        <w:t>округа Тольятти, в ведомственном подчинении которого находится МУ,</w:t>
      </w:r>
      <w:r w:rsidR="00AB7009" w:rsidRPr="00887CD4">
        <w:rPr>
          <w:rFonts w:ascii="Times New Roman" w:hAnsi="Times New Roman"/>
          <w:sz w:val="28"/>
          <w:szCs w:val="28"/>
        </w:rPr>
        <w:t>» заменить словами «</w:t>
      </w:r>
      <w:r w:rsidR="0013594E" w:rsidRPr="00887CD4">
        <w:rPr>
          <w:rFonts w:ascii="Times New Roman" w:hAnsi="Times New Roman"/>
          <w:sz w:val="28"/>
          <w:szCs w:val="28"/>
        </w:rPr>
        <w:t xml:space="preserve">до </w:t>
      </w:r>
      <w:r w:rsidR="00AB7009" w:rsidRPr="00887CD4">
        <w:rPr>
          <w:rFonts w:ascii="Times New Roman" w:hAnsi="Times New Roman"/>
          <w:sz w:val="28"/>
          <w:szCs w:val="28"/>
        </w:rPr>
        <w:t>20 февраля</w:t>
      </w:r>
      <w:r w:rsidR="0013594E" w:rsidRPr="00887CD4">
        <w:rPr>
          <w:rFonts w:ascii="Times New Roman" w:hAnsi="Times New Roman"/>
          <w:sz w:val="28"/>
          <w:szCs w:val="28"/>
        </w:rPr>
        <w:t xml:space="preserve"> текущего года представляют ответственному секретарю балансовой комиссии при органе администрации</w:t>
      </w:r>
      <w:r w:rsidR="00AB7009" w:rsidRPr="00887CD4">
        <w:rPr>
          <w:rFonts w:ascii="Times New Roman" w:hAnsi="Times New Roman"/>
          <w:sz w:val="28"/>
          <w:szCs w:val="28"/>
        </w:rPr>
        <w:t xml:space="preserve">», </w:t>
      </w:r>
      <w:r w:rsidR="002211EF" w:rsidRPr="00887CD4">
        <w:rPr>
          <w:rFonts w:ascii="Times New Roman" w:hAnsi="Times New Roman"/>
          <w:sz w:val="28"/>
          <w:szCs w:val="28"/>
        </w:rPr>
        <w:t>слова «приложения 3.1,</w:t>
      </w:r>
      <w:r w:rsidR="00BC6245" w:rsidRPr="00887CD4">
        <w:rPr>
          <w:rFonts w:ascii="Times New Roman" w:hAnsi="Times New Roman"/>
          <w:sz w:val="28"/>
          <w:szCs w:val="28"/>
        </w:rPr>
        <w:t xml:space="preserve"> </w:t>
      </w:r>
      <w:r w:rsidR="002211EF" w:rsidRPr="00887CD4">
        <w:rPr>
          <w:rFonts w:ascii="Times New Roman" w:hAnsi="Times New Roman"/>
          <w:sz w:val="28"/>
          <w:szCs w:val="28"/>
        </w:rPr>
        <w:t>3.2, 3.3, 3.4» заменить словами «приложения 3.2, 3.3, 3.4»</w:t>
      </w:r>
      <w:r w:rsidR="006568C8" w:rsidRPr="00887CD4">
        <w:rPr>
          <w:rFonts w:ascii="Times New Roman" w:hAnsi="Times New Roman"/>
          <w:sz w:val="28"/>
          <w:szCs w:val="28"/>
        </w:rPr>
        <w:t>, слово «мэрии» заменить словом «администрации».</w:t>
      </w:r>
    </w:p>
    <w:p w:rsidR="00AB7009" w:rsidRPr="00887CD4" w:rsidRDefault="0013594E" w:rsidP="00875E6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87CD4">
        <w:rPr>
          <w:rFonts w:ascii="Times New Roman" w:hAnsi="Times New Roman"/>
          <w:sz w:val="28"/>
          <w:szCs w:val="28"/>
        </w:rPr>
        <w:t>2.</w:t>
      </w:r>
      <w:r w:rsidR="00CF3179" w:rsidRPr="00887CD4">
        <w:rPr>
          <w:rFonts w:ascii="Times New Roman" w:hAnsi="Times New Roman"/>
          <w:sz w:val="28"/>
          <w:szCs w:val="28"/>
        </w:rPr>
        <w:t>3</w:t>
      </w:r>
      <w:r w:rsidR="007C06A3" w:rsidRPr="00887CD4">
        <w:rPr>
          <w:rFonts w:ascii="Times New Roman" w:hAnsi="Times New Roman"/>
          <w:sz w:val="28"/>
          <w:szCs w:val="28"/>
        </w:rPr>
        <w:t>2</w:t>
      </w:r>
      <w:r w:rsidRPr="00887CD4">
        <w:rPr>
          <w:rFonts w:ascii="Times New Roman" w:hAnsi="Times New Roman"/>
          <w:sz w:val="28"/>
          <w:szCs w:val="28"/>
        </w:rPr>
        <w:t xml:space="preserve">. </w:t>
      </w:r>
      <w:r w:rsidR="00AB7009" w:rsidRPr="00887CD4">
        <w:rPr>
          <w:rFonts w:ascii="Times New Roman" w:hAnsi="Times New Roman"/>
          <w:sz w:val="28"/>
          <w:szCs w:val="28"/>
        </w:rPr>
        <w:t xml:space="preserve">В пункте 4.6 </w:t>
      </w:r>
      <w:r w:rsidR="002A1B02" w:rsidRPr="00887CD4">
        <w:rPr>
          <w:rFonts w:ascii="Times New Roman" w:hAnsi="Times New Roman"/>
          <w:sz w:val="28"/>
          <w:szCs w:val="28"/>
        </w:rPr>
        <w:t>слов</w:t>
      </w:r>
      <w:r w:rsidR="002B107D" w:rsidRPr="00887CD4">
        <w:rPr>
          <w:rFonts w:ascii="Times New Roman" w:hAnsi="Times New Roman"/>
          <w:sz w:val="28"/>
          <w:szCs w:val="28"/>
        </w:rPr>
        <w:t>а</w:t>
      </w:r>
      <w:r w:rsidR="002A1B02" w:rsidRPr="00887CD4">
        <w:rPr>
          <w:rFonts w:ascii="Times New Roman" w:hAnsi="Times New Roman"/>
          <w:sz w:val="28"/>
          <w:szCs w:val="28"/>
        </w:rPr>
        <w:t xml:space="preserve"> «мэрии</w:t>
      </w:r>
      <w:r w:rsidR="002B107D" w:rsidRPr="00887CD4">
        <w:rPr>
          <w:rFonts w:ascii="Times New Roman" w:hAnsi="Times New Roman"/>
          <w:sz w:val="28"/>
          <w:szCs w:val="28"/>
        </w:rPr>
        <w:t xml:space="preserve"> городского округа Тольятти</w:t>
      </w:r>
      <w:r w:rsidR="002A1B02" w:rsidRPr="00887CD4">
        <w:rPr>
          <w:rFonts w:ascii="Times New Roman" w:hAnsi="Times New Roman"/>
          <w:sz w:val="28"/>
          <w:szCs w:val="28"/>
        </w:rPr>
        <w:t xml:space="preserve">» заменить словом «администрации», </w:t>
      </w:r>
      <w:r w:rsidR="00AB7009" w:rsidRPr="00887CD4">
        <w:rPr>
          <w:rFonts w:ascii="Times New Roman" w:hAnsi="Times New Roman"/>
          <w:sz w:val="28"/>
          <w:szCs w:val="28"/>
        </w:rPr>
        <w:t>слова «</w:t>
      </w:r>
      <w:r w:rsidR="00A25839" w:rsidRPr="00887CD4">
        <w:rPr>
          <w:rFonts w:ascii="Times New Roman" w:hAnsi="Times New Roman"/>
          <w:sz w:val="28"/>
          <w:szCs w:val="28"/>
        </w:rPr>
        <w:t xml:space="preserve">до </w:t>
      </w:r>
      <w:r w:rsidR="00AB7009" w:rsidRPr="00887CD4">
        <w:rPr>
          <w:rFonts w:ascii="Times New Roman" w:hAnsi="Times New Roman"/>
          <w:sz w:val="28"/>
          <w:szCs w:val="28"/>
        </w:rPr>
        <w:t>26 февраля</w:t>
      </w:r>
      <w:r w:rsidR="00A25839" w:rsidRPr="00887CD4">
        <w:rPr>
          <w:rFonts w:ascii="Times New Roman" w:hAnsi="Times New Roman"/>
          <w:sz w:val="28"/>
          <w:szCs w:val="28"/>
        </w:rPr>
        <w:t xml:space="preserve"> текущего года</w:t>
      </w:r>
      <w:r w:rsidR="00AB7009" w:rsidRPr="00887CD4">
        <w:rPr>
          <w:rFonts w:ascii="Times New Roman" w:hAnsi="Times New Roman"/>
          <w:sz w:val="28"/>
          <w:szCs w:val="28"/>
        </w:rPr>
        <w:t>» заменить словами «</w:t>
      </w:r>
      <w:r w:rsidR="006562FA" w:rsidRPr="00887CD4">
        <w:rPr>
          <w:rFonts w:ascii="Times New Roman" w:hAnsi="Times New Roman"/>
          <w:sz w:val="28"/>
          <w:szCs w:val="28"/>
        </w:rPr>
        <w:t>не позднее 7 рабочих дней до даты проведения заседания балансовой комиссии</w:t>
      </w:r>
      <w:r w:rsidR="002B107D" w:rsidRPr="00887CD4">
        <w:rPr>
          <w:rFonts w:ascii="Times New Roman" w:hAnsi="Times New Roman"/>
          <w:sz w:val="28"/>
          <w:szCs w:val="28"/>
        </w:rPr>
        <w:t xml:space="preserve"> при органе администрации</w:t>
      </w:r>
      <w:r w:rsidR="00AB7009" w:rsidRPr="00887CD4">
        <w:rPr>
          <w:rFonts w:ascii="Times New Roman" w:hAnsi="Times New Roman"/>
          <w:sz w:val="28"/>
          <w:szCs w:val="28"/>
        </w:rPr>
        <w:t>».</w:t>
      </w:r>
    </w:p>
    <w:p w:rsidR="00AB7009" w:rsidRPr="00887CD4" w:rsidRDefault="00AB7009" w:rsidP="00875E65">
      <w:pPr>
        <w:pStyle w:val="ConsPlusNormal"/>
        <w:spacing w:line="360" w:lineRule="auto"/>
        <w:ind w:firstLine="709"/>
        <w:contextualSpacing/>
        <w:jc w:val="both"/>
        <w:rPr>
          <w:b w:val="0"/>
          <w:bCs w:val="0"/>
        </w:rPr>
      </w:pPr>
      <w:r w:rsidRPr="00887CD4">
        <w:rPr>
          <w:b w:val="0"/>
          <w:bCs w:val="0"/>
        </w:rPr>
        <w:t>2.</w:t>
      </w:r>
      <w:r w:rsidR="00800F91" w:rsidRPr="00887CD4">
        <w:rPr>
          <w:b w:val="0"/>
          <w:bCs w:val="0"/>
        </w:rPr>
        <w:t>3</w:t>
      </w:r>
      <w:r w:rsidR="007C06A3" w:rsidRPr="00887CD4">
        <w:rPr>
          <w:b w:val="0"/>
          <w:bCs w:val="0"/>
        </w:rPr>
        <w:t>3</w:t>
      </w:r>
      <w:r w:rsidRPr="00887CD4">
        <w:rPr>
          <w:b w:val="0"/>
          <w:bCs w:val="0"/>
        </w:rPr>
        <w:t>. В пункте 4.7 слова «</w:t>
      </w:r>
      <w:r w:rsidR="00A15EAE" w:rsidRPr="00887CD4">
        <w:rPr>
          <w:b w:val="0"/>
          <w:bCs w:val="0"/>
        </w:rPr>
        <w:t xml:space="preserve">балансовой комиссии </w:t>
      </w:r>
      <w:r w:rsidR="009014AE" w:rsidRPr="00887CD4">
        <w:rPr>
          <w:b w:val="0"/>
          <w:bCs w:val="0"/>
        </w:rPr>
        <w:t xml:space="preserve">в срок </w:t>
      </w:r>
      <w:r w:rsidR="00A25839" w:rsidRPr="00887CD4">
        <w:rPr>
          <w:b w:val="0"/>
          <w:bCs w:val="0"/>
        </w:rPr>
        <w:t xml:space="preserve">до </w:t>
      </w:r>
      <w:r w:rsidRPr="00887CD4">
        <w:rPr>
          <w:b w:val="0"/>
          <w:bCs w:val="0"/>
        </w:rPr>
        <w:t>28 февраля</w:t>
      </w:r>
      <w:r w:rsidR="00A25839" w:rsidRPr="00887CD4">
        <w:rPr>
          <w:b w:val="0"/>
          <w:bCs w:val="0"/>
        </w:rPr>
        <w:t xml:space="preserve"> текущего года</w:t>
      </w:r>
      <w:r w:rsidRPr="00887CD4">
        <w:rPr>
          <w:b w:val="0"/>
          <w:bCs w:val="0"/>
        </w:rPr>
        <w:t>» заменить словами «</w:t>
      </w:r>
      <w:r w:rsidR="009014AE" w:rsidRPr="00887CD4">
        <w:rPr>
          <w:b w:val="0"/>
          <w:bCs w:val="0"/>
        </w:rPr>
        <w:t xml:space="preserve">балансовой комиссии при органе администрации </w:t>
      </w:r>
      <w:r w:rsidRPr="00887CD4">
        <w:rPr>
          <w:b w:val="0"/>
          <w:bCs w:val="0"/>
        </w:rPr>
        <w:t xml:space="preserve">не позднее </w:t>
      </w:r>
      <w:r w:rsidR="006562FA" w:rsidRPr="00887CD4">
        <w:rPr>
          <w:b w:val="0"/>
          <w:bCs w:val="0"/>
        </w:rPr>
        <w:t xml:space="preserve">5 </w:t>
      </w:r>
      <w:r w:rsidRPr="00887CD4">
        <w:rPr>
          <w:b w:val="0"/>
          <w:bCs w:val="0"/>
        </w:rPr>
        <w:t>рабочих дней до даты проведения заседания балансовой комиссии».</w:t>
      </w:r>
    </w:p>
    <w:p w:rsidR="00AB7009" w:rsidRPr="00887CD4" w:rsidRDefault="00AB7009" w:rsidP="00875E65">
      <w:pPr>
        <w:pStyle w:val="ConsPlusNormal"/>
        <w:spacing w:line="360" w:lineRule="auto"/>
        <w:ind w:firstLine="709"/>
        <w:contextualSpacing/>
        <w:jc w:val="both"/>
        <w:rPr>
          <w:b w:val="0"/>
          <w:bCs w:val="0"/>
        </w:rPr>
      </w:pPr>
      <w:r w:rsidRPr="00887CD4">
        <w:rPr>
          <w:b w:val="0"/>
          <w:bCs w:val="0"/>
        </w:rPr>
        <w:t>2.</w:t>
      </w:r>
      <w:r w:rsidR="002A1B02" w:rsidRPr="00887CD4">
        <w:rPr>
          <w:b w:val="0"/>
          <w:bCs w:val="0"/>
        </w:rPr>
        <w:t>3</w:t>
      </w:r>
      <w:r w:rsidR="007C06A3" w:rsidRPr="00887CD4">
        <w:rPr>
          <w:b w:val="0"/>
          <w:bCs w:val="0"/>
        </w:rPr>
        <w:t>4</w:t>
      </w:r>
      <w:r w:rsidRPr="00887CD4">
        <w:rPr>
          <w:b w:val="0"/>
          <w:bCs w:val="0"/>
        </w:rPr>
        <w:t>. В пункте 4.8 слова «</w:t>
      </w:r>
      <w:r w:rsidR="009014AE" w:rsidRPr="00887CD4">
        <w:rPr>
          <w:b w:val="0"/>
          <w:bCs w:val="0"/>
        </w:rPr>
        <w:t xml:space="preserve">Балансовая комиссия в срок до </w:t>
      </w:r>
      <w:r w:rsidRPr="00887CD4">
        <w:rPr>
          <w:b w:val="0"/>
          <w:bCs w:val="0"/>
        </w:rPr>
        <w:t>5 марта»</w:t>
      </w:r>
      <w:r w:rsidR="006562FA" w:rsidRPr="00887CD4">
        <w:rPr>
          <w:b w:val="0"/>
          <w:bCs w:val="0"/>
        </w:rPr>
        <w:t xml:space="preserve"> заменить словами «</w:t>
      </w:r>
      <w:r w:rsidR="009014AE" w:rsidRPr="00887CD4">
        <w:rPr>
          <w:b w:val="0"/>
          <w:bCs w:val="0"/>
        </w:rPr>
        <w:t xml:space="preserve">Балансовая комиссия при органе администрации в срок до </w:t>
      </w:r>
      <w:r w:rsidR="006562FA" w:rsidRPr="00887CD4">
        <w:rPr>
          <w:b w:val="0"/>
          <w:bCs w:val="0"/>
        </w:rPr>
        <w:t>25</w:t>
      </w:r>
      <w:r w:rsidRPr="00887CD4">
        <w:rPr>
          <w:b w:val="0"/>
          <w:bCs w:val="0"/>
        </w:rPr>
        <w:t xml:space="preserve"> марта».</w:t>
      </w:r>
    </w:p>
    <w:p w:rsidR="000833C4" w:rsidRPr="00887CD4" w:rsidRDefault="006562FA" w:rsidP="00875E65">
      <w:pPr>
        <w:pStyle w:val="ConsPlusNormal"/>
        <w:spacing w:line="360" w:lineRule="auto"/>
        <w:ind w:firstLine="709"/>
        <w:contextualSpacing/>
        <w:jc w:val="both"/>
        <w:rPr>
          <w:b w:val="0"/>
          <w:bCs w:val="0"/>
        </w:rPr>
      </w:pPr>
      <w:r w:rsidRPr="00887CD4">
        <w:rPr>
          <w:b w:val="0"/>
          <w:bCs w:val="0"/>
        </w:rPr>
        <w:t>2.</w:t>
      </w:r>
      <w:r w:rsidR="002A1B02" w:rsidRPr="00887CD4">
        <w:rPr>
          <w:b w:val="0"/>
          <w:bCs w:val="0"/>
        </w:rPr>
        <w:t>3</w:t>
      </w:r>
      <w:r w:rsidR="007C06A3" w:rsidRPr="00887CD4">
        <w:rPr>
          <w:b w:val="0"/>
          <w:bCs w:val="0"/>
        </w:rPr>
        <w:t>5</w:t>
      </w:r>
      <w:r w:rsidRPr="00887CD4">
        <w:rPr>
          <w:b w:val="0"/>
          <w:bCs w:val="0"/>
        </w:rPr>
        <w:t>. Пункт</w:t>
      </w:r>
      <w:r w:rsidR="00AB7009" w:rsidRPr="00887CD4">
        <w:rPr>
          <w:b w:val="0"/>
          <w:bCs w:val="0"/>
        </w:rPr>
        <w:t xml:space="preserve"> 4.10</w:t>
      </w:r>
      <w:r w:rsidRPr="00887CD4">
        <w:rPr>
          <w:b w:val="0"/>
          <w:bCs w:val="0"/>
        </w:rPr>
        <w:t xml:space="preserve"> изложить в следующей редакции: </w:t>
      </w:r>
    </w:p>
    <w:p w:rsidR="00AB7009" w:rsidRPr="00887CD4" w:rsidRDefault="000833C4" w:rsidP="00875E65">
      <w:pPr>
        <w:pStyle w:val="ConsPlusNormal"/>
        <w:spacing w:line="360" w:lineRule="auto"/>
        <w:ind w:firstLine="709"/>
        <w:contextualSpacing/>
        <w:jc w:val="both"/>
        <w:rPr>
          <w:b w:val="0"/>
        </w:rPr>
      </w:pPr>
      <w:r w:rsidRPr="00887CD4">
        <w:rPr>
          <w:b w:val="0"/>
          <w:bCs w:val="0"/>
        </w:rPr>
        <w:t>«</w:t>
      </w:r>
      <w:r w:rsidR="00131ECC" w:rsidRPr="00887CD4">
        <w:rPr>
          <w:b w:val="0"/>
          <w:bCs w:val="0"/>
        </w:rPr>
        <w:t xml:space="preserve">4.10. </w:t>
      </w:r>
      <w:r w:rsidRPr="00887CD4">
        <w:rPr>
          <w:b w:val="0"/>
          <w:bCs w:val="0"/>
        </w:rPr>
        <w:t xml:space="preserve">Решения балансовой комиссии </w:t>
      </w:r>
      <w:r w:rsidR="002A0BAB" w:rsidRPr="00887CD4">
        <w:rPr>
          <w:b w:val="0"/>
          <w:bCs w:val="0"/>
        </w:rPr>
        <w:t xml:space="preserve">при органе администрации </w:t>
      </w:r>
      <w:r w:rsidRPr="00887CD4">
        <w:rPr>
          <w:b w:val="0"/>
          <w:bCs w:val="0"/>
        </w:rPr>
        <w:t>по итогам финансово-хозяйственной деятельности МУ и результатам оценки эффективности управления имуществом, закрепленным на праве оперативного управления за МУ, оформляются протоколами заседаний балансовой</w:t>
      </w:r>
      <w:r w:rsidRPr="00887CD4">
        <w:rPr>
          <w:b w:val="0"/>
        </w:rPr>
        <w:t xml:space="preserve"> комиссии. Протоколы заседаний балансовой комиссии </w:t>
      </w:r>
      <w:r w:rsidR="007B2BAA" w:rsidRPr="00887CD4">
        <w:rPr>
          <w:b w:val="0"/>
        </w:rPr>
        <w:t xml:space="preserve">при органе администрации </w:t>
      </w:r>
      <w:r w:rsidRPr="00887CD4">
        <w:rPr>
          <w:b w:val="0"/>
        </w:rPr>
        <w:t>подписываются председателем балансовой комиссии и в течение 5 рабочих дней со дня проведения заседаний балансовой комиссии направляются членам комиссии, всем за</w:t>
      </w:r>
      <w:r w:rsidR="000914EB" w:rsidRPr="00887CD4">
        <w:rPr>
          <w:b w:val="0"/>
        </w:rPr>
        <w:t xml:space="preserve">интересованным лицам, а также в </w:t>
      </w:r>
      <w:r w:rsidR="00FA5D1B" w:rsidRPr="00887CD4">
        <w:rPr>
          <w:b w:val="0"/>
        </w:rPr>
        <w:t>д</w:t>
      </w:r>
      <w:r w:rsidRPr="00887CD4">
        <w:rPr>
          <w:b w:val="0"/>
        </w:rPr>
        <w:t xml:space="preserve">епартамент экономического развития администрации для подготовки проекта постановления администрации городского округа Тольятти </w:t>
      </w:r>
      <w:r w:rsidR="000914EB" w:rsidRPr="00887CD4">
        <w:rPr>
          <w:b w:val="0"/>
        </w:rPr>
        <w:t>«</w:t>
      </w:r>
      <w:r w:rsidRPr="00887CD4">
        <w:rPr>
          <w:b w:val="0"/>
        </w:rPr>
        <w:t xml:space="preserve">Об итогах оценки эффективности управления имуществом, </w:t>
      </w:r>
      <w:r w:rsidRPr="00887CD4">
        <w:rPr>
          <w:b w:val="0"/>
        </w:rPr>
        <w:lastRenderedPageBreak/>
        <w:t>закрепленным на праве оперативного управления за муниципальными учреждениями городского округа Тольятти за отчетный год</w:t>
      </w:r>
      <w:r w:rsidR="000914EB" w:rsidRPr="00887CD4">
        <w:rPr>
          <w:b w:val="0"/>
        </w:rPr>
        <w:t>»</w:t>
      </w:r>
      <w:r w:rsidR="00092A43" w:rsidRPr="00887CD4">
        <w:rPr>
          <w:b w:val="0"/>
        </w:rPr>
        <w:t xml:space="preserve"> и его издания в срок до 1 июня текущего года</w:t>
      </w:r>
      <w:r w:rsidR="000914EB" w:rsidRPr="00887CD4">
        <w:rPr>
          <w:b w:val="0"/>
        </w:rPr>
        <w:t>.</w:t>
      </w:r>
      <w:r w:rsidRPr="00887CD4">
        <w:rPr>
          <w:b w:val="0"/>
        </w:rPr>
        <w:t>»</w:t>
      </w:r>
      <w:r w:rsidR="00092A43" w:rsidRPr="00887CD4">
        <w:rPr>
          <w:b w:val="0"/>
        </w:rPr>
        <w:t>.</w:t>
      </w:r>
    </w:p>
    <w:p w:rsidR="00BC6245" w:rsidRPr="00887CD4" w:rsidRDefault="00BC6245" w:rsidP="00875E65">
      <w:pPr>
        <w:pStyle w:val="ConsPlusNormal"/>
        <w:spacing w:line="360" w:lineRule="auto"/>
        <w:ind w:firstLine="709"/>
        <w:contextualSpacing/>
        <w:jc w:val="both"/>
        <w:rPr>
          <w:b w:val="0"/>
        </w:rPr>
      </w:pPr>
      <w:r w:rsidRPr="00887CD4">
        <w:rPr>
          <w:b w:val="0"/>
        </w:rPr>
        <w:t>2.</w:t>
      </w:r>
      <w:r w:rsidR="00B756D4" w:rsidRPr="00887CD4">
        <w:rPr>
          <w:b w:val="0"/>
        </w:rPr>
        <w:t>3</w:t>
      </w:r>
      <w:r w:rsidR="007C06A3" w:rsidRPr="00887CD4">
        <w:rPr>
          <w:b w:val="0"/>
        </w:rPr>
        <w:t>6</w:t>
      </w:r>
      <w:r w:rsidRPr="00887CD4">
        <w:rPr>
          <w:b w:val="0"/>
        </w:rPr>
        <w:t xml:space="preserve">. Приложения 1.2.1, 1.7.1, 2.1, 2.2.1 к Положению изложить в редакции согласно </w:t>
      </w:r>
      <w:r w:rsidR="005576C7">
        <w:rPr>
          <w:b w:val="0"/>
        </w:rPr>
        <w:t>п</w:t>
      </w:r>
      <w:r w:rsidRPr="00887CD4">
        <w:rPr>
          <w:b w:val="0"/>
        </w:rPr>
        <w:t>риложениям №№ 1,</w:t>
      </w:r>
      <w:r w:rsidR="00B756D4" w:rsidRPr="00887CD4">
        <w:rPr>
          <w:b w:val="0"/>
        </w:rPr>
        <w:t xml:space="preserve"> </w:t>
      </w:r>
      <w:r w:rsidRPr="00887CD4">
        <w:rPr>
          <w:b w:val="0"/>
        </w:rPr>
        <w:t>2,</w:t>
      </w:r>
      <w:r w:rsidR="00B756D4" w:rsidRPr="00887CD4">
        <w:rPr>
          <w:b w:val="0"/>
        </w:rPr>
        <w:t xml:space="preserve"> </w:t>
      </w:r>
      <w:r w:rsidRPr="00887CD4">
        <w:rPr>
          <w:b w:val="0"/>
        </w:rPr>
        <w:t>3,</w:t>
      </w:r>
      <w:r w:rsidR="00B756D4" w:rsidRPr="00887CD4">
        <w:rPr>
          <w:b w:val="0"/>
        </w:rPr>
        <w:t xml:space="preserve"> </w:t>
      </w:r>
      <w:r w:rsidRPr="00887CD4">
        <w:rPr>
          <w:b w:val="0"/>
        </w:rPr>
        <w:t xml:space="preserve">4 к настоящему </w:t>
      </w:r>
      <w:r w:rsidR="00B015FC" w:rsidRPr="00887CD4">
        <w:rPr>
          <w:b w:val="0"/>
        </w:rPr>
        <w:t>п</w:t>
      </w:r>
      <w:r w:rsidRPr="00887CD4">
        <w:rPr>
          <w:b w:val="0"/>
        </w:rPr>
        <w:t>остановлению.</w:t>
      </w:r>
    </w:p>
    <w:p w:rsidR="00856CF4" w:rsidRPr="00887CD4" w:rsidRDefault="005D6DD5" w:rsidP="00875E65">
      <w:pPr>
        <w:pStyle w:val="ConsPlusNormal"/>
        <w:spacing w:line="360" w:lineRule="auto"/>
        <w:ind w:firstLine="709"/>
        <w:contextualSpacing/>
        <w:jc w:val="both"/>
        <w:rPr>
          <w:b w:val="0"/>
        </w:rPr>
      </w:pPr>
      <w:r w:rsidRPr="00887CD4">
        <w:rPr>
          <w:b w:val="0"/>
        </w:rPr>
        <w:t>2.</w:t>
      </w:r>
      <w:r w:rsidR="00B756D4" w:rsidRPr="00887CD4">
        <w:rPr>
          <w:b w:val="0"/>
        </w:rPr>
        <w:t>3</w:t>
      </w:r>
      <w:r w:rsidR="007C06A3" w:rsidRPr="00887CD4">
        <w:rPr>
          <w:b w:val="0"/>
        </w:rPr>
        <w:t>7</w:t>
      </w:r>
      <w:r w:rsidR="00856CF4" w:rsidRPr="00887CD4">
        <w:rPr>
          <w:b w:val="0"/>
        </w:rPr>
        <w:t xml:space="preserve">. </w:t>
      </w:r>
      <w:r w:rsidR="005576C7">
        <w:rPr>
          <w:b w:val="0"/>
        </w:rPr>
        <w:t>Дополнить Положение п</w:t>
      </w:r>
      <w:r w:rsidR="00856CF4" w:rsidRPr="00887CD4">
        <w:rPr>
          <w:b w:val="0"/>
        </w:rPr>
        <w:t>риложени</w:t>
      </w:r>
      <w:r w:rsidR="00D2119D" w:rsidRPr="00887CD4">
        <w:rPr>
          <w:b w:val="0"/>
        </w:rPr>
        <w:t>е</w:t>
      </w:r>
      <w:r w:rsidR="005576C7">
        <w:rPr>
          <w:b w:val="0"/>
        </w:rPr>
        <w:t>м</w:t>
      </w:r>
      <w:r w:rsidR="00856CF4" w:rsidRPr="00887CD4">
        <w:rPr>
          <w:b w:val="0"/>
        </w:rPr>
        <w:t xml:space="preserve"> 2.10</w:t>
      </w:r>
      <w:r w:rsidR="005576C7">
        <w:rPr>
          <w:b w:val="0"/>
        </w:rPr>
        <w:t xml:space="preserve"> в редакции</w:t>
      </w:r>
      <w:r w:rsidR="00856CF4" w:rsidRPr="00887CD4">
        <w:rPr>
          <w:b w:val="0"/>
        </w:rPr>
        <w:t xml:space="preserve"> согласно </w:t>
      </w:r>
      <w:r w:rsidR="005576C7">
        <w:rPr>
          <w:b w:val="0"/>
        </w:rPr>
        <w:t>п</w:t>
      </w:r>
      <w:r w:rsidR="00856CF4" w:rsidRPr="00887CD4">
        <w:rPr>
          <w:b w:val="0"/>
        </w:rPr>
        <w:t>риложени</w:t>
      </w:r>
      <w:r w:rsidR="00D2119D" w:rsidRPr="00887CD4">
        <w:rPr>
          <w:b w:val="0"/>
        </w:rPr>
        <w:t>ю</w:t>
      </w:r>
      <w:r w:rsidR="00856CF4" w:rsidRPr="00887CD4">
        <w:rPr>
          <w:b w:val="0"/>
        </w:rPr>
        <w:t xml:space="preserve"> № 5 к настоящему </w:t>
      </w:r>
      <w:r w:rsidR="00B015FC" w:rsidRPr="00887CD4">
        <w:rPr>
          <w:b w:val="0"/>
        </w:rPr>
        <w:t>п</w:t>
      </w:r>
      <w:r w:rsidR="00856CF4" w:rsidRPr="00887CD4">
        <w:rPr>
          <w:b w:val="0"/>
        </w:rPr>
        <w:t>остановлению.</w:t>
      </w:r>
    </w:p>
    <w:p w:rsidR="00BC6245" w:rsidRPr="00887CD4" w:rsidRDefault="00BC6245" w:rsidP="00875E65">
      <w:pPr>
        <w:pStyle w:val="ConsPlusNormal"/>
        <w:spacing w:line="360" w:lineRule="auto"/>
        <w:ind w:firstLine="709"/>
        <w:contextualSpacing/>
        <w:jc w:val="both"/>
        <w:rPr>
          <w:b w:val="0"/>
        </w:rPr>
      </w:pPr>
      <w:r w:rsidRPr="00887CD4">
        <w:rPr>
          <w:b w:val="0"/>
        </w:rPr>
        <w:t>2.</w:t>
      </w:r>
      <w:r w:rsidR="00B756D4" w:rsidRPr="00887CD4">
        <w:rPr>
          <w:b w:val="0"/>
        </w:rPr>
        <w:t>3</w:t>
      </w:r>
      <w:r w:rsidR="007C06A3" w:rsidRPr="00887CD4">
        <w:rPr>
          <w:b w:val="0"/>
        </w:rPr>
        <w:t>8</w:t>
      </w:r>
      <w:r w:rsidRPr="00887CD4">
        <w:rPr>
          <w:b w:val="0"/>
        </w:rPr>
        <w:t>. Приложение 3.1 к Положению признать утратившим силу.</w:t>
      </w:r>
    </w:p>
    <w:p w:rsidR="00BC6245" w:rsidRPr="00887CD4" w:rsidRDefault="005D6DD5" w:rsidP="00875E65">
      <w:pPr>
        <w:pStyle w:val="ConsPlusNormal"/>
        <w:spacing w:line="360" w:lineRule="auto"/>
        <w:ind w:firstLine="709"/>
        <w:contextualSpacing/>
        <w:jc w:val="both"/>
        <w:rPr>
          <w:b w:val="0"/>
        </w:rPr>
      </w:pPr>
      <w:r w:rsidRPr="00887CD4">
        <w:rPr>
          <w:b w:val="0"/>
        </w:rPr>
        <w:t>2.</w:t>
      </w:r>
      <w:r w:rsidR="00B756D4" w:rsidRPr="00887CD4">
        <w:rPr>
          <w:b w:val="0"/>
        </w:rPr>
        <w:t>3</w:t>
      </w:r>
      <w:r w:rsidR="007C06A3" w:rsidRPr="00887CD4">
        <w:rPr>
          <w:b w:val="0"/>
        </w:rPr>
        <w:t>9</w:t>
      </w:r>
      <w:r w:rsidR="00BC6245" w:rsidRPr="00887CD4">
        <w:rPr>
          <w:b w:val="0"/>
        </w:rPr>
        <w:t xml:space="preserve">. Приложение 3.2 к Положению изложить в редакции согласно </w:t>
      </w:r>
      <w:r w:rsidR="005576C7">
        <w:rPr>
          <w:b w:val="0"/>
        </w:rPr>
        <w:t>п</w:t>
      </w:r>
      <w:r w:rsidR="00856CF4" w:rsidRPr="00887CD4">
        <w:rPr>
          <w:b w:val="0"/>
        </w:rPr>
        <w:t xml:space="preserve">риложению </w:t>
      </w:r>
      <w:r w:rsidR="00B756D4" w:rsidRPr="00887CD4">
        <w:rPr>
          <w:b w:val="0"/>
        </w:rPr>
        <w:t xml:space="preserve">№ </w:t>
      </w:r>
      <w:r w:rsidR="00D2119D" w:rsidRPr="00887CD4">
        <w:rPr>
          <w:b w:val="0"/>
        </w:rPr>
        <w:t>6</w:t>
      </w:r>
      <w:r w:rsidR="00BC6245" w:rsidRPr="00887CD4">
        <w:rPr>
          <w:b w:val="0"/>
        </w:rPr>
        <w:t xml:space="preserve"> к настоящему </w:t>
      </w:r>
      <w:r w:rsidR="00B015FC" w:rsidRPr="00887CD4">
        <w:rPr>
          <w:b w:val="0"/>
        </w:rPr>
        <w:t>п</w:t>
      </w:r>
      <w:r w:rsidR="00BC6245" w:rsidRPr="00887CD4">
        <w:rPr>
          <w:b w:val="0"/>
        </w:rPr>
        <w:t>остановлению.</w:t>
      </w:r>
    </w:p>
    <w:p w:rsidR="00BC6245" w:rsidRPr="00887CD4" w:rsidRDefault="00BC6245" w:rsidP="00875E65">
      <w:pPr>
        <w:pStyle w:val="ConsPlusNormal"/>
        <w:spacing w:line="360" w:lineRule="auto"/>
        <w:ind w:firstLine="709"/>
        <w:contextualSpacing/>
        <w:jc w:val="both"/>
        <w:rPr>
          <w:b w:val="0"/>
        </w:rPr>
      </w:pPr>
      <w:r w:rsidRPr="00887CD4">
        <w:rPr>
          <w:b w:val="0"/>
        </w:rPr>
        <w:t>2.</w:t>
      </w:r>
      <w:r w:rsidR="007C06A3" w:rsidRPr="00887CD4">
        <w:rPr>
          <w:b w:val="0"/>
        </w:rPr>
        <w:t>40</w:t>
      </w:r>
      <w:r w:rsidRPr="00887CD4">
        <w:rPr>
          <w:b w:val="0"/>
        </w:rPr>
        <w:t xml:space="preserve">. Приложение 3.3 к Положению изложить в редакции согласно </w:t>
      </w:r>
      <w:r w:rsidR="005576C7">
        <w:rPr>
          <w:b w:val="0"/>
        </w:rPr>
        <w:t>п</w:t>
      </w:r>
      <w:r w:rsidR="00856CF4" w:rsidRPr="00887CD4">
        <w:rPr>
          <w:b w:val="0"/>
        </w:rPr>
        <w:t xml:space="preserve">риложению </w:t>
      </w:r>
      <w:r w:rsidR="00B756D4" w:rsidRPr="00887CD4">
        <w:rPr>
          <w:b w:val="0"/>
        </w:rPr>
        <w:t xml:space="preserve">№ </w:t>
      </w:r>
      <w:r w:rsidR="00D2119D" w:rsidRPr="00887CD4">
        <w:rPr>
          <w:b w:val="0"/>
        </w:rPr>
        <w:t>7</w:t>
      </w:r>
      <w:r w:rsidRPr="00887CD4">
        <w:rPr>
          <w:b w:val="0"/>
        </w:rPr>
        <w:t xml:space="preserve"> к настоящему </w:t>
      </w:r>
      <w:r w:rsidR="00B015FC" w:rsidRPr="00887CD4">
        <w:rPr>
          <w:b w:val="0"/>
        </w:rPr>
        <w:t>п</w:t>
      </w:r>
      <w:r w:rsidRPr="00887CD4">
        <w:rPr>
          <w:b w:val="0"/>
        </w:rPr>
        <w:t xml:space="preserve">остановлению. </w:t>
      </w:r>
    </w:p>
    <w:p w:rsidR="00BC6245" w:rsidRPr="00887CD4" w:rsidRDefault="00BC6245" w:rsidP="00875E65">
      <w:pPr>
        <w:pStyle w:val="ConsPlusNormal"/>
        <w:spacing w:line="360" w:lineRule="auto"/>
        <w:ind w:firstLine="709"/>
        <w:contextualSpacing/>
        <w:jc w:val="both"/>
        <w:rPr>
          <w:b w:val="0"/>
        </w:rPr>
      </w:pPr>
      <w:r w:rsidRPr="00887CD4">
        <w:rPr>
          <w:b w:val="0"/>
        </w:rPr>
        <w:t>2.</w:t>
      </w:r>
      <w:r w:rsidR="00EB5B00" w:rsidRPr="00887CD4">
        <w:rPr>
          <w:b w:val="0"/>
        </w:rPr>
        <w:t>4</w:t>
      </w:r>
      <w:r w:rsidR="007C06A3" w:rsidRPr="00887CD4">
        <w:rPr>
          <w:b w:val="0"/>
        </w:rPr>
        <w:t>1</w:t>
      </w:r>
      <w:r w:rsidRPr="00887CD4">
        <w:rPr>
          <w:b w:val="0"/>
        </w:rPr>
        <w:t xml:space="preserve">. Приложение 3.4 к Положению изложить в редакции согласно </w:t>
      </w:r>
      <w:r w:rsidR="005576C7">
        <w:rPr>
          <w:b w:val="0"/>
        </w:rPr>
        <w:t>п</w:t>
      </w:r>
      <w:r w:rsidR="00856CF4" w:rsidRPr="00887CD4">
        <w:rPr>
          <w:b w:val="0"/>
        </w:rPr>
        <w:t xml:space="preserve">риложению </w:t>
      </w:r>
      <w:r w:rsidR="00B756D4" w:rsidRPr="00887CD4">
        <w:rPr>
          <w:b w:val="0"/>
        </w:rPr>
        <w:t xml:space="preserve">№ </w:t>
      </w:r>
      <w:r w:rsidR="00D2119D" w:rsidRPr="00887CD4">
        <w:rPr>
          <w:b w:val="0"/>
        </w:rPr>
        <w:t>8</w:t>
      </w:r>
      <w:r w:rsidRPr="00887CD4">
        <w:rPr>
          <w:b w:val="0"/>
        </w:rPr>
        <w:t xml:space="preserve"> к настоящему </w:t>
      </w:r>
      <w:r w:rsidR="00B015FC" w:rsidRPr="00887CD4">
        <w:rPr>
          <w:b w:val="0"/>
        </w:rPr>
        <w:t>п</w:t>
      </w:r>
      <w:r w:rsidRPr="00887CD4">
        <w:rPr>
          <w:b w:val="0"/>
        </w:rPr>
        <w:t xml:space="preserve">остановлению. </w:t>
      </w:r>
    </w:p>
    <w:p w:rsidR="00BC6245" w:rsidRPr="00887CD4" w:rsidRDefault="005D6DD5" w:rsidP="00875E65">
      <w:pPr>
        <w:pStyle w:val="ConsPlusNormal"/>
        <w:spacing w:line="360" w:lineRule="auto"/>
        <w:ind w:firstLine="709"/>
        <w:contextualSpacing/>
        <w:jc w:val="both"/>
        <w:rPr>
          <w:b w:val="0"/>
        </w:rPr>
      </w:pPr>
      <w:r w:rsidRPr="00887CD4">
        <w:rPr>
          <w:b w:val="0"/>
        </w:rPr>
        <w:t>2.</w:t>
      </w:r>
      <w:r w:rsidR="00EB5B00" w:rsidRPr="00887CD4">
        <w:rPr>
          <w:b w:val="0"/>
        </w:rPr>
        <w:t>4</w:t>
      </w:r>
      <w:r w:rsidR="007C06A3" w:rsidRPr="00887CD4">
        <w:rPr>
          <w:b w:val="0"/>
        </w:rPr>
        <w:t>2</w:t>
      </w:r>
      <w:r w:rsidR="00BC6245" w:rsidRPr="00887CD4">
        <w:rPr>
          <w:b w:val="0"/>
        </w:rPr>
        <w:t>. В приложениях 4, 5.1 к Положению слова «Руководитель органов мэрии» заменить словами «Руководитель учреждения».</w:t>
      </w:r>
    </w:p>
    <w:p w:rsidR="00DE2B48" w:rsidRPr="00887CD4" w:rsidRDefault="00DE2B48" w:rsidP="00875E65">
      <w:pPr>
        <w:pStyle w:val="ConsPlusNormal"/>
        <w:spacing w:line="360" w:lineRule="auto"/>
        <w:ind w:firstLine="709"/>
        <w:contextualSpacing/>
        <w:jc w:val="both"/>
        <w:rPr>
          <w:b w:val="0"/>
        </w:rPr>
      </w:pPr>
      <w:r w:rsidRPr="00887CD4">
        <w:rPr>
          <w:b w:val="0"/>
        </w:rPr>
        <w:t xml:space="preserve">3. </w:t>
      </w:r>
      <w:r w:rsidR="00AD6A31" w:rsidRPr="00887CD4">
        <w:rPr>
          <w:b w:val="0"/>
        </w:rPr>
        <w:t>Организационному управлению администрации (Блинова Т.</w:t>
      </w:r>
      <w:r w:rsidRPr="00887CD4">
        <w:rPr>
          <w:b w:val="0"/>
        </w:rPr>
        <w:t>В.) опубликовать настоящее постановление в газете «Городские ведомости».</w:t>
      </w:r>
    </w:p>
    <w:p w:rsidR="00DE2B48" w:rsidRPr="00887CD4" w:rsidRDefault="00DE2B48" w:rsidP="00875E65">
      <w:pPr>
        <w:pStyle w:val="ConsPlusNormal"/>
        <w:spacing w:line="360" w:lineRule="auto"/>
        <w:ind w:firstLine="709"/>
        <w:contextualSpacing/>
        <w:jc w:val="both"/>
        <w:rPr>
          <w:b w:val="0"/>
        </w:rPr>
      </w:pPr>
      <w:r w:rsidRPr="00887CD4">
        <w:rPr>
          <w:b w:val="0"/>
        </w:rPr>
        <w:t>4. Контроль за исполнением настоящего постановления возложить на заместителя главы городского округа по финансам, экономике и развитию Бузинного А. Ю.</w:t>
      </w:r>
    </w:p>
    <w:p w:rsidR="00DE2B48" w:rsidRPr="0025434C" w:rsidRDefault="00DE2B48" w:rsidP="008C5E9E">
      <w:pPr>
        <w:pStyle w:val="ConsPlusNormal"/>
        <w:spacing w:line="360" w:lineRule="auto"/>
        <w:ind w:firstLine="709"/>
        <w:contextualSpacing/>
        <w:jc w:val="both"/>
        <w:rPr>
          <w:b w:val="0"/>
        </w:rPr>
      </w:pPr>
    </w:p>
    <w:p w:rsidR="00E527CA" w:rsidRPr="0025434C" w:rsidRDefault="00E527CA" w:rsidP="008C5E9E">
      <w:pPr>
        <w:pStyle w:val="ConsPlusNormal"/>
        <w:spacing w:line="360" w:lineRule="auto"/>
        <w:ind w:firstLine="709"/>
        <w:contextualSpacing/>
        <w:jc w:val="both"/>
        <w:rPr>
          <w:b w:val="0"/>
        </w:rPr>
      </w:pPr>
    </w:p>
    <w:p w:rsidR="0025434C" w:rsidRPr="0025434C" w:rsidRDefault="0025434C" w:rsidP="008C5E9E">
      <w:pPr>
        <w:pStyle w:val="ConsPlusNormal"/>
        <w:spacing w:line="360" w:lineRule="auto"/>
        <w:ind w:firstLine="709"/>
        <w:contextualSpacing/>
        <w:jc w:val="both"/>
        <w:rPr>
          <w:b w:val="0"/>
        </w:rPr>
      </w:pPr>
    </w:p>
    <w:p w:rsidR="0023278A" w:rsidRPr="00D84692" w:rsidRDefault="002E3FD1" w:rsidP="008C5E9E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DA5FCD">
        <w:rPr>
          <w:rFonts w:ascii="Times New Roman" w:hAnsi="Times New Roman"/>
          <w:sz w:val="28"/>
          <w:szCs w:val="28"/>
        </w:rPr>
        <w:t xml:space="preserve">Глава городского округа                 </w:t>
      </w:r>
      <w:r w:rsidR="00662158" w:rsidRPr="00DA5FCD">
        <w:rPr>
          <w:rFonts w:ascii="Times New Roman" w:hAnsi="Times New Roman"/>
          <w:sz w:val="28"/>
          <w:szCs w:val="28"/>
        </w:rPr>
        <w:t xml:space="preserve">                                                  С.А. Анташев</w:t>
      </w:r>
    </w:p>
    <w:sectPr w:rsidR="0023278A" w:rsidRPr="00D84692" w:rsidSect="00471FD7">
      <w:headerReference w:type="default" r:id="rId27"/>
      <w:pgSz w:w="11906" w:h="16838"/>
      <w:pgMar w:top="1134" w:right="850" w:bottom="1134" w:left="1701" w:header="568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256" w:rsidRDefault="00F44256" w:rsidP="00EB3A83">
      <w:pPr>
        <w:spacing w:after="0" w:line="240" w:lineRule="auto"/>
      </w:pPr>
      <w:r>
        <w:separator/>
      </w:r>
    </w:p>
  </w:endnote>
  <w:endnote w:type="continuationSeparator" w:id="1">
    <w:p w:rsidR="00F44256" w:rsidRDefault="00F44256" w:rsidP="00EB3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256" w:rsidRDefault="00F44256" w:rsidP="00EB3A83">
      <w:pPr>
        <w:spacing w:after="0" w:line="240" w:lineRule="auto"/>
      </w:pPr>
      <w:r>
        <w:separator/>
      </w:r>
    </w:p>
  </w:footnote>
  <w:footnote w:type="continuationSeparator" w:id="1">
    <w:p w:rsidR="00F44256" w:rsidRDefault="00F44256" w:rsidP="00EB3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E4A" w:rsidRDefault="002937F8" w:rsidP="00471FD7">
    <w:pPr>
      <w:pStyle w:val="a4"/>
      <w:jc w:val="center"/>
    </w:pPr>
    <w:fldSimple w:instr=" PAGE   \* MERGEFORMAT ">
      <w:r w:rsidR="002512B9">
        <w:rPr>
          <w:noProof/>
        </w:rPr>
        <w:t>8</w:t>
      </w:r>
    </w:fldSimple>
  </w:p>
  <w:p w:rsidR="00471FD7" w:rsidRPr="00471FD7" w:rsidRDefault="00471FD7" w:rsidP="00471FD7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30766"/>
    <w:multiLevelType w:val="hybridMultilevel"/>
    <w:tmpl w:val="9D5EBFF8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5494762"/>
    <w:multiLevelType w:val="multilevel"/>
    <w:tmpl w:val="BB0C4794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cs="Times New Roman" w:hint="default"/>
      </w:rPr>
    </w:lvl>
  </w:abstractNum>
  <w:abstractNum w:abstractNumId="2">
    <w:nsid w:val="6721348F"/>
    <w:multiLevelType w:val="hybridMultilevel"/>
    <w:tmpl w:val="F8BCDF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07D5"/>
    <w:rsid w:val="000026FB"/>
    <w:rsid w:val="00005688"/>
    <w:rsid w:val="00007D9F"/>
    <w:rsid w:val="0001465C"/>
    <w:rsid w:val="000232FF"/>
    <w:rsid w:val="00026492"/>
    <w:rsid w:val="00032F1A"/>
    <w:rsid w:val="0003458D"/>
    <w:rsid w:val="000401F7"/>
    <w:rsid w:val="00040896"/>
    <w:rsid w:val="00041A7B"/>
    <w:rsid w:val="00042B2E"/>
    <w:rsid w:val="00043509"/>
    <w:rsid w:val="000508F9"/>
    <w:rsid w:val="00055A01"/>
    <w:rsid w:val="00065ACB"/>
    <w:rsid w:val="00073227"/>
    <w:rsid w:val="00075D03"/>
    <w:rsid w:val="00080E40"/>
    <w:rsid w:val="000833C4"/>
    <w:rsid w:val="000874F5"/>
    <w:rsid w:val="000914EB"/>
    <w:rsid w:val="00092A43"/>
    <w:rsid w:val="00094F89"/>
    <w:rsid w:val="00097896"/>
    <w:rsid w:val="000A5448"/>
    <w:rsid w:val="000B1C04"/>
    <w:rsid w:val="000D1E28"/>
    <w:rsid w:val="000D2FDF"/>
    <w:rsid w:val="000F0D08"/>
    <w:rsid w:val="000F0DC9"/>
    <w:rsid w:val="000F4839"/>
    <w:rsid w:val="000F534B"/>
    <w:rsid w:val="00105E14"/>
    <w:rsid w:val="001113AC"/>
    <w:rsid w:val="00116F19"/>
    <w:rsid w:val="00127CA6"/>
    <w:rsid w:val="00131ECC"/>
    <w:rsid w:val="0013594E"/>
    <w:rsid w:val="00142C9D"/>
    <w:rsid w:val="00154B4E"/>
    <w:rsid w:val="0015508E"/>
    <w:rsid w:val="00156397"/>
    <w:rsid w:val="001604E9"/>
    <w:rsid w:val="00161E5E"/>
    <w:rsid w:val="001655BE"/>
    <w:rsid w:val="00165C63"/>
    <w:rsid w:val="00180593"/>
    <w:rsid w:val="001807D5"/>
    <w:rsid w:val="00181985"/>
    <w:rsid w:val="00182DF1"/>
    <w:rsid w:val="001853C5"/>
    <w:rsid w:val="00186331"/>
    <w:rsid w:val="0019494E"/>
    <w:rsid w:val="001A7684"/>
    <w:rsid w:val="001B051F"/>
    <w:rsid w:val="001B10F7"/>
    <w:rsid w:val="001B6AE0"/>
    <w:rsid w:val="001C006C"/>
    <w:rsid w:val="001D0EFA"/>
    <w:rsid w:val="001D7372"/>
    <w:rsid w:val="001E2516"/>
    <w:rsid w:val="001E76F9"/>
    <w:rsid w:val="00210633"/>
    <w:rsid w:val="00210971"/>
    <w:rsid w:val="00212DDA"/>
    <w:rsid w:val="0021536C"/>
    <w:rsid w:val="002211EF"/>
    <w:rsid w:val="002244F1"/>
    <w:rsid w:val="00227246"/>
    <w:rsid w:val="0023278A"/>
    <w:rsid w:val="002331D6"/>
    <w:rsid w:val="00234281"/>
    <w:rsid w:val="00234C4F"/>
    <w:rsid w:val="00241BBE"/>
    <w:rsid w:val="0024501F"/>
    <w:rsid w:val="00245E32"/>
    <w:rsid w:val="002512B9"/>
    <w:rsid w:val="0025434C"/>
    <w:rsid w:val="00272872"/>
    <w:rsid w:val="00274776"/>
    <w:rsid w:val="002855DC"/>
    <w:rsid w:val="002937F8"/>
    <w:rsid w:val="00294FB3"/>
    <w:rsid w:val="002A0BAB"/>
    <w:rsid w:val="002A1B02"/>
    <w:rsid w:val="002A20E5"/>
    <w:rsid w:val="002A430E"/>
    <w:rsid w:val="002B107D"/>
    <w:rsid w:val="002C496F"/>
    <w:rsid w:val="002C4D9A"/>
    <w:rsid w:val="002E39C1"/>
    <w:rsid w:val="002E3AE1"/>
    <w:rsid w:val="002E3FD1"/>
    <w:rsid w:val="002E7B38"/>
    <w:rsid w:val="002F7E22"/>
    <w:rsid w:val="003007DB"/>
    <w:rsid w:val="00311863"/>
    <w:rsid w:val="00311A11"/>
    <w:rsid w:val="00312529"/>
    <w:rsid w:val="00314C2E"/>
    <w:rsid w:val="00322E95"/>
    <w:rsid w:val="00325F9B"/>
    <w:rsid w:val="0033281C"/>
    <w:rsid w:val="00335B1C"/>
    <w:rsid w:val="003368E4"/>
    <w:rsid w:val="00336BF3"/>
    <w:rsid w:val="00337AA4"/>
    <w:rsid w:val="00337D83"/>
    <w:rsid w:val="00340774"/>
    <w:rsid w:val="00340C58"/>
    <w:rsid w:val="003537A0"/>
    <w:rsid w:val="00354D59"/>
    <w:rsid w:val="0035718B"/>
    <w:rsid w:val="00363E6A"/>
    <w:rsid w:val="003652B0"/>
    <w:rsid w:val="003668FC"/>
    <w:rsid w:val="00366B17"/>
    <w:rsid w:val="00375651"/>
    <w:rsid w:val="00376960"/>
    <w:rsid w:val="00380098"/>
    <w:rsid w:val="00385F1C"/>
    <w:rsid w:val="00390287"/>
    <w:rsid w:val="0039522A"/>
    <w:rsid w:val="003953B0"/>
    <w:rsid w:val="0039566F"/>
    <w:rsid w:val="00396925"/>
    <w:rsid w:val="003B0DDB"/>
    <w:rsid w:val="003B47E5"/>
    <w:rsid w:val="003B7F5D"/>
    <w:rsid w:val="003D0D8B"/>
    <w:rsid w:val="003D1A30"/>
    <w:rsid w:val="003D3E7F"/>
    <w:rsid w:val="003D792F"/>
    <w:rsid w:val="003E4027"/>
    <w:rsid w:val="003F04AC"/>
    <w:rsid w:val="003F0DBA"/>
    <w:rsid w:val="003F2674"/>
    <w:rsid w:val="003F2971"/>
    <w:rsid w:val="003F5321"/>
    <w:rsid w:val="00402FEE"/>
    <w:rsid w:val="00405A92"/>
    <w:rsid w:val="0041345D"/>
    <w:rsid w:val="00414303"/>
    <w:rsid w:val="0042384D"/>
    <w:rsid w:val="004371A3"/>
    <w:rsid w:val="00452574"/>
    <w:rsid w:val="0045469A"/>
    <w:rsid w:val="004667C0"/>
    <w:rsid w:val="00467806"/>
    <w:rsid w:val="004713F4"/>
    <w:rsid w:val="00471FD7"/>
    <w:rsid w:val="00482E8B"/>
    <w:rsid w:val="00485644"/>
    <w:rsid w:val="00490025"/>
    <w:rsid w:val="00490E0B"/>
    <w:rsid w:val="00496C09"/>
    <w:rsid w:val="004975C8"/>
    <w:rsid w:val="004B32D7"/>
    <w:rsid w:val="004B5194"/>
    <w:rsid w:val="004C0A65"/>
    <w:rsid w:val="004C175D"/>
    <w:rsid w:val="004D3483"/>
    <w:rsid w:val="004D5939"/>
    <w:rsid w:val="004E06E6"/>
    <w:rsid w:val="004F0EE0"/>
    <w:rsid w:val="00517E0D"/>
    <w:rsid w:val="00522DEB"/>
    <w:rsid w:val="00525DCC"/>
    <w:rsid w:val="00526E35"/>
    <w:rsid w:val="005322E2"/>
    <w:rsid w:val="00541536"/>
    <w:rsid w:val="00544367"/>
    <w:rsid w:val="0054627E"/>
    <w:rsid w:val="005538EE"/>
    <w:rsid w:val="0055615E"/>
    <w:rsid w:val="005576C7"/>
    <w:rsid w:val="00557AA8"/>
    <w:rsid w:val="00557DEE"/>
    <w:rsid w:val="00560D7B"/>
    <w:rsid w:val="0056163C"/>
    <w:rsid w:val="0057103D"/>
    <w:rsid w:val="00576F02"/>
    <w:rsid w:val="005876F0"/>
    <w:rsid w:val="00591722"/>
    <w:rsid w:val="005922FD"/>
    <w:rsid w:val="005A5FBA"/>
    <w:rsid w:val="005B2B6E"/>
    <w:rsid w:val="005B4528"/>
    <w:rsid w:val="005D1CAA"/>
    <w:rsid w:val="005D6201"/>
    <w:rsid w:val="005D6DD5"/>
    <w:rsid w:val="005E4660"/>
    <w:rsid w:val="005F1DB7"/>
    <w:rsid w:val="005F74CC"/>
    <w:rsid w:val="006065FD"/>
    <w:rsid w:val="00624F5D"/>
    <w:rsid w:val="00625BC2"/>
    <w:rsid w:val="006405EA"/>
    <w:rsid w:val="006406D7"/>
    <w:rsid w:val="00642E53"/>
    <w:rsid w:val="006562FA"/>
    <w:rsid w:val="006568C8"/>
    <w:rsid w:val="00657351"/>
    <w:rsid w:val="00660403"/>
    <w:rsid w:val="00662158"/>
    <w:rsid w:val="00662A82"/>
    <w:rsid w:val="00664A64"/>
    <w:rsid w:val="0067759A"/>
    <w:rsid w:val="00682173"/>
    <w:rsid w:val="00691E4A"/>
    <w:rsid w:val="00693E8C"/>
    <w:rsid w:val="00697888"/>
    <w:rsid w:val="006A230D"/>
    <w:rsid w:val="006A6CB1"/>
    <w:rsid w:val="006B1F7A"/>
    <w:rsid w:val="006D0A33"/>
    <w:rsid w:val="006D10FE"/>
    <w:rsid w:val="006D7415"/>
    <w:rsid w:val="006E00D9"/>
    <w:rsid w:val="006E11E4"/>
    <w:rsid w:val="006E408E"/>
    <w:rsid w:val="00700EE7"/>
    <w:rsid w:val="00703F6B"/>
    <w:rsid w:val="00704415"/>
    <w:rsid w:val="00720C7F"/>
    <w:rsid w:val="007344DE"/>
    <w:rsid w:val="00736DB0"/>
    <w:rsid w:val="00745FE5"/>
    <w:rsid w:val="0074775E"/>
    <w:rsid w:val="00750F4F"/>
    <w:rsid w:val="00750FD0"/>
    <w:rsid w:val="00754CA6"/>
    <w:rsid w:val="00757CA2"/>
    <w:rsid w:val="00762A28"/>
    <w:rsid w:val="00762D2C"/>
    <w:rsid w:val="00765C59"/>
    <w:rsid w:val="00766C8C"/>
    <w:rsid w:val="0077343A"/>
    <w:rsid w:val="00774089"/>
    <w:rsid w:val="00775855"/>
    <w:rsid w:val="00777A79"/>
    <w:rsid w:val="00790640"/>
    <w:rsid w:val="007960BF"/>
    <w:rsid w:val="007A35B8"/>
    <w:rsid w:val="007A39DB"/>
    <w:rsid w:val="007B0718"/>
    <w:rsid w:val="007B2BAA"/>
    <w:rsid w:val="007B6FEB"/>
    <w:rsid w:val="007C0020"/>
    <w:rsid w:val="007C06A3"/>
    <w:rsid w:val="007C368F"/>
    <w:rsid w:val="007C72F1"/>
    <w:rsid w:val="007E041D"/>
    <w:rsid w:val="007E1AF1"/>
    <w:rsid w:val="007E7AD7"/>
    <w:rsid w:val="007F24C9"/>
    <w:rsid w:val="007F3385"/>
    <w:rsid w:val="007F4EF9"/>
    <w:rsid w:val="00800F91"/>
    <w:rsid w:val="008117C4"/>
    <w:rsid w:val="008209E9"/>
    <w:rsid w:val="00834DB9"/>
    <w:rsid w:val="008435E6"/>
    <w:rsid w:val="00850C90"/>
    <w:rsid w:val="00856CF4"/>
    <w:rsid w:val="00863F9E"/>
    <w:rsid w:val="008656E9"/>
    <w:rsid w:val="00867D32"/>
    <w:rsid w:val="00870BD8"/>
    <w:rsid w:val="00872951"/>
    <w:rsid w:val="00875E65"/>
    <w:rsid w:val="008777CF"/>
    <w:rsid w:val="00887CD4"/>
    <w:rsid w:val="00887FE6"/>
    <w:rsid w:val="00895535"/>
    <w:rsid w:val="008A4E20"/>
    <w:rsid w:val="008A60E3"/>
    <w:rsid w:val="008B1E52"/>
    <w:rsid w:val="008B3731"/>
    <w:rsid w:val="008B471A"/>
    <w:rsid w:val="008B7E31"/>
    <w:rsid w:val="008C2745"/>
    <w:rsid w:val="008C2DCA"/>
    <w:rsid w:val="008C2E7F"/>
    <w:rsid w:val="008C5E9E"/>
    <w:rsid w:val="008D4789"/>
    <w:rsid w:val="008D5219"/>
    <w:rsid w:val="008D57C0"/>
    <w:rsid w:val="008E5331"/>
    <w:rsid w:val="008F0E67"/>
    <w:rsid w:val="008F4712"/>
    <w:rsid w:val="008F48DE"/>
    <w:rsid w:val="009014AE"/>
    <w:rsid w:val="00901DDE"/>
    <w:rsid w:val="0090263B"/>
    <w:rsid w:val="00912741"/>
    <w:rsid w:val="00913932"/>
    <w:rsid w:val="00924A94"/>
    <w:rsid w:val="009277A4"/>
    <w:rsid w:val="00934A29"/>
    <w:rsid w:val="0093737A"/>
    <w:rsid w:val="009519BF"/>
    <w:rsid w:val="009659B5"/>
    <w:rsid w:val="00992039"/>
    <w:rsid w:val="009927F5"/>
    <w:rsid w:val="009B61E6"/>
    <w:rsid w:val="009B641C"/>
    <w:rsid w:val="009C4F4C"/>
    <w:rsid w:val="009D025A"/>
    <w:rsid w:val="009D031E"/>
    <w:rsid w:val="009D052F"/>
    <w:rsid w:val="009D3561"/>
    <w:rsid w:val="009D3A32"/>
    <w:rsid w:val="009E19B9"/>
    <w:rsid w:val="009E41F8"/>
    <w:rsid w:val="00A0256E"/>
    <w:rsid w:val="00A03936"/>
    <w:rsid w:val="00A03AB4"/>
    <w:rsid w:val="00A05554"/>
    <w:rsid w:val="00A11922"/>
    <w:rsid w:val="00A15EAE"/>
    <w:rsid w:val="00A169C6"/>
    <w:rsid w:val="00A22E57"/>
    <w:rsid w:val="00A25839"/>
    <w:rsid w:val="00A30A47"/>
    <w:rsid w:val="00A34DE6"/>
    <w:rsid w:val="00A369F7"/>
    <w:rsid w:val="00A41AB5"/>
    <w:rsid w:val="00A42ABD"/>
    <w:rsid w:val="00A505BC"/>
    <w:rsid w:val="00A5456A"/>
    <w:rsid w:val="00A60C3A"/>
    <w:rsid w:val="00A6612C"/>
    <w:rsid w:val="00A70143"/>
    <w:rsid w:val="00A70E42"/>
    <w:rsid w:val="00A716AE"/>
    <w:rsid w:val="00A73424"/>
    <w:rsid w:val="00A75B3F"/>
    <w:rsid w:val="00A81C19"/>
    <w:rsid w:val="00A918E7"/>
    <w:rsid w:val="00A968D2"/>
    <w:rsid w:val="00AA0761"/>
    <w:rsid w:val="00AA6918"/>
    <w:rsid w:val="00AA7A3A"/>
    <w:rsid w:val="00AB7009"/>
    <w:rsid w:val="00AC0009"/>
    <w:rsid w:val="00AC1512"/>
    <w:rsid w:val="00AD2E8E"/>
    <w:rsid w:val="00AD479C"/>
    <w:rsid w:val="00AD6A31"/>
    <w:rsid w:val="00AE390A"/>
    <w:rsid w:val="00AE512B"/>
    <w:rsid w:val="00AE7006"/>
    <w:rsid w:val="00AF3E17"/>
    <w:rsid w:val="00AF4255"/>
    <w:rsid w:val="00B015FC"/>
    <w:rsid w:val="00B063DD"/>
    <w:rsid w:val="00B16F93"/>
    <w:rsid w:val="00B231A9"/>
    <w:rsid w:val="00B23B6B"/>
    <w:rsid w:val="00B34646"/>
    <w:rsid w:val="00B35F84"/>
    <w:rsid w:val="00B37C80"/>
    <w:rsid w:val="00B40460"/>
    <w:rsid w:val="00B446A0"/>
    <w:rsid w:val="00B450D3"/>
    <w:rsid w:val="00B50975"/>
    <w:rsid w:val="00B50C66"/>
    <w:rsid w:val="00B51B67"/>
    <w:rsid w:val="00B644D8"/>
    <w:rsid w:val="00B75566"/>
    <w:rsid w:val="00B756D4"/>
    <w:rsid w:val="00B8046C"/>
    <w:rsid w:val="00B817B0"/>
    <w:rsid w:val="00B81A6F"/>
    <w:rsid w:val="00B871CF"/>
    <w:rsid w:val="00B8741D"/>
    <w:rsid w:val="00B952F2"/>
    <w:rsid w:val="00BB3F6F"/>
    <w:rsid w:val="00BC6245"/>
    <w:rsid w:val="00BD4865"/>
    <w:rsid w:val="00BD7D44"/>
    <w:rsid w:val="00BE13D5"/>
    <w:rsid w:val="00BE3623"/>
    <w:rsid w:val="00BF3BFB"/>
    <w:rsid w:val="00BF47AC"/>
    <w:rsid w:val="00C01A82"/>
    <w:rsid w:val="00C06373"/>
    <w:rsid w:val="00C120AD"/>
    <w:rsid w:val="00C27E3F"/>
    <w:rsid w:val="00C33270"/>
    <w:rsid w:val="00C619EB"/>
    <w:rsid w:val="00C72039"/>
    <w:rsid w:val="00C72890"/>
    <w:rsid w:val="00C76961"/>
    <w:rsid w:val="00C76F4F"/>
    <w:rsid w:val="00C80D8F"/>
    <w:rsid w:val="00C8741A"/>
    <w:rsid w:val="00C91328"/>
    <w:rsid w:val="00C96EC9"/>
    <w:rsid w:val="00C976E4"/>
    <w:rsid w:val="00CA01AE"/>
    <w:rsid w:val="00CA32AC"/>
    <w:rsid w:val="00CA4A22"/>
    <w:rsid w:val="00CA7112"/>
    <w:rsid w:val="00CB3D75"/>
    <w:rsid w:val="00CC18D5"/>
    <w:rsid w:val="00CE1D4E"/>
    <w:rsid w:val="00CF3179"/>
    <w:rsid w:val="00D03180"/>
    <w:rsid w:val="00D042E1"/>
    <w:rsid w:val="00D1119B"/>
    <w:rsid w:val="00D1497D"/>
    <w:rsid w:val="00D15382"/>
    <w:rsid w:val="00D2119D"/>
    <w:rsid w:val="00D32C1C"/>
    <w:rsid w:val="00D35674"/>
    <w:rsid w:val="00D37E3C"/>
    <w:rsid w:val="00D424DA"/>
    <w:rsid w:val="00D445C1"/>
    <w:rsid w:val="00D5224B"/>
    <w:rsid w:val="00D56675"/>
    <w:rsid w:val="00D82DC3"/>
    <w:rsid w:val="00D83C98"/>
    <w:rsid w:val="00D84692"/>
    <w:rsid w:val="00D947F7"/>
    <w:rsid w:val="00DA5FCD"/>
    <w:rsid w:val="00DA63D3"/>
    <w:rsid w:val="00DA675F"/>
    <w:rsid w:val="00DB0C46"/>
    <w:rsid w:val="00DB7D42"/>
    <w:rsid w:val="00DD0011"/>
    <w:rsid w:val="00DD5549"/>
    <w:rsid w:val="00DD5E7D"/>
    <w:rsid w:val="00DE0B6C"/>
    <w:rsid w:val="00DE2521"/>
    <w:rsid w:val="00DE2B48"/>
    <w:rsid w:val="00DE3363"/>
    <w:rsid w:val="00DE7B2A"/>
    <w:rsid w:val="00E002AF"/>
    <w:rsid w:val="00E12B12"/>
    <w:rsid w:val="00E206FA"/>
    <w:rsid w:val="00E22950"/>
    <w:rsid w:val="00E23752"/>
    <w:rsid w:val="00E25A2D"/>
    <w:rsid w:val="00E37C4B"/>
    <w:rsid w:val="00E41302"/>
    <w:rsid w:val="00E43A3D"/>
    <w:rsid w:val="00E45E60"/>
    <w:rsid w:val="00E527CA"/>
    <w:rsid w:val="00E52FD2"/>
    <w:rsid w:val="00E57F2A"/>
    <w:rsid w:val="00E60C4D"/>
    <w:rsid w:val="00E66C91"/>
    <w:rsid w:val="00E756A4"/>
    <w:rsid w:val="00E84438"/>
    <w:rsid w:val="00E94CBB"/>
    <w:rsid w:val="00E9522F"/>
    <w:rsid w:val="00E95AFC"/>
    <w:rsid w:val="00EA1226"/>
    <w:rsid w:val="00EB3A83"/>
    <w:rsid w:val="00EB5B00"/>
    <w:rsid w:val="00EC16CA"/>
    <w:rsid w:val="00EC2F5B"/>
    <w:rsid w:val="00ED12F9"/>
    <w:rsid w:val="00ED3263"/>
    <w:rsid w:val="00ED515E"/>
    <w:rsid w:val="00ED6926"/>
    <w:rsid w:val="00EE1D7D"/>
    <w:rsid w:val="00EE57C1"/>
    <w:rsid w:val="00EE6692"/>
    <w:rsid w:val="00EF0E51"/>
    <w:rsid w:val="00EF25DE"/>
    <w:rsid w:val="00EF3093"/>
    <w:rsid w:val="00F120D2"/>
    <w:rsid w:val="00F13ACC"/>
    <w:rsid w:val="00F27B35"/>
    <w:rsid w:val="00F30FEB"/>
    <w:rsid w:val="00F41EEC"/>
    <w:rsid w:val="00F4313A"/>
    <w:rsid w:val="00F44256"/>
    <w:rsid w:val="00F46A52"/>
    <w:rsid w:val="00F53A20"/>
    <w:rsid w:val="00F54E02"/>
    <w:rsid w:val="00F5662B"/>
    <w:rsid w:val="00F71F84"/>
    <w:rsid w:val="00F8510F"/>
    <w:rsid w:val="00F871BC"/>
    <w:rsid w:val="00F9289C"/>
    <w:rsid w:val="00F97786"/>
    <w:rsid w:val="00F97BB5"/>
    <w:rsid w:val="00FA20F9"/>
    <w:rsid w:val="00FA3BB6"/>
    <w:rsid w:val="00FA5D1B"/>
    <w:rsid w:val="00FB42EE"/>
    <w:rsid w:val="00FC0808"/>
    <w:rsid w:val="00FC57DE"/>
    <w:rsid w:val="00FC67AF"/>
    <w:rsid w:val="00FD4677"/>
    <w:rsid w:val="00FD48D1"/>
    <w:rsid w:val="00FE1FD1"/>
    <w:rsid w:val="00FF3165"/>
    <w:rsid w:val="00FF4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7D5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7D5"/>
    <w:pPr>
      <w:autoSpaceDE w:val="0"/>
      <w:autoSpaceDN w:val="0"/>
      <w:adjustRightInd w:val="0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557DE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B3A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B3A83"/>
    <w:rPr>
      <w:rFonts w:cs="Times New Roman"/>
      <w:sz w:val="22"/>
      <w:lang w:eastAsia="en-US"/>
    </w:rPr>
  </w:style>
  <w:style w:type="paragraph" w:styleId="a6">
    <w:name w:val="footer"/>
    <w:basedOn w:val="a"/>
    <w:link w:val="a7"/>
    <w:uiPriority w:val="99"/>
    <w:unhideWhenUsed/>
    <w:rsid w:val="00EB3A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EB3A83"/>
    <w:rPr>
      <w:rFonts w:cs="Times New Roman"/>
      <w:sz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A01A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A01AE"/>
    <w:rPr>
      <w:rFonts w:ascii="Segoe UI" w:hAnsi="Segoe UI" w:cs="Times New Roman"/>
      <w:sz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C71AC2E987015415483D7155587306DCD7438A2719B456B3D4C675929FFF77A0k9E" TargetMode="External"/><Relationship Id="rId13" Type="http://schemas.openxmlformats.org/officeDocument/2006/relationships/hyperlink" Target="consultantplus://offline/ref=F36E5A8495434EDA62A8181FB87EEB9AEAEB10801C916CA47FC221A75B5BAB0A86AD0730A9B21A3860545AM6L5F" TargetMode="External"/><Relationship Id="rId18" Type="http://schemas.openxmlformats.org/officeDocument/2006/relationships/hyperlink" Target="consultantplus://offline/ref=F36E5A8495434EDA62A8181FB87EEB9AEAEB10801C916CA47FC221A75B5BAB0A86AD0730A9B21A38635551M6L4F" TargetMode="External"/><Relationship Id="rId26" Type="http://schemas.openxmlformats.org/officeDocument/2006/relationships/hyperlink" Target="consultantplus://offline/ref=F36E5A8495434EDA62A8181FB87EEB9AEAEB10801C916CA47FC221A75B5BAB0A86AD0730A9B21A3860515BM6L4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36E5A8495434EDA62A8181FB87EEB9AEAEB10801C916CA47FC221A75B5BAB0A86AD0730A9B21A3860555BM6LEF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36E5A8495434EDA62A8181FB87EEB9AEAEB10801C916CA47FC221A75B5BAB0A86AD0730A9B21A38605454M6L3F" TargetMode="External"/><Relationship Id="rId17" Type="http://schemas.openxmlformats.org/officeDocument/2006/relationships/hyperlink" Target="consultantplus://offline/ref=F36E5A8495434EDA62A8181FB87EEB9AEAEB10801C916CA47FC221A75B5BAB0A86AD0730A9B21A38605053M6LEF" TargetMode="External"/><Relationship Id="rId25" Type="http://schemas.openxmlformats.org/officeDocument/2006/relationships/hyperlink" Target="consultantplus://offline/ref=F36E5A8495434EDA62A8181FB87EEB9AEAEB10801C916CA47FC221A75B5BAB0A86AD0730A9B21A3860525AM6L3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36E5A8495434EDA62A8181FB87EEB9AEAEB10801C916CA47FC221A75B5BAB0A86AD0730A9B21A3860515BM6L4F" TargetMode="External"/><Relationship Id="rId20" Type="http://schemas.openxmlformats.org/officeDocument/2006/relationships/hyperlink" Target="consultantplus://offline/ref=F36E5A8495434EDA62A8181FB87EEB9AEAEB10801C916CA47FC221A75B5BAB0A86AD0730A9B21A38605552M6L1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36E5A8495434EDA62A8181FB87EEB9AEAEB10801C916CA47FC221A75B5BAB0A86AD0730A9B21A3860555BM6LEF" TargetMode="External"/><Relationship Id="rId24" Type="http://schemas.openxmlformats.org/officeDocument/2006/relationships/hyperlink" Target="consultantplus://offline/ref=F36E5A8495434EDA62A8181FB87EEB9AEAEB10801C916CA47FC221A75B5BAB0A86AD0730A9B21A38605354M6LE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36E5A8495434EDA62A8181FB87EEB9AEAEB10801C916CA47FC221A75B5BAB0A86AD0730A9B21A3860525AM6L3F" TargetMode="External"/><Relationship Id="rId23" Type="http://schemas.openxmlformats.org/officeDocument/2006/relationships/hyperlink" Target="consultantplus://offline/ref=F36E5A8495434EDA62A8181FB87EEB9AEAEB10801C916CA47FC221A75B5BAB0A86AD0730A9B21A3860545AM6L5F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F36E5A8495434EDA62A8181FB87EEB9AEAEB10801C916CA47FC221A75B5BAB0A86AD0730A9B21A38635151M6L1F" TargetMode="External"/><Relationship Id="rId19" Type="http://schemas.openxmlformats.org/officeDocument/2006/relationships/hyperlink" Target="consultantplus://offline/ref=F36E5A8495434EDA62A8181FB87EEB9AEAEB10801C916CA47FC221A75B5BAB0A86AD0730A9B21A38635054M6LE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6E5A8495434EDA62A8181FB87EEB9AEAEB10801C916CA47FC221A75B5BAB0A86AD0730A9B21A38635551M6L4F" TargetMode="External"/><Relationship Id="rId14" Type="http://schemas.openxmlformats.org/officeDocument/2006/relationships/hyperlink" Target="consultantplus://offline/ref=F36E5A8495434EDA62A8181FB87EEB9AEAEB10801C916CA47FC221A75B5BAB0A86AD0730A9B21A38605354M6LEF" TargetMode="External"/><Relationship Id="rId22" Type="http://schemas.openxmlformats.org/officeDocument/2006/relationships/hyperlink" Target="consultantplus://offline/ref=F36E5A8495434EDA62A8181FB87EEB9AEAEB10801C916CA47FC221A75B5BAB0A86AD0730A9B21A38605454M6L3F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6B4E2-8875-46EE-B081-0FBB84282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3660</Words>
  <Characters>20868</Characters>
  <Application>Microsoft Office Word</Application>
  <DocSecurity>0</DocSecurity>
  <Lines>173</Lines>
  <Paragraphs>48</Paragraphs>
  <ScaleCrop>false</ScaleCrop>
  <Company>Мерия городского округа Тольятти</Company>
  <LinksUpToDate>false</LinksUpToDate>
  <CharactersWithSpaces>24480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vlasova.nv</dc:creator>
  <cp:keywords/>
  <dc:description/>
  <cp:lastModifiedBy>kovyazina.os</cp:lastModifiedBy>
  <cp:revision>11</cp:revision>
  <cp:lastPrinted>2017-11-02T04:24:00Z</cp:lastPrinted>
  <dcterms:created xsi:type="dcterms:W3CDTF">2017-11-01T07:38:00Z</dcterms:created>
  <dcterms:modified xsi:type="dcterms:W3CDTF">2017-11-02T09:00:00Z</dcterms:modified>
</cp:coreProperties>
</file>