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14BE" w14:textId="77777777" w:rsidR="006D2283" w:rsidRDefault="006D2283" w:rsidP="001D53A9">
      <w:pPr>
        <w:rPr>
          <w:sz w:val="28"/>
          <w:szCs w:val="28"/>
        </w:rPr>
      </w:pPr>
    </w:p>
    <w:p w14:paraId="32307DFD" w14:textId="77777777" w:rsidR="001D53A9" w:rsidRDefault="001D53A9" w:rsidP="001D53A9">
      <w:pPr>
        <w:rPr>
          <w:sz w:val="28"/>
          <w:szCs w:val="28"/>
        </w:rPr>
      </w:pPr>
    </w:p>
    <w:p w14:paraId="095E18E6" w14:textId="77777777" w:rsidR="001D53A9" w:rsidRDefault="001D53A9" w:rsidP="001D53A9">
      <w:pPr>
        <w:rPr>
          <w:sz w:val="28"/>
          <w:szCs w:val="28"/>
        </w:rPr>
      </w:pPr>
    </w:p>
    <w:p w14:paraId="79EDD5B1" w14:textId="77777777" w:rsidR="001D53A9" w:rsidRDefault="001D53A9" w:rsidP="001D53A9">
      <w:pPr>
        <w:rPr>
          <w:sz w:val="28"/>
          <w:szCs w:val="28"/>
        </w:rPr>
      </w:pPr>
    </w:p>
    <w:p w14:paraId="342BD299" w14:textId="77777777" w:rsidR="0082712A" w:rsidRDefault="0082712A" w:rsidP="001D53A9">
      <w:pPr>
        <w:rPr>
          <w:sz w:val="28"/>
          <w:szCs w:val="28"/>
        </w:rPr>
      </w:pPr>
    </w:p>
    <w:p w14:paraId="103B159F" w14:textId="77777777" w:rsidR="001D53A9" w:rsidRDefault="001D53A9" w:rsidP="001D53A9">
      <w:pPr>
        <w:rPr>
          <w:sz w:val="28"/>
          <w:szCs w:val="28"/>
        </w:rPr>
      </w:pPr>
    </w:p>
    <w:p w14:paraId="45B926AA" w14:textId="77777777" w:rsidR="00056AFA" w:rsidRDefault="00056AFA" w:rsidP="001D53A9">
      <w:pPr>
        <w:rPr>
          <w:sz w:val="28"/>
          <w:szCs w:val="28"/>
        </w:rPr>
      </w:pPr>
    </w:p>
    <w:p w14:paraId="6B0D208C" w14:textId="77777777" w:rsidR="001D53A9" w:rsidRDefault="001D53A9" w:rsidP="001D53A9">
      <w:pPr>
        <w:rPr>
          <w:sz w:val="28"/>
          <w:szCs w:val="28"/>
        </w:rPr>
      </w:pPr>
    </w:p>
    <w:p w14:paraId="71A67E10" w14:textId="77777777" w:rsidR="00DD5328" w:rsidRDefault="00DD5328" w:rsidP="001D53A9">
      <w:pPr>
        <w:rPr>
          <w:sz w:val="28"/>
          <w:szCs w:val="28"/>
        </w:rPr>
      </w:pPr>
    </w:p>
    <w:p w14:paraId="1B3F1889" w14:textId="77777777" w:rsidR="00145F58" w:rsidRDefault="00145F58" w:rsidP="001D53A9">
      <w:pPr>
        <w:rPr>
          <w:sz w:val="28"/>
          <w:szCs w:val="28"/>
        </w:rPr>
      </w:pPr>
    </w:p>
    <w:p w14:paraId="5E9D08D3" w14:textId="77777777" w:rsidR="001D53A9" w:rsidRDefault="001D53A9" w:rsidP="001D53A9">
      <w:pPr>
        <w:rPr>
          <w:sz w:val="28"/>
          <w:szCs w:val="28"/>
        </w:rPr>
      </w:pPr>
    </w:p>
    <w:p w14:paraId="49686450" w14:textId="77777777" w:rsidR="00B41475" w:rsidRDefault="00FC2630" w:rsidP="00FC2630">
      <w:pPr>
        <w:jc w:val="center"/>
        <w:rPr>
          <w:sz w:val="28"/>
          <w:szCs w:val="28"/>
        </w:rPr>
      </w:pPr>
      <w:r>
        <w:rPr>
          <w:sz w:val="28"/>
          <w:szCs w:val="28"/>
        </w:rPr>
        <w:t>Об утверждении</w:t>
      </w:r>
    </w:p>
    <w:p w14:paraId="44DD2CDA" w14:textId="77777777" w:rsidR="00FC2630" w:rsidRDefault="008A0C6B" w:rsidP="00FC2630">
      <w:pPr>
        <w:jc w:val="center"/>
        <w:rPr>
          <w:sz w:val="28"/>
          <w:szCs w:val="28"/>
        </w:rPr>
      </w:pPr>
      <w:r>
        <w:rPr>
          <w:sz w:val="28"/>
          <w:szCs w:val="28"/>
        </w:rPr>
        <w:t xml:space="preserve">Положения о </w:t>
      </w:r>
      <w:r w:rsidR="00FC2630">
        <w:rPr>
          <w:sz w:val="28"/>
          <w:szCs w:val="28"/>
        </w:rPr>
        <w:t>муниципальной поддержк</w:t>
      </w:r>
      <w:r w:rsidR="003812C0">
        <w:rPr>
          <w:sz w:val="28"/>
          <w:szCs w:val="28"/>
        </w:rPr>
        <w:t>е</w:t>
      </w:r>
      <w:r w:rsidR="00FC2630">
        <w:rPr>
          <w:sz w:val="28"/>
          <w:szCs w:val="28"/>
        </w:rPr>
        <w:t xml:space="preserve"> </w:t>
      </w:r>
    </w:p>
    <w:p w14:paraId="740E6E39" w14:textId="77777777" w:rsidR="008A0C6B" w:rsidRDefault="00FC2630" w:rsidP="008A0C6B">
      <w:pPr>
        <w:jc w:val="center"/>
        <w:rPr>
          <w:sz w:val="28"/>
          <w:szCs w:val="28"/>
        </w:rPr>
      </w:pPr>
      <w:r>
        <w:rPr>
          <w:sz w:val="28"/>
          <w:szCs w:val="28"/>
        </w:rPr>
        <w:t>инвестиционной деятельности</w:t>
      </w:r>
      <w:r w:rsidR="008A0C6B">
        <w:rPr>
          <w:sz w:val="28"/>
          <w:szCs w:val="28"/>
        </w:rPr>
        <w:t xml:space="preserve"> на территории </w:t>
      </w:r>
    </w:p>
    <w:p w14:paraId="68A78866" w14:textId="77777777" w:rsidR="00FC2630" w:rsidRDefault="008A0C6B" w:rsidP="008A0C6B">
      <w:pPr>
        <w:jc w:val="center"/>
        <w:rPr>
          <w:sz w:val="28"/>
          <w:szCs w:val="28"/>
        </w:rPr>
      </w:pPr>
      <w:r>
        <w:rPr>
          <w:sz w:val="28"/>
          <w:szCs w:val="28"/>
        </w:rPr>
        <w:t>городского округа Тольятти</w:t>
      </w:r>
    </w:p>
    <w:p w14:paraId="7E28AF75" w14:textId="77777777" w:rsidR="00B41475" w:rsidRDefault="00B41475" w:rsidP="00DD5328">
      <w:pPr>
        <w:jc w:val="center"/>
        <w:rPr>
          <w:sz w:val="28"/>
          <w:szCs w:val="28"/>
        </w:rPr>
      </w:pPr>
    </w:p>
    <w:p w14:paraId="79E005C0" w14:textId="77777777" w:rsidR="00B41475" w:rsidRDefault="00B41475" w:rsidP="00DD5328">
      <w:pPr>
        <w:jc w:val="center"/>
        <w:rPr>
          <w:sz w:val="28"/>
          <w:szCs w:val="28"/>
        </w:rPr>
      </w:pPr>
    </w:p>
    <w:p w14:paraId="22498678" w14:textId="77777777" w:rsidR="00225518" w:rsidRDefault="00225518" w:rsidP="00DD5328">
      <w:pPr>
        <w:jc w:val="center"/>
        <w:rPr>
          <w:sz w:val="28"/>
          <w:szCs w:val="28"/>
        </w:rPr>
      </w:pPr>
    </w:p>
    <w:p w14:paraId="79B87CD6" w14:textId="498E12B7" w:rsidR="00225518" w:rsidRDefault="00225518" w:rsidP="00DD046A">
      <w:pPr>
        <w:tabs>
          <w:tab w:val="left" w:pos="851"/>
          <w:tab w:val="left" w:pos="1134"/>
        </w:tabs>
        <w:spacing w:line="360" w:lineRule="auto"/>
        <w:ind w:firstLine="709"/>
        <w:jc w:val="both"/>
        <w:rPr>
          <w:sz w:val="28"/>
          <w:szCs w:val="28"/>
        </w:rPr>
      </w:pPr>
      <w:r>
        <w:rPr>
          <w:sz w:val="28"/>
          <w:szCs w:val="28"/>
        </w:rPr>
        <w:t xml:space="preserve">В соответствии </w:t>
      </w:r>
      <w:r w:rsidRPr="00563AF2">
        <w:rPr>
          <w:sz w:val="28"/>
          <w:szCs w:val="28"/>
        </w:rPr>
        <w:t>с Федеральным законом от 06.10.2003 №</w:t>
      </w:r>
      <w:r w:rsidR="00F54102" w:rsidRPr="00F54102">
        <w:rPr>
          <w:sz w:val="28"/>
          <w:szCs w:val="28"/>
        </w:rPr>
        <w:t xml:space="preserve"> </w:t>
      </w:r>
      <w:r w:rsidRPr="00563AF2">
        <w:rPr>
          <w:sz w:val="28"/>
          <w:szCs w:val="28"/>
        </w:rPr>
        <w:t>131-ФЗ «Об общих принципах организации  местного самоуправления в Российской Федерации</w:t>
      </w:r>
      <w:r w:rsidR="00F54102">
        <w:rPr>
          <w:sz w:val="28"/>
          <w:szCs w:val="28"/>
        </w:rPr>
        <w:t>»,</w:t>
      </w:r>
      <w:r>
        <w:rPr>
          <w:sz w:val="28"/>
          <w:szCs w:val="28"/>
        </w:rPr>
        <w:t xml:space="preserve"> </w:t>
      </w:r>
      <w:r w:rsidRPr="00FD08CD">
        <w:rPr>
          <w:sz w:val="28"/>
          <w:szCs w:val="28"/>
        </w:rPr>
        <w:t>Федеральны</w:t>
      </w:r>
      <w:r>
        <w:rPr>
          <w:sz w:val="28"/>
          <w:szCs w:val="28"/>
        </w:rPr>
        <w:t>м</w:t>
      </w:r>
      <w:r w:rsidRPr="00FD08CD">
        <w:rPr>
          <w:sz w:val="28"/>
          <w:szCs w:val="28"/>
        </w:rPr>
        <w:t xml:space="preserve"> закон</w:t>
      </w:r>
      <w:r>
        <w:rPr>
          <w:sz w:val="28"/>
          <w:szCs w:val="28"/>
        </w:rPr>
        <w:t>ом</w:t>
      </w:r>
      <w:r w:rsidRPr="00FD08CD">
        <w:rPr>
          <w:sz w:val="28"/>
          <w:szCs w:val="28"/>
        </w:rPr>
        <w:t xml:space="preserve"> от 25.02.1999 № 39-ФЗ «Об инвестиционной деятельности в Российской Федерации, осуществляемой  форме капитальных вложе</w:t>
      </w:r>
      <w:r>
        <w:rPr>
          <w:sz w:val="28"/>
          <w:szCs w:val="28"/>
        </w:rPr>
        <w:t xml:space="preserve">ний», </w:t>
      </w:r>
      <w:r w:rsidRPr="00FD08CD">
        <w:rPr>
          <w:sz w:val="28"/>
          <w:szCs w:val="28"/>
        </w:rPr>
        <w:t>Федеральны</w:t>
      </w:r>
      <w:r>
        <w:rPr>
          <w:sz w:val="28"/>
          <w:szCs w:val="28"/>
        </w:rPr>
        <w:t>м</w:t>
      </w:r>
      <w:r w:rsidRPr="00FD08CD">
        <w:rPr>
          <w:sz w:val="28"/>
          <w:szCs w:val="28"/>
        </w:rPr>
        <w:t xml:space="preserve"> закон</w:t>
      </w:r>
      <w:r>
        <w:rPr>
          <w:sz w:val="28"/>
          <w:szCs w:val="28"/>
        </w:rPr>
        <w:t>ом</w:t>
      </w:r>
      <w:r w:rsidRPr="00FD08CD">
        <w:rPr>
          <w:sz w:val="28"/>
          <w:szCs w:val="28"/>
        </w:rPr>
        <w:t xml:space="preserve"> от 09.07.1999 </w:t>
      </w:r>
      <w:r w:rsidR="00117F6A">
        <w:rPr>
          <w:sz w:val="28"/>
          <w:szCs w:val="28"/>
        </w:rPr>
        <w:t xml:space="preserve">                   </w:t>
      </w:r>
      <w:r w:rsidRPr="00FD08CD">
        <w:rPr>
          <w:sz w:val="28"/>
          <w:szCs w:val="28"/>
        </w:rPr>
        <w:t>№ 160-ФЗ «Об иностранных инве</w:t>
      </w:r>
      <w:r>
        <w:rPr>
          <w:sz w:val="28"/>
          <w:szCs w:val="28"/>
        </w:rPr>
        <w:t>с</w:t>
      </w:r>
      <w:r w:rsidR="00A13C15">
        <w:rPr>
          <w:sz w:val="28"/>
          <w:szCs w:val="28"/>
        </w:rPr>
        <w:t xml:space="preserve">тициях в Российской Федерации»,  </w:t>
      </w:r>
      <w:r w:rsidR="008A0C6B" w:rsidRPr="008A0C6B">
        <w:rPr>
          <w:sz w:val="28"/>
          <w:szCs w:val="28"/>
        </w:rPr>
        <w:t>Федеральным законом от 26.07.2006 № 135-ФЗ «О защите конкуренции»</w:t>
      </w:r>
      <w:r w:rsidR="008A0C6B">
        <w:rPr>
          <w:sz w:val="28"/>
          <w:szCs w:val="28"/>
        </w:rPr>
        <w:t xml:space="preserve">, </w:t>
      </w:r>
      <w:r>
        <w:rPr>
          <w:sz w:val="28"/>
          <w:szCs w:val="28"/>
        </w:rPr>
        <w:t>руководствуясь Уставом городского округа Тольятти, администрация городского округа Тольятти ПОСТАНОВЛЯЕТ:</w:t>
      </w:r>
    </w:p>
    <w:p w14:paraId="359A1661" w14:textId="77777777" w:rsidR="005B3B23" w:rsidRDefault="00D3599C" w:rsidP="005B3B23">
      <w:pPr>
        <w:numPr>
          <w:ilvl w:val="0"/>
          <w:numId w:val="9"/>
        </w:numPr>
        <w:tabs>
          <w:tab w:val="left" w:pos="0"/>
          <w:tab w:val="left" w:pos="851"/>
          <w:tab w:val="left" w:pos="1134"/>
        </w:tabs>
        <w:spacing w:line="360" w:lineRule="auto"/>
        <w:ind w:left="0" w:firstLine="709"/>
        <w:jc w:val="both"/>
        <w:rPr>
          <w:sz w:val="28"/>
          <w:szCs w:val="28"/>
        </w:rPr>
      </w:pPr>
      <w:r>
        <w:rPr>
          <w:sz w:val="28"/>
          <w:szCs w:val="28"/>
        </w:rPr>
        <w:t>Утвердить прилагаемое</w:t>
      </w:r>
      <w:r w:rsidR="005B3B23">
        <w:rPr>
          <w:sz w:val="28"/>
          <w:szCs w:val="28"/>
        </w:rPr>
        <w:t xml:space="preserve"> </w:t>
      </w:r>
      <w:r>
        <w:rPr>
          <w:sz w:val="28"/>
          <w:szCs w:val="28"/>
        </w:rPr>
        <w:t xml:space="preserve">Положение о </w:t>
      </w:r>
      <w:r w:rsidR="005B3B23">
        <w:rPr>
          <w:sz w:val="28"/>
          <w:szCs w:val="28"/>
        </w:rPr>
        <w:t>муниципальной поддержк</w:t>
      </w:r>
      <w:r w:rsidR="003812C0">
        <w:rPr>
          <w:sz w:val="28"/>
          <w:szCs w:val="28"/>
        </w:rPr>
        <w:t>е</w:t>
      </w:r>
      <w:r w:rsidR="005B3B23">
        <w:rPr>
          <w:sz w:val="28"/>
          <w:szCs w:val="28"/>
        </w:rPr>
        <w:t xml:space="preserve"> </w:t>
      </w:r>
      <w:r>
        <w:rPr>
          <w:sz w:val="28"/>
          <w:szCs w:val="28"/>
        </w:rPr>
        <w:t>инвестиционной деятельности на территории городского округа Тольятти.</w:t>
      </w:r>
    </w:p>
    <w:p w14:paraId="73594BCB" w14:textId="77777777" w:rsidR="005B3B23" w:rsidRDefault="005B3B23" w:rsidP="005B3B23">
      <w:pPr>
        <w:numPr>
          <w:ilvl w:val="0"/>
          <w:numId w:val="9"/>
        </w:numPr>
        <w:tabs>
          <w:tab w:val="left" w:pos="0"/>
          <w:tab w:val="left" w:pos="851"/>
          <w:tab w:val="left" w:pos="1134"/>
        </w:tabs>
        <w:spacing w:line="360" w:lineRule="auto"/>
        <w:ind w:left="0" w:firstLine="709"/>
        <w:jc w:val="both"/>
        <w:rPr>
          <w:sz w:val="28"/>
          <w:szCs w:val="28"/>
        </w:rPr>
      </w:pPr>
      <w:r>
        <w:rPr>
          <w:sz w:val="28"/>
          <w:szCs w:val="28"/>
        </w:rPr>
        <w:t>Признать утратившими силу:</w:t>
      </w:r>
    </w:p>
    <w:p w14:paraId="43BDB2AB" w14:textId="77777777" w:rsidR="005B3B23" w:rsidRDefault="005B3B23" w:rsidP="005B3B23">
      <w:pPr>
        <w:numPr>
          <w:ilvl w:val="1"/>
          <w:numId w:val="9"/>
        </w:numPr>
        <w:tabs>
          <w:tab w:val="left" w:pos="0"/>
          <w:tab w:val="left" w:pos="851"/>
          <w:tab w:val="left" w:pos="1134"/>
        </w:tabs>
        <w:spacing w:line="360" w:lineRule="auto"/>
        <w:ind w:left="0" w:firstLine="709"/>
        <w:jc w:val="both"/>
        <w:rPr>
          <w:sz w:val="28"/>
          <w:szCs w:val="28"/>
        </w:rPr>
      </w:pPr>
      <w:r>
        <w:rPr>
          <w:sz w:val="28"/>
          <w:szCs w:val="28"/>
        </w:rPr>
        <w:t xml:space="preserve"> Постановление мэрии городского округа Тольятти от 05.07.2016                № 2137-п/1 «Об утверждении </w:t>
      </w:r>
      <w:r w:rsidR="00A278EC">
        <w:rPr>
          <w:sz w:val="28"/>
          <w:szCs w:val="28"/>
        </w:rPr>
        <w:t>Р</w:t>
      </w:r>
      <w:r>
        <w:rPr>
          <w:sz w:val="28"/>
          <w:szCs w:val="28"/>
        </w:rPr>
        <w:t xml:space="preserve">егламента предоставления </w:t>
      </w:r>
      <w:r w:rsidR="00A278EC">
        <w:rPr>
          <w:sz w:val="28"/>
          <w:szCs w:val="28"/>
        </w:rPr>
        <w:t xml:space="preserve">мэрией </w:t>
      </w:r>
      <w:r>
        <w:rPr>
          <w:sz w:val="28"/>
          <w:szCs w:val="28"/>
        </w:rPr>
        <w:t>городского округа Тольятти муниципальной поддержки субъектам инвестиционной деятельности, осуществляемой на территории городского округа Тольятти» (газета «Городские ведомости», 2016, 12 ию</w:t>
      </w:r>
      <w:r w:rsidR="007324A2">
        <w:rPr>
          <w:sz w:val="28"/>
          <w:szCs w:val="28"/>
        </w:rPr>
        <w:t>ля).</w:t>
      </w:r>
    </w:p>
    <w:p w14:paraId="5F7C10C7" w14:textId="77777777" w:rsidR="007324A2" w:rsidRPr="00A278EC" w:rsidRDefault="007324A2" w:rsidP="00A278EC">
      <w:pPr>
        <w:numPr>
          <w:ilvl w:val="1"/>
          <w:numId w:val="9"/>
        </w:numPr>
        <w:tabs>
          <w:tab w:val="left" w:pos="0"/>
          <w:tab w:val="left" w:pos="851"/>
          <w:tab w:val="left" w:pos="1134"/>
        </w:tabs>
        <w:spacing w:line="360" w:lineRule="auto"/>
        <w:ind w:left="0" w:firstLine="709"/>
        <w:jc w:val="both"/>
        <w:rPr>
          <w:sz w:val="28"/>
          <w:szCs w:val="28"/>
        </w:rPr>
      </w:pPr>
      <w:r>
        <w:rPr>
          <w:sz w:val="28"/>
          <w:szCs w:val="28"/>
        </w:rPr>
        <w:lastRenderedPageBreak/>
        <w:t xml:space="preserve"> </w:t>
      </w:r>
      <w:r w:rsidRPr="007324A2">
        <w:rPr>
          <w:rFonts w:eastAsia="Calibri"/>
          <w:sz w:val="28"/>
          <w:szCs w:val="28"/>
        </w:rPr>
        <w:t xml:space="preserve">Постановление </w:t>
      </w:r>
      <w:r>
        <w:rPr>
          <w:rFonts w:eastAsia="Calibri"/>
          <w:sz w:val="28"/>
          <w:szCs w:val="28"/>
        </w:rPr>
        <w:t>м</w:t>
      </w:r>
      <w:r w:rsidRPr="007324A2">
        <w:rPr>
          <w:rFonts w:eastAsia="Calibri"/>
          <w:sz w:val="28"/>
          <w:szCs w:val="28"/>
        </w:rPr>
        <w:t xml:space="preserve">эрии городского округа Тольятти </w:t>
      </w:r>
      <w:r w:rsidR="00A278EC">
        <w:rPr>
          <w:rFonts w:eastAsia="Calibri"/>
          <w:sz w:val="28"/>
          <w:szCs w:val="28"/>
        </w:rPr>
        <w:t>от 28.09.2016           №</w:t>
      </w:r>
      <w:r w:rsidRPr="007324A2">
        <w:rPr>
          <w:rFonts w:eastAsia="Calibri"/>
          <w:sz w:val="28"/>
          <w:szCs w:val="28"/>
        </w:rPr>
        <w:t xml:space="preserve"> 3055-п/1</w:t>
      </w:r>
      <w:r w:rsidR="00A278EC">
        <w:rPr>
          <w:sz w:val="28"/>
          <w:szCs w:val="28"/>
        </w:rPr>
        <w:t xml:space="preserve"> </w:t>
      </w:r>
      <w:r w:rsidRPr="00A278EC">
        <w:rPr>
          <w:rFonts w:eastAsia="Calibri"/>
          <w:sz w:val="28"/>
          <w:szCs w:val="28"/>
        </w:rPr>
        <w:t>"О внесении изменений в постановление мэрии городского</w:t>
      </w:r>
      <w:r w:rsidR="00A278EC">
        <w:rPr>
          <w:rFonts w:eastAsia="Calibri"/>
          <w:sz w:val="28"/>
          <w:szCs w:val="28"/>
        </w:rPr>
        <w:t xml:space="preserve"> округа Тольятти от 05.07.2016 №</w:t>
      </w:r>
      <w:r w:rsidRPr="00A278EC">
        <w:rPr>
          <w:rFonts w:eastAsia="Calibri"/>
          <w:sz w:val="28"/>
          <w:szCs w:val="28"/>
        </w:rPr>
        <w:t xml:space="preserve"> 2137-п/1 "Об утверждении Регламента предоставления мэрией городского округа Тольятти муниципальной поддержки субъектам инвестиционной деятельности, осуществляемой на территории городского округа Тольятти</w:t>
      </w:r>
      <w:r w:rsidR="00A278EC">
        <w:rPr>
          <w:rFonts w:eastAsia="Calibri"/>
          <w:sz w:val="28"/>
          <w:szCs w:val="28"/>
        </w:rPr>
        <w:t>» (газета «Городские ведомости», 2016, 30 сентября).</w:t>
      </w:r>
    </w:p>
    <w:p w14:paraId="359C8726" w14:textId="77777777" w:rsidR="00A278EC" w:rsidRDefault="00A278EC" w:rsidP="00A278EC">
      <w:pPr>
        <w:numPr>
          <w:ilvl w:val="1"/>
          <w:numId w:val="9"/>
        </w:numPr>
        <w:autoSpaceDE w:val="0"/>
        <w:autoSpaceDN w:val="0"/>
        <w:adjustRightInd w:val="0"/>
        <w:spacing w:line="360" w:lineRule="auto"/>
        <w:ind w:left="0" w:firstLine="709"/>
        <w:jc w:val="both"/>
        <w:rPr>
          <w:rFonts w:eastAsia="Calibri"/>
          <w:sz w:val="28"/>
          <w:szCs w:val="28"/>
        </w:rPr>
      </w:pPr>
      <w:r>
        <w:rPr>
          <w:rFonts w:eastAsia="Calibri"/>
          <w:sz w:val="28"/>
          <w:szCs w:val="28"/>
        </w:rPr>
        <w:t>Постановление администрации городского округа Тольятти                       от 29.06.2017 № 2277-п/1</w:t>
      </w:r>
      <w:r w:rsidRPr="00A278EC">
        <w:rPr>
          <w:rFonts w:eastAsia="Calibri"/>
          <w:sz w:val="28"/>
          <w:szCs w:val="28"/>
        </w:rPr>
        <w:t xml:space="preserve">"О внесении изменений в постановление мэрии городского округа Тольятти от 05.07.2016 </w:t>
      </w:r>
      <w:r>
        <w:rPr>
          <w:rFonts w:eastAsia="Calibri"/>
          <w:sz w:val="28"/>
          <w:szCs w:val="28"/>
        </w:rPr>
        <w:t>№</w:t>
      </w:r>
      <w:r w:rsidRPr="00A278EC">
        <w:rPr>
          <w:rFonts w:eastAsia="Calibri"/>
          <w:sz w:val="28"/>
          <w:szCs w:val="28"/>
        </w:rPr>
        <w:t xml:space="preserve"> 2137-п/1 "Об утверждении Регламента предоставления мэрией городского округа Тольятти муниципальной поддержки субъектам инвестиционной деятельности, осуществляемой на территории городского округа Тольятти"</w:t>
      </w:r>
      <w:r w:rsidR="00101335">
        <w:rPr>
          <w:rFonts w:eastAsia="Calibri"/>
          <w:sz w:val="28"/>
          <w:szCs w:val="28"/>
        </w:rPr>
        <w:t xml:space="preserve"> (газета «Городские ведомости», 2017, 07 июля).</w:t>
      </w:r>
    </w:p>
    <w:p w14:paraId="03A4D99F" w14:textId="38FB40A6" w:rsidR="00145F58" w:rsidRPr="000A774B" w:rsidRDefault="00145F58" w:rsidP="00BD5D1C">
      <w:pPr>
        <w:pStyle w:val="a9"/>
        <w:numPr>
          <w:ilvl w:val="0"/>
          <w:numId w:val="9"/>
        </w:numPr>
        <w:autoSpaceDE w:val="0"/>
        <w:autoSpaceDN w:val="0"/>
        <w:adjustRightInd w:val="0"/>
        <w:spacing w:line="360" w:lineRule="auto"/>
        <w:ind w:left="0" w:firstLine="709"/>
        <w:jc w:val="both"/>
        <w:rPr>
          <w:rFonts w:eastAsia="Calibri"/>
          <w:sz w:val="28"/>
          <w:szCs w:val="28"/>
        </w:rPr>
      </w:pPr>
      <w:r w:rsidRPr="00BD5D1C">
        <w:rPr>
          <w:sz w:val="28"/>
          <w:szCs w:val="28"/>
        </w:rPr>
        <w:t>Организационному управлению администрации городского округа Тольятти (Власов В.А.) опубликовать настоящее постановление в газете «Городские ведомости».</w:t>
      </w:r>
    </w:p>
    <w:p w14:paraId="19EBF87F" w14:textId="2130761E" w:rsidR="000A774B" w:rsidRPr="00BD5D1C" w:rsidRDefault="000A774B" w:rsidP="00BD5D1C">
      <w:pPr>
        <w:pStyle w:val="a9"/>
        <w:numPr>
          <w:ilvl w:val="0"/>
          <w:numId w:val="9"/>
        </w:numPr>
        <w:autoSpaceDE w:val="0"/>
        <w:autoSpaceDN w:val="0"/>
        <w:adjustRightInd w:val="0"/>
        <w:spacing w:line="360" w:lineRule="auto"/>
        <w:ind w:left="0" w:firstLine="709"/>
        <w:jc w:val="both"/>
        <w:rPr>
          <w:rFonts w:eastAsia="Calibri"/>
          <w:sz w:val="28"/>
          <w:szCs w:val="28"/>
        </w:rPr>
      </w:pPr>
      <w:r>
        <w:rPr>
          <w:sz w:val="28"/>
          <w:szCs w:val="28"/>
        </w:rPr>
        <w:t>Настоящее постановление вступает в силу по истечении одного месяца со дня его официального опубликования, но не ранее 1 января 2022 года.</w:t>
      </w:r>
    </w:p>
    <w:p w14:paraId="663D6441" w14:textId="77777777" w:rsidR="00145F58" w:rsidRPr="003770E2" w:rsidRDefault="00145F58" w:rsidP="00E95CD8">
      <w:pPr>
        <w:pStyle w:val="a4"/>
        <w:numPr>
          <w:ilvl w:val="0"/>
          <w:numId w:val="9"/>
        </w:numPr>
        <w:shd w:val="clear" w:color="auto" w:fill="FFFFFF"/>
        <w:tabs>
          <w:tab w:val="left" w:pos="1134"/>
        </w:tabs>
        <w:spacing w:before="0" w:beforeAutospacing="0" w:after="0" w:afterAutospacing="0" w:line="360" w:lineRule="auto"/>
        <w:ind w:left="0" w:firstLine="709"/>
        <w:jc w:val="both"/>
        <w:rPr>
          <w:color w:val="000000"/>
          <w:sz w:val="28"/>
          <w:szCs w:val="28"/>
        </w:rPr>
      </w:pPr>
      <w:r w:rsidRPr="003770E2">
        <w:rPr>
          <w:color w:val="000000"/>
          <w:sz w:val="28"/>
          <w:szCs w:val="28"/>
        </w:rPr>
        <w:t xml:space="preserve">Контроль за исполнением настоящего постановления возложить на заместителя главы городского округа </w:t>
      </w:r>
      <w:r>
        <w:rPr>
          <w:color w:val="000000"/>
          <w:sz w:val="28"/>
          <w:szCs w:val="28"/>
        </w:rPr>
        <w:t>по</w:t>
      </w:r>
      <w:r w:rsidR="00D772DC">
        <w:rPr>
          <w:color w:val="000000"/>
          <w:sz w:val="28"/>
          <w:szCs w:val="28"/>
        </w:rPr>
        <w:t xml:space="preserve"> финансам, экономике и развитию.</w:t>
      </w:r>
    </w:p>
    <w:p w14:paraId="5C3BF3FE" w14:textId="77777777" w:rsidR="00145F58" w:rsidRDefault="00145F58" w:rsidP="00145F58">
      <w:pPr>
        <w:tabs>
          <w:tab w:val="left" w:pos="567"/>
          <w:tab w:val="left" w:pos="1134"/>
        </w:tabs>
        <w:spacing w:line="360" w:lineRule="auto"/>
        <w:ind w:left="1069"/>
        <w:jc w:val="both"/>
        <w:rPr>
          <w:sz w:val="28"/>
          <w:szCs w:val="28"/>
        </w:rPr>
      </w:pPr>
    </w:p>
    <w:tbl>
      <w:tblPr>
        <w:tblpPr w:leftFromText="180" w:rightFromText="180" w:vertAnchor="text" w:horzAnchor="margin" w:tblpY="632"/>
        <w:tblW w:w="0" w:type="auto"/>
        <w:tblLook w:val="04A0" w:firstRow="1" w:lastRow="0" w:firstColumn="1" w:lastColumn="0" w:noHBand="0" w:noVBand="1"/>
      </w:tblPr>
      <w:tblGrid>
        <w:gridCol w:w="4680"/>
        <w:gridCol w:w="4674"/>
      </w:tblGrid>
      <w:tr w:rsidR="00C54406" w:rsidRPr="00D15DCE" w14:paraId="2303F87B" w14:textId="77777777" w:rsidTr="00C54406">
        <w:tc>
          <w:tcPr>
            <w:tcW w:w="4680" w:type="dxa"/>
          </w:tcPr>
          <w:p w14:paraId="3314A28A" w14:textId="77777777" w:rsidR="00C54406" w:rsidRPr="00D15DCE" w:rsidRDefault="00C54406" w:rsidP="00C54406">
            <w:pPr>
              <w:tabs>
                <w:tab w:val="left" w:pos="993"/>
              </w:tabs>
              <w:spacing w:line="360" w:lineRule="auto"/>
              <w:jc w:val="both"/>
              <w:rPr>
                <w:sz w:val="28"/>
                <w:szCs w:val="28"/>
              </w:rPr>
            </w:pPr>
            <w:r>
              <w:rPr>
                <w:sz w:val="28"/>
                <w:szCs w:val="28"/>
              </w:rPr>
              <w:t>Г</w:t>
            </w:r>
            <w:r w:rsidRPr="00D15DCE">
              <w:rPr>
                <w:sz w:val="28"/>
                <w:szCs w:val="28"/>
              </w:rPr>
              <w:t>лава городского округа</w:t>
            </w:r>
          </w:p>
        </w:tc>
        <w:tc>
          <w:tcPr>
            <w:tcW w:w="4674" w:type="dxa"/>
          </w:tcPr>
          <w:p w14:paraId="39AC5349" w14:textId="77777777" w:rsidR="00C54406" w:rsidRPr="00D15DCE" w:rsidRDefault="00C54406" w:rsidP="00C54406">
            <w:pPr>
              <w:tabs>
                <w:tab w:val="left" w:pos="993"/>
              </w:tabs>
              <w:spacing w:line="360" w:lineRule="auto"/>
              <w:jc w:val="right"/>
              <w:rPr>
                <w:sz w:val="28"/>
                <w:szCs w:val="28"/>
              </w:rPr>
            </w:pPr>
            <w:proofErr w:type="spellStart"/>
            <w:r>
              <w:rPr>
                <w:sz w:val="28"/>
                <w:szCs w:val="28"/>
              </w:rPr>
              <w:t>Н.А.Ренц</w:t>
            </w:r>
            <w:proofErr w:type="spellEnd"/>
          </w:p>
        </w:tc>
      </w:tr>
    </w:tbl>
    <w:p w14:paraId="030C4413" w14:textId="77777777" w:rsidR="00437095" w:rsidRPr="00FD08CD" w:rsidRDefault="00437095" w:rsidP="008756C5">
      <w:pPr>
        <w:tabs>
          <w:tab w:val="left" w:pos="567"/>
          <w:tab w:val="left" w:pos="1134"/>
        </w:tabs>
        <w:spacing w:line="360" w:lineRule="auto"/>
        <w:jc w:val="both"/>
        <w:rPr>
          <w:sz w:val="28"/>
          <w:szCs w:val="28"/>
        </w:rPr>
      </w:pPr>
    </w:p>
    <w:p w14:paraId="089C367E" w14:textId="77777777" w:rsidR="00225518" w:rsidRDefault="00225518" w:rsidP="00225518">
      <w:pPr>
        <w:spacing w:line="360" w:lineRule="auto"/>
        <w:jc w:val="both"/>
        <w:rPr>
          <w:sz w:val="28"/>
          <w:szCs w:val="28"/>
        </w:rPr>
      </w:pPr>
    </w:p>
    <w:p w14:paraId="6BE32BFB" w14:textId="77777777" w:rsidR="00225518" w:rsidRDefault="00225518" w:rsidP="00DD5328">
      <w:pPr>
        <w:jc w:val="center"/>
        <w:rPr>
          <w:sz w:val="28"/>
          <w:szCs w:val="28"/>
        </w:rPr>
      </w:pPr>
    </w:p>
    <w:p w14:paraId="051B3377" w14:textId="77777777" w:rsidR="00225518" w:rsidRDefault="00225518" w:rsidP="00DD5328">
      <w:pPr>
        <w:jc w:val="center"/>
        <w:rPr>
          <w:sz w:val="28"/>
          <w:szCs w:val="28"/>
        </w:rPr>
      </w:pPr>
    </w:p>
    <w:p w14:paraId="7F920729" w14:textId="77777777" w:rsidR="00225518" w:rsidRDefault="00225518" w:rsidP="00DD5328">
      <w:pPr>
        <w:jc w:val="center"/>
        <w:rPr>
          <w:sz w:val="28"/>
          <w:szCs w:val="28"/>
        </w:rPr>
      </w:pPr>
    </w:p>
    <w:p w14:paraId="60650C8D" w14:textId="6C882446" w:rsidR="009A47C8" w:rsidRDefault="009A47C8" w:rsidP="009A47C8">
      <w:pPr>
        <w:tabs>
          <w:tab w:val="left" w:pos="993"/>
        </w:tabs>
        <w:spacing w:line="360" w:lineRule="auto"/>
        <w:jc w:val="both"/>
        <w:rPr>
          <w:sz w:val="28"/>
          <w:szCs w:val="28"/>
        </w:rPr>
      </w:pPr>
    </w:p>
    <w:p w14:paraId="3DE481F9" w14:textId="025B00B5" w:rsidR="00BF5479" w:rsidRDefault="00BF5479" w:rsidP="009A47C8">
      <w:pPr>
        <w:tabs>
          <w:tab w:val="left" w:pos="993"/>
        </w:tabs>
        <w:spacing w:line="360" w:lineRule="auto"/>
        <w:jc w:val="both"/>
        <w:rPr>
          <w:sz w:val="28"/>
          <w:szCs w:val="28"/>
        </w:rPr>
      </w:pPr>
    </w:p>
    <w:p w14:paraId="32E8498A" w14:textId="77777777" w:rsidR="00BF5479" w:rsidRPr="00BF5479" w:rsidRDefault="00BF5479" w:rsidP="00BF5479">
      <w:pPr>
        <w:tabs>
          <w:tab w:val="left" w:pos="993"/>
        </w:tabs>
        <w:jc w:val="right"/>
      </w:pPr>
      <w:r w:rsidRPr="00BF5479">
        <w:t>Утверждено</w:t>
      </w:r>
    </w:p>
    <w:p w14:paraId="145A0E40" w14:textId="77777777" w:rsidR="00BF5479" w:rsidRPr="00BF5479" w:rsidRDefault="00BF5479" w:rsidP="00BF5479">
      <w:pPr>
        <w:tabs>
          <w:tab w:val="left" w:pos="993"/>
        </w:tabs>
        <w:jc w:val="right"/>
      </w:pPr>
      <w:r w:rsidRPr="00BF5479">
        <w:t xml:space="preserve"> постановлением администрации</w:t>
      </w:r>
    </w:p>
    <w:p w14:paraId="5DE15BEE" w14:textId="77777777" w:rsidR="00BF5479" w:rsidRPr="00BF5479" w:rsidRDefault="00BF5479" w:rsidP="00BF5479">
      <w:pPr>
        <w:tabs>
          <w:tab w:val="left" w:pos="993"/>
        </w:tabs>
        <w:jc w:val="right"/>
      </w:pPr>
      <w:r w:rsidRPr="00BF5479">
        <w:t xml:space="preserve">                                                                                                       городского округа Тольятти</w:t>
      </w:r>
    </w:p>
    <w:p w14:paraId="29909985" w14:textId="77777777" w:rsidR="00BF5479" w:rsidRPr="00BF5479" w:rsidRDefault="00BF5479" w:rsidP="00BF5479">
      <w:pPr>
        <w:tabs>
          <w:tab w:val="left" w:pos="993"/>
        </w:tabs>
        <w:jc w:val="right"/>
      </w:pPr>
      <w:r w:rsidRPr="00BF5479">
        <w:t>от_____________№___________</w:t>
      </w:r>
    </w:p>
    <w:p w14:paraId="2B5E57E9" w14:textId="77777777" w:rsidR="00BF5479" w:rsidRPr="00BF5479" w:rsidRDefault="00BF5479" w:rsidP="00BF5479">
      <w:pPr>
        <w:tabs>
          <w:tab w:val="left" w:pos="993"/>
        </w:tabs>
        <w:jc w:val="right"/>
      </w:pPr>
    </w:p>
    <w:p w14:paraId="5D5F6241" w14:textId="77777777" w:rsidR="00BF5479" w:rsidRPr="00BF5479" w:rsidRDefault="00BF5479" w:rsidP="00BF5479">
      <w:pPr>
        <w:tabs>
          <w:tab w:val="left" w:pos="993"/>
        </w:tabs>
        <w:jc w:val="both"/>
      </w:pPr>
    </w:p>
    <w:p w14:paraId="2F4944EF" w14:textId="77777777" w:rsidR="00BF5479" w:rsidRPr="00BF5479" w:rsidRDefault="00BF5479" w:rsidP="00BF5479">
      <w:pPr>
        <w:tabs>
          <w:tab w:val="left" w:pos="993"/>
        </w:tabs>
        <w:jc w:val="both"/>
      </w:pPr>
    </w:p>
    <w:p w14:paraId="28E65F31" w14:textId="77777777" w:rsidR="00BF5479" w:rsidRPr="00BF5479" w:rsidRDefault="00BF5479" w:rsidP="00BF5479">
      <w:pPr>
        <w:tabs>
          <w:tab w:val="left" w:pos="993"/>
        </w:tabs>
        <w:jc w:val="both"/>
      </w:pPr>
    </w:p>
    <w:p w14:paraId="28DE9087" w14:textId="77777777" w:rsidR="00BF5479" w:rsidRPr="00BF5479" w:rsidRDefault="00BF5479" w:rsidP="00BF5479">
      <w:pPr>
        <w:tabs>
          <w:tab w:val="left" w:pos="993"/>
        </w:tabs>
        <w:jc w:val="center"/>
      </w:pPr>
      <w:r w:rsidRPr="00BF5479">
        <w:t>ПОЛОЖЕНИЕ</w:t>
      </w:r>
    </w:p>
    <w:p w14:paraId="7D5B4795" w14:textId="77777777" w:rsidR="00BF5479" w:rsidRPr="00BF5479" w:rsidRDefault="00BF5479" w:rsidP="00BF5479">
      <w:pPr>
        <w:tabs>
          <w:tab w:val="left" w:pos="993"/>
        </w:tabs>
        <w:jc w:val="center"/>
      </w:pPr>
      <w:r w:rsidRPr="00BF5479">
        <w:t>о муниципальной поддержке инвестиционной деятельности</w:t>
      </w:r>
    </w:p>
    <w:p w14:paraId="31D61657" w14:textId="77777777" w:rsidR="00BF5479" w:rsidRPr="00BF5479" w:rsidRDefault="00BF5479" w:rsidP="00BF5479">
      <w:pPr>
        <w:tabs>
          <w:tab w:val="left" w:pos="993"/>
        </w:tabs>
        <w:jc w:val="center"/>
      </w:pPr>
      <w:r w:rsidRPr="00BF5479">
        <w:t>на территории городского округа Тольятти</w:t>
      </w:r>
    </w:p>
    <w:p w14:paraId="7D23E124" w14:textId="77777777" w:rsidR="00BF5479" w:rsidRPr="00BF5479" w:rsidRDefault="00BF5479" w:rsidP="00BF5479">
      <w:pPr>
        <w:tabs>
          <w:tab w:val="left" w:pos="993"/>
          <w:tab w:val="left" w:pos="3828"/>
          <w:tab w:val="left" w:pos="3969"/>
        </w:tabs>
      </w:pPr>
    </w:p>
    <w:p w14:paraId="6481249A" w14:textId="77777777" w:rsidR="00BF5479" w:rsidRPr="00BF5479" w:rsidRDefault="00BF5479" w:rsidP="00BF5479">
      <w:pPr>
        <w:tabs>
          <w:tab w:val="left" w:pos="993"/>
          <w:tab w:val="left" w:pos="3828"/>
          <w:tab w:val="left" w:pos="3969"/>
        </w:tabs>
      </w:pPr>
    </w:p>
    <w:p w14:paraId="496611F8" w14:textId="77777777" w:rsidR="00BF5479" w:rsidRPr="00BF5479" w:rsidRDefault="00BF5479" w:rsidP="00BF5479">
      <w:pPr>
        <w:tabs>
          <w:tab w:val="left" w:pos="993"/>
          <w:tab w:val="left" w:pos="3828"/>
          <w:tab w:val="left" w:pos="3969"/>
        </w:tabs>
        <w:spacing w:after="240"/>
        <w:jc w:val="center"/>
      </w:pPr>
      <w:r w:rsidRPr="00BF5479">
        <w:rPr>
          <w:lang w:val="en-US"/>
        </w:rPr>
        <w:t>I</w:t>
      </w:r>
      <w:r w:rsidRPr="00BF5479">
        <w:t>. Общие положения</w:t>
      </w:r>
    </w:p>
    <w:p w14:paraId="6BCC31C1" w14:textId="77777777" w:rsidR="00BF5479" w:rsidRPr="00BF5479" w:rsidRDefault="00BF5479" w:rsidP="00BF5479">
      <w:pPr>
        <w:tabs>
          <w:tab w:val="left" w:pos="993"/>
          <w:tab w:val="left" w:pos="1134"/>
        </w:tabs>
        <w:ind w:firstLine="709"/>
        <w:jc w:val="both"/>
      </w:pPr>
      <w:r w:rsidRPr="00BF5479">
        <w:t>1.1.</w:t>
      </w:r>
      <w:r w:rsidRPr="00BF5479">
        <w:tab/>
        <w:t>Настоящее Положение о муниципальной поддержке инвестиционной деятельности на территории городского округа Тольятти (далее- Положение) разработано в соответствии Федеральным законом от 25.02.1999 № 39-ФЗ «Об инвестиционной деятельности в Российской Федерации, осуществляемой в форме капитальных вложений», Федеральным законом от 09.07.1999 № 160-ФЗ «Об иностранных инвестициях в Российской Федерации», Федеральным законом от 26.07.2006 № 135-ФЗ «О защите конкуренции» и Уставом городского округа Тольятти.</w:t>
      </w:r>
    </w:p>
    <w:p w14:paraId="139DB114" w14:textId="77777777" w:rsidR="00BF5479" w:rsidRPr="00BF5479" w:rsidRDefault="00BF5479" w:rsidP="00BF5479">
      <w:pPr>
        <w:tabs>
          <w:tab w:val="left" w:pos="993"/>
          <w:tab w:val="left" w:pos="1134"/>
          <w:tab w:val="left" w:pos="3828"/>
          <w:tab w:val="left" w:pos="3969"/>
        </w:tabs>
        <w:ind w:firstLine="567"/>
        <w:jc w:val="both"/>
      </w:pPr>
      <w:r w:rsidRPr="00BF5479">
        <w:t>1.2.</w:t>
      </w:r>
      <w:r w:rsidRPr="00BF5479">
        <w:tab/>
        <w:t xml:space="preserve"> Настоящее Положение определяет правовые основы муниципальной поддержки инвестиционной деятельности на территории городского округа Тольятти, осуществляемой в форме капитальных вложений (далее – муниципальная поддержка), а также устанавливает формы, условия и порядок предоставления указанной поддержки.</w:t>
      </w:r>
    </w:p>
    <w:p w14:paraId="239EF867" w14:textId="77777777" w:rsidR="00BF5479" w:rsidRPr="00BF5479" w:rsidRDefault="00BF5479" w:rsidP="00BF5479">
      <w:pPr>
        <w:tabs>
          <w:tab w:val="left" w:pos="993"/>
          <w:tab w:val="left" w:pos="1134"/>
          <w:tab w:val="left" w:pos="3828"/>
          <w:tab w:val="left" w:pos="3969"/>
        </w:tabs>
        <w:ind w:firstLine="567"/>
        <w:jc w:val="both"/>
      </w:pPr>
      <w:r w:rsidRPr="00BF5479">
        <w:t>1.3.</w:t>
      </w:r>
      <w:r w:rsidRPr="00BF5479">
        <w:tab/>
        <w:t>Целью предоставления муниципальной поддержки является содействие организациям и физическим лицам в реализации инвестиционных проектов, способствующее повышению инвестиционной активности в городском округе Тольятти и формированию благоприятного инвестиционного климата.</w:t>
      </w:r>
    </w:p>
    <w:p w14:paraId="24AC3A5F" w14:textId="77777777" w:rsidR="00BF5479" w:rsidRPr="00BF5479" w:rsidRDefault="00BF5479" w:rsidP="00BF5479">
      <w:pPr>
        <w:tabs>
          <w:tab w:val="left" w:pos="426"/>
        </w:tabs>
        <w:ind w:firstLine="567"/>
        <w:jc w:val="both"/>
      </w:pPr>
      <w:r w:rsidRPr="00BF5479">
        <w:t>1.4. Основными принципами муниципальной поддержки являются:</w:t>
      </w:r>
    </w:p>
    <w:p w14:paraId="7E4815C4" w14:textId="77777777" w:rsidR="00BF5479" w:rsidRPr="00BF5479" w:rsidRDefault="00BF5479" w:rsidP="00BF5479">
      <w:pPr>
        <w:tabs>
          <w:tab w:val="left" w:pos="426"/>
        </w:tabs>
        <w:ind w:firstLine="567"/>
        <w:jc w:val="both"/>
      </w:pPr>
      <w:r w:rsidRPr="00BF5479">
        <w:t>-</w:t>
      </w:r>
      <w:r w:rsidRPr="00BF5479">
        <w:tab/>
        <w:t>равные права на получение муниципальной поддержки в соответствии с настоящим Положением;</w:t>
      </w:r>
    </w:p>
    <w:p w14:paraId="2E77F671" w14:textId="77777777" w:rsidR="00BF5479" w:rsidRPr="00BF5479" w:rsidRDefault="00BF5479" w:rsidP="00BF5479">
      <w:pPr>
        <w:tabs>
          <w:tab w:val="left" w:pos="426"/>
        </w:tabs>
        <w:ind w:firstLine="567"/>
        <w:jc w:val="both"/>
      </w:pPr>
      <w:r w:rsidRPr="00BF5479">
        <w:t>-</w:t>
      </w:r>
      <w:r w:rsidRPr="00BF5479">
        <w:tab/>
        <w:t>открытость и доступность информации, необходимой для получения муниципальной поддержки в формах и на условиях, предусмотренных настоящим Положением;</w:t>
      </w:r>
    </w:p>
    <w:p w14:paraId="4B3618CE" w14:textId="77777777" w:rsidR="00BF5479" w:rsidRPr="00BF5479" w:rsidRDefault="00BF5479" w:rsidP="00BF5479">
      <w:pPr>
        <w:tabs>
          <w:tab w:val="left" w:pos="426"/>
        </w:tabs>
        <w:ind w:firstLine="567"/>
        <w:jc w:val="both"/>
      </w:pPr>
      <w:r w:rsidRPr="00BF5479">
        <w:t>-</w:t>
      </w:r>
      <w:r w:rsidRPr="00BF5479">
        <w:tab/>
        <w:t>объективность и обоснованность принимаемых решений по вопросам, предусмотренным настоящим Положением;</w:t>
      </w:r>
    </w:p>
    <w:p w14:paraId="756262CF" w14:textId="77777777" w:rsidR="00BF5479" w:rsidRPr="00BF5479" w:rsidRDefault="00BF5479" w:rsidP="00BF5479">
      <w:pPr>
        <w:tabs>
          <w:tab w:val="left" w:pos="426"/>
        </w:tabs>
        <w:ind w:firstLine="567"/>
        <w:jc w:val="both"/>
      </w:pPr>
      <w:r w:rsidRPr="00BF5479">
        <w:t>-открытость процедур предоставления муниципальной поддержки.</w:t>
      </w:r>
    </w:p>
    <w:p w14:paraId="5A75A672" w14:textId="77777777" w:rsidR="00BF5479" w:rsidRPr="00BF5479" w:rsidRDefault="00BF5479" w:rsidP="00BF5479">
      <w:pPr>
        <w:tabs>
          <w:tab w:val="left" w:pos="993"/>
          <w:tab w:val="left" w:pos="1134"/>
          <w:tab w:val="left" w:pos="3828"/>
          <w:tab w:val="left" w:pos="3969"/>
        </w:tabs>
        <w:ind w:firstLine="567"/>
        <w:jc w:val="both"/>
      </w:pPr>
      <w:r w:rsidRPr="00BF5479">
        <w:t>1.5. Термины, используемые в настоящем Положении, употребляются в значениях, предусмотренных действующим законодательством.</w:t>
      </w:r>
    </w:p>
    <w:p w14:paraId="6E7F3801" w14:textId="77777777" w:rsidR="00BF5479" w:rsidRPr="00BF5479" w:rsidRDefault="00BF5479" w:rsidP="00BF5479">
      <w:pPr>
        <w:tabs>
          <w:tab w:val="left" w:pos="993"/>
          <w:tab w:val="left" w:pos="1134"/>
          <w:tab w:val="left" w:pos="3828"/>
          <w:tab w:val="left" w:pos="3969"/>
        </w:tabs>
        <w:ind w:firstLine="567"/>
        <w:jc w:val="both"/>
      </w:pPr>
    </w:p>
    <w:p w14:paraId="21948157" w14:textId="77777777" w:rsidR="00BF5479" w:rsidRPr="00BF5479" w:rsidRDefault="00BF5479" w:rsidP="00BF5479">
      <w:pPr>
        <w:tabs>
          <w:tab w:val="left" w:pos="993"/>
          <w:tab w:val="left" w:pos="1134"/>
          <w:tab w:val="left" w:pos="3828"/>
          <w:tab w:val="left" w:pos="3969"/>
        </w:tabs>
        <w:ind w:firstLine="567"/>
        <w:jc w:val="both"/>
      </w:pPr>
    </w:p>
    <w:p w14:paraId="5932AD90" w14:textId="77777777" w:rsidR="00BF5479" w:rsidRPr="00BF5479" w:rsidRDefault="00BF5479" w:rsidP="00BF5479">
      <w:pPr>
        <w:tabs>
          <w:tab w:val="left" w:pos="993"/>
          <w:tab w:val="left" w:pos="1134"/>
          <w:tab w:val="left" w:pos="3828"/>
          <w:tab w:val="left" w:pos="3969"/>
        </w:tabs>
        <w:spacing w:after="240"/>
        <w:jc w:val="center"/>
      </w:pPr>
      <w:r w:rsidRPr="00BF5479">
        <w:rPr>
          <w:lang w:val="en-US"/>
        </w:rPr>
        <w:t>II</w:t>
      </w:r>
      <w:r w:rsidRPr="00BF5479">
        <w:t>. Формы муниципальной поддержки</w:t>
      </w:r>
    </w:p>
    <w:p w14:paraId="083947AE" w14:textId="77777777" w:rsidR="00BF5479" w:rsidRPr="00BF5479" w:rsidRDefault="00BF5479" w:rsidP="00BF5479">
      <w:pPr>
        <w:widowControl w:val="0"/>
        <w:autoSpaceDE w:val="0"/>
        <w:autoSpaceDN w:val="0"/>
        <w:ind w:firstLine="709"/>
        <w:jc w:val="both"/>
      </w:pPr>
      <w:r w:rsidRPr="00BF5479">
        <w:t>2.1.Муниципальная поддержка предоставляется в следующих формах:</w:t>
      </w:r>
    </w:p>
    <w:p w14:paraId="187F93F0" w14:textId="77777777" w:rsidR="00BF5479" w:rsidRPr="00BF5479" w:rsidRDefault="00BF5479" w:rsidP="00BF5479">
      <w:pPr>
        <w:widowControl w:val="0"/>
        <w:autoSpaceDE w:val="0"/>
        <w:autoSpaceDN w:val="0"/>
        <w:ind w:firstLine="709"/>
        <w:jc w:val="both"/>
      </w:pPr>
      <w:r w:rsidRPr="00BF5479">
        <w:t>- организационная поддержка;</w:t>
      </w:r>
    </w:p>
    <w:p w14:paraId="715B1ABA" w14:textId="77777777" w:rsidR="00BF5479" w:rsidRPr="00BF5479" w:rsidRDefault="00BF5479" w:rsidP="00BF5479">
      <w:pPr>
        <w:widowControl w:val="0"/>
        <w:autoSpaceDE w:val="0"/>
        <w:autoSpaceDN w:val="0"/>
        <w:ind w:firstLine="709"/>
        <w:jc w:val="both"/>
      </w:pPr>
      <w:r w:rsidRPr="00BF5479">
        <w:t>- консультационная и информационная поддержка;</w:t>
      </w:r>
    </w:p>
    <w:p w14:paraId="4F1D48C8" w14:textId="77777777" w:rsidR="00BF5479" w:rsidRPr="00BF5479" w:rsidRDefault="00BF5479" w:rsidP="00BF5479">
      <w:pPr>
        <w:widowControl w:val="0"/>
        <w:autoSpaceDE w:val="0"/>
        <w:autoSpaceDN w:val="0"/>
        <w:ind w:firstLine="709"/>
        <w:jc w:val="both"/>
      </w:pPr>
      <w:r w:rsidRPr="00BF5479">
        <w:t>- финансовая поддержка.</w:t>
      </w:r>
    </w:p>
    <w:p w14:paraId="317DFA32" w14:textId="77777777" w:rsidR="00BF5479" w:rsidRPr="00BF5479" w:rsidRDefault="00BF5479" w:rsidP="00BF5479">
      <w:pPr>
        <w:widowControl w:val="0"/>
        <w:autoSpaceDE w:val="0"/>
        <w:autoSpaceDN w:val="0"/>
        <w:ind w:firstLine="709"/>
        <w:jc w:val="both"/>
      </w:pPr>
      <w:r w:rsidRPr="00BF5479">
        <w:t>2.2.Организационная поддержка предусматривает:</w:t>
      </w:r>
    </w:p>
    <w:p w14:paraId="48F42C53" w14:textId="77777777" w:rsidR="00BF5479" w:rsidRPr="00BF5479" w:rsidRDefault="00BF5479" w:rsidP="00BF5479">
      <w:pPr>
        <w:widowControl w:val="0"/>
        <w:tabs>
          <w:tab w:val="left" w:pos="851"/>
        </w:tabs>
        <w:autoSpaceDE w:val="0"/>
        <w:autoSpaceDN w:val="0"/>
        <w:ind w:firstLine="709"/>
        <w:jc w:val="both"/>
      </w:pPr>
      <w:r w:rsidRPr="00BF5479">
        <w:lastRenderedPageBreak/>
        <w:t>-</w:t>
      </w:r>
      <w:r w:rsidRPr="00BF5479">
        <w:tab/>
        <w:t>организацию и проведение форумов, выставочных и презентационных мероприятий в сфере инвестиционной деятельности, а также представление на них инвестиционных проектов, являющихся объектами муниципальной поддержки;</w:t>
      </w:r>
    </w:p>
    <w:p w14:paraId="5A555606" w14:textId="77777777" w:rsidR="00BF5479" w:rsidRPr="00BF5479" w:rsidRDefault="00BF5479" w:rsidP="00BF5479">
      <w:pPr>
        <w:widowControl w:val="0"/>
        <w:tabs>
          <w:tab w:val="left" w:pos="851"/>
        </w:tabs>
        <w:autoSpaceDE w:val="0"/>
        <w:autoSpaceDN w:val="0"/>
        <w:ind w:firstLine="709"/>
        <w:jc w:val="both"/>
      </w:pPr>
      <w:r w:rsidRPr="00BF5479">
        <w:t>-</w:t>
      </w:r>
      <w:r w:rsidRPr="00BF5479">
        <w:tab/>
        <w:t>направление обращений в федеральные органы, органы государственной власти Самарской области по вопросам оказания содействия в реализации инвестиционных проектов;</w:t>
      </w:r>
    </w:p>
    <w:p w14:paraId="16D21746" w14:textId="77777777" w:rsidR="00BF5479" w:rsidRPr="00BF5479" w:rsidRDefault="00BF5479" w:rsidP="00BF5479">
      <w:pPr>
        <w:widowControl w:val="0"/>
        <w:tabs>
          <w:tab w:val="left" w:pos="851"/>
        </w:tabs>
        <w:autoSpaceDE w:val="0"/>
        <w:autoSpaceDN w:val="0"/>
        <w:ind w:firstLine="709"/>
        <w:jc w:val="both"/>
      </w:pPr>
      <w:r w:rsidRPr="00BF5479">
        <w:t>-</w:t>
      </w:r>
      <w:r w:rsidRPr="00BF5479">
        <w:tab/>
        <w:t>иные способы организационной поддержки в пределах компетенции администрации городского округа Тольятти, не противоречащие законодательству Российской Федерации и Самарской области.</w:t>
      </w:r>
    </w:p>
    <w:p w14:paraId="14D38BE9" w14:textId="77777777" w:rsidR="00BF5479" w:rsidRPr="00BF5479" w:rsidRDefault="00BF5479" w:rsidP="00BF5479">
      <w:pPr>
        <w:widowControl w:val="0"/>
        <w:autoSpaceDE w:val="0"/>
        <w:autoSpaceDN w:val="0"/>
        <w:ind w:firstLine="709"/>
        <w:jc w:val="both"/>
      </w:pPr>
      <w:r w:rsidRPr="00BF5479">
        <w:t>2.3. Консультационная и информационная поддержка предусматривает:</w:t>
      </w:r>
    </w:p>
    <w:p w14:paraId="12AB14F5" w14:textId="77777777" w:rsidR="00BF5479" w:rsidRPr="00BF5479" w:rsidRDefault="00BF5479" w:rsidP="00BF5479">
      <w:pPr>
        <w:widowControl w:val="0"/>
        <w:tabs>
          <w:tab w:val="left" w:pos="851"/>
        </w:tabs>
        <w:autoSpaceDE w:val="0"/>
        <w:autoSpaceDN w:val="0"/>
        <w:ind w:firstLine="709"/>
        <w:jc w:val="both"/>
      </w:pPr>
      <w:r w:rsidRPr="00BF5479">
        <w:t>-</w:t>
      </w:r>
      <w:r w:rsidRPr="00BF5479">
        <w:tab/>
        <w:t xml:space="preserve">оказание методической и консультационной помощи по вопросам реализации инвестиционных проектов, в том числе на условиях </w:t>
      </w:r>
      <w:proofErr w:type="spellStart"/>
      <w:r w:rsidRPr="00BF5479">
        <w:t>муниципально</w:t>
      </w:r>
      <w:proofErr w:type="spellEnd"/>
      <w:r w:rsidRPr="00BF5479">
        <w:t>-частного партнерства и концессионных соглашений;</w:t>
      </w:r>
    </w:p>
    <w:p w14:paraId="484FAE08" w14:textId="77777777" w:rsidR="00BF5479" w:rsidRPr="00BF5479" w:rsidRDefault="00BF5479" w:rsidP="00BF5479">
      <w:pPr>
        <w:widowControl w:val="0"/>
        <w:tabs>
          <w:tab w:val="left" w:pos="851"/>
        </w:tabs>
        <w:autoSpaceDE w:val="0"/>
        <w:autoSpaceDN w:val="0"/>
        <w:ind w:firstLine="709"/>
        <w:jc w:val="both"/>
      </w:pPr>
      <w:r w:rsidRPr="00BF5479">
        <w:t>-</w:t>
      </w:r>
      <w:r w:rsidRPr="00BF5479">
        <w:tab/>
        <w:t>предоставление информации об инвестиционных возможностях городского округа Тольятти;</w:t>
      </w:r>
    </w:p>
    <w:p w14:paraId="33D43722" w14:textId="77777777" w:rsidR="00BF5479" w:rsidRPr="00BF5479" w:rsidRDefault="00BF5479" w:rsidP="00BF5479">
      <w:pPr>
        <w:widowControl w:val="0"/>
        <w:tabs>
          <w:tab w:val="left" w:pos="851"/>
        </w:tabs>
        <w:autoSpaceDE w:val="0"/>
        <w:autoSpaceDN w:val="0"/>
        <w:ind w:firstLine="709"/>
        <w:jc w:val="both"/>
      </w:pPr>
      <w:r w:rsidRPr="00BF5479">
        <w:t>-</w:t>
      </w:r>
      <w:r w:rsidRPr="00BF5479">
        <w:tab/>
        <w:t>предоставление информации об инфраструктурных площадках городского округа Тольятти;</w:t>
      </w:r>
    </w:p>
    <w:p w14:paraId="6F53DF1A" w14:textId="77777777" w:rsidR="00BF5479" w:rsidRPr="00BF5479" w:rsidRDefault="00BF5479" w:rsidP="00BF5479">
      <w:pPr>
        <w:widowControl w:val="0"/>
        <w:tabs>
          <w:tab w:val="left" w:pos="851"/>
        </w:tabs>
        <w:autoSpaceDE w:val="0"/>
        <w:autoSpaceDN w:val="0"/>
        <w:ind w:firstLine="709"/>
        <w:jc w:val="both"/>
      </w:pPr>
      <w:r w:rsidRPr="00BF5479">
        <w:t>-</w:t>
      </w:r>
      <w:r w:rsidRPr="00BF5479">
        <w:tab/>
        <w:t>содействие в подборе и предоставлении земельных участков и производственных помещений в целях реализации инвестиционных проектов;</w:t>
      </w:r>
    </w:p>
    <w:p w14:paraId="7FA2DAC8" w14:textId="77777777" w:rsidR="00BF5479" w:rsidRPr="00BF5479" w:rsidRDefault="00BF5479" w:rsidP="00BF5479">
      <w:pPr>
        <w:shd w:val="clear" w:color="auto" w:fill="FFFFFF"/>
        <w:tabs>
          <w:tab w:val="left" w:pos="851"/>
        </w:tabs>
        <w:ind w:firstLine="709"/>
        <w:jc w:val="both"/>
      </w:pPr>
      <w:r w:rsidRPr="00BF5479">
        <w:t>-</w:t>
      </w:r>
      <w:r w:rsidRPr="00BF5479">
        <w:tab/>
        <w:t>информирование о федеральных и региональных мерах поддержки инвестиционной деятельности;</w:t>
      </w:r>
    </w:p>
    <w:p w14:paraId="25B0320E" w14:textId="77777777" w:rsidR="00BF5479" w:rsidRPr="00BF5479" w:rsidRDefault="00BF5479" w:rsidP="00BF5479">
      <w:pPr>
        <w:shd w:val="clear" w:color="auto" w:fill="FFFFFF"/>
        <w:tabs>
          <w:tab w:val="left" w:pos="851"/>
        </w:tabs>
        <w:ind w:firstLine="709"/>
        <w:jc w:val="both"/>
      </w:pPr>
      <w:r w:rsidRPr="00BF5479">
        <w:t>-</w:t>
      </w:r>
      <w:r w:rsidRPr="00BF5479">
        <w:tab/>
        <w:t>содействие в реализации инвестиционных проектов путем взаимодействия с федеральными и региональными институтами развития и поддержки предпринимательства;</w:t>
      </w:r>
    </w:p>
    <w:p w14:paraId="737CFF40" w14:textId="77777777" w:rsidR="00BF5479" w:rsidRPr="00BF5479" w:rsidRDefault="00BF5479" w:rsidP="00BF5479">
      <w:pPr>
        <w:widowControl w:val="0"/>
        <w:tabs>
          <w:tab w:val="left" w:pos="851"/>
        </w:tabs>
        <w:autoSpaceDE w:val="0"/>
        <w:autoSpaceDN w:val="0"/>
        <w:ind w:firstLine="709"/>
        <w:jc w:val="both"/>
      </w:pPr>
      <w:r w:rsidRPr="00BF5479">
        <w:t>- размещение информации об инвестиционной деятельности на территории городского округа Тольятти на официальном сайте администрации городского округа Тольятти в сети Интернет (</w:t>
      </w:r>
      <w:r w:rsidRPr="00BF5479">
        <w:rPr>
          <w:lang w:val="en-US"/>
        </w:rPr>
        <w:t>http</w:t>
      </w:r>
      <w:r w:rsidRPr="00BF5479">
        <w:t>://</w:t>
      </w:r>
      <w:proofErr w:type="spellStart"/>
      <w:r w:rsidRPr="00BF5479">
        <w:rPr>
          <w:lang w:val="en-US"/>
        </w:rPr>
        <w:t>tgl</w:t>
      </w:r>
      <w:proofErr w:type="spellEnd"/>
      <w:r w:rsidRPr="00BF5479">
        <w:t>.</w:t>
      </w:r>
      <w:proofErr w:type="spellStart"/>
      <w:r w:rsidRPr="00BF5479">
        <w:rPr>
          <w:lang w:val="en-US"/>
        </w:rPr>
        <w:t>ru</w:t>
      </w:r>
      <w:proofErr w:type="spellEnd"/>
      <w:r w:rsidRPr="00BF5479">
        <w:t>), на Инвестиционном портале городского округа Тольятти (</w:t>
      </w:r>
      <w:r w:rsidRPr="00BF5479">
        <w:rPr>
          <w:lang w:val="en-US"/>
        </w:rPr>
        <w:t>http</w:t>
      </w:r>
      <w:r w:rsidRPr="00BF5479">
        <w:t>://</w:t>
      </w:r>
      <w:r w:rsidRPr="00BF5479">
        <w:rPr>
          <w:lang w:val="en-US"/>
        </w:rPr>
        <w:t>invest</w:t>
      </w:r>
      <w:r w:rsidRPr="00BF5479">
        <w:t>.</w:t>
      </w:r>
      <w:proofErr w:type="spellStart"/>
      <w:r w:rsidRPr="00BF5479">
        <w:rPr>
          <w:lang w:val="en-US"/>
        </w:rPr>
        <w:t>tgl</w:t>
      </w:r>
      <w:proofErr w:type="spellEnd"/>
      <w:r w:rsidRPr="00BF5479">
        <w:t>.</w:t>
      </w:r>
      <w:proofErr w:type="spellStart"/>
      <w:r w:rsidRPr="00BF5479">
        <w:rPr>
          <w:lang w:val="en-US"/>
        </w:rPr>
        <w:t>ru</w:t>
      </w:r>
      <w:proofErr w:type="spellEnd"/>
      <w:r w:rsidRPr="00BF5479">
        <w:t>) и в средствах массовой информации;</w:t>
      </w:r>
    </w:p>
    <w:p w14:paraId="1D5934FC" w14:textId="77777777" w:rsidR="00BF5479" w:rsidRPr="00BF5479" w:rsidRDefault="00BF5479" w:rsidP="00BF5479">
      <w:pPr>
        <w:widowControl w:val="0"/>
        <w:tabs>
          <w:tab w:val="left" w:pos="851"/>
        </w:tabs>
        <w:autoSpaceDE w:val="0"/>
        <w:autoSpaceDN w:val="0"/>
        <w:ind w:firstLine="709"/>
        <w:jc w:val="both"/>
      </w:pPr>
      <w:r w:rsidRPr="00BF5479">
        <w:t>-</w:t>
      </w:r>
      <w:r w:rsidRPr="00BF5479">
        <w:tab/>
        <w:t>иные способы консультационной и информационной поддержки в пределах компетенции администрации городского округа Тольятти, не противоречащие законодательству Российской Федерации и Самарской области.</w:t>
      </w:r>
    </w:p>
    <w:p w14:paraId="02526F68" w14:textId="77777777" w:rsidR="00BF5479" w:rsidRPr="00BF5479" w:rsidRDefault="00BF5479" w:rsidP="00BF5479">
      <w:pPr>
        <w:tabs>
          <w:tab w:val="left" w:pos="851"/>
        </w:tabs>
        <w:autoSpaceDE w:val="0"/>
        <w:autoSpaceDN w:val="0"/>
        <w:ind w:firstLine="709"/>
        <w:jc w:val="both"/>
        <w:rPr>
          <w:rFonts w:eastAsia="SimSun"/>
          <w:strike/>
          <w:lang w:eastAsia="zh-CN"/>
        </w:rPr>
      </w:pPr>
      <w:r w:rsidRPr="00BF5479">
        <w:rPr>
          <w:rFonts w:eastAsia="SimSun"/>
          <w:lang w:eastAsia="zh-CN"/>
        </w:rPr>
        <w:t>2.4. В рамках консультационной и информационной поддержки администрацией разрабатывается Инвестиционный паспорт городского округа Тольятти (далее – Инвестиционный паспорт).</w:t>
      </w:r>
      <w:r w:rsidRPr="00BF5479">
        <w:rPr>
          <w:rFonts w:eastAsia="SimSun"/>
          <w:strike/>
          <w:lang w:eastAsia="zh-CN"/>
        </w:rPr>
        <w:t xml:space="preserve"> </w:t>
      </w:r>
    </w:p>
    <w:p w14:paraId="2F88A3AD" w14:textId="77777777" w:rsidR="00BF5479" w:rsidRPr="00BF5479" w:rsidRDefault="00BF5479" w:rsidP="00BF5479">
      <w:pPr>
        <w:widowControl w:val="0"/>
        <w:tabs>
          <w:tab w:val="left" w:pos="851"/>
        </w:tabs>
        <w:autoSpaceDE w:val="0"/>
        <w:autoSpaceDN w:val="0"/>
        <w:ind w:firstLine="709"/>
        <w:jc w:val="both"/>
      </w:pPr>
      <w:r w:rsidRPr="00BF5479">
        <w:t>Инвестиционный паспорт - комплексный документ, отражающий общие сведения о городском округе Тольятти, сведения о социально-экономическом развитии и инвестиционном потенциале городского округа Тольятти.</w:t>
      </w:r>
    </w:p>
    <w:p w14:paraId="27FBF4D9" w14:textId="77777777" w:rsidR="00BF5479" w:rsidRPr="00BF5479" w:rsidRDefault="00BF5479" w:rsidP="00BF5479">
      <w:pPr>
        <w:widowControl w:val="0"/>
        <w:autoSpaceDE w:val="0"/>
        <w:autoSpaceDN w:val="0"/>
        <w:ind w:firstLine="567"/>
        <w:jc w:val="both"/>
        <w:rPr>
          <w:rFonts w:eastAsia="Calibri"/>
        </w:rPr>
      </w:pPr>
      <w:r w:rsidRPr="00BF5479">
        <w:t xml:space="preserve">Инвестиционный паспорт разрабатывается ежегодно (при наличии средств в бюджете городского округа Тольятти) в </w:t>
      </w:r>
      <w:r w:rsidRPr="00BF5479">
        <w:rPr>
          <w:rFonts w:eastAsia="Calibri"/>
        </w:rPr>
        <w:t>бумажной (в виде брошюр) и электронной версиях.</w:t>
      </w:r>
    </w:p>
    <w:p w14:paraId="07ED00E0" w14:textId="77777777" w:rsidR="00BF5479" w:rsidRPr="00BF5479" w:rsidRDefault="00BF5479" w:rsidP="00BF5479">
      <w:pPr>
        <w:ind w:firstLine="567"/>
        <w:jc w:val="both"/>
      </w:pPr>
      <w:r w:rsidRPr="00BF5479">
        <w:t>Разработка Инвестиционного паспорта обеспечивается департаментом экономического развития администрации городского округа Тольятти (далее – департамент экономического развития).</w:t>
      </w:r>
    </w:p>
    <w:p w14:paraId="2A475543" w14:textId="77777777" w:rsidR="00BF5479" w:rsidRPr="00BF5479" w:rsidRDefault="00BF5479" w:rsidP="00BF5479">
      <w:pPr>
        <w:ind w:firstLine="567"/>
        <w:jc w:val="both"/>
      </w:pPr>
      <w:r w:rsidRPr="00BF5479">
        <w:t>2.5. В целях разработки Инвестиционного паспорта департамент экономического развития:</w:t>
      </w:r>
    </w:p>
    <w:p w14:paraId="0D9EB48C" w14:textId="77777777" w:rsidR="00BF5479" w:rsidRPr="00BF5479" w:rsidRDefault="00BF5479" w:rsidP="00BF5479">
      <w:pPr>
        <w:ind w:firstLine="567"/>
        <w:jc w:val="both"/>
      </w:pPr>
      <w:r w:rsidRPr="00BF5479">
        <w:t>- разрабатывает проект муниципального контракта на оказание услуги по подготовке и распространению Инвестиционного паспорта, в том числе техническое задание на оказание соответствующей услуги;</w:t>
      </w:r>
    </w:p>
    <w:p w14:paraId="1C812418" w14:textId="77777777" w:rsidR="00BF5479" w:rsidRPr="00BF5479" w:rsidRDefault="00BF5479" w:rsidP="00BF5479">
      <w:pPr>
        <w:ind w:firstLine="567"/>
        <w:jc w:val="both"/>
      </w:pPr>
      <w:r w:rsidRPr="00BF5479">
        <w:t>- заключает муниципальный контракт на оказание услуги по подготовке и распространению Инвестиционного паспорта в соответствии с требованиями законодательства о контрактной системе в сфере закупок товаров, работ и услуг для государственных и муниципальных нужд;</w:t>
      </w:r>
    </w:p>
    <w:p w14:paraId="21528044" w14:textId="77777777" w:rsidR="00BF5479" w:rsidRPr="00BF5479" w:rsidRDefault="00BF5479" w:rsidP="00BF5479">
      <w:pPr>
        <w:ind w:firstLine="567"/>
        <w:jc w:val="both"/>
      </w:pPr>
      <w:r w:rsidRPr="00BF5479">
        <w:t>- осуществляет приемку услуги по подготовке и распространению Инвестиционного паспорта у исполнителя соответствующего муниципального контракта.</w:t>
      </w:r>
    </w:p>
    <w:p w14:paraId="750F787B" w14:textId="77777777" w:rsidR="00BF5479" w:rsidRPr="00BF5479" w:rsidRDefault="00BF5479" w:rsidP="00BF5479">
      <w:pPr>
        <w:widowControl w:val="0"/>
        <w:autoSpaceDE w:val="0"/>
        <w:autoSpaceDN w:val="0"/>
        <w:ind w:firstLine="567"/>
        <w:jc w:val="both"/>
      </w:pPr>
      <w:r w:rsidRPr="00BF5479">
        <w:rPr>
          <w:rFonts w:eastAsia="Calibri"/>
        </w:rPr>
        <w:lastRenderedPageBreak/>
        <w:t xml:space="preserve">Электронная версия Инвестиционного паспорта размещается департаментом экономического развития </w:t>
      </w:r>
      <w:r w:rsidRPr="00BF5479">
        <w:t xml:space="preserve">на официальном сайте администрации городского округа Тольятти (далее – администрация) в сети Интернет по адресу: </w:t>
      </w:r>
      <w:hyperlink r:id="rId7" w:history="1">
        <w:r w:rsidRPr="00BF5479">
          <w:rPr>
            <w:u w:val="single"/>
          </w:rPr>
          <w:t>http://tgl.ru</w:t>
        </w:r>
      </w:hyperlink>
      <w:r w:rsidRPr="00BF5479">
        <w:t>.</w:t>
      </w:r>
    </w:p>
    <w:p w14:paraId="6D8E0755" w14:textId="77777777" w:rsidR="00BF5479" w:rsidRPr="00BF5479" w:rsidRDefault="00BF5479" w:rsidP="00BF5479">
      <w:pPr>
        <w:widowControl w:val="0"/>
        <w:autoSpaceDE w:val="0"/>
        <w:autoSpaceDN w:val="0"/>
        <w:ind w:firstLine="709"/>
        <w:jc w:val="both"/>
      </w:pPr>
      <w:r w:rsidRPr="00BF5479">
        <w:t>2.6.Финансовая поддержка предусматривает предоставление льготы по уплате земельного налога в соответствии с подпунктом 2 пункта 2 статьи 3 и пунктом 4 статьи 3 Положения о земельном налоге на территории городского округа Тольятти, утвержденного постановлением Тольяттинской городской Думы от 19.10.2005 № 257.</w:t>
      </w:r>
    </w:p>
    <w:p w14:paraId="7CBC436F" w14:textId="77777777" w:rsidR="00BF5479" w:rsidRPr="00BF5479" w:rsidRDefault="00BF5479" w:rsidP="00BF5479">
      <w:pPr>
        <w:widowControl w:val="0"/>
        <w:autoSpaceDE w:val="0"/>
        <w:autoSpaceDN w:val="0"/>
        <w:jc w:val="both"/>
      </w:pPr>
    </w:p>
    <w:p w14:paraId="5D73E764" w14:textId="77777777" w:rsidR="00BF5479" w:rsidRPr="00BF5479" w:rsidRDefault="00BF5479" w:rsidP="00BF5479">
      <w:pPr>
        <w:widowControl w:val="0"/>
        <w:autoSpaceDE w:val="0"/>
        <w:autoSpaceDN w:val="0"/>
        <w:jc w:val="both"/>
      </w:pPr>
    </w:p>
    <w:p w14:paraId="4280E116" w14:textId="77777777" w:rsidR="00BF5479" w:rsidRPr="00BF5479" w:rsidRDefault="00BF5479" w:rsidP="00BF5479">
      <w:pPr>
        <w:widowControl w:val="0"/>
        <w:autoSpaceDE w:val="0"/>
        <w:autoSpaceDN w:val="0"/>
        <w:spacing w:after="240"/>
        <w:ind w:firstLine="539"/>
        <w:jc w:val="center"/>
      </w:pPr>
      <w:r w:rsidRPr="00BF5479">
        <w:rPr>
          <w:lang w:val="en-US"/>
        </w:rPr>
        <w:t>III</w:t>
      </w:r>
      <w:r w:rsidRPr="00BF5479">
        <w:t>. Условия предоставления муниципальной поддержки</w:t>
      </w:r>
    </w:p>
    <w:p w14:paraId="6547E933" w14:textId="77777777" w:rsidR="00BF5479" w:rsidRPr="00BF5479" w:rsidRDefault="00BF5479" w:rsidP="00BF5479">
      <w:pPr>
        <w:tabs>
          <w:tab w:val="left" w:pos="993"/>
          <w:tab w:val="left" w:pos="1134"/>
          <w:tab w:val="left" w:pos="3828"/>
          <w:tab w:val="left" w:pos="3969"/>
        </w:tabs>
        <w:ind w:firstLine="567"/>
        <w:jc w:val="both"/>
      </w:pPr>
      <w:r w:rsidRPr="00BF5479">
        <w:t>3.1. Муниципальная поддержка предоставляется организациям и физическим лицам, реализующим или планирующим к реализации инвестиционные проекты, предусматривающие вложение инвестиций в основные средства (создание, реконструкция и техническое перевооружение, модернизация, приобретение) на территории городского округа Тольятти (далее – заявители).</w:t>
      </w:r>
    </w:p>
    <w:p w14:paraId="12CA2C10" w14:textId="77777777" w:rsidR="00BF5479" w:rsidRPr="00BF5479" w:rsidRDefault="00BF5479" w:rsidP="00BF5479">
      <w:pPr>
        <w:tabs>
          <w:tab w:val="left" w:pos="993"/>
          <w:tab w:val="left" w:pos="1134"/>
          <w:tab w:val="left" w:pos="3828"/>
          <w:tab w:val="left" w:pos="3969"/>
        </w:tabs>
        <w:ind w:firstLine="567"/>
        <w:jc w:val="both"/>
      </w:pPr>
      <w:r w:rsidRPr="00BF5479">
        <w:t xml:space="preserve"> 3.2. Предоставление муниципальной поддержки в формах, предусмотренных пунктами 2.2 и 2.3 настоящего Положения, осуществляется администрацией городского округа Тольятти на основании письменного обращения заявителя либо обращения заявителя (представителя заявителя) на личном приеме.</w:t>
      </w:r>
    </w:p>
    <w:p w14:paraId="71090FD1" w14:textId="77777777" w:rsidR="00BF5479" w:rsidRPr="00BF5479" w:rsidRDefault="00BF5479" w:rsidP="00BF5479">
      <w:pPr>
        <w:tabs>
          <w:tab w:val="left" w:pos="993"/>
          <w:tab w:val="left" w:pos="1134"/>
          <w:tab w:val="left" w:pos="3828"/>
          <w:tab w:val="left" w:pos="3969"/>
        </w:tabs>
        <w:ind w:firstLine="567"/>
        <w:jc w:val="both"/>
      </w:pPr>
      <w:r w:rsidRPr="00BF5479">
        <w:t>Предоставление муниципальной поддержки в формах, предусмотренных пунктом 2.2, а также абзацами с шестого по девятый пункта 2.3 настоящего Положения может осуществляться по инициативе администрации.</w:t>
      </w:r>
    </w:p>
    <w:p w14:paraId="03B0B300" w14:textId="77777777" w:rsidR="00BF5479" w:rsidRPr="00BF5479" w:rsidRDefault="00BF5479" w:rsidP="00BF5479">
      <w:pPr>
        <w:widowControl w:val="0"/>
        <w:autoSpaceDE w:val="0"/>
        <w:autoSpaceDN w:val="0"/>
        <w:ind w:firstLine="567"/>
        <w:jc w:val="both"/>
      </w:pPr>
      <w:r w:rsidRPr="00BF5479">
        <w:t>3.3. Предоставление муниципальной поддержки в форме, предусмотренной пунктом 2.6 настоящего Положения, осуществляется путем заключения между администрацией, действующей от имени городской округ Тольятти, и заявителем договора об оказании муниципальной поддержки при одновременном соблюдении следующих условий:</w:t>
      </w:r>
    </w:p>
    <w:p w14:paraId="2CCFB409" w14:textId="77777777" w:rsidR="00BF5479" w:rsidRPr="00BF5479" w:rsidRDefault="00BF5479" w:rsidP="00BF5479">
      <w:pPr>
        <w:widowControl w:val="0"/>
        <w:autoSpaceDE w:val="0"/>
        <w:autoSpaceDN w:val="0"/>
        <w:ind w:firstLine="567"/>
        <w:jc w:val="both"/>
        <w:rPr>
          <w:rFonts w:eastAsia="Calibri"/>
        </w:rPr>
      </w:pPr>
      <w:r w:rsidRPr="00BF5479">
        <w:t>- соответствия заявителя требованиям</w:t>
      </w:r>
      <w:r w:rsidRPr="00BF5479">
        <w:rPr>
          <w:rFonts w:eastAsia="Calibri"/>
        </w:rPr>
        <w:t>, указанным в пункте 3.4 настоящего Положения;</w:t>
      </w:r>
    </w:p>
    <w:p w14:paraId="373A771D" w14:textId="77777777" w:rsidR="00BF5479" w:rsidRPr="00BF5479" w:rsidRDefault="00BF5479" w:rsidP="00BF5479">
      <w:pPr>
        <w:widowControl w:val="0"/>
        <w:autoSpaceDE w:val="0"/>
        <w:autoSpaceDN w:val="0"/>
        <w:ind w:firstLine="567"/>
        <w:jc w:val="both"/>
        <w:rPr>
          <w:rFonts w:eastAsia="Calibri"/>
        </w:rPr>
      </w:pPr>
      <w:r w:rsidRPr="00BF5479">
        <w:rPr>
          <w:rFonts w:eastAsia="Calibri"/>
        </w:rPr>
        <w:t>- соответствия инвестиционного проекта условиям, указанным в пункте 3.5 настоящего Положения.</w:t>
      </w:r>
    </w:p>
    <w:p w14:paraId="58F87611" w14:textId="77777777" w:rsidR="00BF5479" w:rsidRPr="00BF5479" w:rsidRDefault="00BF5479" w:rsidP="00BF5479">
      <w:pPr>
        <w:widowControl w:val="0"/>
        <w:autoSpaceDE w:val="0"/>
        <w:autoSpaceDN w:val="0"/>
        <w:ind w:firstLine="567"/>
        <w:jc w:val="both"/>
        <w:rPr>
          <w:rFonts w:eastAsia="Calibri"/>
        </w:rPr>
      </w:pPr>
      <w:r w:rsidRPr="00BF5479">
        <w:rPr>
          <w:rFonts w:eastAsia="Calibri"/>
        </w:rPr>
        <w:t xml:space="preserve">3.4. </w:t>
      </w:r>
      <w:bookmarkStart w:id="0" w:name="_Hlk82780917"/>
      <w:r w:rsidRPr="00BF5479">
        <w:rPr>
          <w:rFonts w:eastAsia="Calibri"/>
        </w:rPr>
        <w:t>Договор об оказании муниципальной поддержки может быть заключен при условии, что заявитель:</w:t>
      </w:r>
    </w:p>
    <w:p w14:paraId="4ED63E8B" w14:textId="77777777" w:rsidR="00BF5479" w:rsidRPr="00BF5479" w:rsidRDefault="00BF5479" w:rsidP="00BF5479">
      <w:pPr>
        <w:widowControl w:val="0"/>
        <w:autoSpaceDE w:val="0"/>
        <w:autoSpaceDN w:val="0"/>
        <w:ind w:firstLine="567"/>
        <w:jc w:val="both"/>
        <w:rPr>
          <w:rFonts w:eastAsia="Calibri"/>
        </w:rPr>
      </w:pPr>
      <w:r w:rsidRPr="00BF5479">
        <w:rPr>
          <w:rFonts w:eastAsia="Calibri"/>
        </w:rPr>
        <w:t xml:space="preserve">- не является финансовой организацией в соответствии с Федеральным </w:t>
      </w:r>
      <w:hyperlink r:id="rId8" w:history="1">
        <w:r w:rsidRPr="00BF5479">
          <w:rPr>
            <w:rFonts w:eastAsia="Calibri"/>
          </w:rPr>
          <w:t>законом</w:t>
        </w:r>
      </w:hyperlink>
      <w:r w:rsidRPr="00BF5479">
        <w:rPr>
          <w:rFonts w:eastAsia="Calibri"/>
        </w:rPr>
        <w:t xml:space="preserve"> от 26.07.2006 № 135-ФЗ «О защите конкуренции»;</w:t>
      </w:r>
    </w:p>
    <w:p w14:paraId="0C2A4892" w14:textId="77777777" w:rsidR="00BF5479" w:rsidRPr="00BF5479" w:rsidRDefault="00BF5479" w:rsidP="00BF5479">
      <w:pPr>
        <w:autoSpaceDE w:val="0"/>
        <w:autoSpaceDN w:val="0"/>
        <w:adjustRightInd w:val="0"/>
        <w:ind w:firstLine="567"/>
        <w:jc w:val="both"/>
      </w:pPr>
      <w:r w:rsidRPr="00BF5479">
        <w:t xml:space="preserve">- не находится в процессе ликвидации, реорганизации, банкротства и </w:t>
      </w:r>
      <w:r w:rsidRPr="00BF5479">
        <w:rPr>
          <w:rFonts w:eastAsia="Calibri"/>
        </w:rPr>
        <w:t>деятельность заявителя не приостановлена в установленном действующим законодательством порядке</w:t>
      </w:r>
      <w:r w:rsidRPr="00BF5479">
        <w:t>;</w:t>
      </w:r>
    </w:p>
    <w:p w14:paraId="4D2EB5FF" w14:textId="77777777" w:rsidR="00BF5479" w:rsidRPr="00BF5479" w:rsidRDefault="00BF5479" w:rsidP="00BF5479">
      <w:pPr>
        <w:autoSpaceDE w:val="0"/>
        <w:autoSpaceDN w:val="0"/>
        <w:adjustRightInd w:val="0"/>
        <w:ind w:firstLine="567"/>
        <w:jc w:val="both"/>
        <w:rPr>
          <w:rFonts w:eastAsia="Calibri"/>
        </w:rPr>
      </w:pPr>
      <w:r w:rsidRPr="00BF5479">
        <w:t>-</w:t>
      </w:r>
      <w:r w:rsidRPr="00BF5479">
        <w:tab/>
        <w:t>не имеет</w:t>
      </w:r>
      <w:r w:rsidRPr="00BF5479">
        <w:rPr>
          <w:rFonts w:eastAsia="Calibri"/>
        </w:rPr>
        <w:t xml:space="preserve"> задолженности по налогам, сборам, страховым взносам, пеням, штрафам, процентам в бюджеты бюджетной системы Российской Федерации, предусмотренным в рамках применяемого им режима налогообложения;</w:t>
      </w:r>
    </w:p>
    <w:p w14:paraId="1408D0E1" w14:textId="77777777" w:rsidR="00BF5479" w:rsidRPr="00BF5479" w:rsidRDefault="00BF5479" w:rsidP="00BF5479">
      <w:pPr>
        <w:widowControl w:val="0"/>
        <w:autoSpaceDE w:val="0"/>
        <w:autoSpaceDN w:val="0"/>
        <w:adjustRightInd w:val="0"/>
        <w:ind w:firstLine="567"/>
        <w:jc w:val="both"/>
      </w:pPr>
      <w:r w:rsidRPr="00BF5479">
        <w:t>- не имеет неисполненных в срок обязательств по другим договорам об оказании муниципальной поддержки, заключенным с администрацией.</w:t>
      </w:r>
    </w:p>
    <w:bookmarkEnd w:id="0"/>
    <w:p w14:paraId="31420807" w14:textId="77777777" w:rsidR="00BF5479" w:rsidRPr="00BF5479" w:rsidRDefault="00BF5479" w:rsidP="00BF5479">
      <w:pPr>
        <w:widowControl w:val="0"/>
        <w:autoSpaceDE w:val="0"/>
        <w:autoSpaceDN w:val="0"/>
        <w:adjustRightInd w:val="0"/>
        <w:ind w:firstLine="567"/>
        <w:jc w:val="both"/>
      </w:pPr>
      <w:r w:rsidRPr="00BF5479">
        <w:t>3.5.</w:t>
      </w:r>
      <w:bookmarkStart w:id="1" w:name="_Hlk82781011"/>
      <w:r w:rsidRPr="00BF5479">
        <w:t xml:space="preserve"> Инвестиционный проект, реализуемый заявителем с использованием муниципальной поддержки в форме, предусмотренной пунктом 2.6 настоящего Положения, должен соответствовать одному из приоритетных направлений инвестиционной деятельности в городском округе Тольятти на срок действия Стратегии социально-экономического развития городского округа Тольятти, утвержденных решением Думы городского округа Тольятти от 22.09.2021 № 1034, и предусматривать вложение инвестиций в основные средства на территории городского округа Тольятти.</w:t>
      </w:r>
    </w:p>
    <w:bookmarkEnd w:id="1"/>
    <w:p w14:paraId="4D3AC889" w14:textId="77777777" w:rsidR="00BF5479" w:rsidRPr="00BF5479" w:rsidRDefault="00BF5479" w:rsidP="00BF5479">
      <w:pPr>
        <w:widowControl w:val="0"/>
        <w:autoSpaceDE w:val="0"/>
        <w:autoSpaceDN w:val="0"/>
        <w:adjustRightInd w:val="0"/>
        <w:ind w:firstLine="567"/>
        <w:jc w:val="both"/>
      </w:pPr>
      <w:r w:rsidRPr="00BF5479">
        <w:t xml:space="preserve">Для получения муниципальной поддержки в виде льготы по уплате земельного налога, предусмотренной </w:t>
      </w:r>
      <w:bookmarkStart w:id="2" w:name="_Hlk73958126"/>
      <w:r w:rsidRPr="00BF5479">
        <w:t xml:space="preserve">подпунктом 2 пункта 2 статьи 3 Положения о земельном налоге на территории городского округа Тольятти, утвержденного постановлением Тольяттинской </w:t>
      </w:r>
      <w:r w:rsidRPr="00BF5479">
        <w:lastRenderedPageBreak/>
        <w:t>городской Думы от 19.10.2005 № 257</w:t>
      </w:r>
      <w:bookmarkEnd w:id="2"/>
      <w:r w:rsidRPr="00BF5479">
        <w:t>, инвестиционный проект, наряду с соответствием требованиям, указанным в первом абзаце настоящего пункта, должен предусматривать создание не менее 20 новых рабочих мест.</w:t>
      </w:r>
    </w:p>
    <w:p w14:paraId="632C215C" w14:textId="77777777" w:rsidR="00BF5479" w:rsidRPr="00BF5479" w:rsidRDefault="00BF5479" w:rsidP="00BF5479">
      <w:pPr>
        <w:widowControl w:val="0"/>
        <w:autoSpaceDE w:val="0"/>
        <w:autoSpaceDN w:val="0"/>
        <w:ind w:firstLine="567"/>
        <w:jc w:val="both"/>
      </w:pPr>
      <w:r w:rsidRPr="00BF5479">
        <w:t>3.6. В целях заключения договора об оказании муниципальной поддержки заявитель предоставляет в администрацию заявление об оказании муниципальной поддержки по форме согласно приложению</w:t>
      </w:r>
      <w:r w:rsidRPr="00BF5479">
        <w:rPr>
          <w:color w:val="FF0000"/>
        </w:rPr>
        <w:t xml:space="preserve"> </w:t>
      </w:r>
      <w:r w:rsidRPr="00BF5479">
        <w:t>№ 1 к настоящему Положению (далее - заявление).</w:t>
      </w:r>
    </w:p>
    <w:p w14:paraId="2F08AE59" w14:textId="77777777" w:rsidR="00BF5479" w:rsidRPr="00BF5479" w:rsidRDefault="00BF5479" w:rsidP="00BF5479">
      <w:pPr>
        <w:widowControl w:val="0"/>
        <w:autoSpaceDE w:val="0"/>
        <w:autoSpaceDN w:val="0"/>
        <w:ind w:firstLine="567"/>
        <w:jc w:val="both"/>
      </w:pPr>
      <w:r w:rsidRPr="00BF5479">
        <w:t>К заявлению прилагаются:</w:t>
      </w:r>
    </w:p>
    <w:p w14:paraId="7B1563B2" w14:textId="77777777" w:rsidR="00BF5479" w:rsidRPr="00BF5479" w:rsidRDefault="00BF5479" w:rsidP="00BF5479">
      <w:pPr>
        <w:widowControl w:val="0"/>
        <w:tabs>
          <w:tab w:val="left" w:pos="0"/>
        </w:tabs>
        <w:autoSpaceDE w:val="0"/>
        <w:autoSpaceDN w:val="0"/>
        <w:ind w:firstLine="567"/>
        <w:jc w:val="both"/>
      </w:pPr>
      <w:r w:rsidRPr="00BF5479">
        <w:t>-</w:t>
      </w:r>
      <w:r w:rsidRPr="00BF5479">
        <w:tab/>
        <w:t>паспорт инвестиционного проекта по форме согласно приложению № 2 к настоящему Положению;</w:t>
      </w:r>
    </w:p>
    <w:p w14:paraId="7E9E9BEC" w14:textId="77777777" w:rsidR="00BF5479" w:rsidRPr="00BF5479" w:rsidRDefault="00BF5479" w:rsidP="00BF5479">
      <w:pPr>
        <w:widowControl w:val="0"/>
        <w:tabs>
          <w:tab w:val="left" w:pos="0"/>
        </w:tabs>
        <w:autoSpaceDE w:val="0"/>
        <w:autoSpaceDN w:val="0"/>
        <w:ind w:firstLine="567"/>
        <w:jc w:val="both"/>
        <w:rPr>
          <w:rFonts w:eastAsia="Calibri"/>
        </w:rPr>
      </w:pPr>
      <w:r w:rsidRPr="00BF5479">
        <w:t xml:space="preserve">- финансовая модель инвестиционного проекта </w:t>
      </w:r>
      <w:r w:rsidRPr="00BF5479">
        <w:rPr>
          <w:rFonts w:eastAsia="Calibri"/>
        </w:rPr>
        <w:t xml:space="preserve">с открытым расчетом показателей инвестиционного проекта </w:t>
      </w:r>
      <w:r w:rsidRPr="00BF5479">
        <w:t xml:space="preserve">(предоставляется </w:t>
      </w:r>
      <w:r w:rsidRPr="00BF5479">
        <w:rPr>
          <w:rFonts w:eastAsia="Calibri"/>
        </w:rPr>
        <w:t xml:space="preserve">на электронном носителе - </w:t>
      </w:r>
      <w:proofErr w:type="spellStart"/>
      <w:r w:rsidRPr="00BF5479">
        <w:rPr>
          <w:rFonts w:eastAsia="Calibri"/>
        </w:rPr>
        <w:t>флеш</w:t>
      </w:r>
      <w:proofErr w:type="spellEnd"/>
      <w:r w:rsidRPr="00BF5479">
        <w:rPr>
          <w:rFonts w:eastAsia="Calibri"/>
        </w:rPr>
        <w:t>-карте);</w:t>
      </w:r>
    </w:p>
    <w:p w14:paraId="25D09B1B" w14:textId="77777777" w:rsidR="00BF5479" w:rsidRPr="00BF5479" w:rsidRDefault="00BF5479" w:rsidP="00BF5479">
      <w:pPr>
        <w:widowControl w:val="0"/>
        <w:tabs>
          <w:tab w:val="left" w:pos="0"/>
        </w:tabs>
        <w:autoSpaceDE w:val="0"/>
        <w:autoSpaceDN w:val="0"/>
        <w:ind w:firstLine="567"/>
        <w:jc w:val="both"/>
      </w:pPr>
      <w:r w:rsidRPr="00BF5479">
        <w:t>-</w:t>
      </w:r>
      <w:r w:rsidRPr="00BF5479">
        <w:tab/>
        <w:t>копия разрешения на строительство (в случае получения льготы по уплате налога, предусмотренной пунктом 4 статьи 3 Положения о земельном налоге на территории городского округа Тольятти, утвержденного постановлением Тольяттинской городской Думы от 19.10.2005 № 257;</w:t>
      </w:r>
    </w:p>
    <w:p w14:paraId="4EDB23B7" w14:textId="77777777" w:rsidR="00BF5479" w:rsidRPr="00BF5479" w:rsidRDefault="00BF5479" w:rsidP="00BF5479">
      <w:pPr>
        <w:widowControl w:val="0"/>
        <w:tabs>
          <w:tab w:val="left" w:pos="0"/>
          <w:tab w:val="left" w:pos="851"/>
        </w:tabs>
        <w:autoSpaceDE w:val="0"/>
        <w:autoSpaceDN w:val="0"/>
        <w:ind w:firstLine="709"/>
        <w:jc w:val="both"/>
      </w:pPr>
      <w:r w:rsidRPr="00BF5479">
        <w:t>-</w:t>
      </w:r>
      <w:r w:rsidRPr="00BF5479">
        <w:tab/>
        <w:t xml:space="preserve">оригинал справки налогового органа и Фонда социального страхования Российской Федерации, подтверждающие исполнение заявителем обязанности по уплате налогов, сборов, страховых взносов, пеней, штрафов, процентов, срок по которым наступил в соответствии с законодательством Российской Федерации, полученные не раннее чем за 30 календарных дней до дня подачи заявления об оказании муниципальной поддержки. </w:t>
      </w:r>
    </w:p>
    <w:p w14:paraId="47F5F334" w14:textId="77777777" w:rsidR="00BF5479" w:rsidRPr="00BF5479" w:rsidRDefault="00BF5479" w:rsidP="00BF5479">
      <w:pPr>
        <w:autoSpaceDE w:val="0"/>
        <w:autoSpaceDN w:val="0"/>
        <w:adjustRightInd w:val="0"/>
        <w:ind w:firstLine="709"/>
        <w:jc w:val="both"/>
        <w:rPr>
          <w:rFonts w:eastAsia="Calibri"/>
        </w:rPr>
      </w:pPr>
      <w:r w:rsidRPr="00BF5479">
        <w:rPr>
          <w:rFonts w:eastAsia="Calibri"/>
        </w:rPr>
        <w:t>Заявитель вправе по собственной инициативе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 (далее – выписка из ЕГРЮЛ/ЕГРИП), выданную не ранее чем за 30 календарных дней до дня подачи заявления об оказании муниципальной поддержки.</w:t>
      </w:r>
    </w:p>
    <w:p w14:paraId="417FF5EC" w14:textId="77777777" w:rsidR="00BF5479" w:rsidRPr="00BF5479" w:rsidRDefault="00BF5479" w:rsidP="00BF5479">
      <w:pPr>
        <w:widowControl w:val="0"/>
        <w:autoSpaceDE w:val="0"/>
        <w:autoSpaceDN w:val="0"/>
        <w:ind w:firstLine="709"/>
        <w:jc w:val="both"/>
      </w:pPr>
      <w:r w:rsidRPr="00BF5479">
        <w:t>3.7. Основаниями для отказа в предоставлении муниципальной поддержки, предусмотренной пунктом 2.6 настоящего Положения, являются:</w:t>
      </w:r>
    </w:p>
    <w:p w14:paraId="650A2504" w14:textId="77777777" w:rsidR="00BF5479" w:rsidRPr="00BF5479" w:rsidRDefault="00BF5479" w:rsidP="00BF5479">
      <w:pPr>
        <w:widowControl w:val="0"/>
        <w:autoSpaceDE w:val="0"/>
        <w:autoSpaceDN w:val="0"/>
        <w:ind w:firstLine="709"/>
        <w:jc w:val="both"/>
      </w:pPr>
      <w:r w:rsidRPr="00BF5479">
        <w:t>1)несоответствие заявителя требованиям, указанным в пункте 3.4 настоящего Положения;</w:t>
      </w:r>
    </w:p>
    <w:p w14:paraId="513AF2D4" w14:textId="77777777" w:rsidR="00BF5479" w:rsidRPr="00BF5479" w:rsidRDefault="00BF5479" w:rsidP="00BF5479">
      <w:pPr>
        <w:widowControl w:val="0"/>
        <w:autoSpaceDE w:val="0"/>
        <w:autoSpaceDN w:val="0"/>
        <w:ind w:firstLine="709"/>
        <w:jc w:val="both"/>
      </w:pPr>
      <w:r w:rsidRPr="00BF5479">
        <w:t>2) несоответствие инвестиционного проекта требованиям, указанным в пункте 3.5 настоящего Положения;</w:t>
      </w:r>
    </w:p>
    <w:p w14:paraId="5D8289D4" w14:textId="77777777" w:rsidR="00BF5479" w:rsidRPr="00BF5479" w:rsidRDefault="00BF5479" w:rsidP="00BF5479">
      <w:pPr>
        <w:widowControl w:val="0"/>
        <w:autoSpaceDE w:val="0"/>
        <w:autoSpaceDN w:val="0"/>
        <w:ind w:firstLine="709"/>
        <w:jc w:val="both"/>
      </w:pPr>
      <w:r w:rsidRPr="00BF5479">
        <w:t>3) непредставление либо предоставление не в полном объеме заявителем документов, указанных в пункте 3.6 настоящего Положения, за исключением документов, предоставление которых является правом заявителя.</w:t>
      </w:r>
    </w:p>
    <w:p w14:paraId="73EE698C" w14:textId="77777777" w:rsidR="00BF5479" w:rsidRPr="00BF5479" w:rsidRDefault="00BF5479" w:rsidP="00BF5479">
      <w:pPr>
        <w:widowControl w:val="0"/>
        <w:autoSpaceDE w:val="0"/>
        <w:autoSpaceDN w:val="0"/>
        <w:ind w:firstLine="567"/>
        <w:jc w:val="both"/>
      </w:pPr>
    </w:p>
    <w:p w14:paraId="1C541067" w14:textId="77777777" w:rsidR="00BF5479" w:rsidRPr="00BF5479" w:rsidRDefault="00BF5479" w:rsidP="00BF5479">
      <w:pPr>
        <w:widowControl w:val="0"/>
        <w:autoSpaceDE w:val="0"/>
        <w:autoSpaceDN w:val="0"/>
        <w:ind w:firstLine="567"/>
        <w:jc w:val="both"/>
      </w:pPr>
    </w:p>
    <w:p w14:paraId="600612A9" w14:textId="77777777" w:rsidR="00BF5479" w:rsidRPr="00BF5479" w:rsidRDefault="00BF5479" w:rsidP="00BF5479">
      <w:pPr>
        <w:widowControl w:val="0"/>
        <w:autoSpaceDE w:val="0"/>
        <w:autoSpaceDN w:val="0"/>
        <w:spacing w:after="120"/>
        <w:ind w:firstLine="539"/>
        <w:jc w:val="center"/>
      </w:pPr>
      <w:r w:rsidRPr="00BF5479">
        <w:rPr>
          <w:lang w:val="en-US"/>
        </w:rPr>
        <w:t>IV</w:t>
      </w:r>
      <w:r w:rsidRPr="00BF5479">
        <w:t>. Порядок заключения и прекращения действия договора об оказании муниципальной поддержки</w:t>
      </w:r>
      <w:r w:rsidRPr="00BF5479">
        <w:br/>
      </w:r>
    </w:p>
    <w:p w14:paraId="6406D607" w14:textId="77777777" w:rsidR="00BF5479" w:rsidRPr="00BF5479" w:rsidRDefault="00BF5479" w:rsidP="00BF5479">
      <w:pPr>
        <w:widowControl w:val="0"/>
        <w:autoSpaceDE w:val="0"/>
        <w:autoSpaceDN w:val="0"/>
        <w:ind w:firstLine="709"/>
        <w:jc w:val="both"/>
      </w:pPr>
      <w:r w:rsidRPr="00BF5479">
        <w:t>4.1. Поступившее в администрацию заявление регистрируется в канцелярии администрации в соответствии с регламентом делопроизводства и документооборота в администрации и направляется в департамент экономического развития.</w:t>
      </w:r>
    </w:p>
    <w:p w14:paraId="754DB550" w14:textId="77777777" w:rsidR="00BF5479" w:rsidRPr="00BF5479" w:rsidRDefault="00BF5479" w:rsidP="00BF5479">
      <w:pPr>
        <w:widowControl w:val="0"/>
        <w:autoSpaceDE w:val="0"/>
        <w:autoSpaceDN w:val="0"/>
        <w:ind w:firstLine="709"/>
        <w:jc w:val="both"/>
      </w:pPr>
      <w:r w:rsidRPr="00BF5479">
        <w:t>4.2.  Департамент экономического развития в срок не позднее 10 рабочих дней со дня поступления заявления осуществляет проверку представленных документов на предмет наличия (отсутствия) оснований для отказа в предоставлении муниципальной поддержки, предусмотренных пунктом 3.7 настоящего Положения.</w:t>
      </w:r>
    </w:p>
    <w:p w14:paraId="4131B80C" w14:textId="77777777" w:rsidR="00BF5479" w:rsidRPr="00BF5479" w:rsidRDefault="00BF5479" w:rsidP="00BF5479">
      <w:pPr>
        <w:autoSpaceDE w:val="0"/>
        <w:autoSpaceDN w:val="0"/>
        <w:adjustRightInd w:val="0"/>
        <w:ind w:firstLine="709"/>
        <w:jc w:val="both"/>
        <w:rPr>
          <w:rFonts w:eastAsia="Calibri"/>
        </w:rPr>
      </w:pPr>
      <w:r w:rsidRPr="00BF5479">
        <w:rPr>
          <w:rFonts w:eastAsia="Calibri"/>
        </w:rPr>
        <w:t>В случае если заявитель не представил выписку из ЕГРЮЛ/ЕГРИП, департамент экономического развития самостоятельно получает указанную выписку посредством сервиса «Предоставление сведений из ЕГРЮЛ/ЕГРИП в электронном виде» на официальном сайте Федеральной налоговой службы в сети Интернет.</w:t>
      </w:r>
    </w:p>
    <w:p w14:paraId="2B6E731C" w14:textId="77777777" w:rsidR="00BF5479" w:rsidRPr="00BF5479" w:rsidRDefault="00BF5479" w:rsidP="00BF5479">
      <w:pPr>
        <w:widowControl w:val="0"/>
        <w:autoSpaceDE w:val="0"/>
        <w:autoSpaceDN w:val="0"/>
        <w:ind w:firstLine="709"/>
        <w:jc w:val="both"/>
      </w:pPr>
      <w:r w:rsidRPr="00BF5479">
        <w:t xml:space="preserve">Результаты проверки, указанной в абзаце первом настоящего пункта, излагаются в </w:t>
      </w:r>
      <w:r w:rsidRPr="00BF5479">
        <w:lastRenderedPageBreak/>
        <w:t>заключении о наличии (отсутствии) оснований для предоставления муниципальной поддержки, подписываемом руководителем департамента экономического развития (далее – заключение).</w:t>
      </w:r>
    </w:p>
    <w:p w14:paraId="4742CF57" w14:textId="77777777" w:rsidR="00BF5479" w:rsidRPr="00BF5479" w:rsidRDefault="00BF5479" w:rsidP="00BF5479">
      <w:pPr>
        <w:autoSpaceDE w:val="0"/>
        <w:autoSpaceDN w:val="0"/>
        <w:adjustRightInd w:val="0"/>
        <w:ind w:firstLine="709"/>
        <w:jc w:val="both"/>
      </w:pPr>
      <w:r w:rsidRPr="00BF5479">
        <w:t xml:space="preserve">4.2.1. При наличии оснований для отказа в предоставлении муниципальной поддержки, предусмотренных пунктом 3.7 настоящего Положения, департамент экономического развития в течение 12 рабочих дней со дня поступления заявления уведомляет заявителя </w:t>
      </w:r>
      <w:r w:rsidRPr="00BF5479">
        <w:rPr>
          <w:rFonts w:eastAsia="Calibri"/>
        </w:rPr>
        <w:t>по адресу электронной почты, указанному в заявлении,</w:t>
      </w:r>
      <w:r w:rsidRPr="00BF5479">
        <w:t xml:space="preserve"> об отказе в предоставлении муниципальной поддержки с указанием оснований для такого отказа. </w:t>
      </w:r>
    </w:p>
    <w:p w14:paraId="69191219" w14:textId="77777777" w:rsidR="00BF5479" w:rsidRPr="00BF5479" w:rsidRDefault="00BF5479" w:rsidP="00BF5479">
      <w:pPr>
        <w:autoSpaceDE w:val="0"/>
        <w:autoSpaceDN w:val="0"/>
        <w:adjustRightInd w:val="0"/>
        <w:ind w:firstLine="709"/>
        <w:jc w:val="both"/>
        <w:rPr>
          <w:rFonts w:eastAsia="Calibri"/>
        </w:rPr>
      </w:pPr>
      <w:r w:rsidRPr="00BF5479">
        <w:t>Заявитель после устранения причин, послуживших основанием для отказа, вправе повторно направить заявление в администрацию.</w:t>
      </w:r>
    </w:p>
    <w:p w14:paraId="01D82C97" w14:textId="77777777" w:rsidR="00BF5479" w:rsidRPr="00BF5479" w:rsidRDefault="00BF5479" w:rsidP="00BF5479">
      <w:pPr>
        <w:autoSpaceDE w:val="0"/>
        <w:autoSpaceDN w:val="0"/>
        <w:adjustRightInd w:val="0"/>
        <w:ind w:firstLine="709"/>
        <w:jc w:val="both"/>
      </w:pPr>
      <w:r w:rsidRPr="00BF5479">
        <w:rPr>
          <w:rFonts w:eastAsia="Calibri"/>
        </w:rPr>
        <w:t xml:space="preserve">4.2.2. </w:t>
      </w:r>
      <w:r w:rsidRPr="00BF5479">
        <w:t xml:space="preserve">При отсутствии оснований для отказа в предоставлении муниципальной поддержки, предусмотренных пунктом 3.7. настоящего Положения, департамент экономического развития в течение 15 рабочих дней со дня поступления заявления подготавливает проект договора о муниципальной поддержке по форме согласно приложению № 3 к настоящему Положению и уведомляет заявителя </w:t>
      </w:r>
      <w:r w:rsidRPr="00BF5479">
        <w:rPr>
          <w:rFonts w:eastAsia="Calibri"/>
        </w:rPr>
        <w:t xml:space="preserve">по адресу электронной почты, указанному в заявлении, </w:t>
      </w:r>
      <w:r w:rsidRPr="00BF5479">
        <w:t xml:space="preserve">о возможности предоставления муниципальной поддержки с указанием срока подписания договора об оказании муниципальной поддержки. </w:t>
      </w:r>
    </w:p>
    <w:p w14:paraId="5D3358B9" w14:textId="77777777" w:rsidR="00BF5479" w:rsidRPr="00BF5479" w:rsidRDefault="00BF5479" w:rsidP="00BF5479">
      <w:pPr>
        <w:autoSpaceDE w:val="0"/>
        <w:autoSpaceDN w:val="0"/>
        <w:adjustRightInd w:val="0"/>
        <w:ind w:firstLine="709"/>
        <w:jc w:val="both"/>
      </w:pPr>
      <w:r w:rsidRPr="00BF5479">
        <w:t>Договор об оказании муниципальной поддержки заключается в срок не позднее 10 дней со дня уведомления заявителя о возможности оказания муниципальной поддержки.</w:t>
      </w:r>
    </w:p>
    <w:p w14:paraId="15DF9012" w14:textId="77777777" w:rsidR="00BF5479" w:rsidRPr="00BF5479" w:rsidRDefault="00BF5479" w:rsidP="00BF5479">
      <w:pPr>
        <w:autoSpaceDE w:val="0"/>
        <w:autoSpaceDN w:val="0"/>
        <w:adjustRightInd w:val="0"/>
        <w:ind w:firstLine="709"/>
        <w:jc w:val="both"/>
      </w:pPr>
      <w:r w:rsidRPr="00BF5479">
        <w:t>4.3. Департамент экономического развития в течение 3 рабочих дней со дня заключения договора об оказании муниципальной поддержки направляет в налоговый орган по месту нахождения земельного участка, используемого для реализации инвестиционного проекта, уведомление о предоставлении заявителю муниципальной поддержки с приложением копии договора об оказании муниципальной поддержки.</w:t>
      </w:r>
    </w:p>
    <w:p w14:paraId="3CA6CB5F" w14:textId="77777777" w:rsidR="00BF5479" w:rsidRPr="00BF5479" w:rsidRDefault="00BF5479" w:rsidP="00BF5479">
      <w:pPr>
        <w:widowControl w:val="0"/>
        <w:autoSpaceDE w:val="0"/>
        <w:autoSpaceDN w:val="0"/>
        <w:ind w:firstLine="709"/>
        <w:jc w:val="both"/>
        <w:rPr>
          <w:strike/>
        </w:rPr>
      </w:pPr>
      <w:r w:rsidRPr="00BF5479">
        <w:t>4.4. Действие договора об оказании муниципальной поддержки прекращается:</w:t>
      </w:r>
    </w:p>
    <w:p w14:paraId="65D4C444" w14:textId="77777777" w:rsidR="00BF5479" w:rsidRPr="00BF5479" w:rsidRDefault="00BF5479" w:rsidP="00BF5479">
      <w:pPr>
        <w:widowControl w:val="0"/>
        <w:autoSpaceDE w:val="0"/>
        <w:autoSpaceDN w:val="0"/>
        <w:ind w:firstLine="709"/>
        <w:jc w:val="both"/>
      </w:pPr>
      <w:r w:rsidRPr="00BF5479">
        <w:t>4.4.1. В связи с истечением срока действия такого договора;</w:t>
      </w:r>
    </w:p>
    <w:p w14:paraId="2E7A4CDB" w14:textId="77777777" w:rsidR="00BF5479" w:rsidRPr="00BF5479" w:rsidRDefault="00BF5479" w:rsidP="00BF5479">
      <w:pPr>
        <w:widowControl w:val="0"/>
        <w:autoSpaceDE w:val="0"/>
        <w:autoSpaceDN w:val="0"/>
        <w:ind w:firstLine="709"/>
        <w:jc w:val="both"/>
        <w:rPr>
          <w:strike/>
        </w:rPr>
      </w:pPr>
      <w:r w:rsidRPr="00BF5479">
        <w:t>4.4.2. В связи с расторжением договора об оказании муниципальной поддержки.</w:t>
      </w:r>
    </w:p>
    <w:p w14:paraId="24E33378" w14:textId="77777777" w:rsidR="00BF5479" w:rsidRPr="00BF5479" w:rsidRDefault="00BF5479" w:rsidP="00BF5479">
      <w:pPr>
        <w:widowControl w:val="0"/>
        <w:autoSpaceDE w:val="0"/>
        <w:autoSpaceDN w:val="0"/>
        <w:ind w:firstLine="709"/>
        <w:jc w:val="both"/>
      </w:pPr>
      <w:r w:rsidRPr="00BF5479">
        <w:t>4.5. Расторжение договора об оказании муниципальной поддержки возможно по соглашению сторон либо по решению суда о расторжении такого договора. Договор считается расторгнутым со дня подписания соглашения о расторжении договора либо со дня вступления в законную силу решения суда о расторжении такого договора.</w:t>
      </w:r>
    </w:p>
    <w:p w14:paraId="3B3A4821" w14:textId="77777777" w:rsidR="00BF5479" w:rsidRPr="00BF5479" w:rsidRDefault="00BF5479" w:rsidP="00BF5479">
      <w:pPr>
        <w:widowControl w:val="0"/>
        <w:autoSpaceDE w:val="0"/>
        <w:autoSpaceDN w:val="0"/>
        <w:ind w:firstLine="709"/>
        <w:jc w:val="both"/>
      </w:pPr>
      <w:r w:rsidRPr="00BF5479">
        <w:t>4.6. Расторжение договора об оказании муниципальной поддержки по соглашению сторон осуществляется:</w:t>
      </w:r>
    </w:p>
    <w:p w14:paraId="45EDE30B" w14:textId="77777777" w:rsidR="00BF5479" w:rsidRPr="00BF5479" w:rsidRDefault="00BF5479" w:rsidP="00BF5479">
      <w:pPr>
        <w:widowControl w:val="0"/>
        <w:autoSpaceDE w:val="0"/>
        <w:autoSpaceDN w:val="0"/>
        <w:ind w:firstLine="709"/>
        <w:jc w:val="both"/>
      </w:pPr>
      <w:r w:rsidRPr="00BF5479">
        <w:t xml:space="preserve">- по инициативе заявителя, выраженной в направленном в администрацию заявлении о прекращении предоставления муниципальной поддержки (приложение № 4 к настоящему Положению); </w:t>
      </w:r>
    </w:p>
    <w:p w14:paraId="522BFAA8" w14:textId="77777777" w:rsidR="00BF5479" w:rsidRPr="00BF5479" w:rsidRDefault="00BF5479" w:rsidP="00BF5479">
      <w:pPr>
        <w:widowControl w:val="0"/>
        <w:autoSpaceDE w:val="0"/>
        <w:autoSpaceDN w:val="0"/>
        <w:ind w:firstLine="709"/>
        <w:jc w:val="both"/>
      </w:pPr>
      <w:r w:rsidRPr="00BF5479">
        <w:t>- по инициативе администрации – в случаях, предусмотренных договором о об оказании муниципальной поддержки.</w:t>
      </w:r>
    </w:p>
    <w:p w14:paraId="7C3BDAD1" w14:textId="77777777" w:rsidR="00BF5479" w:rsidRPr="00BF5479" w:rsidRDefault="00BF5479" w:rsidP="00BF5479">
      <w:pPr>
        <w:widowControl w:val="0"/>
        <w:autoSpaceDE w:val="0"/>
        <w:autoSpaceDN w:val="0"/>
        <w:ind w:firstLine="709"/>
        <w:jc w:val="both"/>
      </w:pPr>
      <w:r w:rsidRPr="00BF5479">
        <w:t>В случае расторжения (прекращения) договора об оказании муниципальной поддержки в связи с нарушением его обязательств сумма налога подлежит уплате в бюджет в соответствии с</w:t>
      </w:r>
      <w:r w:rsidRPr="00BF5479">
        <w:rPr>
          <w:color w:val="FF0000"/>
        </w:rPr>
        <w:t xml:space="preserve"> </w:t>
      </w:r>
      <w:r w:rsidRPr="00BF5479">
        <w:t xml:space="preserve"> абзацем вторым подпункта 2 пункта 2 и абзацем вторым пункта 4 статьи 3 Положения о земельном налоге на территории городского округа Тольятти, утвержденного постановлением Тольяттинской городской Думы от 19.10.2005 № 257.</w:t>
      </w:r>
    </w:p>
    <w:p w14:paraId="1F467153" w14:textId="77777777" w:rsidR="00BF5479" w:rsidRPr="00BF5479" w:rsidRDefault="00BF5479" w:rsidP="00BF5479">
      <w:pPr>
        <w:widowControl w:val="0"/>
        <w:autoSpaceDE w:val="0"/>
        <w:autoSpaceDN w:val="0"/>
        <w:ind w:firstLine="709"/>
        <w:jc w:val="both"/>
      </w:pPr>
      <w:r w:rsidRPr="00BF5479">
        <w:t>4.7. Департамент экономического развития в течение 5 рабочих дней со дня прекращения действия договора об оказании муниципальной поддержки направляет в налоговый орган по месту нахождения земельного участка, используемого для реализации инвестиционного проекта, уведомление о прекращении предоставления муниципальной поддержки.</w:t>
      </w:r>
    </w:p>
    <w:p w14:paraId="6C76381E" w14:textId="5A566A04" w:rsidR="00BF5479" w:rsidRDefault="00BF5479" w:rsidP="00BF5479">
      <w:pPr>
        <w:widowControl w:val="0"/>
        <w:autoSpaceDE w:val="0"/>
        <w:autoSpaceDN w:val="0"/>
        <w:ind w:firstLine="539"/>
        <w:jc w:val="center"/>
      </w:pPr>
    </w:p>
    <w:p w14:paraId="402E0135" w14:textId="3FF11B5B" w:rsidR="005179D1" w:rsidRDefault="005179D1" w:rsidP="00BF5479">
      <w:pPr>
        <w:widowControl w:val="0"/>
        <w:autoSpaceDE w:val="0"/>
        <w:autoSpaceDN w:val="0"/>
        <w:ind w:firstLine="539"/>
        <w:jc w:val="center"/>
      </w:pPr>
    </w:p>
    <w:p w14:paraId="1FB34861" w14:textId="77777777" w:rsidR="005179D1" w:rsidRPr="00BF5479" w:rsidRDefault="005179D1" w:rsidP="00BF5479">
      <w:pPr>
        <w:widowControl w:val="0"/>
        <w:autoSpaceDE w:val="0"/>
        <w:autoSpaceDN w:val="0"/>
        <w:ind w:firstLine="539"/>
        <w:jc w:val="center"/>
      </w:pPr>
    </w:p>
    <w:p w14:paraId="0E53D53B" w14:textId="77777777" w:rsidR="00BF5479" w:rsidRPr="00BF5479" w:rsidRDefault="00BF5479" w:rsidP="00BF5479">
      <w:pPr>
        <w:tabs>
          <w:tab w:val="left" w:pos="709"/>
          <w:tab w:val="left" w:pos="851"/>
        </w:tabs>
        <w:jc w:val="both"/>
      </w:pPr>
    </w:p>
    <w:p w14:paraId="4127F580" w14:textId="77777777" w:rsidR="00BF5479" w:rsidRPr="00BF5479" w:rsidRDefault="00BF5479" w:rsidP="00BF5479">
      <w:pPr>
        <w:widowControl w:val="0"/>
        <w:autoSpaceDE w:val="0"/>
        <w:autoSpaceDN w:val="0"/>
        <w:ind w:firstLine="539"/>
        <w:jc w:val="center"/>
      </w:pPr>
      <w:r w:rsidRPr="00BF5479">
        <w:rPr>
          <w:lang w:val="en-US"/>
        </w:rPr>
        <w:lastRenderedPageBreak/>
        <w:t>V</w:t>
      </w:r>
      <w:r w:rsidRPr="00BF5479">
        <w:t>. Контроль исполнения условий договоров об оказании</w:t>
      </w:r>
    </w:p>
    <w:p w14:paraId="35020AC3" w14:textId="77777777" w:rsidR="00BF5479" w:rsidRPr="00BF5479" w:rsidRDefault="00BF5479" w:rsidP="00BF5479">
      <w:pPr>
        <w:widowControl w:val="0"/>
        <w:autoSpaceDE w:val="0"/>
        <w:autoSpaceDN w:val="0"/>
        <w:spacing w:after="240"/>
        <w:ind w:firstLine="539"/>
        <w:jc w:val="center"/>
      </w:pPr>
      <w:r w:rsidRPr="00BF5479">
        <w:t>муниципальной поддержки</w:t>
      </w:r>
    </w:p>
    <w:p w14:paraId="2A63BDD2" w14:textId="77777777" w:rsidR="00BF5479" w:rsidRPr="00BF5479" w:rsidRDefault="00BF5479" w:rsidP="00BF5479">
      <w:pPr>
        <w:widowControl w:val="0"/>
        <w:autoSpaceDE w:val="0"/>
        <w:autoSpaceDN w:val="0"/>
        <w:ind w:firstLine="709"/>
        <w:jc w:val="both"/>
      </w:pPr>
      <w:r w:rsidRPr="00BF5479">
        <w:t>5.1. Контроль надлежащего исполнения заявителями условий заключенных договоров об оказании муниципальной поддержки осуществляет департамент экономического развития.</w:t>
      </w:r>
    </w:p>
    <w:p w14:paraId="4F75F91B" w14:textId="77777777" w:rsidR="00BF5479" w:rsidRPr="00BF5479" w:rsidRDefault="00BF5479" w:rsidP="00BF5479">
      <w:pPr>
        <w:widowControl w:val="0"/>
        <w:autoSpaceDE w:val="0"/>
        <w:autoSpaceDN w:val="0"/>
        <w:ind w:firstLine="709"/>
        <w:jc w:val="both"/>
        <w:rPr>
          <w:i/>
        </w:rPr>
      </w:pPr>
      <w:r w:rsidRPr="00BF5479">
        <w:t xml:space="preserve">5.2. Заявители ежеквартально со дня заключения договора об оказании муниципальной поддержки до истечения срока его действия представляют в администрацию отчет о ходе реализации инвестиционного проекта по форме согласно приложению № 5 к настоящему Положению с приложением подтверждающих документов. </w:t>
      </w:r>
    </w:p>
    <w:p w14:paraId="7BE25626" w14:textId="77777777" w:rsidR="00BF5479" w:rsidRPr="00BF5479" w:rsidRDefault="00BF5479" w:rsidP="00BF5479">
      <w:pPr>
        <w:widowControl w:val="0"/>
        <w:autoSpaceDE w:val="0"/>
        <w:autoSpaceDN w:val="0"/>
        <w:ind w:firstLine="709"/>
        <w:jc w:val="both"/>
      </w:pPr>
      <w:r w:rsidRPr="00BF5479">
        <w:t>Отчет предоставляется не позднее 20-го числа месяца, следующего за отчетным кварталом.</w:t>
      </w:r>
    </w:p>
    <w:p w14:paraId="350FEBBD" w14:textId="77777777" w:rsidR="00BF5479" w:rsidRPr="00BF5479" w:rsidRDefault="00BF5479" w:rsidP="00BF5479">
      <w:pPr>
        <w:widowControl w:val="0"/>
        <w:autoSpaceDE w:val="0"/>
        <w:autoSpaceDN w:val="0"/>
        <w:ind w:firstLine="709"/>
        <w:jc w:val="both"/>
      </w:pPr>
      <w:r w:rsidRPr="00BF5479">
        <w:t>5.3. В случае нарушения заявителем обязательств по договору об оказании муниципальной поддержки, которые в соответствии с таким договором являются основанием для его расторжения, департамент экономического развития в течение 5 рабочих дней со дня выявления указанных нарушений направляет заявителю требование об устранении выявленных нарушений с указанием срока выполнения требования.</w:t>
      </w:r>
    </w:p>
    <w:p w14:paraId="3ED375EC" w14:textId="77777777" w:rsidR="00BF5479" w:rsidRPr="00BF5479" w:rsidRDefault="00BF5479" w:rsidP="00BF5479">
      <w:pPr>
        <w:autoSpaceDE w:val="0"/>
        <w:autoSpaceDN w:val="0"/>
        <w:adjustRightInd w:val="0"/>
        <w:ind w:firstLine="709"/>
        <w:jc w:val="both"/>
      </w:pPr>
      <w:r w:rsidRPr="00BF5479">
        <w:t xml:space="preserve">При невыполнении заявителем требования, указанного в абзаце первом настоящего пункта, в установленный срок департамент экономического развития в течение 5 рабочих дней со дня окончания срока выполнения требования осуществляет подготовку и направление заявителю предложения расторгнуть договор об оказании муниципальной поддержки (далее – предложение) с приложением проекта соглашения о расторжении договора об оказании муниципальной поддержки (далее – проект соглашения). </w:t>
      </w:r>
    </w:p>
    <w:p w14:paraId="515FA46B" w14:textId="77777777" w:rsidR="00BF5479" w:rsidRPr="00BF5479" w:rsidRDefault="00BF5479" w:rsidP="00BF5479">
      <w:pPr>
        <w:autoSpaceDE w:val="0"/>
        <w:autoSpaceDN w:val="0"/>
        <w:adjustRightInd w:val="0"/>
        <w:ind w:firstLine="709"/>
        <w:jc w:val="both"/>
      </w:pPr>
      <w:r w:rsidRPr="00BF5479">
        <w:t>Заявитель не позднее 10 рабочих дней со дня получения предложения направляет в департамент экономического развития подписанный со своей стороны проект соглашения либо письменный мотивированный отказ от предложения.</w:t>
      </w:r>
    </w:p>
    <w:p w14:paraId="5D3373DD" w14:textId="77777777" w:rsidR="00BF5479" w:rsidRPr="00BF5479" w:rsidRDefault="00BF5479" w:rsidP="00BF5479">
      <w:pPr>
        <w:autoSpaceDE w:val="0"/>
        <w:autoSpaceDN w:val="0"/>
        <w:adjustRightInd w:val="0"/>
        <w:ind w:firstLine="709"/>
        <w:jc w:val="both"/>
      </w:pPr>
      <w:r w:rsidRPr="00BF5479">
        <w:t>В случае получения подписанного со стороны заявителя проекта соглашения департамент экономического развития обеспечивает его подписание со стороны администрации и направление экземпляра подписанного соглашения о расторжении договора об оказании муниципальной поддержки в адрес заявителя.</w:t>
      </w:r>
    </w:p>
    <w:p w14:paraId="19F0BAB5" w14:textId="77777777" w:rsidR="00BF5479" w:rsidRPr="00BF5479" w:rsidRDefault="00BF5479" w:rsidP="00BF5479">
      <w:pPr>
        <w:autoSpaceDE w:val="0"/>
        <w:autoSpaceDN w:val="0"/>
        <w:adjustRightInd w:val="0"/>
        <w:ind w:firstLine="709"/>
        <w:jc w:val="both"/>
        <w:rPr>
          <w:rFonts w:eastAsia="Calibri"/>
        </w:rPr>
      </w:pPr>
      <w:r w:rsidRPr="00BF5479">
        <w:rPr>
          <w:rFonts w:eastAsia="Calibri"/>
        </w:rPr>
        <w:t>В случае получения от заявителя письменного мотивированного отказа от предложения либо неполучения ответа в срок, указанный в абзаце третьем настоящего пункта, департамент экономического развития предпринимает действия, необходимые для расторжения договора об оказании муниципальной поддержки в судебном порядке.</w:t>
      </w:r>
    </w:p>
    <w:p w14:paraId="433767ED" w14:textId="77777777" w:rsidR="00BF5479" w:rsidRPr="00BF5479" w:rsidRDefault="00BF5479" w:rsidP="00BF5479">
      <w:pPr>
        <w:widowControl w:val="0"/>
        <w:autoSpaceDE w:val="0"/>
        <w:autoSpaceDN w:val="0"/>
        <w:jc w:val="both"/>
      </w:pPr>
    </w:p>
    <w:p w14:paraId="3F9AD573" w14:textId="77777777" w:rsidR="00BF5479" w:rsidRPr="00BF5479" w:rsidRDefault="00BF5479" w:rsidP="00BF5479">
      <w:pPr>
        <w:widowControl w:val="0"/>
        <w:autoSpaceDE w:val="0"/>
        <w:autoSpaceDN w:val="0"/>
        <w:ind w:firstLine="709"/>
        <w:jc w:val="center"/>
      </w:pPr>
      <w:r w:rsidRPr="00BF5479">
        <w:t>____________________</w:t>
      </w:r>
    </w:p>
    <w:p w14:paraId="31FB7B43" w14:textId="77777777" w:rsidR="00BF5479" w:rsidRPr="00BF5479" w:rsidRDefault="00BF5479" w:rsidP="00BF5479">
      <w:r w:rsidRPr="00BF5479">
        <w:br w:type="page"/>
      </w:r>
    </w:p>
    <w:p w14:paraId="17B4950E" w14:textId="77777777" w:rsidR="00BF5479" w:rsidRPr="00BF5479" w:rsidRDefault="00BF5479" w:rsidP="00BF5479">
      <w:pPr>
        <w:widowControl w:val="0"/>
        <w:autoSpaceDE w:val="0"/>
        <w:autoSpaceDN w:val="0"/>
        <w:ind w:firstLine="539"/>
        <w:jc w:val="right"/>
      </w:pPr>
      <w:r w:rsidRPr="00BF5479">
        <w:lastRenderedPageBreak/>
        <w:t>Приложение № 1</w:t>
      </w:r>
    </w:p>
    <w:p w14:paraId="05C6FA27" w14:textId="77777777" w:rsidR="00BF5479" w:rsidRPr="00BF5479" w:rsidRDefault="00BF5479" w:rsidP="00BF5479">
      <w:pPr>
        <w:widowControl w:val="0"/>
        <w:autoSpaceDE w:val="0"/>
        <w:autoSpaceDN w:val="0"/>
        <w:ind w:firstLine="539"/>
        <w:jc w:val="right"/>
      </w:pPr>
      <w:r w:rsidRPr="00BF5479">
        <w:t>к Положению</w:t>
      </w:r>
    </w:p>
    <w:p w14:paraId="3D776942" w14:textId="77777777" w:rsidR="00BF5479" w:rsidRPr="00BF5479" w:rsidRDefault="00BF5479" w:rsidP="00BF5479">
      <w:pPr>
        <w:widowControl w:val="0"/>
        <w:autoSpaceDE w:val="0"/>
        <w:autoSpaceDN w:val="0"/>
        <w:ind w:firstLine="539"/>
        <w:jc w:val="right"/>
      </w:pPr>
      <w:r w:rsidRPr="00BF5479">
        <w:t>о муниципальной поддержке</w:t>
      </w:r>
    </w:p>
    <w:p w14:paraId="290DE092" w14:textId="77777777" w:rsidR="00BF5479" w:rsidRPr="00BF5479" w:rsidRDefault="00BF5479" w:rsidP="00BF5479">
      <w:pPr>
        <w:widowControl w:val="0"/>
        <w:autoSpaceDE w:val="0"/>
        <w:autoSpaceDN w:val="0"/>
        <w:ind w:firstLine="539"/>
        <w:jc w:val="right"/>
      </w:pPr>
      <w:r w:rsidRPr="00BF5479">
        <w:t xml:space="preserve">инвестиционной деятельности на территории </w:t>
      </w:r>
    </w:p>
    <w:p w14:paraId="146D017B" w14:textId="77777777" w:rsidR="00BF5479" w:rsidRPr="00BF5479" w:rsidRDefault="00BF5479" w:rsidP="00BF5479">
      <w:pPr>
        <w:widowControl w:val="0"/>
        <w:autoSpaceDE w:val="0"/>
        <w:autoSpaceDN w:val="0"/>
        <w:ind w:firstLine="539"/>
        <w:jc w:val="right"/>
      </w:pPr>
      <w:r w:rsidRPr="00BF5479">
        <w:t>городского округа Тольятти</w:t>
      </w:r>
    </w:p>
    <w:p w14:paraId="34DE8741" w14:textId="77777777" w:rsidR="00BF5479" w:rsidRPr="00BF5479" w:rsidRDefault="00BF5479" w:rsidP="00BF5479">
      <w:pPr>
        <w:widowControl w:val="0"/>
        <w:autoSpaceDE w:val="0"/>
        <w:autoSpaceDN w:val="0"/>
        <w:ind w:firstLine="539"/>
        <w:jc w:val="right"/>
      </w:pPr>
    </w:p>
    <w:p w14:paraId="57F78B99" w14:textId="77777777" w:rsidR="00BF5479" w:rsidRPr="00BF5479" w:rsidRDefault="00BF5479" w:rsidP="00BF5479">
      <w:pPr>
        <w:widowControl w:val="0"/>
        <w:autoSpaceDE w:val="0"/>
        <w:autoSpaceDN w:val="0"/>
        <w:ind w:firstLine="539"/>
        <w:jc w:val="right"/>
      </w:pPr>
    </w:p>
    <w:p w14:paraId="4EB35542" w14:textId="77777777" w:rsidR="00BF5479" w:rsidRPr="00BF5479" w:rsidRDefault="00BF5479" w:rsidP="00BF5479">
      <w:pPr>
        <w:widowControl w:val="0"/>
        <w:autoSpaceDE w:val="0"/>
        <w:autoSpaceDN w:val="0"/>
        <w:ind w:firstLine="539"/>
        <w:jc w:val="right"/>
      </w:pPr>
      <w:r w:rsidRPr="00BF5479">
        <w:t>Главе городского округа Тольятти</w:t>
      </w:r>
    </w:p>
    <w:p w14:paraId="50DA954D" w14:textId="77777777" w:rsidR="00BF5479" w:rsidRPr="00BF5479" w:rsidRDefault="00BF5479" w:rsidP="00BF5479">
      <w:pPr>
        <w:widowControl w:val="0"/>
        <w:autoSpaceDE w:val="0"/>
        <w:autoSpaceDN w:val="0"/>
        <w:ind w:firstLine="539"/>
        <w:jc w:val="right"/>
      </w:pPr>
      <w:r w:rsidRPr="00BF5479">
        <w:t>_____________________________</w:t>
      </w:r>
    </w:p>
    <w:p w14:paraId="6C9E7A05" w14:textId="77777777" w:rsidR="00BF5479" w:rsidRPr="00BF5479" w:rsidRDefault="00BF5479" w:rsidP="00BF5479">
      <w:pPr>
        <w:widowControl w:val="0"/>
        <w:autoSpaceDE w:val="0"/>
        <w:autoSpaceDN w:val="0"/>
        <w:ind w:firstLine="539"/>
        <w:jc w:val="right"/>
      </w:pPr>
      <w:r w:rsidRPr="00BF5479">
        <w:t>_____________________________</w:t>
      </w:r>
    </w:p>
    <w:p w14:paraId="16BC03DC" w14:textId="77777777" w:rsidR="00BF5479" w:rsidRPr="00BF5479" w:rsidRDefault="00BF5479" w:rsidP="00BF5479">
      <w:pPr>
        <w:widowControl w:val="0"/>
        <w:autoSpaceDE w:val="0"/>
        <w:autoSpaceDN w:val="0"/>
        <w:ind w:firstLine="539"/>
        <w:jc w:val="both"/>
      </w:pPr>
      <w:r w:rsidRPr="00BF5479">
        <w:t xml:space="preserve">                                                                                             (Ф.И.О. заявителя, должность,</w:t>
      </w:r>
    </w:p>
    <w:p w14:paraId="45ECD415" w14:textId="77777777" w:rsidR="00BF5479" w:rsidRPr="00BF5479" w:rsidRDefault="00BF5479" w:rsidP="00BF5479">
      <w:pPr>
        <w:widowControl w:val="0"/>
        <w:autoSpaceDE w:val="0"/>
        <w:autoSpaceDN w:val="0"/>
        <w:ind w:left="6237"/>
        <w:jc w:val="both"/>
      </w:pPr>
      <w:r w:rsidRPr="00BF5479">
        <w:t>наименование организации, индивидуального предпринимателя)</w:t>
      </w:r>
    </w:p>
    <w:p w14:paraId="2990F635" w14:textId="77777777" w:rsidR="00BF5479" w:rsidRPr="00BF5479" w:rsidRDefault="00BF5479" w:rsidP="00BF5479">
      <w:pPr>
        <w:widowControl w:val="0"/>
        <w:autoSpaceDE w:val="0"/>
        <w:autoSpaceDN w:val="0"/>
        <w:ind w:left="6237"/>
        <w:jc w:val="center"/>
      </w:pPr>
    </w:p>
    <w:p w14:paraId="39421B28" w14:textId="77777777" w:rsidR="00BF5479" w:rsidRPr="00BF5479" w:rsidRDefault="00BF5479" w:rsidP="00BF5479">
      <w:pPr>
        <w:widowControl w:val="0"/>
        <w:autoSpaceDE w:val="0"/>
        <w:autoSpaceDN w:val="0"/>
        <w:ind w:left="6237"/>
        <w:jc w:val="center"/>
      </w:pPr>
    </w:p>
    <w:p w14:paraId="3818A772" w14:textId="77777777" w:rsidR="00BF5479" w:rsidRPr="00BF5479" w:rsidRDefault="00BF5479" w:rsidP="00BF5479">
      <w:pPr>
        <w:widowControl w:val="0"/>
        <w:autoSpaceDE w:val="0"/>
        <w:autoSpaceDN w:val="0"/>
        <w:ind w:left="6237"/>
        <w:jc w:val="center"/>
      </w:pPr>
    </w:p>
    <w:p w14:paraId="24DC990E" w14:textId="77777777" w:rsidR="00BF5479" w:rsidRPr="00BF5479" w:rsidRDefault="00BF5479" w:rsidP="00BF5479">
      <w:pPr>
        <w:widowControl w:val="0"/>
        <w:autoSpaceDE w:val="0"/>
        <w:autoSpaceDN w:val="0"/>
        <w:ind w:left="6237"/>
        <w:jc w:val="center"/>
      </w:pPr>
    </w:p>
    <w:p w14:paraId="3DE8835B" w14:textId="77777777" w:rsidR="00BF5479" w:rsidRPr="00BF5479" w:rsidRDefault="00BF5479" w:rsidP="00BF5479">
      <w:pPr>
        <w:widowControl w:val="0"/>
        <w:autoSpaceDE w:val="0"/>
        <w:autoSpaceDN w:val="0"/>
        <w:ind w:firstLine="539"/>
        <w:jc w:val="both"/>
      </w:pPr>
    </w:p>
    <w:p w14:paraId="1C0408A9" w14:textId="77777777" w:rsidR="00BF5479" w:rsidRPr="00BF5479" w:rsidRDefault="00BF5479" w:rsidP="00BF5479">
      <w:pPr>
        <w:widowControl w:val="0"/>
        <w:autoSpaceDE w:val="0"/>
        <w:autoSpaceDN w:val="0"/>
        <w:ind w:firstLine="539"/>
        <w:jc w:val="center"/>
      </w:pPr>
      <w:r w:rsidRPr="00BF5479">
        <w:t>ЗАЯВЛЕНИЕ</w:t>
      </w:r>
    </w:p>
    <w:p w14:paraId="61CD03A0" w14:textId="77777777" w:rsidR="00BF5479" w:rsidRPr="00BF5479" w:rsidRDefault="00BF5479" w:rsidP="00BF5479">
      <w:pPr>
        <w:widowControl w:val="0"/>
        <w:autoSpaceDE w:val="0"/>
        <w:autoSpaceDN w:val="0"/>
        <w:ind w:firstLine="539"/>
        <w:jc w:val="center"/>
      </w:pPr>
      <w:r w:rsidRPr="00BF5479">
        <w:t>об оказании муниципальной поддержки</w:t>
      </w:r>
    </w:p>
    <w:p w14:paraId="1110EEDD" w14:textId="77777777" w:rsidR="00BF5479" w:rsidRPr="00BF5479" w:rsidRDefault="00BF5479" w:rsidP="00BF5479">
      <w:pPr>
        <w:widowControl w:val="0"/>
        <w:autoSpaceDE w:val="0"/>
        <w:autoSpaceDN w:val="0"/>
        <w:ind w:firstLine="539"/>
        <w:jc w:val="center"/>
      </w:pPr>
    </w:p>
    <w:p w14:paraId="51A850AD" w14:textId="77777777" w:rsidR="00BF5479" w:rsidRPr="00BF5479" w:rsidRDefault="00BF5479" w:rsidP="00BF5479">
      <w:pPr>
        <w:widowControl w:val="0"/>
        <w:tabs>
          <w:tab w:val="left" w:pos="851"/>
        </w:tabs>
        <w:autoSpaceDE w:val="0"/>
        <w:autoSpaceDN w:val="0"/>
        <w:ind w:firstLine="539"/>
      </w:pPr>
      <w:r w:rsidRPr="00BF5479">
        <w:t>Прошу рассмотреть возможность оказания______________________________</w:t>
      </w:r>
    </w:p>
    <w:p w14:paraId="412BE61F" w14:textId="77777777" w:rsidR="00BF5479" w:rsidRPr="00BF5479" w:rsidRDefault="00BF5479" w:rsidP="00BF5479">
      <w:pPr>
        <w:widowControl w:val="0"/>
        <w:tabs>
          <w:tab w:val="left" w:pos="851"/>
        </w:tabs>
        <w:autoSpaceDE w:val="0"/>
        <w:autoSpaceDN w:val="0"/>
        <w:ind w:firstLine="539"/>
        <w:jc w:val="center"/>
        <w:rPr>
          <w:sz w:val="20"/>
          <w:szCs w:val="20"/>
        </w:rPr>
      </w:pPr>
      <w:r w:rsidRPr="00BF5479">
        <w:rPr>
          <w:sz w:val="20"/>
          <w:szCs w:val="20"/>
        </w:rPr>
        <w:t xml:space="preserve">                                                                                                     (наименование (имя) заявителя)</w:t>
      </w:r>
    </w:p>
    <w:p w14:paraId="4C2814F8" w14:textId="77777777" w:rsidR="00BF5479" w:rsidRPr="00BF5479" w:rsidRDefault="00BF5479" w:rsidP="00BF5479">
      <w:pPr>
        <w:widowControl w:val="0"/>
        <w:tabs>
          <w:tab w:val="left" w:pos="851"/>
        </w:tabs>
        <w:autoSpaceDE w:val="0"/>
        <w:autoSpaceDN w:val="0"/>
        <w:ind w:firstLine="539"/>
      </w:pPr>
      <w:r w:rsidRPr="00BF5479">
        <w:t>муниципальной поддержки в виде_________________________________</w:t>
      </w:r>
    </w:p>
    <w:p w14:paraId="38B9428A" w14:textId="77777777" w:rsidR="00BF5479" w:rsidRPr="00BF5479" w:rsidRDefault="00BF5479" w:rsidP="00BF5479">
      <w:pPr>
        <w:widowControl w:val="0"/>
        <w:tabs>
          <w:tab w:val="left" w:pos="851"/>
        </w:tabs>
        <w:autoSpaceDE w:val="0"/>
        <w:autoSpaceDN w:val="0"/>
        <w:ind w:firstLine="539"/>
      </w:pPr>
      <w:r w:rsidRPr="00BF5479">
        <w:t>_________________________________________________________________________</w:t>
      </w:r>
    </w:p>
    <w:p w14:paraId="363A76CF" w14:textId="77777777" w:rsidR="00BF5479" w:rsidRPr="00BF5479" w:rsidRDefault="00BF5479" w:rsidP="00BF5479">
      <w:pPr>
        <w:widowControl w:val="0"/>
        <w:autoSpaceDE w:val="0"/>
        <w:autoSpaceDN w:val="0"/>
        <w:spacing w:after="120"/>
        <w:ind w:firstLine="539"/>
        <w:jc w:val="center"/>
        <w:rPr>
          <w:sz w:val="20"/>
          <w:szCs w:val="20"/>
        </w:rPr>
      </w:pPr>
      <w:r w:rsidRPr="00BF5479">
        <w:rPr>
          <w:sz w:val="20"/>
          <w:szCs w:val="20"/>
        </w:rPr>
        <w:t>(указать вид льготы по уплате земельного налога, предусмотренной подпунктом 2 пункта 2 статьи 3 либо пунктом 4 статьи 3 Положения о земельном налоге на территории городского округа Тольятти, утвержденного постановлением Тольяттинской городской Думы от 19.10.2005 № 257)</w:t>
      </w:r>
    </w:p>
    <w:p w14:paraId="7BECB265" w14:textId="77777777" w:rsidR="00BF5479" w:rsidRPr="00BF5479" w:rsidRDefault="00BF5479" w:rsidP="00BF5479">
      <w:pPr>
        <w:widowControl w:val="0"/>
        <w:autoSpaceDE w:val="0"/>
        <w:autoSpaceDN w:val="0"/>
        <w:spacing w:after="120"/>
        <w:ind w:firstLine="539"/>
        <w:jc w:val="both"/>
        <w:rPr>
          <w:sz w:val="4"/>
          <w:szCs w:val="4"/>
        </w:rPr>
      </w:pPr>
    </w:p>
    <w:p w14:paraId="4284CCAB" w14:textId="77777777" w:rsidR="00BF5479" w:rsidRPr="00BF5479" w:rsidRDefault="00BF5479" w:rsidP="00BF5479">
      <w:pPr>
        <w:widowControl w:val="0"/>
        <w:autoSpaceDE w:val="0"/>
        <w:autoSpaceDN w:val="0"/>
        <w:ind w:firstLine="539"/>
        <w:jc w:val="both"/>
      </w:pPr>
      <w:r w:rsidRPr="00BF5479">
        <w:t>в целях реализации _______________________________________________________ .</w:t>
      </w:r>
    </w:p>
    <w:p w14:paraId="7BAC9F3F" w14:textId="77777777" w:rsidR="00BF5479" w:rsidRPr="00BF5479" w:rsidRDefault="00BF5479" w:rsidP="00BF5479">
      <w:pPr>
        <w:widowControl w:val="0"/>
        <w:autoSpaceDE w:val="0"/>
        <w:autoSpaceDN w:val="0"/>
        <w:ind w:left="2268" w:firstLine="284"/>
        <w:jc w:val="center"/>
        <w:rPr>
          <w:sz w:val="20"/>
          <w:szCs w:val="20"/>
        </w:rPr>
      </w:pPr>
      <w:r w:rsidRPr="00BF5479">
        <w:rPr>
          <w:sz w:val="20"/>
          <w:szCs w:val="20"/>
        </w:rPr>
        <w:t>(указать наименование инвестиционного проекта, реализация которого заявителем планируется с использованием муниципальной поддержки)</w:t>
      </w:r>
    </w:p>
    <w:p w14:paraId="28664001" w14:textId="77777777" w:rsidR="00BF5479" w:rsidRPr="00BF5479" w:rsidRDefault="00BF5479" w:rsidP="00BF5479">
      <w:pPr>
        <w:widowControl w:val="0"/>
        <w:autoSpaceDE w:val="0"/>
        <w:autoSpaceDN w:val="0"/>
        <w:spacing w:after="120"/>
        <w:ind w:firstLine="539"/>
        <w:jc w:val="both"/>
      </w:pPr>
    </w:p>
    <w:p w14:paraId="75B2339D" w14:textId="77777777" w:rsidR="00BF5479" w:rsidRPr="00BF5479" w:rsidRDefault="00BF5479" w:rsidP="00BF5479">
      <w:pPr>
        <w:widowControl w:val="0"/>
        <w:autoSpaceDE w:val="0"/>
        <w:autoSpaceDN w:val="0"/>
        <w:spacing w:after="120"/>
        <w:ind w:firstLine="539"/>
        <w:jc w:val="both"/>
      </w:pPr>
      <w:r w:rsidRPr="00BF5479">
        <w:t>Контактный телефон, адрес электронной почты:_____________________________</w:t>
      </w:r>
    </w:p>
    <w:p w14:paraId="5072F24A" w14:textId="77777777" w:rsidR="00BF5479" w:rsidRPr="00BF5479" w:rsidRDefault="00BF5479" w:rsidP="00BF5479">
      <w:pPr>
        <w:widowControl w:val="0"/>
        <w:autoSpaceDE w:val="0"/>
        <w:autoSpaceDN w:val="0"/>
        <w:spacing w:before="120"/>
        <w:ind w:firstLine="539"/>
      </w:pPr>
      <w:r w:rsidRPr="00BF5479">
        <w:t>Адрес юридического лица/адрес фактического местонахождения адрес:________________________________________</w:t>
      </w:r>
    </w:p>
    <w:p w14:paraId="64C5DC38" w14:textId="77777777" w:rsidR="00BF5479" w:rsidRPr="00BF5479" w:rsidRDefault="00BF5479" w:rsidP="00BF5479">
      <w:pPr>
        <w:widowControl w:val="0"/>
        <w:autoSpaceDE w:val="0"/>
        <w:autoSpaceDN w:val="0"/>
        <w:spacing w:before="120"/>
        <w:ind w:firstLine="539"/>
        <w:jc w:val="both"/>
      </w:pPr>
      <w:r w:rsidRPr="00BF5479">
        <w:t xml:space="preserve">    Приложение:</w:t>
      </w:r>
    </w:p>
    <w:p w14:paraId="159E3A4C" w14:textId="77777777" w:rsidR="00BF5479" w:rsidRPr="00BF5479" w:rsidRDefault="00BF5479" w:rsidP="00BF5479">
      <w:pPr>
        <w:widowControl w:val="0"/>
        <w:autoSpaceDE w:val="0"/>
        <w:autoSpaceDN w:val="0"/>
        <w:ind w:firstLine="539"/>
        <w:jc w:val="both"/>
      </w:pPr>
      <w:r w:rsidRPr="00BF5479">
        <w:t>1. ____________________________________________________________________</w:t>
      </w:r>
    </w:p>
    <w:p w14:paraId="722F22F0" w14:textId="77777777" w:rsidR="00BF5479" w:rsidRPr="00BF5479" w:rsidRDefault="00BF5479" w:rsidP="00BF5479">
      <w:pPr>
        <w:widowControl w:val="0"/>
        <w:autoSpaceDE w:val="0"/>
        <w:autoSpaceDN w:val="0"/>
        <w:ind w:firstLine="539"/>
        <w:jc w:val="both"/>
      </w:pPr>
      <w:r w:rsidRPr="00BF5479">
        <w:t>2._____________________________________________________________________</w:t>
      </w:r>
    </w:p>
    <w:p w14:paraId="155C4D46" w14:textId="77777777" w:rsidR="00BF5479" w:rsidRPr="00BF5479" w:rsidRDefault="00BF5479" w:rsidP="00BF5479">
      <w:pPr>
        <w:widowControl w:val="0"/>
        <w:autoSpaceDE w:val="0"/>
        <w:autoSpaceDN w:val="0"/>
        <w:ind w:firstLine="539"/>
        <w:jc w:val="both"/>
      </w:pPr>
      <w:r w:rsidRPr="00BF5479">
        <w:t>3. ____________________________________________________________________</w:t>
      </w:r>
    </w:p>
    <w:p w14:paraId="110D221E" w14:textId="77777777" w:rsidR="00BF5479" w:rsidRPr="00BF5479" w:rsidRDefault="00BF5479" w:rsidP="00BF5479">
      <w:pPr>
        <w:widowControl w:val="0"/>
        <w:autoSpaceDE w:val="0"/>
        <w:autoSpaceDN w:val="0"/>
        <w:spacing w:after="120"/>
        <w:ind w:firstLine="539"/>
        <w:jc w:val="center"/>
        <w:rPr>
          <w:sz w:val="20"/>
          <w:szCs w:val="20"/>
        </w:rPr>
      </w:pPr>
      <w:r w:rsidRPr="00BF5479">
        <w:rPr>
          <w:sz w:val="20"/>
          <w:szCs w:val="20"/>
        </w:rPr>
        <w:t xml:space="preserve">       (перечень документов в соответствии с пунктом 4.6 Положения о муниципальной поддержке инвестиционной деятельности на территории городского округа Тольятти)</w:t>
      </w:r>
    </w:p>
    <w:p w14:paraId="3FE28867" w14:textId="77777777" w:rsidR="00BF5479" w:rsidRPr="00BF5479" w:rsidRDefault="00BF5479" w:rsidP="00BF5479">
      <w:pPr>
        <w:widowControl w:val="0"/>
        <w:autoSpaceDE w:val="0"/>
        <w:autoSpaceDN w:val="0"/>
        <w:spacing w:after="120"/>
        <w:ind w:firstLine="539"/>
        <w:jc w:val="center"/>
        <w:rPr>
          <w:sz w:val="20"/>
          <w:szCs w:val="20"/>
        </w:rPr>
      </w:pPr>
    </w:p>
    <w:p w14:paraId="7097B766" w14:textId="77777777" w:rsidR="00BF5479" w:rsidRPr="00BF5479" w:rsidRDefault="00BF5479" w:rsidP="00BF5479">
      <w:pPr>
        <w:widowControl w:val="0"/>
        <w:autoSpaceDE w:val="0"/>
        <w:autoSpaceDN w:val="0"/>
        <w:spacing w:after="120"/>
        <w:ind w:firstLine="539"/>
        <w:jc w:val="center"/>
        <w:rPr>
          <w:sz w:val="20"/>
          <w:szCs w:val="20"/>
        </w:rPr>
      </w:pPr>
    </w:p>
    <w:p w14:paraId="0763B80C" w14:textId="77777777" w:rsidR="00BF5479" w:rsidRPr="00BF5479" w:rsidRDefault="00BF5479" w:rsidP="00BF5479">
      <w:pPr>
        <w:widowControl w:val="0"/>
        <w:autoSpaceDE w:val="0"/>
        <w:autoSpaceDN w:val="0"/>
        <w:ind w:firstLine="539"/>
        <w:jc w:val="both"/>
        <w:rPr>
          <w:sz w:val="20"/>
          <w:szCs w:val="20"/>
        </w:rPr>
      </w:pPr>
      <w:r w:rsidRPr="00BF5479">
        <w:rPr>
          <w:sz w:val="20"/>
          <w:szCs w:val="20"/>
        </w:rPr>
        <w:t xml:space="preserve">            _________________________                                                               _______________________</w:t>
      </w:r>
    </w:p>
    <w:p w14:paraId="17985EBB" w14:textId="77777777" w:rsidR="00BF5479" w:rsidRPr="00BF5479" w:rsidRDefault="00BF5479" w:rsidP="00BF5479">
      <w:pPr>
        <w:widowControl w:val="0"/>
        <w:autoSpaceDE w:val="0"/>
        <w:autoSpaceDN w:val="0"/>
        <w:ind w:firstLine="539"/>
        <w:jc w:val="both"/>
        <w:rPr>
          <w:sz w:val="20"/>
          <w:szCs w:val="20"/>
        </w:rPr>
      </w:pPr>
      <w:r w:rsidRPr="00BF5479">
        <w:rPr>
          <w:sz w:val="20"/>
          <w:szCs w:val="20"/>
        </w:rPr>
        <w:t xml:space="preserve">                                 (дата)                                                                                                      (подпись)</w:t>
      </w:r>
    </w:p>
    <w:p w14:paraId="4B76F284" w14:textId="77777777" w:rsidR="00BF5479" w:rsidRPr="00BF5479" w:rsidRDefault="00BF5479" w:rsidP="00BF5479">
      <w:pPr>
        <w:widowControl w:val="0"/>
        <w:autoSpaceDE w:val="0"/>
        <w:autoSpaceDN w:val="0"/>
        <w:spacing w:after="120"/>
        <w:ind w:firstLine="539"/>
        <w:jc w:val="both"/>
      </w:pPr>
    </w:p>
    <w:p w14:paraId="2D428FD7" w14:textId="77777777" w:rsidR="00BF5479" w:rsidRPr="00BF5479" w:rsidRDefault="00BF5479" w:rsidP="00BF5479">
      <w:pPr>
        <w:widowControl w:val="0"/>
        <w:autoSpaceDE w:val="0"/>
        <w:autoSpaceDN w:val="0"/>
        <w:spacing w:after="120"/>
        <w:jc w:val="both"/>
      </w:pPr>
    </w:p>
    <w:p w14:paraId="6D94F56F" w14:textId="77777777" w:rsidR="00BF5479" w:rsidRPr="00BF5479" w:rsidRDefault="00BF5479" w:rsidP="00BF5479">
      <w:pPr>
        <w:widowControl w:val="0"/>
        <w:autoSpaceDE w:val="0"/>
        <w:autoSpaceDN w:val="0"/>
        <w:spacing w:after="120"/>
        <w:jc w:val="both"/>
      </w:pPr>
    </w:p>
    <w:p w14:paraId="0698845C" w14:textId="77777777" w:rsidR="00BF5479" w:rsidRPr="00BF5479" w:rsidRDefault="00BF5479" w:rsidP="00BF5479">
      <w:pPr>
        <w:widowControl w:val="0"/>
        <w:autoSpaceDE w:val="0"/>
        <w:autoSpaceDN w:val="0"/>
        <w:spacing w:after="120"/>
        <w:jc w:val="both"/>
      </w:pPr>
    </w:p>
    <w:p w14:paraId="241A7997" w14:textId="77777777" w:rsidR="00BF5479" w:rsidRPr="00BF5479" w:rsidRDefault="00BF5479" w:rsidP="00BF5479">
      <w:pPr>
        <w:widowControl w:val="0"/>
        <w:autoSpaceDE w:val="0"/>
        <w:autoSpaceDN w:val="0"/>
        <w:ind w:firstLine="539"/>
        <w:jc w:val="right"/>
      </w:pPr>
      <w:r w:rsidRPr="00BF5479">
        <w:t>Приложение № 2</w:t>
      </w:r>
    </w:p>
    <w:p w14:paraId="26B76A3A" w14:textId="77777777" w:rsidR="00BF5479" w:rsidRPr="00BF5479" w:rsidRDefault="00BF5479" w:rsidP="00BF5479">
      <w:pPr>
        <w:widowControl w:val="0"/>
        <w:autoSpaceDE w:val="0"/>
        <w:autoSpaceDN w:val="0"/>
        <w:ind w:firstLine="539"/>
        <w:jc w:val="right"/>
      </w:pPr>
      <w:r w:rsidRPr="00BF5479">
        <w:t>к Положению</w:t>
      </w:r>
    </w:p>
    <w:p w14:paraId="6572FAC6" w14:textId="77777777" w:rsidR="00BF5479" w:rsidRPr="00BF5479" w:rsidRDefault="00BF5479" w:rsidP="00BF5479">
      <w:pPr>
        <w:widowControl w:val="0"/>
        <w:autoSpaceDE w:val="0"/>
        <w:autoSpaceDN w:val="0"/>
        <w:ind w:firstLine="539"/>
        <w:jc w:val="right"/>
      </w:pPr>
      <w:r w:rsidRPr="00BF5479">
        <w:t>о муниципальной поддержке</w:t>
      </w:r>
    </w:p>
    <w:p w14:paraId="070B779E" w14:textId="77777777" w:rsidR="00BF5479" w:rsidRPr="00BF5479" w:rsidRDefault="00BF5479" w:rsidP="00BF5479">
      <w:pPr>
        <w:widowControl w:val="0"/>
        <w:autoSpaceDE w:val="0"/>
        <w:autoSpaceDN w:val="0"/>
        <w:ind w:firstLine="539"/>
        <w:jc w:val="right"/>
      </w:pPr>
      <w:r w:rsidRPr="00BF5479">
        <w:t xml:space="preserve">инвестиционной деятельности на территории </w:t>
      </w:r>
    </w:p>
    <w:p w14:paraId="5DF89B46" w14:textId="77777777" w:rsidR="00BF5479" w:rsidRPr="00BF5479" w:rsidRDefault="00BF5479" w:rsidP="00BF5479">
      <w:pPr>
        <w:widowControl w:val="0"/>
        <w:autoSpaceDE w:val="0"/>
        <w:autoSpaceDN w:val="0"/>
        <w:ind w:firstLine="539"/>
        <w:jc w:val="right"/>
      </w:pPr>
      <w:r w:rsidRPr="00BF5479">
        <w:t>городского округа Тольятти</w:t>
      </w:r>
    </w:p>
    <w:p w14:paraId="2569B315" w14:textId="77777777" w:rsidR="00BF5479" w:rsidRPr="00BF5479" w:rsidRDefault="00BF5479" w:rsidP="00BF5479">
      <w:pPr>
        <w:tabs>
          <w:tab w:val="left" w:pos="993"/>
        </w:tabs>
        <w:jc w:val="both"/>
      </w:pPr>
    </w:p>
    <w:p w14:paraId="6308009F" w14:textId="77777777" w:rsidR="00BF5479" w:rsidRPr="00BF5479" w:rsidRDefault="00BF5479" w:rsidP="00BF5479">
      <w:pPr>
        <w:tabs>
          <w:tab w:val="left" w:pos="993"/>
        </w:tabs>
      </w:pPr>
    </w:p>
    <w:p w14:paraId="450CC55A" w14:textId="77777777" w:rsidR="00BF5479" w:rsidRPr="00BF5479" w:rsidRDefault="00BF5479" w:rsidP="00BF5479">
      <w:pPr>
        <w:tabs>
          <w:tab w:val="left" w:pos="993"/>
        </w:tabs>
      </w:pPr>
    </w:p>
    <w:p w14:paraId="15FBF5A0" w14:textId="77777777" w:rsidR="00BF5479" w:rsidRPr="00BF5479" w:rsidRDefault="00BF5479" w:rsidP="00BF5479">
      <w:pPr>
        <w:tabs>
          <w:tab w:val="left" w:pos="993"/>
        </w:tabs>
        <w:jc w:val="right"/>
      </w:pPr>
    </w:p>
    <w:p w14:paraId="7E0AAC20" w14:textId="77777777" w:rsidR="00BF5479" w:rsidRPr="00BF5479" w:rsidRDefault="00BF5479" w:rsidP="00BF5479">
      <w:pPr>
        <w:tabs>
          <w:tab w:val="left" w:pos="993"/>
        </w:tabs>
        <w:jc w:val="center"/>
      </w:pPr>
      <w:r w:rsidRPr="00BF5479">
        <w:t>Паспорт инвестиционного проекта</w:t>
      </w:r>
    </w:p>
    <w:p w14:paraId="7A7A3FE2" w14:textId="77777777" w:rsidR="00BF5479" w:rsidRPr="00BF5479" w:rsidRDefault="00BF5479" w:rsidP="00BF5479">
      <w:pPr>
        <w:tabs>
          <w:tab w:val="left" w:pos="99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796"/>
        <w:gridCol w:w="4852"/>
      </w:tblGrid>
      <w:tr w:rsidR="00BF5479" w:rsidRPr="00BF5479" w14:paraId="4888CBC1" w14:textId="77777777" w:rsidTr="008B6C31">
        <w:tc>
          <w:tcPr>
            <w:tcW w:w="696" w:type="dxa"/>
          </w:tcPr>
          <w:p w14:paraId="3EF1AF79" w14:textId="77777777" w:rsidR="00BF5479" w:rsidRPr="00BF5479" w:rsidRDefault="00BF5479" w:rsidP="00BF5479">
            <w:pPr>
              <w:tabs>
                <w:tab w:val="left" w:pos="993"/>
              </w:tabs>
              <w:jc w:val="center"/>
            </w:pPr>
            <w:r w:rsidRPr="00BF5479">
              <w:t>1.</w:t>
            </w:r>
          </w:p>
        </w:tc>
        <w:tc>
          <w:tcPr>
            <w:tcW w:w="3828" w:type="dxa"/>
          </w:tcPr>
          <w:p w14:paraId="58E57DDC" w14:textId="77777777" w:rsidR="00BF5479" w:rsidRPr="00BF5479" w:rsidRDefault="00BF5479" w:rsidP="00BF5479">
            <w:pPr>
              <w:tabs>
                <w:tab w:val="left" w:pos="993"/>
              </w:tabs>
            </w:pPr>
            <w:r w:rsidRPr="00BF5479">
              <w:t>Сведения о заявителе</w:t>
            </w:r>
          </w:p>
        </w:tc>
        <w:tc>
          <w:tcPr>
            <w:tcW w:w="4961" w:type="dxa"/>
          </w:tcPr>
          <w:p w14:paraId="771A5701" w14:textId="77777777" w:rsidR="00BF5479" w:rsidRPr="00BF5479" w:rsidRDefault="00BF5479" w:rsidP="00BF5479">
            <w:pPr>
              <w:tabs>
                <w:tab w:val="left" w:pos="993"/>
              </w:tabs>
            </w:pPr>
          </w:p>
        </w:tc>
      </w:tr>
      <w:tr w:rsidR="00BF5479" w:rsidRPr="00BF5479" w14:paraId="793A6776" w14:textId="77777777" w:rsidTr="008B6C31">
        <w:tc>
          <w:tcPr>
            <w:tcW w:w="696" w:type="dxa"/>
          </w:tcPr>
          <w:p w14:paraId="42FD97D6" w14:textId="77777777" w:rsidR="00BF5479" w:rsidRPr="00BF5479" w:rsidRDefault="00BF5479" w:rsidP="00BF5479">
            <w:pPr>
              <w:tabs>
                <w:tab w:val="left" w:pos="993"/>
              </w:tabs>
              <w:jc w:val="center"/>
            </w:pPr>
            <w:r w:rsidRPr="00BF5479">
              <w:t>1.1.</w:t>
            </w:r>
          </w:p>
        </w:tc>
        <w:tc>
          <w:tcPr>
            <w:tcW w:w="3828" w:type="dxa"/>
          </w:tcPr>
          <w:p w14:paraId="15B6B5BA" w14:textId="77777777" w:rsidR="00BF5479" w:rsidRPr="00BF5479" w:rsidRDefault="00BF5479" w:rsidP="00BF5479">
            <w:pPr>
              <w:tabs>
                <w:tab w:val="left" w:pos="993"/>
              </w:tabs>
            </w:pPr>
            <w:r w:rsidRPr="00BF5479">
              <w:t>Полное и сокращенное наименование</w:t>
            </w:r>
          </w:p>
        </w:tc>
        <w:tc>
          <w:tcPr>
            <w:tcW w:w="4961" w:type="dxa"/>
          </w:tcPr>
          <w:p w14:paraId="1D6650E7" w14:textId="77777777" w:rsidR="00BF5479" w:rsidRPr="00BF5479" w:rsidRDefault="00BF5479" w:rsidP="00BF5479">
            <w:pPr>
              <w:tabs>
                <w:tab w:val="left" w:pos="993"/>
              </w:tabs>
            </w:pPr>
          </w:p>
        </w:tc>
      </w:tr>
      <w:tr w:rsidR="00BF5479" w:rsidRPr="00BF5479" w14:paraId="747803EE" w14:textId="77777777" w:rsidTr="008B6C31">
        <w:tc>
          <w:tcPr>
            <w:tcW w:w="696" w:type="dxa"/>
          </w:tcPr>
          <w:p w14:paraId="50A006E3" w14:textId="77777777" w:rsidR="00BF5479" w:rsidRPr="00BF5479" w:rsidRDefault="00BF5479" w:rsidP="00BF5479">
            <w:pPr>
              <w:tabs>
                <w:tab w:val="left" w:pos="993"/>
              </w:tabs>
              <w:jc w:val="center"/>
            </w:pPr>
            <w:r w:rsidRPr="00BF5479">
              <w:t>1.2.</w:t>
            </w:r>
          </w:p>
        </w:tc>
        <w:tc>
          <w:tcPr>
            <w:tcW w:w="3828" w:type="dxa"/>
          </w:tcPr>
          <w:p w14:paraId="26351765" w14:textId="77777777" w:rsidR="00BF5479" w:rsidRPr="00BF5479" w:rsidRDefault="00BF5479" w:rsidP="00BF5479">
            <w:pPr>
              <w:tabs>
                <w:tab w:val="left" w:pos="993"/>
              </w:tabs>
            </w:pPr>
            <w:r w:rsidRPr="00BF5479">
              <w:t>Дата регистрации</w:t>
            </w:r>
          </w:p>
        </w:tc>
        <w:tc>
          <w:tcPr>
            <w:tcW w:w="4961" w:type="dxa"/>
          </w:tcPr>
          <w:p w14:paraId="5DCF4ADE" w14:textId="77777777" w:rsidR="00BF5479" w:rsidRPr="00BF5479" w:rsidRDefault="00BF5479" w:rsidP="00BF5479">
            <w:pPr>
              <w:tabs>
                <w:tab w:val="left" w:pos="993"/>
              </w:tabs>
            </w:pPr>
          </w:p>
        </w:tc>
      </w:tr>
      <w:tr w:rsidR="00BF5479" w:rsidRPr="00BF5479" w14:paraId="3585B2E0" w14:textId="77777777" w:rsidTr="008B6C31">
        <w:tc>
          <w:tcPr>
            <w:tcW w:w="696" w:type="dxa"/>
          </w:tcPr>
          <w:p w14:paraId="3B3BC722" w14:textId="77777777" w:rsidR="00BF5479" w:rsidRPr="00BF5479" w:rsidRDefault="00BF5479" w:rsidP="00BF5479">
            <w:pPr>
              <w:tabs>
                <w:tab w:val="left" w:pos="993"/>
              </w:tabs>
              <w:jc w:val="center"/>
            </w:pPr>
            <w:r w:rsidRPr="00BF5479">
              <w:t>1.3.</w:t>
            </w:r>
          </w:p>
        </w:tc>
        <w:tc>
          <w:tcPr>
            <w:tcW w:w="3828" w:type="dxa"/>
          </w:tcPr>
          <w:p w14:paraId="7F533EFC" w14:textId="77777777" w:rsidR="00BF5479" w:rsidRPr="00BF5479" w:rsidRDefault="00BF5479" w:rsidP="00BF5479">
            <w:pPr>
              <w:tabs>
                <w:tab w:val="left" w:pos="993"/>
              </w:tabs>
            </w:pPr>
            <w:r w:rsidRPr="00BF5479">
              <w:t>Адрес юридического лица</w:t>
            </w:r>
          </w:p>
        </w:tc>
        <w:tc>
          <w:tcPr>
            <w:tcW w:w="4961" w:type="dxa"/>
          </w:tcPr>
          <w:p w14:paraId="37A44F5F" w14:textId="77777777" w:rsidR="00BF5479" w:rsidRPr="00BF5479" w:rsidRDefault="00BF5479" w:rsidP="00BF5479">
            <w:pPr>
              <w:tabs>
                <w:tab w:val="left" w:pos="993"/>
              </w:tabs>
            </w:pPr>
          </w:p>
        </w:tc>
      </w:tr>
      <w:tr w:rsidR="00BF5479" w:rsidRPr="00BF5479" w14:paraId="2A54847A" w14:textId="77777777" w:rsidTr="008B6C31">
        <w:tc>
          <w:tcPr>
            <w:tcW w:w="696" w:type="dxa"/>
          </w:tcPr>
          <w:p w14:paraId="652BFA2A" w14:textId="77777777" w:rsidR="00BF5479" w:rsidRPr="00BF5479" w:rsidRDefault="00BF5479" w:rsidP="00BF5479">
            <w:pPr>
              <w:tabs>
                <w:tab w:val="left" w:pos="993"/>
              </w:tabs>
              <w:jc w:val="center"/>
            </w:pPr>
            <w:r w:rsidRPr="00BF5479">
              <w:t>1.4.</w:t>
            </w:r>
          </w:p>
        </w:tc>
        <w:tc>
          <w:tcPr>
            <w:tcW w:w="3828" w:type="dxa"/>
          </w:tcPr>
          <w:p w14:paraId="6328FF56" w14:textId="77777777" w:rsidR="00BF5479" w:rsidRPr="00BF5479" w:rsidRDefault="00BF5479" w:rsidP="00BF5479">
            <w:pPr>
              <w:tabs>
                <w:tab w:val="left" w:pos="993"/>
              </w:tabs>
            </w:pPr>
            <w:r w:rsidRPr="00BF5479">
              <w:t>Адрес фактического местонахождения</w:t>
            </w:r>
          </w:p>
        </w:tc>
        <w:tc>
          <w:tcPr>
            <w:tcW w:w="4961" w:type="dxa"/>
          </w:tcPr>
          <w:p w14:paraId="36D87D87" w14:textId="77777777" w:rsidR="00BF5479" w:rsidRPr="00BF5479" w:rsidRDefault="00BF5479" w:rsidP="00BF5479">
            <w:pPr>
              <w:tabs>
                <w:tab w:val="left" w:pos="993"/>
              </w:tabs>
            </w:pPr>
          </w:p>
        </w:tc>
      </w:tr>
      <w:tr w:rsidR="00BF5479" w:rsidRPr="00BF5479" w14:paraId="527F0AAD" w14:textId="77777777" w:rsidTr="008B6C31">
        <w:tc>
          <w:tcPr>
            <w:tcW w:w="696" w:type="dxa"/>
          </w:tcPr>
          <w:p w14:paraId="076B0D66" w14:textId="77777777" w:rsidR="00BF5479" w:rsidRPr="00BF5479" w:rsidRDefault="00BF5479" w:rsidP="00BF5479">
            <w:pPr>
              <w:tabs>
                <w:tab w:val="left" w:pos="993"/>
              </w:tabs>
              <w:jc w:val="center"/>
            </w:pPr>
            <w:r w:rsidRPr="00BF5479">
              <w:t>1.5.</w:t>
            </w:r>
          </w:p>
        </w:tc>
        <w:tc>
          <w:tcPr>
            <w:tcW w:w="3828" w:type="dxa"/>
          </w:tcPr>
          <w:p w14:paraId="30EDA3B3" w14:textId="77777777" w:rsidR="00BF5479" w:rsidRPr="00BF5479" w:rsidRDefault="00BF5479" w:rsidP="00BF5479">
            <w:pPr>
              <w:tabs>
                <w:tab w:val="left" w:pos="993"/>
              </w:tabs>
            </w:pPr>
            <w:r w:rsidRPr="00BF5479">
              <w:t>Учредители</w:t>
            </w:r>
          </w:p>
        </w:tc>
        <w:tc>
          <w:tcPr>
            <w:tcW w:w="4961" w:type="dxa"/>
          </w:tcPr>
          <w:p w14:paraId="27ADD2DC" w14:textId="77777777" w:rsidR="00BF5479" w:rsidRPr="00BF5479" w:rsidRDefault="00BF5479" w:rsidP="00BF5479">
            <w:pPr>
              <w:tabs>
                <w:tab w:val="left" w:pos="993"/>
              </w:tabs>
            </w:pPr>
          </w:p>
        </w:tc>
      </w:tr>
      <w:tr w:rsidR="00BF5479" w:rsidRPr="00BF5479" w14:paraId="58E87DA3" w14:textId="77777777" w:rsidTr="008B6C31">
        <w:tc>
          <w:tcPr>
            <w:tcW w:w="696" w:type="dxa"/>
          </w:tcPr>
          <w:p w14:paraId="6EC976FF" w14:textId="77777777" w:rsidR="00BF5479" w:rsidRPr="00BF5479" w:rsidRDefault="00BF5479" w:rsidP="00BF5479">
            <w:pPr>
              <w:tabs>
                <w:tab w:val="left" w:pos="993"/>
              </w:tabs>
              <w:jc w:val="center"/>
            </w:pPr>
            <w:r w:rsidRPr="00BF5479">
              <w:t>1.6.</w:t>
            </w:r>
          </w:p>
        </w:tc>
        <w:tc>
          <w:tcPr>
            <w:tcW w:w="3828" w:type="dxa"/>
          </w:tcPr>
          <w:p w14:paraId="41E700E9" w14:textId="77777777" w:rsidR="00BF5479" w:rsidRPr="00BF5479" w:rsidRDefault="00BF5479" w:rsidP="00BF5479">
            <w:pPr>
              <w:tabs>
                <w:tab w:val="left" w:pos="993"/>
              </w:tabs>
            </w:pPr>
            <w:r w:rsidRPr="00BF5479">
              <w:t>Основной вид экономической деятельности с указанием кода по Общероссийскому классификатору видов экономической деятельности</w:t>
            </w:r>
          </w:p>
        </w:tc>
        <w:tc>
          <w:tcPr>
            <w:tcW w:w="4961" w:type="dxa"/>
          </w:tcPr>
          <w:p w14:paraId="561AB040" w14:textId="77777777" w:rsidR="00BF5479" w:rsidRPr="00BF5479" w:rsidRDefault="00BF5479" w:rsidP="00BF5479">
            <w:pPr>
              <w:tabs>
                <w:tab w:val="left" w:pos="993"/>
              </w:tabs>
            </w:pPr>
          </w:p>
        </w:tc>
      </w:tr>
      <w:tr w:rsidR="00BF5479" w:rsidRPr="00BF5479" w14:paraId="68DC5B0F" w14:textId="77777777" w:rsidTr="008B6C31">
        <w:tc>
          <w:tcPr>
            <w:tcW w:w="696" w:type="dxa"/>
          </w:tcPr>
          <w:p w14:paraId="6A28AFC0" w14:textId="77777777" w:rsidR="00BF5479" w:rsidRPr="00BF5479" w:rsidRDefault="00BF5479" w:rsidP="00BF5479">
            <w:pPr>
              <w:tabs>
                <w:tab w:val="left" w:pos="993"/>
              </w:tabs>
              <w:jc w:val="center"/>
            </w:pPr>
            <w:r w:rsidRPr="00BF5479">
              <w:t>1.7.</w:t>
            </w:r>
          </w:p>
        </w:tc>
        <w:tc>
          <w:tcPr>
            <w:tcW w:w="3828" w:type="dxa"/>
          </w:tcPr>
          <w:p w14:paraId="35EB5B47" w14:textId="77777777" w:rsidR="00BF5479" w:rsidRPr="00BF5479" w:rsidRDefault="00BF5479" w:rsidP="00BF5479">
            <w:pPr>
              <w:tabs>
                <w:tab w:val="left" w:pos="993"/>
              </w:tabs>
            </w:pPr>
            <w:r w:rsidRPr="00BF5479">
              <w:t>Идентификационный номер налогоплательщика (ИНН)/ код причины постановки на учет (КПП)</w:t>
            </w:r>
          </w:p>
        </w:tc>
        <w:tc>
          <w:tcPr>
            <w:tcW w:w="4961" w:type="dxa"/>
          </w:tcPr>
          <w:p w14:paraId="2119764E" w14:textId="77777777" w:rsidR="00BF5479" w:rsidRPr="00BF5479" w:rsidRDefault="00BF5479" w:rsidP="00BF5479">
            <w:pPr>
              <w:tabs>
                <w:tab w:val="left" w:pos="993"/>
              </w:tabs>
              <w:jc w:val="center"/>
            </w:pPr>
          </w:p>
        </w:tc>
      </w:tr>
      <w:tr w:rsidR="00BF5479" w:rsidRPr="00BF5479" w14:paraId="365C3CDD" w14:textId="77777777" w:rsidTr="008B6C31">
        <w:tc>
          <w:tcPr>
            <w:tcW w:w="696" w:type="dxa"/>
          </w:tcPr>
          <w:p w14:paraId="689E4EA6" w14:textId="77777777" w:rsidR="00BF5479" w:rsidRPr="00BF5479" w:rsidRDefault="00BF5479" w:rsidP="00BF5479">
            <w:pPr>
              <w:tabs>
                <w:tab w:val="left" w:pos="993"/>
              </w:tabs>
              <w:jc w:val="center"/>
            </w:pPr>
            <w:r w:rsidRPr="00BF5479">
              <w:t>1.8.</w:t>
            </w:r>
          </w:p>
        </w:tc>
        <w:tc>
          <w:tcPr>
            <w:tcW w:w="3828" w:type="dxa"/>
          </w:tcPr>
          <w:p w14:paraId="1C3C2E58" w14:textId="77777777" w:rsidR="00BF5479" w:rsidRPr="00BF5479" w:rsidRDefault="00BF5479" w:rsidP="00BF5479">
            <w:pPr>
              <w:tabs>
                <w:tab w:val="left" w:pos="993"/>
              </w:tabs>
            </w:pPr>
            <w:r w:rsidRPr="00BF5479">
              <w:t>Номер телефона</w:t>
            </w:r>
          </w:p>
        </w:tc>
        <w:tc>
          <w:tcPr>
            <w:tcW w:w="4961" w:type="dxa"/>
          </w:tcPr>
          <w:p w14:paraId="4BCA98FF" w14:textId="77777777" w:rsidR="00BF5479" w:rsidRPr="00BF5479" w:rsidRDefault="00BF5479" w:rsidP="00BF5479">
            <w:pPr>
              <w:tabs>
                <w:tab w:val="left" w:pos="993"/>
              </w:tabs>
              <w:jc w:val="center"/>
            </w:pPr>
          </w:p>
        </w:tc>
      </w:tr>
      <w:tr w:rsidR="00BF5479" w:rsidRPr="00BF5479" w14:paraId="5BB22A1B" w14:textId="77777777" w:rsidTr="008B6C31">
        <w:tc>
          <w:tcPr>
            <w:tcW w:w="696" w:type="dxa"/>
          </w:tcPr>
          <w:p w14:paraId="0B97B60B" w14:textId="77777777" w:rsidR="00BF5479" w:rsidRPr="00BF5479" w:rsidRDefault="00BF5479" w:rsidP="00BF5479">
            <w:pPr>
              <w:tabs>
                <w:tab w:val="left" w:pos="993"/>
              </w:tabs>
              <w:jc w:val="center"/>
            </w:pPr>
            <w:r w:rsidRPr="00BF5479">
              <w:t>1.9.</w:t>
            </w:r>
          </w:p>
        </w:tc>
        <w:tc>
          <w:tcPr>
            <w:tcW w:w="3828" w:type="dxa"/>
          </w:tcPr>
          <w:p w14:paraId="562F699C" w14:textId="77777777" w:rsidR="00BF5479" w:rsidRPr="00BF5479" w:rsidRDefault="00BF5479" w:rsidP="00BF5479">
            <w:pPr>
              <w:tabs>
                <w:tab w:val="left" w:pos="993"/>
              </w:tabs>
            </w:pPr>
            <w:r w:rsidRPr="00BF5479">
              <w:t>Адрес электронной почты</w:t>
            </w:r>
          </w:p>
        </w:tc>
        <w:tc>
          <w:tcPr>
            <w:tcW w:w="4961" w:type="dxa"/>
          </w:tcPr>
          <w:p w14:paraId="73F3668D" w14:textId="77777777" w:rsidR="00BF5479" w:rsidRPr="00BF5479" w:rsidRDefault="00BF5479" w:rsidP="00BF5479">
            <w:pPr>
              <w:tabs>
                <w:tab w:val="left" w:pos="993"/>
              </w:tabs>
              <w:jc w:val="center"/>
            </w:pPr>
          </w:p>
        </w:tc>
      </w:tr>
      <w:tr w:rsidR="00BF5479" w:rsidRPr="00BF5479" w14:paraId="3366267D" w14:textId="77777777" w:rsidTr="008B6C31">
        <w:tc>
          <w:tcPr>
            <w:tcW w:w="696" w:type="dxa"/>
          </w:tcPr>
          <w:p w14:paraId="5D062373" w14:textId="77777777" w:rsidR="00BF5479" w:rsidRPr="00BF5479" w:rsidRDefault="00BF5479" w:rsidP="00BF5479">
            <w:pPr>
              <w:tabs>
                <w:tab w:val="left" w:pos="993"/>
              </w:tabs>
              <w:jc w:val="center"/>
            </w:pPr>
            <w:r w:rsidRPr="00BF5479">
              <w:t>1.1</w:t>
            </w:r>
            <w:r w:rsidRPr="00BF5479">
              <w:rPr>
                <w:lang w:val="en-US"/>
              </w:rPr>
              <w:t>0</w:t>
            </w:r>
            <w:r w:rsidRPr="00BF5479">
              <w:t>.</w:t>
            </w:r>
          </w:p>
        </w:tc>
        <w:tc>
          <w:tcPr>
            <w:tcW w:w="3828" w:type="dxa"/>
          </w:tcPr>
          <w:p w14:paraId="4F8AE438" w14:textId="77777777" w:rsidR="00BF5479" w:rsidRPr="00BF5479" w:rsidRDefault="00BF5479" w:rsidP="00BF5479">
            <w:pPr>
              <w:tabs>
                <w:tab w:val="left" w:pos="993"/>
              </w:tabs>
            </w:pPr>
            <w:r w:rsidRPr="00BF5479">
              <w:t>Численность работников на дату подачи заявления</w:t>
            </w:r>
          </w:p>
        </w:tc>
        <w:tc>
          <w:tcPr>
            <w:tcW w:w="4961" w:type="dxa"/>
          </w:tcPr>
          <w:p w14:paraId="1E621256" w14:textId="77777777" w:rsidR="00BF5479" w:rsidRPr="00BF5479" w:rsidRDefault="00BF5479" w:rsidP="00BF5479">
            <w:pPr>
              <w:tabs>
                <w:tab w:val="left" w:pos="993"/>
              </w:tabs>
              <w:jc w:val="center"/>
            </w:pPr>
          </w:p>
        </w:tc>
      </w:tr>
      <w:tr w:rsidR="00BF5479" w:rsidRPr="00BF5479" w14:paraId="5F459412" w14:textId="77777777" w:rsidTr="008B6C31">
        <w:tc>
          <w:tcPr>
            <w:tcW w:w="696" w:type="dxa"/>
          </w:tcPr>
          <w:p w14:paraId="70DF5A8E" w14:textId="77777777" w:rsidR="00BF5479" w:rsidRPr="00BF5479" w:rsidRDefault="00BF5479" w:rsidP="00BF5479">
            <w:pPr>
              <w:tabs>
                <w:tab w:val="left" w:pos="993"/>
              </w:tabs>
              <w:jc w:val="center"/>
            </w:pPr>
            <w:r w:rsidRPr="00BF5479">
              <w:t>1.1</w:t>
            </w:r>
            <w:r w:rsidRPr="00BF5479">
              <w:rPr>
                <w:lang w:val="en-US"/>
              </w:rPr>
              <w:t>1</w:t>
            </w:r>
            <w:r w:rsidRPr="00BF5479">
              <w:t>.</w:t>
            </w:r>
          </w:p>
        </w:tc>
        <w:tc>
          <w:tcPr>
            <w:tcW w:w="3828" w:type="dxa"/>
          </w:tcPr>
          <w:p w14:paraId="43A1EEEC" w14:textId="77777777" w:rsidR="00BF5479" w:rsidRPr="00BF5479" w:rsidRDefault="00BF5479" w:rsidP="00BF5479">
            <w:pPr>
              <w:tabs>
                <w:tab w:val="left" w:pos="993"/>
              </w:tabs>
            </w:pPr>
            <w:r w:rsidRPr="00BF5479">
              <w:t>Сведения об уплаченных налогах в федеральный бюджет за год, предшествующий подаче заявления:</w:t>
            </w:r>
          </w:p>
        </w:tc>
        <w:tc>
          <w:tcPr>
            <w:tcW w:w="4961" w:type="dxa"/>
          </w:tcPr>
          <w:p w14:paraId="3657BEF5" w14:textId="77777777" w:rsidR="00BF5479" w:rsidRPr="00BF5479" w:rsidRDefault="00BF5479" w:rsidP="00BF5479">
            <w:pPr>
              <w:tabs>
                <w:tab w:val="left" w:pos="993"/>
              </w:tabs>
              <w:jc w:val="center"/>
            </w:pPr>
          </w:p>
        </w:tc>
      </w:tr>
      <w:tr w:rsidR="00BF5479" w:rsidRPr="00BF5479" w14:paraId="79963C63" w14:textId="77777777" w:rsidTr="008B6C31">
        <w:tc>
          <w:tcPr>
            <w:tcW w:w="696" w:type="dxa"/>
          </w:tcPr>
          <w:p w14:paraId="0B4E52EE" w14:textId="77777777" w:rsidR="00BF5479" w:rsidRPr="00BF5479" w:rsidRDefault="00BF5479" w:rsidP="00BF5479">
            <w:pPr>
              <w:tabs>
                <w:tab w:val="left" w:pos="993"/>
              </w:tabs>
              <w:jc w:val="center"/>
            </w:pPr>
          </w:p>
        </w:tc>
        <w:tc>
          <w:tcPr>
            <w:tcW w:w="3828" w:type="dxa"/>
          </w:tcPr>
          <w:p w14:paraId="56D02683" w14:textId="77777777" w:rsidR="00BF5479" w:rsidRPr="00BF5479" w:rsidRDefault="00BF5479" w:rsidP="00BF5479">
            <w:pPr>
              <w:tabs>
                <w:tab w:val="left" w:pos="993"/>
              </w:tabs>
            </w:pPr>
            <w:r w:rsidRPr="00BF5479">
              <w:t>налог на прибыль организации в части, поступающей в федеральный бюджет</w:t>
            </w:r>
          </w:p>
        </w:tc>
        <w:tc>
          <w:tcPr>
            <w:tcW w:w="4961" w:type="dxa"/>
          </w:tcPr>
          <w:p w14:paraId="0A625652" w14:textId="77777777" w:rsidR="00BF5479" w:rsidRPr="00BF5479" w:rsidRDefault="00BF5479" w:rsidP="00BF5479">
            <w:pPr>
              <w:tabs>
                <w:tab w:val="left" w:pos="993"/>
              </w:tabs>
              <w:jc w:val="center"/>
            </w:pPr>
          </w:p>
        </w:tc>
      </w:tr>
      <w:tr w:rsidR="00BF5479" w:rsidRPr="00BF5479" w14:paraId="120615A4" w14:textId="77777777" w:rsidTr="008B6C31">
        <w:tc>
          <w:tcPr>
            <w:tcW w:w="696" w:type="dxa"/>
          </w:tcPr>
          <w:p w14:paraId="13978F70" w14:textId="77777777" w:rsidR="00BF5479" w:rsidRPr="00BF5479" w:rsidRDefault="00BF5479" w:rsidP="00BF5479">
            <w:pPr>
              <w:tabs>
                <w:tab w:val="left" w:pos="993"/>
              </w:tabs>
              <w:jc w:val="center"/>
            </w:pPr>
          </w:p>
        </w:tc>
        <w:tc>
          <w:tcPr>
            <w:tcW w:w="3828" w:type="dxa"/>
          </w:tcPr>
          <w:p w14:paraId="38667DB3" w14:textId="77777777" w:rsidR="00BF5479" w:rsidRPr="00BF5479" w:rsidRDefault="00BF5479" w:rsidP="00BF5479">
            <w:pPr>
              <w:tabs>
                <w:tab w:val="left" w:pos="993"/>
              </w:tabs>
            </w:pPr>
            <w:r w:rsidRPr="00BF5479">
              <w:t>налог на добавленную стоимость</w:t>
            </w:r>
          </w:p>
        </w:tc>
        <w:tc>
          <w:tcPr>
            <w:tcW w:w="4961" w:type="dxa"/>
          </w:tcPr>
          <w:p w14:paraId="4EF116D7" w14:textId="77777777" w:rsidR="00BF5479" w:rsidRPr="00BF5479" w:rsidRDefault="00BF5479" w:rsidP="00BF5479">
            <w:pPr>
              <w:tabs>
                <w:tab w:val="left" w:pos="993"/>
              </w:tabs>
              <w:jc w:val="center"/>
            </w:pPr>
          </w:p>
        </w:tc>
      </w:tr>
      <w:tr w:rsidR="00BF5479" w:rsidRPr="00BF5479" w14:paraId="66B1A14F" w14:textId="77777777" w:rsidTr="008B6C31">
        <w:tc>
          <w:tcPr>
            <w:tcW w:w="696" w:type="dxa"/>
          </w:tcPr>
          <w:p w14:paraId="0E78FEC3" w14:textId="77777777" w:rsidR="00BF5479" w:rsidRPr="00BF5479" w:rsidRDefault="00BF5479" w:rsidP="00BF5479">
            <w:pPr>
              <w:tabs>
                <w:tab w:val="left" w:pos="993"/>
              </w:tabs>
              <w:jc w:val="center"/>
            </w:pPr>
            <w:r w:rsidRPr="00BF5479">
              <w:t>1.1</w:t>
            </w:r>
            <w:r w:rsidRPr="00BF5479">
              <w:rPr>
                <w:lang w:val="en-US"/>
              </w:rPr>
              <w:t>2</w:t>
            </w:r>
            <w:r w:rsidRPr="00BF5479">
              <w:t>.</w:t>
            </w:r>
          </w:p>
        </w:tc>
        <w:tc>
          <w:tcPr>
            <w:tcW w:w="3828" w:type="dxa"/>
          </w:tcPr>
          <w:p w14:paraId="52D22B92" w14:textId="77777777" w:rsidR="00BF5479" w:rsidRPr="00BF5479" w:rsidRDefault="00BF5479" w:rsidP="00BF5479">
            <w:pPr>
              <w:tabs>
                <w:tab w:val="left" w:pos="993"/>
              </w:tabs>
            </w:pPr>
            <w:r w:rsidRPr="00BF5479">
              <w:t>Сведения об уплаченных налогах в региональный бюджет за год, предшествующий подаче заявления:</w:t>
            </w:r>
          </w:p>
        </w:tc>
        <w:tc>
          <w:tcPr>
            <w:tcW w:w="4961" w:type="dxa"/>
          </w:tcPr>
          <w:p w14:paraId="63DE6ABC" w14:textId="77777777" w:rsidR="00BF5479" w:rsidRPr="00BF5479" w:rsidRDefault="00BF5479" w:rsidP="00BF5479">
            <w:pPr>
              <w:tabs>
                <w:tab w:val="left" w:pos="993"/>
              </w:tabs>
              <w:jc w:val="center"/>
            </w:pPr>
          </w:p>
        </w:tc>
      </w:tr>
      <w:tr w:rsidR="00BF5479" w:rsidRPr="00BF5479" w14:paraId="76053440" w14:textId="77777777" w:rsidTr="008B6C31">
        <w:tc>
          <w:tcPr>
            <w:tcW w:w="696" w:type="dxa"/>
          </w:tcPr>
          <w:p w14:paraId="47864CEF" w14:textId="77777777" w:rsidR="00BF5479" w:rsidRPr="00BF5479" w:rsidRDefault="00BF5479" w:rsidP="00BF5479">
            <w:pPr>
              <w:tabs>
                <w:tab w:val="left" w:pos="993"/>
              </w:tabs>
              <w:jc w:val="center"/>
            </w:pPr>
          </w:p>
        </w:tc>
        <w:tc>
          <w:tcPr>
            <w:tcW w:w="3828" w:type="dxa"/>
          </w:tcPr>
          <w:p w14:paraId="0642429F" w14:textId="77777777" w:rsidR="00BF5479" w:rsidRPr="00BF5479" w:rsidRDefault="00BF5479" w:rsidP="00BF5479">
            <w:pPr>
              <w:tabs>
                <w:tab w:val="left" w:pos="993"/>
              </w:tabs>
            </w:pPr>
            <w:r w:rsidRPr="00BF5479">
              <w:t>налог на прибыль организации в части, поступающей в региональный бюджет</w:t>
            </w:r>
          </w:p>
        </w:tc>
        <w:tc>
          <w:tcPr>
            <w:tcW w:w="4961" w:type="dxa"/>
          </w:tcPr>
          <w:p w14:paraId="3702806A" w14:textId="77777777" w:rsidR="00BF5479" w:rsidRPr="00BF5479" w:rsidRDefault="00BF5479" w:rsidP="00BF5479">
            <w:pPr>
              <w:tabs>
                <w:tab w:val="left" w:pos="993"/>
              </w:tabs>
              <w:jc w:val="center"/>
            </w:pPr>
          </w:p>
        </w:tc>
      </w:tr>
      <w:tr w:rsidR="00BF5479" w:rsidRPr="00BF5479" w14:paraId="36345A4A" w14:textId="77777777" w:rsidTr="008B6C31">
        <w:tc>
          <w:tcPr>
            <w:tcW w:w="696" w:type="dxa"/>
          </w:tcPr>
          <w:p w14:paraId="40B281F9" w14:textId="77777777" w:rsidR="00BF5479" w:rsidRPr="00BF5479" w:rsidRDefault="00BF5479" w:rsidP="00BF5479">
            <w:pPr>
              <w:tabs>
                <w:tab w:val="left" w:pos="993"/>
              </w:tabs>
              <w:jc w:val="center"/>
            </w:pPr>
          </w:p>
        </w:tc>
        <w:tc>
          <w:tcPr>
            <w:tcW w:w="3828" w:type="dxa"/>
          </w:tcPr>
          <w:p w14:paraId="1B30F7B7" w14:textId="77777777" w:rsidR="00BF5479" w:rsidRPr="00BF5479" w:rsidRDefault="00BF5479" w:rsidP="00BF5479">
            <w:pPr>
              <w:tabs>
                <w:tab w:val="left" w:pos="993"/>
              </w:tabs>
            </w:pPr>
            <w:r w:rsidRPr="00BF5479">
              <w:t>налог на имущество организации</w:t>
            </w:r>
          </w:p>
        </w:tc>
        <w:tc>
          <w:tcPr>
            <w:tcW w:w="4961" w:type="dxa"/>
          </w:tcPr>
          <w:p w14:paraId="409BDB2E" w14:textId="77777777" w:rsidR="00BF5479" w:rsidRPr="00BF5479" w:rsidRDefault="00BF5479" w:rsidP="00BF5479">
            <w:pPr>
              <w:tabs>
                <w:tab w:val="left" w:pos="993"/>
              </w:tabs>
              <w:jc w:val="center"/>
            </w:pPr>
          </w:p>
        </w:tc>
      </w:tr>
      <w:tr w:rsidR="00BF5479" w:rsidRPr="00BF5479" w14:paraId="032A5E8B" w14:textId="77777777" w:rsidTr="008B6C31">
        <w:tc>
          <w:tcPr>
            <w:tcW w:w="696" w:type="dxa"/>
          </w:tcPr>
          <w:p w14:paraId="117895EA" w14:textId="77777777" w:rsidR="00BF5479" w:rsidRPr="00BF5479" w:rsidRDefault="00BF5479" w:rsidP="00BF5479">
            <w:pPr>
              <w:tabs>
                <w:tab w:val="left" w:pos="993"/>
              </w:tabs>
              <w:jc w:val="center"/>
            </w:pPr>
          </w:p>
        </w:tc>
        <w:tc>
          <w:tcPr>
            <w:tcW w:w="3828" w:type="dxa"/>
          </w:tcPr>
          <w:p w14:paraId="5A1BDAFE" w14:textId="77777777" w:rsidR="00BF5479" w:rsidRPr="00BF5479" w:rsidRDefault="00BF5479" w:rsidP="00BF5479">
            <w:pPr>
              <w:tabs>
                <w:tab w:val="left" w:pos="993"/>
              </w:tabs>
            </w:pPr>
            <w:r w:rsidRPr="00BF5479">
              <w:t>транспортный налог</w:t>
            </w:r>
          </w:p>
        </w:tc>
        <w:tc>
          <w:tcPr>
            <w:tcW w:w="4961" w:type="dxa"/>
          </w:tcPr>
          <w:p w14:paraId="79AD29D2" w14:textId="77777777" w:rsidR="00BF5479" w:rsidRPr="00BF5479" w:rsidRDefault="00BF5479" w:rsidP="00BF5479">
            <w:pPr>
              <w:tabs>
                <w:tab w:val="left" w:pos="993"/>
              </w:tabs>
              <w:jc w:val="center"/>
            </w:pPr>
          </w:p>
        </w:tc>
      </w:tr>
      <w:tr w:rsidR="00BF5479" w:rsidRPr="00BF5479" w14:paraId="63D28838" w14:textId="77777777" w:rsidTr="008B6C31">
        <w:tc>
          <w:tcPr>
            <w:tcW w:w="696" w:type="dxa"/>
          </w:tcPr>
          <w:p w14:paraId="0B79BAB7" w14:textId="77777777" w:rsidR="00BF5479" w:rsidRPr="00BF5479" w:rsidRDefault="00BF5479" w:rsidP="00BF5479">
            <w:pPr>
              <w:tabs>
                <w:tab w:val="left" w:pos="993"/>
              </w:tabs>
              <w:jc w:val="center"/>
            </w:pPr>
          </w:p>
        </w:tc>
        <w:tc>
          <w:tcPr>
            <w:tcW w:w="3828" w:type="dxa"/>
          </w:tcPr>
          <w:p w14:paraId="57FCA525" w14:textId="77777777" w:rsidR="00BF5479" w:rsidRPr="00BF5479" w:rsidRDefault="00BF5479" w:rsidP="00BF5479">
            <w:pPr>
              <w:tabs>
                <w:tab w:val="left" w:pos="993"/>
              </w:tabs>
            </w:pPr>
            <w:r w:rsidRPr="00BF5479">
              <w:t>налог на доходы физических лиц</w:t>
            </w:r>
          </w:p>
        </w:tc>
        <w:tc>
          <w:tcPr>
            <w:tcW w:w="4961" w:type="dxa"/>
          </w:tcPr>
          <w:p w14:paraId="125862CA" w14:textId="77777777" w:rsidR="00BF5479" w:rsidRPr="00BF5479" w:rsidRDefault="00BF5479" w:rsidP="00BF5479">
            <w:pPr>
              <w:tabs>
                <w:tab w:val="left" w:pos="993"/>
              </w:tabs>
              <w:jc w:val="center"/>
            </w:pPr>
          </w:p>
        </w:tc>
      </w:tr>
      <w:tr w:rsidR="00BF5479" w:rsidRPr="00BF5479" w14:paraId="149D41EA" w14:textId="77777777" w:rsidTr="008B6C31">
        <w:tc>
          <w:tcPr>
            <w:tcW w:w="696" w:type="dxa"/>
          </w:tcPr>
          <w:p w14:paraId="1EC0A5F6" w14:textId="77777777" w:rsidR="00BF5479" w:rsidRPr="00BF5479" w:rsidRDefault="00BF5479" w:rsidP="00BF5479">
            <w:pPr>
              <w:tabs>
                <w:tab w:val="left" w:pos="993"/>
              </w:tabs>
              <w:jc w:val="center"/>
            </w:pPr>
            <w:r w:rsidRPr="00BF5479">
              <w:lastRenderedPageBreak/>
              <w:t>1.1</w:t>
            </w:r>
            <w:r w:rsidRPr="00BF5479">
              <w:rPr>
                <w:lang w:val="en-US"/>
              </w:rPr>
              <w:t>3</w:t>
            </w:r>
            <w:r w:rsidRPr="00BF5479">
              <w:t>.</w:t>
            </w:r>
          </w:p>
        </w:tc>
        <w:tc>
          <w:tcPr>
            <w:tcW w:w="3828" w:type="dxa"/>
          </w:tcPr>
          <w:p w14:paraId="5FAB8B22" w14:textId="77777777" w:rsidR="00BF5479" w:rsidRPr="00BF5479" w:rsidRDefault="00BF5479" w:rsidP="00BF5479">
            <w:pPr>
              <w:tabs>
                <w:tab w:val="left" w:pos="993"/>
              </w:tabs>
            </w:pPr>
            <w:r w:rsidRPr="00BF5479">
              <w:t>Сведения об уплаченных налогах в местный бюджет за год, предшествующий подаче заявки:</w:t>
            </w:r>
          </w:p>
        </w:tc>
        <w:tc>
          <w:tcPr>
            <w:tcW w:w="4961" w:type="dxa"/>
          </w:tcPr>
          <w:p w14:paraId="53057D1A" w14:textId="77777777" w:rsidR="00BF5479" w:rsidRPr="00BF5479" w:rsidRDefault="00BF5479" w:rsidP="00BF5479">
            <w:pPr>
              <w:tabs>
                <w:tab w:val="left" w:pos="993"/>
              </w:tabs>
              <w:jc w:val="center"/>
            </w:pPr>
          </w:p>
        </w:tc>
      </w:tr>
      <w:tr w:rsidR="00BF5479" w:rsidRPr="00BF5479" w14:paraId="105A295E" w14:textId="77777777" w:rsidTr="008B6C31">
        <w:tc>
          <w:tcPr>
            <w:tcW w:w="696" w:type="dxa"/>
          </w:tcPr>
          <w:p w14:paraId="6FF65DF6" w14:textId="77777777" w:rsidR="00BF5479" w:rsidRPr="00BF5479" w:rsidRDefault="00BF5479" w:rsidP="00BF5479">
            <w:pPr>
              <w:tabs>
                <w:tab w:val="left" w:pos="993"/>
              </w:tabs>
              <w:jc w:val="center"/>
            </w:pPr>
          </w:p>
        </w:tc>
        <w:tc>
          <w:tcPr>
            <w:tcW w:w="3828" w:type="dxa"/>
          </w:tcPr>
          <w:p w14:paraId="597F89CC" w14:textId="77777777" w:rsidR="00BF5479" w:rsidRPr="00BF5479" w:rsidRDefault="00BF5479" w:rsidP="00BF5479">
            <w:pPr>
              <w:tabs>
                <w:tab w:val="left" w:pos="993"/>
              </w:tabs>
            </w:pPr>
            <w:r w:rsidRPr="00BF5479">
              <w:t>налог на доходы физических лиц</w:t>
            </w:r>
          </w:p>
        </w:tc>
        <w:tc>
          <w:tcPr>
            <w:tcW w:w="4961" w:type="dxa"/>
          </w:tcPr>
          <w:p w14:paraId="0CD63273" w14:textId="77777777" w:rsidR="00BF5479" w:rsidRPr="00BF5479" w:rsidRDefault="00BF5479" w:rsidP="00BF5479">
            <w:pPr>
              <w:tabs>
                <w:tab w:val="left" w:pos="993"/>
              </w:tabs>
              <w:jc w:val="center"/>
            </w:pPr>
          </w:p>
        </w:tc>
      </w:tr>
      <w:tr w:rsidR="00BF5479" w:rsidRPr="00BF5479" w14:paraId="2BC0F42D" w14:textId="77777777" w:rsidTr="008B6C31">
        <w:tc>
          <w:tcPr>
            <w:tcW w:w="696" w:type="dxa"/>
          </w:tcPr>
          <w:p w14:paraId="6DF1A87A" w14:textId="77777777" w:rsidR="00BF5479" w:rsidRPr="00BF5479" w:rsidRDefault="00BF5479" w:rsidP="00BF5479">
            <w:pPr>
              <w:tabs>
                <w:tab w:val="left" w:pos="993"/>
              </w:tabs>
              <w:jc w:val="center"/>
            </w:pPr>
          </w:p>
        </w:tc>
        <w:tc>
          <w:tcPr>
            <w:tcW w:w="3828" w:type="dxa"/>
          </w:tcPr>
          <w:p w14:paraId="6AD94C66" w14:textId="77777777" w:rsidR="00BF5479" w:rsidRPr="00BF5479" w:rsidRDefault="00BF5479" w:rsidP="00BF5479">
            <w:pPr>
              <w:tabs>
                <w:tab w:val="left" w:pos="993"/>
              </w:tabs>
            </w:pPr>
            <w:r w:rsidRPr="00BF5479">
              <w:t>земельный налог</w:t>
            </w:r>
          </w:p>
        </w:tc>
        <w:tc>
          <w:tcPr>
            <w:tcW w:w="4961" w:type="dxa"/>
          </w:tcPr>
          <w:p w14:paraId="2D54DD77" w14:textId="77777777" w:rsidR="00BF5479" w:rsidRPr="00BF5479" w:rsidRDefault="00BF5479" w:rsidP="00BF5479">
            <w:pPr>
              <w:tabs>
                <w:tab w:val="left" w:pos="993"/>
              </w:tabs>
              <w:jc w:val="center"/>
            </w:pPr>
          </w:p>
        </w:tc>
      </w:tr>
      <w:tr w:rsidR="00BF5479" w:rsidRPr="00BF5479" w14:paraId="5F425434" w14:textId="77777777" w:rsidTr="008B6C31">
        <w:tc>
          <w:tcPr>
            <w:tcW w:w="696" w:type="dxa"/>
          </w:tcPr>
          <w:p w14:paraId="246422F0" w14:textId="77777777" w:rsidR="00BF5479" w:rsidRPr="00BF5479" w:rsidRDefault="00BF5479" w:rsidP="00BF5479">
            <w:pPr>
              <w:tabs>
                <w:tab w:val="left" w:pos="993"/>
              </w:tabs>
              <w:jc w:val="center"/>
            </w:pPr>
            <w:r w:rsidRPr="00BF5479">
              <w:t>1.1</w:t>
            </w:r>
            <w:r w:rsidRPr="00BF5479">
              <w:rPr>
                <w:lang w:val="en-US"/>
              </w:rPr>
              <w:t>4</w:t>
            </w:r>
            <w:r w:rsidRPr="00BF5479">
              <w:t>.</w:t>
            </w:r>
          </w:p>
        </w:tc>
        <w:tc>
          <w:tcPr>
            <w:tcW w:w="3828" w:type="dxa"/>
          </w:tcPr>
          <w:p w14:paraId="309D1AB2" w14:textId="77777777" w:rsidR="00BF5479" w:rsidRPr="00BF5479" w:rsidRDefault="00BF5479" w:rsidP="00BF5479">
            <w:pPr>
              <w:tabs>
                <w:tab w:val="left" w:pos="993"/>
              </w:tabs>
            </w:pPr>
            <w:r w:rsidRPr="00BF5479">
              <w:t>Сведения об успешности реализации заявителем иных инвестиционных проектов</w:t>
            </w:r>
          </w:p>
        </w:tc>
        <w:tc>
          <w:tcPr>
            <w:tcW w:w="4961" w:type="dxa"/>
          </w:tcPr>
          <w:p w14:paraId="1615D969" w14:textId="77777777" w:rsidR="00BF5479" w:rsidRPr="00BF5479" w:rsidRDefault="00BF5479" w:rsidP="00BF5479">
            <w:pPr>
              <w:tabs>
                <w:tab w:val="left" w:pos="993"/>
              </w:tabs>
              <w:jc w:val="center"/>
            </w:pPr>
          </w:p>
        </w:tc>
      </w:tr>
    </w:tbl>
    <w:p w14:paraId="0EA53E8A" w14:textId="77777777" w:rsidR="00BF5479" w:rsidRPr="00BF5479" w:rsidRDefault="00BF5479" w:rsidP="00BF5479">
      <w:pPr>
        <w:tabs>
          <w:tab w:val="left" w:pos="993"/>
        </w:tabs>
        <w:jc w:val="center"/>
      </w:pPr>
    </w:p>
    <w:p w14:paraId="745CD9F8" w14:textId="77777777" w:rsidR="00BF5479" w:rsidRPr="00BF5479" w:rsidRDefault="00BF5479" w:rsidP="00BF5479">
      <w:pPr>
        <w:tabs>
          <w:tab w:val="left" w:pos="993"/>
          <w:tab w:val="left" w:pos="6096"/>
        </w:tabs>
      </w:pPr>
      <w:r w:rsidRPr="00BF5479">
        <w:t>2. Сведения об инвестиционном проекте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00"/>
        <w:gridCol w:w="4848"/>
      </w:tblGrid>
      <w:tr w:rsidR="00BF5479" w:rsidRPr="00BF5479" w14:paraId="60C95F74" w14:textId="77777777" w:rsidTr="008B6C31">
        <w:tc>
          <w:tcPr>
            <w:tcW w:w="696" w:type="dxa"/>
          </w:tcPr>
          <w:p w14:paraId="2922F4E2" w14:textId="77777777" w:rsidR="00BF5479" w:rsidRPr="00BF5479" w:rsidRDefault="00BF5479" w:rsidP="00BF5479">
            <w:pPr>
              <w:tabs>
                <w:tab w:val="left" w:pos="993"/>
              </w:tabs>
              <w:jc w:val="center"/>
            </w:pPr>
            <w:r w:rsidRPr="00BF5479">
              <w:t>2.1.</w:t>
            </w:r>
          </w:p>
        </w:tc>
        <w:tc>
          <w:tcPr>
            <w:tcW w:w="3828" w:type="dxa"/>
          </w:tcPr>
          <w:p w14:paraId="3D194A42" w14:textId="77777777" w:rsidR="00BF5479" w:rsidRPr="00BF5479" w:rsidRDefault="00BF5479" w:rsidP="00BF5479">
            <w:pPr>
              <w:tabs>
                <w:tab w:val="left" w:pos="993"/>
              </w:tabs>
            </w:pPr>
            <w:r w:rsidRPr="00BF5479">
              <w:t>Полное наименование проекта</w:t>
            </w:r>
          </w:p>
          <w:p w14:paraId="0E429CBF" w14:textId="77777777" w:rsidR="00BF5479" w:rsidRPr="00BF5479" w:rsidRDefault="00BF5479" w:rsidP="00BF5479">
            <w:pPr>
              <w:tabs>
                <w:tab w:val="left" w:pos="993"/>
              </w:tabs>
            </w:pPr>
          </w:p>
        </w:tc>
        <w:tc>
          <w:tcPr>
            <w:tcW w:w="4961" w:type="dxa"/>
          </w:tcPr>
          <w:p w14:paraId="2C840BE7" w14:textId="77777777" w:rsidR="00BF5479" w:rsidRPr="00BF5479" w:rsidRDefault="00BF5479" w:rsidP="00BF5479">
            <w:pPr>
              <w:tabs>
                <w:tab w:val="left" w:pos="993"/>
              </w:tabs>
              <w:jc w:val="center"/>
            </w:pPr>
          </w:p>
        </w:tc>
      </w:tr>
      <w:tr w:rsidR="00BF5479" w:rsidRPr="00BF5479" w14:paraId="70B8F692" w14:textId="77777777" w:rsidTr="008B6C31">
        <w:tc>
          <w:tcPr>
            <w:tcW w:w="696" w:type="dxa"/>
          </w:tcPr>
          <w:p w14:paraId="285FCA5F" w14:textId="77777777" w:rsidR="00BF5479" w:rsidRPr="00BF5479" w:rsidRDefault="00BF5479" w:rsidP="00BF5479">
            <w:pPr>
              <w:tabs>
                <w:tab w:val="left" w:pos="993"/>
              </w:tabs>
              <w:jc w:val="center"/>
            </w:pPr>
            <w:r w:rsidRPr="00BF5479">
              <w:t>2.2.</w:t>
            </w:r>
          </w:p>
        </w:tc>
        <w:tc>
          <w:tcPr>
            <w:tcW w:w="3828" w:type="dxa"/>
          </w:tcPr>
          <w:p w14:paraId="7DE36132" w14:textId="77777777" w:rsidR="00BF5479" w:rsidRPr="00BF5479" w:rsidRDefault="00BF5479" w:rsidP="00BF5479">
            <w:pPr>
              <w:tabs>
                <w:tab w:val="left" w:pos="993"/>
              </w:tabs>
            </w:pPr>
            <w:r w:rsidRPr="00BF5479">
              <w:t>Цель инвестиционного проекта</w:t>
            </w:r>
          </w:p>
          <w:p w14:paraId="1714AE55" w14:textId="77777777" w:rsidR="00BF5479" w:rsidRPr="00BF5479" w:rsidRDefault="00BF5479" w:rsidP="00BF5479">
            <w:pPr>
              <w:tabs>
                <w:tab w:val="left" w:pos="993"/>
              </w:tabs>
            </w:pPr>
          </w:p>
        </w:tc>
        <w:tc>
          <w:tcPr>
            <w:tcW w:w="4961" w:type="dxa"/>
          </w:tcPr>
          <w:p w14:paraId="0F70AD67" w14:textId="77777777" w:rsidR="00BF5479" w:rsidRPr="00BF5479" w:rsidRDefault="00BF5479" w:rsidP="00BF5479">
            <w:pPr>
              <w:tabs>
                <w:tab w:val="left" w:pos="993"/>
              </w:tabs>
              <w:jc w:val="center"/>
            </w:pPr>
          </w:p>
        </w:tc>
      </w:tr>
      <w:tr w:rsidR="00BF5479" w:rsidRPr="00BF5479" w14:paraId="137DDD5A" w14:textId="77777777" w:rsidTr="008B6C31">
        <w:tc>
          <w:tcPr>
            <w:tcW w:w="696" w:type="dxa"/>
          </w:tcPr>
          <w:p w14:paraId="02D83B0D" w14:textId="77777777" w:rsidR="00BF5479" w:rsidRPr="00BF5479" w:rsidRDefault="00BF5479" w:rsidP="00BF5479">
            <w:pPr>
              <w:tabs>
                <w:tab w:val="left" w:pos="993"/>
              </w:tabs>
              <w:jc w:val="center"/>
            </w:pPr>
            <w:r w:rsidRPr="00BF5479">
              <w:t>2.3.</w:t>
            </w:r>
          </w:p>
        </w:tc>
        <w:tc>
          <w:tcPr>
            <w:tcW w:w="3828" w:type="dxa"/>
          </w:tcPr>
          <w:p w14:paraId="3C5E0683" w14:textId="77777777" w:rsidR="00BF5479" w:rsidRPr="00BF5479" w:rsidRDefault="00BF5479" w:rsidP="00BF5479">
            <w:pPr>
              <w:tabs>
                <w:tab w:val="left" w:pos="993"/>
              </w:tabs>
            </w:pPr>
            <w:r w:rsidRPr="00BF5479">
              <w:t>Основной вид экономической деятельности по инвестиционному проекту с указанием кода по Общероссийскому классификатору видов экономической деятельности</w:t>
            </w:r>
          </w:p>
        </w:tc>
        <w:tc>
          <w:tcPr>
            <w:tcW w:w="4961" w:type="dxa"/>
          </w:tcPr>
          <w:p w14:paraId="7E2CB08C" w14:textId="77777777" w:rsidR="00BF5479" w:rsidRPr="00BF5479" w:rsidRDefault="00BF5479" w:rsidP="00BF5479">
            <w:pPr>
              <w:tabs>
                <w:tab w:val="left" w:pos="993"/>
              </w:tabs>
              <w:jc w:val="center"/>
            </w:pPr>
          </w:p>
        </w:tc>
      </w:tr>
      <w:tr w:rsidR="00BF5479" w:rsidRPr="00BF5479" w14:paraId="60BAB24F" w14:textId="77777777" w:rsidTr="008B6C31">
        <w:tc>
          <w:tcPr>
            <w:tcW w:w="696" w:type="dxa"/>
          </w:tcPr>
          <w:p w14:paraId="5EA18E26" w14:textId="77777777" w:rsidR="00BF5479" w:rsidRPr="00BF5479" w:rsidRDefault="00BF5479" w:rsidP="00BF5479">
            <w:pPr>
              <w:tabs>
                <w:tab w:val="left" w:pos="993"/>
              </w:tabs>
              <w:jc w:val="center"/>
            </w:pPr>
            <w:r w:rsidRPr="00BF5479">
              <w:t>2.4.</w:t>
            </w:r>
          </w:p>
        </w:tc>
        <w:tc>
          <w:tcPr>
            <w:tcW w:w="3828" w:type="dxa"/>
          </w:tcPr>
          <w:p w14:paraId="76D73A71" w14:textId="77777777" w:rsidR="00BF5479" w:rsidRPr="00BF5479" w:rsidRDefault="00BF5479" w:rsidP="00BF5479">
            <w:pPr>
              <w:tabs>
                <w:tab w:val="left" w:pos="993"/>
              </w:tabs>
            </w:pPr>
            <w:r w:rsidRPr="00BF5479">
              <w:t xml:space="preserve">Краткое описание проекта </w:t>
            </w:r>
          </w:p>
        </w:tc>
        <w:tc>
          <w:tcPr>
            <w:tcW w:w="4961" w:type="dxa"/>
          </w:tcPr>
          <w:p w14:paraId="39E9FDCF" w14:textId="77777777" w:rsidR="00BF5479" w:rsidRPr="00BF5479" w:rsidRDefault="00BF5479" w:rsidP="00BF5479">
            <w:pPr>
              <w:tabs>
                <w:tab w:val="left" w:pos="993"/>
              </w:tabs>
              <w:jc w:val="center"/>
            </w:pPr>
          </w:p>
        </w:tc>
      </w:tr>
      <w:tr w:rsidR="00BF5479" w:rsidRPr="00BF5479" w14:paraId="335C8BBA" w14:textId="77777777" w:rsidTr="008B6C31">
        <w:tc>
          <w:tcPr>
            <w:tcW w:w="696" w:type="dxa"/>
          </w:tcPr>
          <w:p w14:paraId="75575ECE" w14:textId="77777777" w:rsidR="00BF5479" w:rsidRPr="00BF5479" w:rsidRDefault="00BF5479" w:rsidP="00BF5479">
            <w:pPr>
              <w:tabs>
                <w:tab w:val="left" w:pos="993"/>
              </w:tabs>
              <w:jc w:val="center"/>
            </w:pPr>
            <w:r w:rsidRPr="00BF5479">
              <w:t>2.5.</w:t>
            </w:r>
          </w:p>
        </w:tc>
        <w:tc>
          <w:tcPr>
            <w:tcW w:w="3828" w:type="dxa"/>
          </w:tcPr>
          <w:p w14:paraId="33DD0A6F" w14:textId="77777777" w:rsidR="00BF5479" w:rsidRPr="00BF5479" w:rsidRDefault="00BF5479" w:rsidP="00BF5479">
            <w:pPr>
              <w:tabs>
                <w:tab w:val="left" w:pos="993"/>
              </w:tabs>
            </w:pPr>
            <w:r w:rsidRPr="00BF5479">
              <w:t xml:space="preserve">Тип проекта (новое строительство, реконструкция, техническое перевооружение, модернизация и прочее) </w:t>
            </w:r>
          </w:p>
        </w:tc>
        <w:tc>
          <w:tcPr>
            <w:tcW w:w="4961" w:type="dxa"/>
          </w:tcPr>
          <w:p w14:paraId="41E61911" w14:textId="77777777" w:rsidR="00BF5479" w:rsidRPr="00BF5479" w:rsidRDefault="00BF5479" w:rsidP="00BF5479">
            <w:pPr>
              <w:tabs>
                <w:tab w:val="left" w:pos="993"/>
              </w:tabs>
              <w:jc w:val="center"/>
            </w:pPr>
          </w:p>
        </w:tc>
      </w:tr>
      <w:tr w:rsidR="00BF5479" w:rsidRPr="00BF5479" w14:paraId="4CEF02A3" w14:textId="77777777" w:rsidTr="008B6C31">
        <w:tc>
          <w:tcPr>
            <w:tcW w:w="696" w:type="dxa"/>
          </w:tcPr>
          <w:p w14:paraId="00691D4A" w14:textId="77777777" w:rsidR="00BF5479" w:rsidRPr="00BF5479" w:rsidRDefault="00BF5479" w:rsidP="00BF5479">
            <w:pPr>
              <w:tabs>
                <w:tab w:val="left" w:pos="993"/>
              </w:tabs>
              <w:jc w:val="center"/>
            </w:pPr>
            <w:r w:rsidRPr="00BF5479">
              <w:t>2.6.</w:t>
            </w:r>
          </w:p>
        </w:tc>
        <w:tc>
          <w:tcPr>
            <w:tcW w:w="3828" w:type="dxa"/>
          </w:tcPr>
          <w:p w14:paraId="5B9554A2" w14:textId="77777777" w:rsidR="00BF5479" w:rsidRPr="00BF5479" w:rsidRDefault="00BF5479" w:rsidP="00BF5479">
            <w:pPr>
              <w:tabs>
                <w:tab w:val="left" w:pos="993"/>
              </w:tabs>
            </w:pPr>
            <w:r w:rsidRPr="00BF5479">
              <w:t>Место реализации инвестиционного проекта</w:t>
            </w:r>
          </w:p>
        </w:tc>
        <w:tc>
          <w:tcPr>
            <w:tcW w:w="4961" w:type="dxa"/>
          </w:tcPr>
          <w:p w14:paraId="0ADC9FE6" w14:textId="77777777" w:rsidR="00BF5479" w:rsidRPr="00BF5479" w:rsidRDefault="00BF5479" w:rsidP="00BF5479">
            <w:pPr>
              <w:tabs>
                <w:tab w:val="left" w:pos="993"/>
              </w:tabs>
              <w:jc w:val="center"/>
            </w:pPr>
          </w:p>
        </w:tc>
      </w:tr>
      <w:tr w:rsidR="00BF5479" w:rsidRPr="00BF5479" w14:paraId="34F135B4" w14:textId="77777777" w:rsidTr="008B6C31">
        <w:tc>
          <w:tcPr>
            <w:tcW w:w="696" w:type="dxa"/>
          </w:tcPr>
          <w:p w14:paraId="0844F704" w14:textId="77777777" w:rsidR="00BF5479" w:rsidRPr="00BF5479" w:rsidRDefault="00BF5479" w:rsidP="00BF5479">
            <w:pPr>
              <w:tabs>
                <w:tab w:val="left" w:pos="993"/>
              </w:tabs>
              <w:jc w:val="center"/>
            </w:pPr>
            <w:r w:rsidRPr="00BF5479">
              <w:t>2.7.</w:t>
            </w:r>
          </w:p>
        </w:tc>
        <w:tc>
          <w:tcPr>
            <w:tcW w:w="3828" w:type="dxa"/>
          </w:tcPr>
          <w:p w14:paraId="58C51916" w14:textId="77777777" w:rsidR="00BF5479" w:rsidRPr="00BF5479" w:rsidRDefault="00BF5479" w:rsidP="00BF5479">
            <w:pPr>
              <w:tabs>
                <w:tab w:val="left" w:pos="993"/>
              </w:tabs>
            </w:pPr>
            <w:r w:rsidRPr="00BF5479">
              <w:t>Сведения о земельном участке (кадастровый номер, площадь, правоустанавливающие документы)</w:t>
            </w:r>
          </w:p>
        </w:tc>
        <w:tc>
          <w:tcPr>
            <w:tcW w:w="4961" w:type="dxa"/>
          </w:tcPr>
          <w:p w14:paraId="1C604985" w14:textId="77777777" w:rsidR="00BF5479" w:rsidRPr="00BF5479" w:rsidRDefault="00BF5479" w:rsidP="00BF5479">
            <w:pPr>
              <w:tabs>
                <w:tab w:val="left" w:pos="993"/>
              </w:tabs>
              <w:jc w:val="center"/>
            </w:pPr>
          </w:p>
        </w:tc>
      </w:tr>
      <w:tr w:rsidR="00BF5479" w:rsidRPr="00BF5479" w14:paraId="5F7D20CE" w14:textId="77777777" w:rsidTr="008B6C31">
        <w:tc>
          <w:tcPr>
            <w:tcW w:w="696" w:type="dxa"/>
          </w:tcPr>
          <w:p w14:paraId="24A611AF" w14:textId="77777777" w:rsidR="00BF5479" w:rsidRPr="00BF5479" w:rsidRDefault="00BF5479" w:rsidP="00BF5479">
            <w:pPr>
              <w:tabs>
                <w:tab w:val="left" w:pos="993"/>
              </w:tabs>
              <w:jc w:val="center"/>
            </w:pPr>
            <w:r w:rsidRPr="00BF5479">
              <w:t>2.8.</w:t>
            </w:r>
          </w:p>
        </w:tc>
        <w:tc>
          <w:tcPr>
            <w:tcW w:w="3828" w:type="dxa"/>
          </w:tcPr>
          <w:p w14:paraId="12013181" w14:textId="77777777" w:rsidR="00BF5479" w:rsidRPr="00BF5479" w:rsidRDefault="00BF5479" w:rsidP="00BF5479">
            <w:pPr>
              <w:tabs>
                <w:tab w:val="left" w:pos="993"/>
              </w:tabs>
            </w:pPr>
            <w:r w:rsidRPr="00BF5479">
              <w:t xml:space="preserve">Срок реализации инвестиционного проекта, </w:t>
            </w:r>
          </w:p>
          <w:p w14:paraId="52D4EDEA" w14:textId="77777777" w:rsidR="00BF5479" w:rsidRPr="00BF5479" w:rsidRDefault="00BF5479" w:rsidP="00BF5479">
            <w:pPr>
              <w:tabs>
                <w:tab w:val="left" w:pos="993"/>
              </w:tabs>
            </w:pPr>
            <w:r w:rsidRPr="00BF5479">
              <w:t xml:space="preserve">в том числе по этапам </w:t>
            </w:r>
          </w:p>
          <w:p w14:paraId="4DB811DC" w14:textId="77777777" w:rsidR="00BF5479" w:rsidRPr="00BF5479" w:rsidRDefault="00BF5479" w:rsidP="00BF5479">
            <w:pPr>
              <w:tabs>
                <w:tab w:val="left" w:pos="993"/>
              </w:tabs>
            </w:pPr>
            <w:r w:rsidRPr="00BF5479">
              <w:t>(с разбивкой по годам и объемам инвестиций)</w:t>
            </w:r>
          </w:p>
        </w:tc>
        <w:tc>
          <w:tcPr>
            <w:tcW w:w="4961" w:type="dxa"/>
          </w:tcPr>
          <w:p w14:paraId="2991F552" w14:textId="77777777" w:rsidR="00BF5479" w:rsidRPr="00BF5479" w:rsidRDefault="00BF5479" w:rsidP="00BF5479">
            <w:pPr>
              <w:tabs>
                <w:tab w:val="left" w:pos="993"/>
              </w:tabs>
              <w:jc w:val="center"/>
            </w:pPr>
          </w:p>
        </w:tc>
      </w:tr>
      <w:tr w:rsidR="00BF5479" w:rsidRPr="00BF5479" w14:paraId="19D11553" w14:textId="77777777" w:rsidTr="008B6C31">
        <w:tc>
          <w:tcPr>
            <w:tcW w:w="696" w:type="dxa"/>
          </w:tcPr>
          <w:p w14:paraId="5E606CC1" w14:textId="77777777" w:rsidR="00BF5479" w:rsidRPr="00BF5479" w:rsidRDefault="00BF5479" w:rsidP="00BF5479">
            <w:pPr>
              <w:tabs>
                <w:tab w:val="left" w:pos="993"/>
              </w:tabs>
              <w:jc w:val="center"/>
            </w:pPr>
          </w:p>
        </w:tc>
        <w:tc>
          <w:tcPr>
            <w:tcW w:w="3828" w:type="dxa"/>
          </w:tcPr>
          <w:p w14:paraId="343913DC" w14:textId="77777777" w:rsidR="00BF5479" w:rsidRPr="00BF5479" w:rsidRDefault="00BF5479" w:rsidP="00BF5479">
            <w:pPr>
              <w:tabs>
                <w:tab w:val="left" w:pos="993"/>
              </w:tabs>
            </w:pPr>
            <w:r w:rsidRPr="00BF5479">
              <w:t>предынвестиционные исследования, разработка проектной документации/бизнес-плана</w:t>
            </w:r>
          </w:p>
        </w:tc>
        <w:tc>
          <w:tcPr>
            <w:tcW w:w="4961" w:type="dxa"/>
          </w:tcPr>
          <w:p w14:paraId="0CBBC068" w14:textId="77777777" w:rsidR="00BF5479" w:rsidRPr="00BF5479" w:rsidRDefault="00BF5479" w:rsidP="00BF5479">
            <w:pPr>
              <w:tabs>
                <w:tab w:val="left" w:pos="993"/>
              </w:tabs>
              <w:jc w:val="center"/>
            </w:pPr>
          </w:p>
        </w:tc>
      </w:tr>
      <w:tr w:rsidR="00BF5479" w:rsidRPr="00BF5479" w14:paraId="731DDE10" w14:textId="77777777" w:rsidTr="008B6C31">
        <w:tc>
          <w:tcPr>
            <w:tcW w:w="696" w:type="dxa"/>
          </w:tcPr>
          <w:p w14:paraId="052BC5D5" w14:textId="77777777" w:rsidR="00BF5479" w:rsidRPr="00BF5479" w:rsidRDefault="00BF5479" w:rsidP="00BF5479">
            <w:pPr>
              <w:tabs>
                <w:tab w:val="left" w:pos="993"/>
              </w:tabs>
              <w:jc w:val="center"/>
            </w:pPr>
          </w:p>
        </w:tc>
        <w:tc>
          <w:tcPr>
            <w:tcW w:w="3828" w:type="dxa"/>
          </w:tcPr>
          <w:p w14:paraId="7B512416" w14:textId="77777777" w:rsidR="00BF5479" w:rsidRPr="00BF5479" w:rsidRDefault="00BF5479" w:rsidP="00BF5479">
            <w:pPr>
              <w:tabs>
                <w:tab w:val="left" w:pos="993"/>
              </w:tabs>
            </w:pPr>
            <w:r w:rsidRPr="00BF5479">
              <w:t>получение согласующей и разрешительной документации</w:t>
            </w:r>
          </w:p>
        </w:tc>
        <w:tc>
          <w:tcPr>
            <w:tcW w:w="4961" w:type="dxa"/>
          </w:tcPr>
          <w:p w14:paraId="72E26A88" w14:textId="77777777" w:rsidR="00BF5479" w:rsidRPr="00BF5479" w:rsidRDefault="00BF5479" w:rsidP="00BF5479">
            <w:pPr>
              <w:tabs>
                <w:tab w:val="left" w:pos="993"/>
              </w:tabs>
              <w:jc w:val="center"/>
            </w:pPr>
          </w:p>
        </w:tc>
      </w:tr>
      <w:tr w:rsidR="00BF5479" w:rsidRPr="00BF5479" w14:paraId="0AE35DD9" w14:textId="77777777" w:rsidTr="008B6C31">
        <w:tc>
          <w:tcPr>
            <w:tcW w:w="696" w:type="dxa"/>
          </w:tcPr>
          <w:p w14:paraId="5BDCF2FD" w14:textId="77777777" w:rsidR="00BF5479" w:rsidRPr="00BF5479" w:rsidRDefault="00BF5479" w:rsidP="00BF5479">
            <w:pPr>
              <w:tabs>
                <w:tab w:val="left" w:pos="993"/>
              </w:tabs>
              <w:jc w:val="center"/>
            </w:pPr>
          </w:p>
        </w:tc>
        <w:tc>
          <w:tcPr>
            <w:tcW w:w="3828" w:type="dxa"/>
          </w:tcPr>
          <w:p w14:paraId="4662B265" w14:textId="77777777" w:rsidR="00BF5479" w:rsidRPr="00BF5479" w:rsidRDefault="00BF5479" w:rsidP="00BF5479">
            <w:pPr>
              <w:tabs>
                <w:tab w:val="left" w:pos="993"/>
              </w:tabs>
            </w:pPr>
            <w:r w:rsidRPr="00BF5479">
              <w:t>строительство, реконструкция, модернизация</w:t>
            </w:r>
          </w:p>
        </w:tc>
        <w:tc>
          <w:tcPr>
            <w:tcW w:w="4961" w:type="dxa"/>
          </w:tcPr>
          <w:p w14:paraId="5362A867" w14:textId="77777777" w:rsidR="00BF5479" w:rsidRPr="00BF5479" w:rsidRDefault="00BF5479" w:rsidP="00BF5479">
            <w:pPr>
              <w:tabs>
                <w:tab w:val="left" w:pos="993"/>
              </w:tabs>
              <w:jc w:val="center"/>
            </w:pPr>
          </w:p>
        </w:tc>
      </w:tr>
      <w:tr w:rsidR="00BF5479" w:rsidRPr="00BF5479" w14:paraId="4C688992" w14:textId="77777777" w:rsidTr="008B6C31">
        <w:tc>
          <w:tcPr>
            <w:tcW w:w="696" w:type="dxa"/>
          </w:tcPr>
          <w:p w14:paraId="4F940CEC" w14:textId="77777777" w:rsidR="00BF5479" w:rsidRPr="00BF5479" w:rsidRDefault="00BF5479" w:rsidP="00BF5479">
            <w:pPr>
              <w:tabs>
                <w:tab w:val="left" w:pos="993"/>
              </w:tabs>
              <w:jc w:val="center"/>
            </w:pPr>
          </w:p>
        </w:tc>
        <w:tc>
          <w:tcPr>
            <w:tcW w:w="3828" w:type="dxa"/>
          </w:tcPr>
          <w:p w14:paraId="7DC09152" w14:textId="77777777" w:rsidR="00BF5479" w:rsidRPr="00BF5479" w:rsidRDefault="00BF5479" w:rsidP="00BF5479">
            <w:pPr>
              <w:tabs>
                <w:tab w:val="left" w:pos="993"/>
              </w:tabs>
            </w:pPr>
            <w:r w:rsidRPr="00BF5479">
              <w:t>закупка и поставка основных средств</w:t>
            </w:r>
          </w:p>
        </w:tc>
        <w:tc>
          <w:tcPr>
            <w:tcW w:w="4961" w:type="dxa"/>
          </w:tcPr>
          <w:p w14:paraId="5F9403F4" w14:textId="77777777" w:rsidR="00BF5479" w:rsidRPr="00BF5479" w:rsidRDefault="00BF5479" w:rsidP="00BF5479">
            <w:pPr>
              <w:tabs>
                <w:tab w:val="left" w:pos="993"/>
              </w:tabs>
              <w:jc w:val="center"/>
            </w:pPr>
          </w:p>
        </w:tc>
      </w:tr>
      <w:tr w:rsidR="00BF5479" w:rsidRPr="00BF5479" w14:paraId="4E795CF8" w14:textId="77777777" w:rsidTr="008B6C31">
        <w:tc>
          <w:tcPr>
            <w:tcW w:w="696" w:type="dxa"/>
          </w:tcPr>
          <w:p w14:paraId="61728F63" w14:textId="77777777" w:rsidR="00BF5479" w:rsidRPr="00BF5479" w:rsidRDefault="00BF5479" w:rsidP="00BF5479">
            <w:pPr>
              <w:tabs>
                <w:tab w:val="left" w:pos="993"/>
              </w:tabs>
              <w:jc w:val="center"/>
            </w:pPr>
          </w:p>
        </w:tc>
        <w:tc>
          <w:tcPr>
            <w:tcW w:w="3828" w:type="dxa"/>
          </w:tcPr>
          <w:p w14:paraId="02F3B1A5" w14:textId="77777777" w:rsidR="00BF5479" w:rsidRPr="00BF5479" w:rsidRDefault="00BF5479" w:rsidP="00BF5479">
            <w:pPr>
              <w:tabs>
                <w:tab w:val="left" w:pos="993"/>
              </w:tabs>
            </w:pPr>
            <w:r w:rsidRPr="00BF5479">
              <w:t>запуск проекта / ввод объекта в эксплуатацию</w:t>
            </w:r>
          </w:p>
        </w:tc>
        <w:tc>
          <w:tcPr>
            <w:tcW w:w="4961" w:type="dxa"/>
          </w:tcPr>
          <w:p w14:paraId="59F2B0E6" w14:textId="77777777" w:rsidR="00BF5479" w:rsidRPr="00BF5479" w:rsidRDefault="00BF5479" w:rsidP="00BF5479">
            <w:pPr>
              <w:tabs>
                <w:tab w:val="left" w:pos="993"/>
              </w:tabs>
              <w:jc w:val="center"/>
            </w:pPr>
          </w:p>
        </w:tc>
      </w:tr>
      <w:tr w:rsidR="00BF5479" w:rsidRPr="00BF5479" w14:paraId="2D2C1F5D" w14:textId="77777777" w:rsidTr="008B6C31">
        <w:tc>
          <w:tcPr>
            <w:tcW w:w="696" w:type="dxa"/>
          </w:tcPr>
          <w:p w14:paraId="20F078C7" w14:textId="77777777" w:rsidR="00BF5479" w:rsidRPr="00BF5479" w:rsidRDefault="00BF5479" w:rsidP="00BF5479">
            <w:pPr>
              <w:tabs>
                <w:tab w:val="left" w:pos="993"/>
              </w:tabs>
              <w:jc w:val="center"/>
            </w:pPr>
            <w:r w:rsidRPr="00BF5479">
              <w:t>2.9.</w:t>
            </w:r>
          </w:p>
        </w:tc>
        <w:tc>
          <w:tcPr>
            <w:tcW w:w="3828" w:type="dxa"/>
          </w:tcPr>
          <w:p w14:paraId="4456263C" w14:textId="77777777" w:rsidR="00BF5479" w:rsidRPr="00BF5479" w:rsidRDefault="00BF5479" w:rsidP="00BF5479">
            <w:pPr>
              <w:tabs>
                <w:tab w:val="left" w:pos="993"/>
              </w:tabs>
            </w:pPr>
            <w:r w:rsidRPr="00BF5479">
              <w:t xml:space="preserve">Общая стоимость проекта, </w:t>
            </w:r>
          </w:p>
          <w:p w14:paraId="3805B1A0" w14:textId="77777777" w:rsidR="00BF5479" w:rsidRPr="00BF5479" w:rsidRDefault="00BF5479" w:rsidP="00BF5479">
            <w:pPr>
              <w:tabs>
                <w:tab w:val="left" w:pos="993"/>
              </w:tabs>
            </w:pPr>
            <w:r w:rsidRPr="00BF5479">
              <w:t>тыс. руб.</w:t>
            </w:r>
          </w:p>
        </w:tc>
        <w:tc>
          <w:tcPr>
            <w:tcW w:w="4961" w:type="dxa"/>
          </w:tcPr>
          <w:p w14:paraId="4D7C1B32" w14:textId="77777777" w:rsidR="00BF5479" w:rsidRPr="00BF5479" w:rsidRDefault="00BF5479" w:rsidP="00BF5479">
            <w:pPr>
              <w:tabs>
                <w:tab w:val="left" w:pos="993"/>
              </w:tabs>
              <w:jc w:val="center"/>
            </w:pPr>
          </w:p>
        </w:tc>
      </w:tr>
      <w:tr w:rsidR="00BF5479" w:rsidRPr="00BF5479" w14:paraId="7A141796" w14:textId="77777777" w:rsidTr="008B6C31">
        <w:tc>
          <w:tcPr>
            <w:tcW w:w="696" w:type="dxa"/>
          </w:tcPr>
          <w:p w14:paraId="10BBF03B" w14:textId="77777777" w:rsidR="00BF5479" w:rsidRPr="00BF5479" w:rsidRDefault="00BF5479" w:rsidP="00BF5479">
            <w:pPr>
              <w:tabs>
                <w:tab w:val="left" w:pos="993"/>
              </w:tabs>
              <w:jc w:val="center"/>
            </w:pPr>
            <w:r w:rsidRPr="00BF5479">
              <w:lastRenderedPageBreak/>
              <w:t>2.10.</w:t>
            </w:r>
          </w:p>
        </w:tc>
        <w:tc>
          <w:tcPr>
            <w:tcW w:w="3828" w:type="dxa"/>
          </w:tcPr>
          <w:p w14:paraId="14FBB8D0" w14:textId="77777777" w:rsidR="00BF5479" w:rsidRPr="00BF5479" w:rsidRDefault="00BF5479" w:rsidP="00BF5479">
            <w:pPr>
              <w:tabs>
                <w:tab w:val="left" w:pos="993"/>
              </w:tabs>
            </w:pPr>
            <w:r w:rsidRPr="00BF5479">
              <w:t>Источники финансирования проекта:</w:t>
            </w:r>
          </w:p>
          <w:p w14:paraId="17EDD1F1" w14:textId="77777777" w:rsidR="00BF5479" w:rsidRPr="00BF5479" w:rsidRDefault="00BF5479" w:rsidP="00BF5479">
            <w:pPr>
              <w:tabs>
                <w:tab w:val="left" w:pos="993"/>
              </w:tabs>
            </w:pPr>
            <w:r w:rsidRPr="00BF5479">
              <w:t>- собственные средства, тыс. руб.,</w:t>
            </w:r>
          </w:p>
          <w:p w14:paraId="199BBDE1" w14:textId="77777777" w:rsidR="00BF5479" w:rsidRPr="00BF5479" w:rsidRDefault="00BF5479" w:rsidP="00BF5479">
            <w:pPr>
              <w:tabs>
                <w:tab w:val="left" w:pos="993"/>
              </w:tabs>
            </w:pPr>
            <w:r w:rsidRPr="00BF5479">
              <w:t>- заемные, привлеченные средства, тыс. руб.</w:t>
            </w:r>
          </w:p>
        </w:tc>
        <w:tc>
          <w:tcPr>
            <w:tcW w:w="4961" w:type="dxa"/>
          </w:tcPr>
          <w:p w14:paraId="06D0247A" w14:textId="77777777" w:rsidR="00BF5479" w:rsidRPr="00BF5479" w:rsidRDefault="00BF5479" w:rsidP="00BF5479">
            <w:pPr>
              <w:tabs>
                <w:tab w:val="left" w:pos="993"/>
              </w:tabs>
              <w:jc w:val="center"/>
            </w:pPr>
          </w:p>
        </w:tc>
      </w:tr>
      <w:tr w:rsidR="00BF5479" w:rsidRPr="00BF5479" w14:paraId="6A777A45" w14:textId="77777777" w:rsidTr="008B6C31">
        <w:tc>
          <w:tcPr>
            <w:tcW w:w="696" w:type="dxa"/>
          </w:tcPr>
          <w:p w14:paraId="6FD9C954" w14:textId="77777777" w:rsidR="00BF5479" w:rsidRPr="00BF5479" w:rsidRDefault="00BF5479" w:rsidP="00BF5479">
            <w:pPr>
              <w:tabs>
                <w:tab w:val="left" w:pos="993"/>
              </w:tabs>
              <w:jc w:val="center"/>
            </w:pPr>
            <w:r w:rsidRPr="00BF5479">
              <w:t>2.11.</w:t>
            </w:r>
          </w:p>
        </w:tc>
        <w:tc>
          <w:tcPr>
            <w:tcW w:w="3828" w:type="dxa"/>
          </w:tcPr>
          <w:p w14:paraId="110D94D4" w14:textId="77777777" w:rsidR="00BF5479" w:rsidRPr="00BF5479" w:rsidRDefault="00BF5479" w:rsidP="00BF5479">
            <w:pPr>
              <w:tabs>
                <w:tab w:val="left" w:pos="993"/>
              </w:tabs>
            </w:pPr>
            <w:r w:rsidRPr="00BF5479">
              <w:t>Количество рабочих мест, создаваемых в ходе реализации проекта</w:t>
            </w:r>
          </w:p>
        </w:tc>
        <w:tc>
          <w:tcPr>
            <w:tcW w:w="4961" w:type="dxa"/>
          </w:tcPr>
          <w:p w14:paraId="51133F7D" w14:textId="77777777" w:rsidR="00BF5479" w:rsidRPr="00BF5479" w:rsidRDefault="00BF5479" w:rsidP="00BF5479">
            <w:pPr>
              <w:tabs>
                <w:tab w:val="left" w:pos="993"/>
              </w:tabs>
              <w:jc w:val="center"/>
            </w:pPr>
          </w:p>
        </w:tc>
      </w:tr>
      <w:tr w:rsidR="00BF5479" w:rsidRPr="00BF5479" w14:paraId="17A20ABE" w14:textId="77777777" w:rsidTr="008B6C31">
        <w:tc>
          <w:tcPr>
            <w:tcW w:w="696" w:type="dxa"/>
          </w:tcPr>
          <w:p w14:paraId="049A9D6F" w14:textId="77777777" w:rsidR="00BF5479" w:rsidRPr="00BF5479" w:rsidRDefault="00BF5479" w:rsidP="00BF5479">
            <w:pPr>
              <w:tabs>
                <w:tab w:val="left" w:pos="993"/>
              </w:tabs>
              <w:jc w:val="center"/>
            </w:pPr>
            <w:r w:rsidRPr="00BF5479">
              <w:t>2.12.</w:t>
            </w:r>
          </w:p>
        </w:tc>
        <w:tc>
          <w:tcPr>
            <w:tcW w:w="3828" w:type="dxa"/>
          </w:tcPr>
          <w:p w14:paraId="3A96622C" w14:textId="77777777" w:rsidR="00BF5479" w:rsidRPr="00BF5479" w:rsidRDefault="00BF5479" w:rsidP="00BF5479">
            <w:pPr>
              <w:tabs>
                <w:tab w:val="left" w:pos="993"/>
              </w:tabs>
            </w:pPr>
            <w:r w:rsidRPr="00BF5479">
              <w:t xml:space="preserve">Срок окупаемости проекта </w:t>
            </w:r>
          </w:p>
          <w:p w14:paraId="36410A53" w14:textId="77777777" w:rsidR="00BF5479" w:rsidRPr="00BF5479" w:rsidRDefault="00BF5479" w:rsidP="00BF5479">
            <w:pPr>
              <w:tabs>
                <w:tab w:val="left" w:pos="993"/>
              </w:tabs>
            </w:pPr>
            <w:r w:rsidRPr="00BF5479">
              <w:t xml:space="preserve">(в формате </w:t>
            </w:r>
            <w:proofErr w:type="spellStart"/>
            <w:r w:rsidRPr="00BF5479">
              <w:t>дд.мм.гг</w:t>
            </w:r>
            <w:proofErr w:type="spellEnd"/>
            <w:r w:rsidRPr="00BF5479">
              <w:t xml:space="preserve"> – </w:t>
            </w:r>
            <w:proofErr w:type="spellStart"/>
            <w:r w:rsidRPr="00BF5479">
              <w:t>дд.мм.гг</w:t>
            </w:r>
            <w:proofErr w:type="spellEnd"/>
            <w:r w:rsidRPr="00BF5479">
              <w:t>)</w:t>
            </w:r>
          </w:p>
          <w:p w14:paraId="7835F1E8" w14:textId="77777777" w:rsidR="00BF5479" w:rsidRPr="00BF5479" w:rsidRDefault="00BF5479" w:rsidP="00BF5479">
            <w:pPr>
              <w:tabs>
                <w:tab w:val="left" w:pos="993"/>
              </w:tabs>
            </w:pPr>
          </w:p>
        </w:tc>
        <w:tc>
          <w:tcPr>
            <w:tcW w:w="4961" w:type="dxa"/>
          </w:tcPr>
          <w:p w14:paraId="488E56BA" w14:textId="77777777" w:rsidR="00BF5479" w:rsidRPr="00BF5479" w:rsidRDefault="00BF5479" w:rsidP="00BF5479">
            <w:pPr>
              <w:tabs>
                <w:tab w:val="left" w:pos="993"/>
              </w:tabs>
              <w:jc w:val="center"/>
            </w:pPr>
          </w:p>
        </w:tc>
      </w:tr>
      <w:tr w:rsidR="00BF5479" w:rsidRPr="00BF5479" w14:paraId="72EA4EB7" w14:textId="77777777" w:rsidTr="008B6C31">
        <w:tc>
          <w:tcPr>
            <w:tcW w:w="696" w:type="dxa"/>
          </w:tcPr>
          <w:p w14:paraId="3E82E773" w14:textId="77777777" w:rsidR="00BF5479" w:rsidRPr="00BF5479" w:rsidRDefault="00BF5479" w:rsidP="00BF5479">
            <w:pPr>
              <w:tabs>
                <w:tab w:val="left" w:pos="993"/>
              </w:tabs>
              <w:jc w:val="center"/>
            </w:pPr>
            <w:r w:rsidRPr="00BF5479">
              <w:t>2.13.</w:t>
            </w:r>
          </w:p>
        </w:tc>
        <w:tc>
          <w:tcPr>
            <w:tcW w:w="3828" w:type="dxa"/>
          </w:tcPr>
          <w:p w14:paraId="3EF60B1B" w14:textId="77777777" w:rsidR="00BF5479" w:rsidRPr="00BF5479" w:rsidRDefault="00BF5479" w:rsidP="00BF5479">
            <w:pPr>
              <w:tabs>
                <w:tab w:val="left" w:pos="993"/>
              </w:tabs>
            </w:pPr>
            <w:r w:rsidRPr="00BF5479">
              <w:t>Экономические показатели проекта:</w:t>
            </w:r>
          </w:p>
          <w:p w14:paraId="0014ECF8" w14:textId="77777777" w:rsidR="00BF5479" w:rsidRPr="00BF5479" w:rsidRDefault="00BF5479" w:rsidP="00BF5479">
            <w:pPr>
              <w:tabs>
                <w:tab w:val="left" w:pos="993"/>
              </w:tabs>
            </w:pPr>
            <w:r w:rsidRPr="00BF5479">
              <w:t xml:space="preserve">- </w:t>
            </w:r>
            <w:r w:rsidRPr="00BF5479">
              <w:rPr>
                <w:lang w:val="en-US"/>
              </w:rPr>
              <w:t>NPV</w:t>
            </w:r>
            <w:r w:rsidRPr="00BF5479">
              <w:t xml:space="preserve"> (чистая приведенная стоимость проекта, тыс. руб.),</w:t>
            </w:r>
          </w:p>
          <w:p w14:paraId="3DD3979F" w14:textId="77777777" w:rsidR="00BF5479" w:rsidRPr="00BF5479" w:rsidRDefault="00BF5479" w:rsidP="00BF5479">
            <w:pPr>
              <w:tabs>
                <w:tab w:val="left" w:pos="993"/>
              </w:tabs>
            </w:pPr>
            <w:r w:rsidRPr="00BF5479">
              <w:t xml:space="preserve">- </w:t>
            </w:r>
            <w:r w:rsidRPr="00BF5479">
              <w:rPr>
                <w:lang w:val="en-US"/>
              </w:rPr>
              <w:t>IRR</w:t>
            </w:r>
            <w:r w:rsidRPr="00BF5479">
              <w:t>(внутренняя норма доходности проекта, тыс. руб.),</w:t>
            </w:r>
          </w:p>
          <w:p w14:paraId="796C8B12" w14:textId="77777777" w:rsidR="00BF5479" w:rsidRPr="00BF5479" w:rsidRDefault="00BF5479" w:rsidP="00BF5479">
            <w:pPr>
              <w:tabs>
                <w:tab w:val="left" w:pos="993"/>
              </w:tabs>
            </w:pPr>
            <w:r w:rsidRPr="00BF5479">
              <w:t xml:space="preserve">- </w:t>
            </w:r>
            <w:r w:rsidRPr="00BF5479">
              <w:rPr>
                <w:lang w:val="en-US"/>
              </w:rPr>
              <w:t>PI</w:t>
            </w:r>
            <w:r w:rsidRPr="00BF5479">
              <w:t xml:space="preserve"> (индекс прибыльности)</w:t>
            </w:r>
          </w:p>
        </w:tc>
        <w:tc>
          <w:tcPr>
            <w:tcW w:w="4961" w:type="dxa"/>
          </w:tcPr>
          <w:p w14:paraId="542036FC" w14:textId="77777777" w:rsidR="00BF5479" w:rsidRPr="00BF5479" w:rsidRDefault="00BF5479" w:rsidP="00BF5479">
            <w:pPr>
              <w:tabs>
                <w:tab w:val="left" w:pos="993"/>
              </w:tabs>
              <w:jc w:val="center"/>
            </w:pPr>
          </w:p>
        </w:tc>
      </w:tr>
      <w:tr w:rsidR="00BF5479" w:rsidRPr="00BF5479" w14:paraId="3B2B1198" w14:textId="77777777" w:rsidTr="008B6C31">
        <w:tc>
          <w:tcPr>
            <w:tcW w:w="696" w:type="dxa"/>
          </w:tcPr>
          <w:p w14:paraId="21DAB546" w14:textId="77777777" w:rsidR="00BF5479" w:rsidRPr="00BF5479" w:rsidRDefault="00BF5479" w:rsidP="00BF5479">
            <w:pPr>
              <w:tabs>
                <w:tab w:val="left" w:pos="993"/>
              </w:tabs>
              <w:jc w:val="center"/>
            </w:pPr>
            <w:r w:rsidRPr="00BF5479">
              <w:t>2.14.</w:t>
            </w:r>
          </w:p>
        </w:tc>
        <w:tc>
          <w:tcPr>
            <w:tcW w:w="3828" w:type="dxa"/>
          </w:tcPr>
          <w:p w14:paraId="5E68FC65" w14:textId="77777777" w:rsidR="00BF5479" w:rsidRPr="00BF5479" w:rsidRDefault="00BF5479" w:rsidP="00BF5479">
            <w:pPr>
              <w:tabs>
                <w:tab w:val="left" w:pos="993"/>
              </w:tabs>
            </w:pPr>
            <w:r w:rsidRPr="00BF5479">
              <w:t>Оценка рисков</w:t>
            </w:r>
          </w:p>
          <w:p w14:paraId="7CA790D8" w14:textId="77777777" w:rsidR="00BF5479" w:rsidRPr="00BF5479" w:rsidRDefault="00BF5479" w:rsidP="00BF5479">
            <w:pPr>
              <w:tabs>
                <w:tab w:val="left" w:pos="993"/>
              </w:tabs>
            </w:pPr>
          </w:p>
        </w:tc>
        <w:tc>
          <w:tcPr>
            <w:tcW w:w="4961" w:type="dxa"/>
          </w:tcPr>
          <w:p w14:paraId="436CACB9" w14:textId="77777777" w:rsidR="00BF5479" w:rsidRPr="00BF5479" w:rsidRDefault="00BF5479" w:rsidP="00BF5479">
            <w:pPr>
              <w:tabs>
                <w:tab w:val="left" w:pos="993"/>
              </w:tabs>
              <w:jc w:val="center"/>
            </w:pPr>
          </w:p>
        </w:tc>
      </w:tr>
      <w:tr w:rsidR="00BF5479" w:rsidRPr="00BF5479" w14:paraId="2A68E5EA" w14:textId="77777777" w:rsidTr="008B6C31">
        <w:tc>
          <w:tcPr>
            <w:tcW w:w="696" w:type="dxa"/>
          </w:tcPr>
          <w:p w14:paraId="7E4ECCA1" w14:textId="77777777" w:rsidR="00BF5479" w:rsidRPr="00BF5479" w:rsidRDefault="00BF5479" w:rsidP="00BF5479">
            <w:pPr>
              <w:tabs>
                <w:tab w:val="left" w:pos="993"/>
              </w:tabs>
              <w:jc w:val="center"/>
            </w:pPr>
            <w:r w:rsidRPr="00BF5479">
              <w:t>2.15.</w:t>
            </w:r>
          </w:p>
        </w:tc>
        <w:tc>
          <w:tcPr>
            <w:tcW w:w="3828" w:type="dxa"/>
          </w:tcPr>
          <w:p w14:paraId="300D4994" w14:textId="77777777" w:rsidR="00BF5479" w:rsidRPr="00BF5479" w:rsidRDefault="00BF5479" w:rsidP="00BF5479">
            <w:pPr>
              <w:tabs>
                <w:tab w:val="left" w:pos="993"/>
              </w:tabs>
            </w:pPr>
            <w:r w:rsidRPr="00BF5479">
              <w:t>Социально-экономическая значимость проекта (социальный эффект, предполагаемые доходы в бюджеты всех уровней и пр.)</w:t>
            </w:r>
          </w:p>
        </w:tc>
        <w:tc>
          <w:tcPr>
            <w:tcW w:w="4961" w:type="dxa"/>
          </w:tcPr>
          <w:p w14:paraId="08CC8DCF" w14:textId="77777777" w:rsidR="00BF5479" w:rsidRPr="00BF5479" w:rsidRDefault="00BF5479" w:rsidP="00BF5479">
            <w:pPr>
              <w:tabs>
                <w:tab w:val="left" w:pos="993"/>
              </w:tabs>
              <w:jc w:val="center"/>
            </w:pPr>
          </w:p>
        </w:tc>
      </w:tr>
    </w:tbl>
    <w:p w14:paraId="1548FFD4" w14:textId="77777777" w:rsidR="00BF5479" w:rsidRPr="00BF5479" w:rsidRDefault="00BF5479" w:rsidP="00BF5479">
      <w:pPr>
        <w:tabs>
          <w:tab w:val="left" w:pos="993"/>
        </w:tabs>
        <w:jc w:val="center"/>
      </w:pPr>
    </w:p>
    <w:p w14:paraId="2C8B15E0" w14:textId="77777777" w:rsidR="00BF5479" w:rsidRPr="00BF5479" w:rsidRDefault="00BF5479" w:rsidP="00BF5479">
      <w:pPr>
        <w:tabs>
          <w:tab w:val="left" w:pos="993"/>
        </w:tabs>
        <w:jc w:val="center"/>
      </w:pPr>
    </w:p>
    <w:p w14:paraId="6ED2EC24" w14:textId="77777777" w:rsidR="00BF5479" w:rsidRPr="00BF5479" w:rsidRDefault="00BF5479" w:rsidP="00BF5479">
      <w:pPr>
        <w:tabs>
          <w:tab w:val="left" w:pos="993"/>
        </w:tabs>
        <w:jc w:val="center"/>
      </w:pPr>
    </w:p>
    <w:p w14:paraId="2CBA2301" w14:textId="77777777" w:rsidR="00BF5479" w:rsidRPr="00BF5479" w:rsidRDefault="00BF5479" w:rsidP="00BF5479">
      <w:pPr>
        <w:tabs>
          <w:tab w:val="left" w:pos="993"/>
        </w:tabs>
        <w:jc w:val="center"/>
      </w:pPr>
    </w:p>
    <w:p w14:paraId="7BDDB600" w14:textId="77777777" w:rsidR="00BF5479" w:rsidRPr="00BF5479" w:rsidRDefault="00BF5479" w:rsidP="00BF5479">
      <w:pPr>
        <w:tabs>
          <w:tab w:val="left" w:pos="993"/>
        </w:tabs>
        <w:jc w:val="center"/>
      </w:pPr>
    </w:p>
    <w:p w14:paraId="039C19A3" w14:textId="77777777" w:rsidR="00BF5479" w:rsidRPr="00BF5479" w:rsidRDefault="00BF5479" w:rsidP="00BF5479">
      <w:pPr>
        <w:tabs>
          <w:tab w:val="left" w:pos="993"/>
        </w:tabs>
        <w:jc w:val="center"/>
      </w:pPr>
    </w:p>
    <w:p w14:paraId="16902A9B" w14:textId="77777777" w:rsidR="00BF5479" w:rsidRPr="00BF5479" w:rsidRDefault="00BF5479" w:rsidP="00BF5479">
      <w:pPr>
        <w:tabs>
          <w:tab w:val="left" w:pos="993"/>
        </w:tabs>
        <w:jc w:val="center"/>
      </w:pPr>
    </w:p>
    <w:p w14:paraId="33BF2C1D" w14:textId="77777777" w:rsidR="00BF5479" w:rsidRPr="00BF5479" w:rsidRDefault="00BF5479" w:rsidP="00BF5479">
      <w:pPr>
        <w:tabs>
          <w:tab w:val="left" w:pos="993"/>
        </w:tabs>
        <w:jc w:val="center"/>
      </w:pPr>
    </w:p>
    <w:p w14:paraId="480C2A07" w14:textId="77777777" w:rsidR="00BF5479" w:rsidRPr="00BF5479" w:rsidRDefault="00BF5479" w:rsidP="00BF5479">
      <w:pPr>
        <w:tabs>
          <w:tab w:val="left" w:pos="993"/>
        </w:tabs>
        <w:jc w:val="center"/>
      </w:pPr>
    </w:p>
    <w:p w14:paraId="15B5320D" w14:textId="77777777" w:rsidR="00BF5479" w:rsidRPr="00BF5479" w:rsidRDefault="00BF5479" w:rsidP="00BF5479">
      <w:pPr>
        <w:tabs>
          <w:tab w:val="left" w:pos="993"/>
        </w:tabs>
        <w:jc w:val="center"/>
      </w:pPr>
    </w:p>
    <w:p w14:paraId="634DD897" w14:textId="77777777" w:rsidR="00BF5479" w:rsidRPr="00BF5479" w:rsidRDefault="00BF5479" w:rsidP="00BF5479">
      <w:pPr>
        <w:tabs>
          <w:tab w:val="left" w:pos="993"/>
        </w:tabs>
        <w:jc w:val="center"/>
      </w:pPr>
    </w:p>
    <w:p w14:paraId="3C7AF7B7" w14:textId="77777777" w:rsidR="00BF5479" w:rsidRPr="00BF5479" w:rsidRDefault="00BF5479" w:rsidP="00BF5479">
      <w:pPr>
        <w:tabs>
          <w:tab w:val="left" w:pos="993"/>
        </w:tabs>
        <w:jc w:val="center"/>
      </w:pPr>
    </w:p>
    <w:p w14:paraId="547DFFAC" w14:textId="77777777" w:rsidR="00BF5479" w:rsidRPr="00BF5479" w:rsidRDefault="00BF5479" w:rsidP="00BF5479">
      <w:pPr>
        <w:tabs>
          <w:tab w:val="left" w:pos="993"/>
        </w:tabs>
        <w:jc w:val="center"/>
      </w:pPr>
    </w:p>
    <w:p w14:paraId="00C63B4F" w14:textId="77777777" w:rsidR="00BF5479" w:rsidRPr="00BF5479" w:rsidRDefault="00BF5479" w:rsidP="00BF5479">
      <w:pPr>
        <w:tabs>
          <w:tab w:val="left" w:pos="993"/>
        </w:tabs>
        <w:jc w:val="center"/>
      </w:pPr>
    </w:p>
    <w:p w14:paraId="4FDE06A9" w14:textId="77777777" w:rsidR="00BF5479" w:rsidRPr="00BF5479" w:rsidRDefault="00BF5479" w:rsidP="00BF5479">
      <w:pPr>
        <w:tabs>
          <w:tab w:val="left" w:pos="993"/>
        </w:tabs>
        <w:jc w:val="center"/>
      </w:pPr>
    </w:p>
    <w:p w14:paraId="13B26DBF" w14:textId="77777777" w:rsidR="00BF5479" w:rsidRPr="00BF5479" w:rsidRDefault="00BF5479" w:rsidP="00BF5479">
      <w:pPr>
        <w:tabs>
          <w:tab w:val="left" w:pos="993"/>
        </w:tabs>
        <w:jc w:val="center"/>
      </w:pPr>
    </w:p>
    <w:p w14:paraId="3F28E9FD" w14:textId="77777777" w:rsidR="00BF5479" w:rsidRPr="00BF5479" w:rsidRDefault="00BF5479" w:rsidP="00BF5479">
      <w:pPr>
        <w:tabs>
          <w:tab w:val="left" w:pos="993"/>
        </w:tabs>
        <w:jc w:val="center"/>
      </w:pPr>
    </w:p>
    <w:p w14:paraId="1FA57231" w14:textId="77777777" w:rsidR="00BF5479" w:rsidRPr="00BF5479" w:rsidRDefault="00BF5479" w:rsidP="00BF5479">
      <w:pPr>
        <w:tabs>
          <w:tab w:val="left" w:pos="993"/>
        </w:tabs>
      </w:pPr>
    </w:p>
    <w:p w14:paraId="291A8F21" w14:textId="77777777" w:rsidR="00BF5479" w:rsidRPr="00BF5479" w:rsidRDefault="00BF5479" w:rsidP="00BF5479">
      <w:pPr>
        <w:tabs>
          <w:tab w:val="left" w:pos="993"/>
        </w:tabs>
      </w:pPr>
    </w:p>
    <w:p w14:paraId="7AF1A9D8" w14:textId="77777777" w:rsidR="00BF5479" w:rsidRPr="00BF5479" w:rsidRDefault="00BF5479" w:rsidP="00BF5479">
      <w:pPr>
        <w:tabs>
          <w:tab w:val="left" w:pos="993"/>
        </w:tabs>
      </w:pPr>
    </w:p>
    <w:p w14:paraId="240DC0E7" w14:textId="77777777" w:rsidR="00BF5479" w:rsidRPr="00BF5479" w:rsidRDefault="00BF5479" w:rsidP="00BF5479">
      <w:pPr>
        <w:tabs>
          <w:tab w:val="left" w:pos="993"/>
        </w:tabs>
      </w:pPr>
    </w:p>
    <w:p w14:paraId="3EAE1417" w14:textId="77777777" w:rsidR="00BF5479" w:rsidRPr="00BF5479" w:rsidRDefault="00BF5479" w:rsidP="00BF5479">
      <w:pPr>
        <w:tabs>
          <w:tab w:val="left" w:pos="993"/>
        </w:tabs>
      </w:pPr>
    </w:p>
    <w:p w14:paraId="37459CB5" w14:textId="77777777" w:rsidR="00BF5479" w:rsidRPr="00BF5479" w:rsidRDefault="00BF5479" w:rsidP="00BF5479">
      <w:pPr>
        <w:tabs>
          <w:tab w:val="left" w:pos="993"/>
        </w:tabs>
      </w:pPr>
    </w:p>
    <w:p w14:paraId="0499AA3E" w14:textId="77777777" w:rsidR="00BF5479" w:rsidRPr="00BF5479" w:rsidRDefault="00BF5479" w:rsidP="00BF5479">
      <w:pPr>
        <w:tabs>
          <w:tab w:val="left" w:pos="993"/>
        </w:tabs>
      </w:pPr>
    </w:p>
    <w:p w14:paraId="1624C1E0" w14:textId="77777777" w:rsidR="00BF5479" w:rsidRPr="00BF5479" w:rsidRDefault="00BF5479" w:rsidP="00BF5479">
      <w:pPr>
        <w:tabs>
          <w:tab w:val="left" w:pos="993"/>
        </w:tabs>
      </w:pPr>
    </w:p>
    <w:p w14:paraId="1B2E6E71" w14:textId="77777777" w:rsidR="00BF5479" w:rsidRPr="00BF5479" w:rsidRDefault="00BF5479" w:rsidP="00BF5479">
      <w:pPr>
        <w:tabs>
          <w:tab w:val="left" w:pos="993"/>
        </w:tabs>
      </w:pPr>
    </w:p>
    <w:p w14:paraId="5F4FA424" w14:textId="77777777" w:rsidR="00BF5479" w:rsidRPr="00BF5479" w:rsidRDefault="00BF5479" w:rsidP="00BF5479">
      <w:pPr>
        <w:tabs>
          <w:tab w:val="left" w:pos="993"/>
        </w:tabs>
      </w:pPr>
    </w:p>
    <w:p w14:paraId="0D58D0AC" w14:textId="77777777" w:rsidR="00BF5479" w:rsidRPr="00BF5479" w:rsidRDefault="00BF5479" w:rsidP="00BF5479">
      <w:pPr>
        <w:tabs>
          <w:tab w:val="left" w:pos="993"/>
        </w:tabs>
      </w:pPr>
    </w:p>
    <w:p w14:paraId="234A16ED" w14:textId="77777777" w:rsidR="00BF5479" w:rsidRPr="00BF5479" w:rsidRDefault="00BF5479" w:rsidP="00BF5479">
      <w:pPr>
        <w:widowControl w:val="0"/>
        <w:autoSpaceDE w:val="0"/>
        <w:autoSpaceDN w:val="0"/>
        <w:ind w:firstLine="539"/>
        <w:jc w:val="right"/>
      </w:pPr>
      <w:r w:rsidRPr="00BF5479">
        <w:lastRenderedPageBreak/>
        <w:t>Приложение № 3</w:t>
      </w:r>
    </w:p>
    <w:p w14:paraId="6C5E3DAA" w14:textId="77777777" w:rsidR="00BF5479" w:rsidRPr="00BF5479" w:rsidRDefault="00BF5479" w:rsidP="00BF5479">
      <w:pPr>
        <w:widowControl w:val="0"/>
        <w:autoSpaceDE w:val="0"/>
        <w:autoSpaceDN w:val="0"/>
        <w:ind w:firstLine="539"/>
        <w:jc w:val="right"/>
      </w:pPr>
      <w:r w:rsidRPr="00BF5479">
        <w:t>к Положению</w:t>
      </w:r>
    </w:p>
    <w:p w14:paraId="76708C1B" w14:textId="77777777" w:rsidR="00BF5479" w:rsidRPr="00BF5479" w:rsidRDefault="00BF5479" w:rsidP="00BF5479">
      <w:pPr>
        <w:widowControl w:val="0"/>
        <w:autoSpaceDE w:val="0"/>
        <w:autoSpaceDN w:val="0"/>
        <w:ind w:firstLine="539"/>
        <w:jc w:val="right"/>
      </w:pPr>
      <w:r w:rsidRPr="00BF5479">
        <w:t>о муниципальной поддержке</w:t>
      </w:r>
    </w:p>
    <w:p w14:paraId="56BBD0A2" w14:textId="77777777" w:rsidR="00BF5479" w:rsidRPr="00BF5479" w:rsidRDefault="00BF5479" w:rsidP="00BF5479">
      <w:pPr>
        <w:widowControl w:val="0"/>
        <w:autoSpaceDE w:val="0"/>
        <w:autoSpaceDN w:val="0"/>
        <w:ind w:firstLine="539"/>
        <w:jc w:val="right"/>
      </w:pPr>
      <w:r w:rsidRPr="00BF5479">
        <w:t xml:space="preserve">инвестиционной деятельности на территории </w:t>
      </w:r>
    </w:p>
    <w:p w14:paraId="7E3FB52F" w14:textId="77777777" w:rsidR="00BF5479" w:rsidRPr="00BF5479" w:rsidRDefault="00BF5479" w:rsidP="00BF5479">
      <w:pPr>
        <w:tabs>
          <w:tab w:val="left" w:pos="993"/>
        </w:tabs>
        <w:jc w:val="right"/>
      </w:pPr>
      <w:r w:rsidRPr="00BF5479">
        <w:t>городского округа Тольятти</w:t>
      </w:r>
    </w:p>
    <w:p w14:paraId="6D16C036" w14:textId="77777777" w:rsidR="00BF5479" w:rsidRPr="00BF5479" w:rsidRDefault="00BF5479" w:rsidP="00BF5479">
      <w:pPr>
        <w:tabs>
          <w:tab w:val="left" w:pos="993"/>
        </w:tabs>
      </w:pPr>
    </w:p>
    <w:p w14:paraId="1CD8C670" w14:textId="77777777" w:rsidR="00BF5479" w:rsidRPr="00BF5479" w:rsidRDefault="00BF5479" w:rsidP="00BF5479">
      <w:pPr>
        <w:tabs>
          <w:tab w:val="left" w:pos="993"/>
        </w:tabs>
        <w:ind w:firstLine="709"/>
      </w:pPr>
    </w:p>
    <w:p w14:paraId="4341830A" w14:textId="77777777" w:rsidR="00BF5479" w:rsidRPr="00BF5479" w:rsidRDefault="00BF5479" w:rsidP="00BF5479">
      <w:pPr>
        <w:tabs>
          <w:tab w:val="left" w:pos="993"/>
        </w:tabs>
      </w:pPr>
    </w:p>
    <w:p w14:paraId="434CF3FE" w14:textId="77777777" w:rsidR="00BF5479" w:rsidRPr="00BF5479" w:rsidRDefault="00BF5479" w:rsidP="00BF5479">
      <w:pPr>
        <w:tabs>
          <w:tab w:val="left" w:pos="993"/>
        </w:tabs>
        <w:jc w:val="center"/>
      </w:pPr>
    </w:p>
    <w:p w14:paraId="7A393D8C" w14:textId="77777777" w:rsidR="00BF5479" w:rsidRPr="00BF5479" w:rsidRDefault="00BF5479" w:rsidP="00BF5479">
      <w:pPr>
        <w:tabs>
          <w:tab w:val="left" w:pos="993"/>
        </w:tabs>
        <w:jc w:val="center"/>
      </w:pPr>
      <w:r w:rsidRPr="00BF5479">
        <w:t xml:space="preserve">Договор </w:t>
      </w:r>
    </w:p>
    <w:p w14:paraId="00FB21BE" w14:textId="77777777" w:rsidR="00BF5479" w:rsidRPr="00BF5479" w:rsidRDefault="00BF5479" w:rsidP="00BF5479">
      <w:pPr>
        <w:tabs>
          <w:tab w:val="left" w:pos="993"/>
        </w:tabs>
        <w:jc w:val="center"/>
      </w:pPr>
      <w:r w:rsidRPr="00BF5479">
        <w:t>об оказании муниципальной поддержки №________</w:t>
      </w:r>
    </w:p>
    <w:p w14:paraId="3D4A2F7E" w14:textId="77777777" w:rsidR="00BF5479" w:rsidRPr="00BF5479" w:rsidRDefault="00BF5479" w:rsidP="00BF5479">
      <w:pPr>
        <w:tabs>
          <w:tab w:val="left" w:pos="993"/>
        </w:tabs>
        <w:jc w:val="center"/>
      </w:pPr>
    </w:p>
    <w:p w14:paraId="620CDAD3" w14:textId="77777777" w:rsidR="00BF5479" w:rsidRPr="00BF5479" w:rsidRDefault="00BF5479" w:rsidP="00BF5479">
      <w:pPr>
        <w:tabs>
          <w:tab w:val="left" w:pos="993"/>
        </w:tabs>
        <w:jc w:val="center"/>
      </w:pPr>
    </w:p>
    <w:p w14:paraId="2233C518" w14:textId="77777777" w:rsidR="00BF5479" w:rsidRPr="00BF5479" w:rsidRDefault="00BF5479" w:rsidP="00BF5479">
      <w:pPr>
        <w:tabs>
          <w:tab w:val="left" w:pos="993"/>
        </w:tabs>
        <w:jc w:val="both"/>
      </w:pPr>
      <w:proofErr w:type="spellStart"/>
      <w:r w:rsidRPr="00BF5479">
        <w:t>г.Тольятти</w:t>
      </w:r>
      <w:proofErr w:type="spellEnd"/>
      <w:r w:rsidRPr="00BF5479">
        <w:t xml:space="preserve">                                                                                     от «____»____________20__г.</w:t>
      </w:r>
    </w:p>
    <w:p w14:paraId="371CE789" w14:textId="77777777" w:rsidR="00BF5479" w:rsidRPr="00BF5479" w:rsidRDefault="00BF5479" w:rsidP="00BF5479">
      <w:pPr>
        <w:tabs>
          <w:tab w:val="left" w:pos="993"/>
        </w:tabs>
        <w:jc w:val="both"/>
      </w:pPr>
    </w:p>
    <w:p w14:paraId="6AEB46FD" w14:textId="77777777" w:rsidR="00BF5479" w:rsidRPr="00BF5479" w:rsidRDefault="00BF5479" w:rsidP="00BF5479">
      <w:pPr>
        <w:tabs>
          <w:tab w:val="left" w:pos="993"/>
        </w:tabs>
        <w:jc w:val="both"/>
      </w:pPr>
    </w:p>
    <w:p w14:paraId="5F0F380B" w14:textId="77777777" w:rsidR="00BF5479" w:rsidRPr="00BF5479" w:rsidRDefault="00BF5479" w:rsidP="00BF5479">
      <w:pPr>
        <w:tabs>
          <w:tab w:val="left" w:pos="993"/>
        </w:tabs>
        <w:ind w:firstLine="709"/>
        <w:jc w:val="both"/>
      </w:pPr>
      <w:r w:rsidRPr="00BF5479">
        <w:t xml:space="preserve">Администрация городского округа Тольятти именуемая в дальнейшем «Администрация», выступающая от имени муниципального образования – городской округ Тольятти, в лице _______________________________________, действующего на основании Устава городского округа Тольятти, с одной стороны, и ___________________________, именуемый в дальнейшем «Заявитель», в лице _____________________, действующего на основании____________ и </w:t>
      </w:r>
      <w:r w:rsidRPr="00BF5479">
        <w:rPr>
          <w:color w:val="C00000"/>
        </w:rPr>
        <w:t>___________</w:t>
      </w:r>
      <w:r w:rsidRPr="00BF5479">
        <w:t>, с другой стороны, именуемые в дальнейшем «Стороны», заключили настоящий договор об оказании муниципальной поддержки (далее – договор) о нижеследующем:</w:t>
      </w:r>
    </w:p>
    <w:p w14:paraId="65E5D9A2" w14:textId="77777777" w:rsidR="00BF5479" w:rsidRPr="00BF5479" w:rsidRDefault="00BF5479" w:rsidP="00BF5479">
      <w:pPr>
        <w:tabs>
          <w:tab w:val="left" w:pos="993"/>
        </w:tabs>
        <w:jc w:val="both"/>
      </w:pPr>
    </w:p>
    <w:p w14:paraId="3DDAFB50" w14:textId="77777777" w:rsidR="00BF5479" w:rsidRPr="00BF5479" w:rsidRDefault="00BF5479" w:rsidP="00BF5479">
      <w:pPr>
        <w:tabs>
          <w:tab w:val="left" w:pos="-142"/>
          <w:tab w:val="left" w:pos="3544"/>
          <w:tab w:val="left" w:pos="3828"/>
        </w:tabs>
        <w:jc w:val="center"/>
      </w:pPr>
      <w:r w:rsidRPr="00BF5479">
        <w:rPr>
          <w:lang w:val="en-US"/>
        </w:rPr>
        <w:t>I</w:t>
      </w:r>
      <w:r w:rsidRPr="00BF5479">
        <w:t>. Предмет договора</w:t>
      </w:r>
    </w:p>
    <w:p w14:paraId="14E7EF47" w14:textId="77777777" w:rsidR="00BF5479" w:rsidRPr="00BF5479" w:rsidRDefault="00BF5479" w:rsidP="00BF5479">
      <w:pPr>
        <w:tabs>
          <w:tab w:val="left" w:pos="-142"/>
          <w:tab w:val="left" w:pos="3544"/>
          <w:tab w:val="left" w:pos="3828"/>
        </w:tabs>
        <w:jc w:val="center"/>
      </w:pPr>
    </w:p>
    <w:p w14:paraId="20D327A6" w14:textId="77777777" w:rsidR="00BF5479" w:rsidRPr="00BF5479" w:rsidRDefault="00BF5479" w:rsidP="00BF5479">
      <w:pPr>
        <w:numPr>
          <w:ilvl w:val="1"/>
          <w:numId w:val="31"/>
        </w:numPr>
        <w:tabs>
          <w:tab w:val="left" w:pos="600"/>
          <w:tab w:val="left" w:pos="1134"/>
          <w:tab w:val="left" w:pos="3544"/>
          <w:tab w:val="left" w:pos="3828"/>
        </w:tabs>
        <w:ind w:firstLine="709"/>
        <w:contextualSpacing/>
        <w:jc w:val="both"/>
      </w:pPr>
      <w:r w:rsidRPr="00BF5479">
        <w:t>Предметом настоящего договора является предоставление Администрацией Заявителю муниципальной поддержки в целях содействия реализации Заявителем на территории городского округа Тольятти инвестиционного проекта, указанного в пункте 1.2 настоящего договора.</w:t>
      </w:r>
    </w:p>
    <w:p w14:paraId="5FA4CF43" w14:textId="77777777" w:rsidR="00BF5479" w:rsidRPr="00BF5479" w:rsidRDefault="00BF5479" w:rsidP="00BF5479">
      <w:pPr>
        <w:numPr>
          <w:ilvl w:val="1"/>
          <w:numId w:val="31"/>
        </w:numPr>
        <w:tabs>
          <w:tab w:val="left" w:pos="600"/>
          <w:tab w:val="left" w:pos="1134"/>
          <w:tab w:val="left" w:pos="3544"/>
          <w:tab w:val="left" w:pos="3828"/>
        </w:tabs>
        <w:ind w:firstLine="709"/>
        <w:contextualSpacing/>
        <w:jc w:val="both"/>
      </w:pPr>
      <w:r w:rsidRPr="00BF5479">
        <w:t>Заявитель реализует на территории городского округа Тольятти инвестиционный проект _______________________________________________________.</w:t>
      </w:r>
    </w:p>
    <w:p w14:paraId="50B033E0" w14:textId="77777777" w:rsidR="00BF5479" w:rsidRPr="00BF5479" w:rsidRDefault="00BF5479" w:rsidP="00BF5479">
      <w:pPr>
        <w:tabs>
          <w:tab w:val="left" w:pos="993"/>
          <w:tab w:val="left" w:pos="1134"/>
          <w:tab w:val="left" w:pos="3544"/>
          <w:tab w:val="left" w:pos="3828"/>
        </w:tabs>
        <w:jc w:val="both"/>
      </w:pPr>
      <w:r w:rsidRPr="00BF5479">
        <w:t xml:space="preserve">         Место реализации проекта _________________________________________________.</w:t>
      </w:r>
    </w:p>
    <w:p w14:paraId="12C2FFDB" w14:textId="77777777" w:rsidR="00BF5479" w:rsidRPr="00BF5479" w:rsidRDefault="00BF5479" w:rsidP="00BF5479">
      <w:pPr>
        <w:tabs>
          <w:tab w:val="left" w:pos="993"/>
          <w:tab w:val="left" w:pos="1134"/>
          <w:tab w:val="left" w:pos="3544"/>
          <w:tab w:val="left" w:pos="3828"/>
        </w:tabs>
        <w:jc w:val="both"/>
      </w:pPr>
      <w:r w:rsidRPr="00BF5479">
        <w:t>Земельный участок, используемый для реализации проекта (кадастровый номер, площадь, правоустанавливающие документы)______________________________________.</w:t>
      </w:r>
    </w:p>
    <w:p w14:paraId="5DDE221D" w14:textId="77777777" w:rsidR="00BF5479" w:rsidRPr="00BF5479" w:rsidRDefault="00BF5479" w:rsidP="00BF5479">
      <w:pPr>
        <w:tabs>
          <w:tab w:val="left" w:pos="993"/>
          <w:tab w:val="left" w:pos="1134"/>
          <w:tab w:val="left" w:pos="3544"/>
          <w:tab w:val="left" w:pos="3828"/>
        </w:tabs>
        <w:jc w:val="both"/>
      </w:pPr>
      <w:r w:rsidRPr="00BF5479">
        <w:t xml:space="preserve">         Количество создаваемых новых рабочих мест_____________________________</w:t>
      </w:r>
    </w:p>
    <w:p w14:paraId="2DCF9D29" w14:textId="77777777" w:rsidR="00BF5479" w:rsidRPr="00BF5479" w:rsidRDefault="00BF5479" w:rsidP="00BF5479">
      <w:pPr>
        <w:tabs>
          <w:tab w:val="left" w:pos="993"/>
          <w:tab w:val="left" w:pos="1134"/>
          <w:tab w:val="left" w:pos="3544"/>
          <w:tab w:val="left" w:pos="3828"/>
        </w:tabs>
        <w:jc w:val="both"/>
      </w:pPr>
      <w:r w:rsidRPr="00BF5479">
        <w:rPr>
          <w:i/>
          <w:iCs/>
        </w:rPr>
        <w:t>(указывается при получении муниципальной поддержки в виде льготы по уплате земельного налога, предусмотренной подпунктом 2 пункта 2 статьи 3 Положения о земельном налоге на территории городского округа Тольятти, утвержденного постановлением Тольяттинской городской Думы от 19.10.2005 № 257).</w:t>
      </w:r>
    </w:p>
    <w:p w14:paraId="10CCF395" w14:textId="77777777" w:rsidR="00BF5479" w:rsidRPr="00BF5479" w:rsidRDefault="00BF5479" w:rsidP="00BF5479">
      <w:pPr>
        <w:tabs>
          <w:tab w:val="left" w:pos="993"/>
          <w:tab w:val="left" w:pos="1134"/>
          <w:tab w:val="left" w:pos="3544"/>
          <w:tab w:val="left" w:pos="3828"/>
        </w:tabs>
        <w:jc w:val="both"/>
      </w:pPr>
      <w:r w:rsidRPr="00BF5479">
        <w:t xml:space="preserve">         1.3. Администрация оказывает Заявителю муниципальную поддержку в виде предоставления льготы по уплате земельного налога_______________________________</w:t>
      </w:r>
    </w:p>
    <w:p w14:paraId="21A94BC2" w14:textId="77777777" w:rsidR="00BF5479" w:rsidRPr="00BF5479" w:rsidRDefault="00BF5479" w:rsidP="00BF5479">
      <w:pPr>
        <w:tabs>
          <w:tab w:val="left" w:pos="993"/>
          <w:tab w:val="left" w:pos="1134"/>
          <w:tab w:val="left" w:pos="3544"/>
          <w:tab w:val="left" w:pos="3828"/>
        </w:tabs>
        <w:jc w:val="both"/>
      </w:pPr>
      <w:r w:rsidRPr="00BF5479">
        <w:t>_____________________________________________________________________________.</w:t>
      </w:r>
    </w:p>
    <w:p w14:paraId="76CC26E4" w14:textId="77777777" w:rsidR="00BF5479" w:rsidRPr="00BF5479" w:rsidRDefault="00BF5479" w:rsidP="00BF5479">
      <w:pPr>
        <w:tabs>
          <w:tab w:val="left" w:pos="993"/>
          <w:tab w:val="left" w:pos="1134"/>
          <w:tab w:val="left" w:pos="3544"/>
          <w:tab w:val="left" w:pos="3828"/>
        </w:tabs>
        <w:jc w:val="both"/>
      </w:pPr>
      <w:r w:rsidRPr="00BF5479">
        <w:t>(</w:t>
      </w:r>
      <w:r w:rsidRPr="00BF5479">
        <w:rPr>
          <w:i/>
        </w:rPr>
        <w:t>указывается подпункт 2 пункта 2 статьи 3 либо пункт 4 статьи 3 Положения о земельном налоге на территории городского округа Тольятти, утвержденного постановлением Тольяттинской городской Думы от 19.10.2005 № 257</w:t>
      </w:r>
      <w:r w:rsidRPr="00BF5479">
        <w:t>)</w:t>
      </w:r>
    </w:p>
    <w:p w14:paraId="10FCFBBB" w14:textId="77777777" w:rsidR="00BF5479" w:rsidRPr="00BF5479" w:rsidRDefault="00BF5479" w:rsidP="00BF5479">
      <w:pPr>
        <w:tabs>
          <w:tab w:val="left" w:pos="993"/>
          <w:tab w:val="left" w:pos="1134"/>
          <w:tab w:val="left" w:pos="3544"/>
          <w:tab w:val="left" w:pos="3828"/>
        </w:tabs>
        <w:jc w:val="both"/>
      </w:pPr>
      <w:r w:rsidRPr="00BF5479">
        <w:t xml:space="preserve">         1.4. Срок предоставления муниципальной поддержки___________________________.</w:t>
      </w:r>
    </w:p>
    <w:p w14:paraId="5451F4FF" w14:textId="3BEC6E4E" w:rsidR="00BF5479" w:rsidRDefault="00BF5479" w:rsidP="00BF5479">
      <w:pPr>
        <w:tabs>
          <w:tab w:val="left" w:pos="993"/>
          <w:tab w:val="left" w:pos="1134"/>
          <w:tab w:val="left" w:pos="3544"/>
          <w:tab w:val="left" w:pos="3828"/>
        </w:tabs>
        <w:jc w:val="center"/>
      </w:pPr>
    </w:p>
    <w:p w14:paraId="78508198" w14:textId="4388AD90" w:rsidR="005179D1" w:rsidRDefault="005179D1" w:rsidP="00BF5479">
      <w:pPr>
        <w:tabs>
          <w:tab w:val="left" w:pos="993"/>
          <w:tab w:val="left" w:pos="1134"/>
          <w:tab w:val="left" w:pos="3544"/>
          <w:tab w:val="left" w:pos="3828"/>
        </w:tabs>
        <w:jc w:val="center"/>
      </w:pPr>
    </w:p>
    <w:p w14:paraId="6D774533" w14:textId="77777777" w:rsidR="005179D1" w:rsidRPr="00BF5479" w:rsidRDefault="005179D1" w:rsidP="00BF5479">
      <w:pPr>
        <w:tabs>
          <w:tab w:val="left" w:pos="993"/>
          <w:tab w:val="left" w:pos="1134"/>
          <w:tab w:val="left" w:pos="3544"/>
          <w:tab w:val="left" w:pos="3828"/>
        </w:tabs>
        <w:jc w:val="center"/>
      </w:pPr>
    </w:p>
    <w:p w14:paraId="6730C016" w14:textId="77777777" w:rsidR="00BF5479" w:rsidRPr="00BF5479" w:rsidRDefault="00BF5479" w:rsidP="00BF5479">
      <w:pPr>
        <w:tabs>
          <w:tab w:val="left" w:pos="993"/>
          <w:tab w:val="left" w:pos="1134"/>
          <w:tab w:val="left" w:pos="3544"/>
          <w:tab w:val="left" w:pos="3828"/>
        </w:tabs>
        <w:jc w:val="center"/>
      </w:pPr>
      <w:r w:rsidRPr="00BF5479">
        <w:rPr>
          <w:lang w:val="en-US"/>
        </w:rPr>
        <w:lastRenderedPageBreak/>
        <w:t>II</w:t>
      </w:r>
      <w:r w:rsidRPr="00BF5479">
        <w:t>. Права и обязанности Сторон</w:t>
      </w:r>
    </w:p>
    <w:p w14:paraId="544609F2" w14:textId="77777777" w:rsidR="00BF5479" w:rsidRPr="00BF5479" w:rsidRDefault="00BF5479" w:rsidP="00BF5479">
      <w:pPr>
        <w:tabs>
          <w:tab w:val="left" w:pos="993"/>
          <w:tab w:val="left" w:pos="1134"/>
          <w:tab w:val="left" w:pos="3544"/>
          <w:tab w:val="left" w:pos="3828"/>
        </w:tabs>
        <w:jc w:val="center"/>
      </w:pPr>
    </w:p>
    <w:p w14:paraId="1DF86FB8" w14:textId="77777777" w:rsidR="00BF5479" w:rsidRPr="00BF5479" w:rsidRDefault="00BF5479" w:rsidP="00BF5479">
      <w:pPr>
        <w:tabs>
          <w:tab w:val="left" w:pos="709"/>
          <w:tab w:val="left" w:pos="993"/>
          <w:tab w:val="left" w:pos="1134"/>
          <w:tab w:val="left" w:pos="3544"/>
          <w:tab w:val="left" w:pos="3828"/>
        </w:tabs>
        <w:jc w:val="both"/>
      </w:pPr>
      <w:r w:rsidRPr="00BF5479">
        <w:t xml:space="preserve">         2.1. Заявитель обязан:</w:t>
      </w:r>
    </w:p>
    <w:p w14:paraId="5EE2A169" w14:textId="77777777" w:rsidR="00BF5479" w:rsidRPr="00BF5479" w:rsidRDefault="00BF5479" w:rsidP="00BF5479">
      <w:pPr>
        <w:tabs>
          <w:tab w:val="left" w:pos="709"/>
          <w:tab w:val="left" w:pos="993"/>
          <w:tab w:val="left" w:pos="1134"/>
          <w:tab w:val="left" w:pos="3544"/>
          <w:tab w:val="left" w:pos="3828"/>
        </w:tabs>
        <w:jc w:val="both"/>
      </w:pPr>
      <w:r w:rsidRPr="00BF5479">
        <w:t xml:space="preserve">         2.1.1. Соблюдать законодательство Российской Федерации, Самарской области и требования нормативных правовых актов органов местного самоуправления городского округа Тольятти;</w:t>
      </w:r>
    </w:p>
    <w:p w14:paraId="3757227F" w14:textId="77777777" w:rsidR="00BF5479" w:rsidRPr="00BF5479" w:rsidRDefault="00BF5479" w:rsidP="00BF5479">
      <w:pPr>
        <w:tabs>
          <w:tab w:val="left" w:pos="709"/>
          <w:tab w:val="left" w:pos="993"/>
          <w:tab w:val="left" w:pos="1134"/>
          <w:tab w:val="left" w:pos="3544"/>
          <w:tab w:val="left" w:pos="3828"/>
        </w:tabs>
        <w:jc w:val="both"/>
      </w:pPr>
      <w:r w:rsidRPr="00BF5479">
        <w:t xml:space="preserve">         2.1.2. Обеспечить реализацию проекта, указанного в пункте 1.2 настоящего договора, в срок, предусмотренный паспортом инвестиционного проекта, представленном в Администрацию в составе приложения к заявлению об оказании муниципальной поддержки;</w:t>
      </w:r>
    </w:p>
    <w:p w14:paraId="24D32473" w14:textId="77777777" w:rsidR="00BF5479" w:rsidRPr="00BF5479" w:rsidRDefault="00BF5479" w:rsidP="00BF5479">
      <w:pPr>
        <w:widowControl w:val="0"/>
        <w:tabs>
          <w:tab w:val="left" w:pos="567"/>
        </w:tabs>
        <w:autoSpaceDE w:val="0"/>
        <w:autoSpaceDN w:val="0"/>
        <w:ind w:firstLine="539"/>
        <w:jc w:val="both"/>
      </w:pPr>
      <w:r w:rsidRPr="00BF5479">
        <w:t>2.1.3. Предоставлять в Администрацию отчет о ходе реализации инвестиционного проекта ежеквартально, не позднее 20-го числа месяца, следующего за отчетным кварталом.</w:t>
      </w:r>
    </w:p>
    <w:p w14:paraId="532A201A" w14:textId="77777777" w:rsidR="00BF5479" w:rsidRPr="00BF5479" w:rsidRDefault="00BF5479" w:rsidP="00BF5479">
      <w:pPr>
        <w:widowControl w:val="0"/>
        <w:tabs>
          <w:tab w:val="left" w:pos="567"/>
        </w:tabs>
        <w:autoSpaceDE w:val="0"/>
        <w:autoSpaceDN w:val="0"/>
        <w:ind w:firstLine="539"/>
        <w:jc w:val="both"/>
      </w:pPr>
      <w:r w:rsidRPr="00BF5479">
        <w:t>2.1.4. Своевременно информировать в письменном виде Администрацию о возникновении обстоятельств, влекущих либо могущих повлечь за собой нарушение обязательств заявителя по настоящему договору.</w:t>
      </w:r>
    </w:p>
    <w:p w14:paraId="121E547F" w14:textId="77777777" w:rsidR="00BF5479" w:rsidRPr="00BF5479" w:rsidRDefault="00BF5479" w:rsidP="00BF5479">
      <w:pPr>
        <w:widowControl w:val="0"/>
        <w:tabs>
          <w:tab w:val="left" w:pos="567"/>
        </w:tabs>
        <w:autoSpaceDE w:val="0"/>
        <w:autoSpaceDN w:val="0"/>
        <w:ind w:firstLine="539"/>
        <w:jc w:val="both"/>
      </w:pPr>
      <w:r w:rsidRPr="00BF5479">
        <w:t>2.1.5. При расторжении (прекращении) настоящего договора в случае нарушения его обязательств у</w:t>
      </w:r>
      <w:r w:rsidRPr="00BF5479">
        <w:rPr>
          <w:rFonts w:eastAsia="Calibri"/>
        </w:rPr>
        <w:t>платить в бюджет городского округа Тольятти сумму земельного налога без учета применения налоговой льготы, предусмотренной настоящим договором, за весь период действия настоящего договора. Сумма налога подлежит уплате по истечении отчетного или налогового периода, в котором был расторгнут (прекращен) договор об оказании муниципальной поддержки, не позднее сроков, установленных для уплаты авансовых платежей по налогу за отчетный период или налога за налоговый период.</w:t>
      </w:r>
    </w:p>
    <w:p w14:paraId="309C57D1" w14:textId="77777777" w:rsidR="00BF5479" w:rsidRPr="00BF5479" w:rsidRDefault="00BF5479" w:rsidP="00BF5479">
      <w:pPr>
        <w:widowControl w:val="0"/>
        <w:tabs>
          <w:tab w:val="left" w:pos="567"/>
        </w:tabs>
        <w:autoSpaceDE w:val="0"/>
        <w:autoSpaceDN w:val="0"/>
        <w:ind w:firstLine="539"/>
        <w:jc w:val="both"/>
      </w:pPr>
      <w:r w:rsidRPr="00BF5479">
        <w:t>2.2. Заявитель имеет право:</w:t>
      </w:r>
    </w:p>
    <w:p w14:paraId="78E1B1EE" w14:textId="77777777" w:rsidR="00BF5479" w:rsidRPr="00BF5479" w:rsidRDefault="00BF5479" w:rsidP="00BF5479">
      <w:pPr>
        <w:widowControl w:val="0"/>
        <w:tabs>
          <w:tab w:val="left" w:pos="567"/>
        </w:tabs>
        <w:autoSpaceDE w:val="0"/>
        <w:autoSpaceDN w:val="0"/>
        <w:ind w:firstLine="539"/>
        <w:jc w:val="both"/>
      </w:pPr>
      <w:r w:rsidRPr="00BF5479">
        <w:t>2.2.1. На защиту своих прав и законных интересов в соответствии с законодательством Российской Федерации;</w:t>
      </w:r>
    </w:p>
    <w:p w14:paraId="057402D5" w14:textId="77777777" w:rsidR="00BF5479" w:rsidRPr="00BF5479" w:rsidRDefault="00BF5479" w:rsidP="00BF5479">
      <w:pPr>
        <w:widowControl w:val="0"/>
        <w:tabs>
          <w:tab w:val="left" w:pos="567"/>
        </w:tabs>
        <w:autoSpaceDE w:val="0"/>
        <w:autoSpaceDN w:val="0"/>
        <w:ind w:firstLine="539"/>
        <w:jc w:val="both"/>
      </w:pPr>
      <w:r w:rsidRPr="00BF5479">
        <w:t>2.2.2. На получение муниципальной поддержки, предусмотренной пунктом 1.3 настоящего договора, на срок, установленный пунктом 1.4 настоящего договора;</w:t>
      </w:r>
    </w:p>
    <w:p w14:paraId="4E9D5329" w14:textId="77777777" w:rsidR="00BF5479" w:rsidRPr="00BF5479" w:rsidRDefault="00BF5479" w:rsidP="00BF5479">
      <w:pPr>
        <w:widowControl w:val="0"/>
        <w:tabs>
          <w:tab w:val="left" w:pos="567"/>
        </w:tabs>
        <w:autoSpaceDE w:val="0"/>
        <w:autoSpaceDN w:val="0"/>
        <w:ind w:firstLine="539"/>
        <w:jc w:val="both"/>
      </w:pPr>
      <w:r w:rsidRPr="00BF5479">
        <w:t>2.2.3. На получение от Администрации пояснения относительно вопросов предоставления муниципальной поддержки;</w:t>
      </w:r>
    </w:p>
    <w:p w14:paraId="048C2510" w14:textId="77777777" w:rsidR="00BF5479" w:rsidRPr="00BF5479" w:rsidRDefault="00BF5479" w:rsidP="00BF5479">
      <w:pPr>
        <w:widowControl w:val="0"/>
        <w:tabs>
          <w:tab w:val="left" w:pos="567"/>
        </w:tabs>
        <w:autoSpaceDE w:val="0"/>
        <w:autoSpaceDN w:val="0"/>
        <w:ind w:firstLine="539"/>
        <w:jc w:val="both"/>
      </w:pPr>
      <w:r w:rsidRPr="00BF5479">
        <w:t>2.2.4. Обращаться в Администрацию с заявлением о прекращении предоставления муниципальной поддержки.</w:t>
      </w:r>
    </w:p>
    <w:p w14:paraId="0F769023" w14:textId="77777777" w:rsidR="00BF5479" w:rsidRPr="00BF5479" w:rsidRDefault="00BF5479" w:rsidP="00BF5479">
      <w:pPr>
        <w:widowControl w:val="0"/>
        <w:tabs>
          <w:tab w:val="left" w:pos="567"/>
        </w:tabs>
        <w:autoSpaceDE w:val="0"/>
        <w:autoSpaceDN w:val="0"/>
        <w:ind w:firstLine="539"/>
        <w:jc w:val="both"/>
      </w:pPr>
      <w:r w:rsidRPr="00BF5479">
        <w:t>2.3. Заявитель не вправе передавать исполнение обязательств по настоящему договору третьим лицам.</w:t>
      </w:r>
    </w:p>
    <w:p w14:paraId="52844077" w14:textId="77777777" w:rsidR="00BF5479" w:rsidRPr="00BF5479" w:rsidRDefault="00BF5479" w:rsidP="00BF5479">
      <w:pPr>
        <w:widowControl w:val="0"/>
        <w:tabs>
          <w:tab w:val="left" w:pos="567"/>
        </w:tabs>
        <w:autoSpaceDE w:val="0"/>
        <w:autoSpaceDN w:val="0"/>
        <w:ind w:firstLine="539"/>
        <w:jc w:val="both"/>
      </w:pPr>
      <w:r w:rsidRPr="00BF5479">
        <w:t>2.4. Администрация обязана:</w:t>
      </w:r>
    </w:p>
    <w:p w14:paraId="36AA0673" w14:textId="77777777" w:rsidR="00BF5479" w:rsidRPr="00BF5479" w:rsidRDefault="00BF5479" w:rsidP="00BF5479">
      <w:pPr>
        <w:widowControl w:val="0"/>
        <w:tabs>
          <w:tab w:val="left" w:pos="567"/>
        </w:tabs>
        <w:autoSpaceDE w:val="0"/>
        <w:autoSpaceDN w:val="0"/>
        <w:ind w:firstLine="539"/>
        <w:jc w:val="both"/>
      </w:pPr>
      <w:r w:rsidRPr="00BF5479">
        <w:t>2.4.1. Оказывать Заявителю муниципальную поддержку, предусмотренную пунктом 1.3 настоящего договора, на срок, установленный пунктом 1.4 настоящего договора;</w:t>
      </w:r>
    </w:p>
    <w:p w14:paraId="33C62EDD" w14:textId="77777777" w:rsidR="00BF5479" w:rsidRPr="00BF5479" w:rsidRDefault="00BF5479" w:rsidP="00BF5479">
      <w:pPr>
        <w:widowControl w:val="0"/>
        <w:tabs>
          <w:tab w:val="left" w:pos="567"/>
        </w:tabs>
        <w:autoSpaceDE w:val="0"/>
        <w:autoSpaceDN w:val="0"/>
        <w:ind w:firstLine="539"/>
        <w:jc w:val="both"/>
      </w:pPr>
      <w:r w:rsidRPr="00BF5479">
        <w:t>2.4.2. Осуществлять проверку представляемых Заявителем отчетов о ходе реализации проектов с целью контроля исполнения Заявителем условий настоящего договора;</w:t>
      </w:r>
    </w:p>
    <w:p w14:paraId="550099E5" w14:textId="77777777" w:rsidR="00BF5479" w:rsidRPr="00BF5479" w:rsidRDefault="00BF5479" w:rsidP="00BF5479">
      <w:pPr>
        <w:widowControl w:val="0"/>
        <w:tabs>
          <w:tab w:val="left" w:pos="567"/>
        </w:tabs>
        <w:autoSpaceDE w:val="0"/>
        <w:autoSpaceDN w:val="0"/>
        <w:ind w:firstLine="539"/>
        <w:jc w:val="both"/>
      </w:pPr>
      <w:r w:rsidRPr="00BF5479">
        <w:t>2.4.3. Предоставлять Заявителю в доступной форме пояснения относительно вопросов предоставления муниципальной поддержки;</w:t>
      </w:r>
    </w:p>
    <w:p w14:paraId="131CB638" w14:textId="77777777" w:rsidR="00BF5479" w:rsidRPr="00BF5479" w:rsidRDefault="00BF5479" w:rsidP="00BF5479">
      <w:pPr>
        <w:widowControl w:val="0"/>
        <w:tabs>
          <w:tab w:val="left" w:pos="567"/>
        </w:tabs>
        <w:autoSpaceDE w:val="0"/>
        <w:autoSpaceDN w:val="0"/>
        <w:ind w:firstLine="539"/>
        <w:jc w:val="both"/>
      </w:pPr>
      <w:r w:rsidRPr="00BF5479">
        <w:t>2.4.4. Использовать информацию о Заявителе в соответствии с установленными законодательством Российской Федерации о персональных данных требованиями о защите персональных данных;</w:t>
      </w:r>
    </w:p>
    <w:p w14:paraId="4F873585" w14:textId="77777777" w:rsidR="00BF5479" w:rsidRPr="00BF5479" w:rsidRDefault="00BF5479" w:rsidP="00BF5479">
      <w:pPr>
        <w:widowControl w:val="0"/>
        <w:tabs>
          <w:tab w:val="left" w:pos="567"/>
        </w:tabs>
        <w:autoSpaceDE w:val="0"/>
        <w:autoSpaceDN w:val="0"/>
        <w:ind w:firstLine="539"/>
        <w:jc w:val="both"/>
      </w:pPr>
      <w:r w:rsidRPr="00BF5479">
        <w:t>2.4.5. Прекратить предоставление Заявителю муниципальной поддержки, предусмотренной пунктом 1.3 настоящего договора, в связи с истечением срока действия настоящего договора либо в связи с расторжением настоящего договора.</w:t>
      </w:r>
    </w:p>
    <w:p w14:paraId="111D0B7B" w14:textId="77777777" w:rsidR="00BF5479" w:rsidRPr="00BF5479" w:rsidRDefault="00BF5479" w:rsidP="00BF5479">
      <w:pPr>
        <w:widowControl w:val="0"/>
        <w:tabs>
          <w:tab w:val="left" w:pos="567"/>
        </w:tabs>
        <w:autoSpaceDE w:val="0"/>
        <w:autoSpaceDN w:val="0"/>
        <w:ind w:firstLine="539"/>
        <w:jc w:val="both"/>
      </w:pPr>
      <w:r w:rsidRPr="00BF5479">
        <w:t>2.5. Администрация имеет право:</w:t>
      </w:r>
    </w:p>
    <w:p w14:paraId="224E3132" w14:textId="77777777" w:rsidR="00BF5479" w:rsidRPr="00BF5479" w:rsidRDefault="00BF5479" w:rsidP="00BF5479">
      <w:pPr>
        <w:widowControl w:val="0"/>
        <w:tabs>
          <w:tab w:val="left" w:pos="567"/>
        </w:tabs>
        <w:autoSpaceDE w:val="0"/>
        <w:autoSpaceDN w:val="0"/>
        <w:ind w:firstLine="539"/>
        <w:jc w:val="both"/>
      </w:pPr>
      <w:r w:rsidRPr="00BF5479">
        <w:t>2.5.1. Требовать от Заявителя соблюдения условий настоящего договора;</w:t>
      </w:r>
    </w:p>
    <w:p w14:paraId="2CC217E4" w14:textId="77777777" w:rsidR="00BF5479" w:rsidRPr="00BF5479" w:rsidRDefault="00BF5479" w:rsidP="00BF5479">
      <w:pPr>
        <w:widowControl w:val="0"/>
        <w:tabs>
          <w:tab w:val="left" w:pos="567"/>
        </w:tabs>
        <w:autoSpaceDE w:val="0"/>
        <w:autoSpaceDN w:val="0"/>
        <w:ind w:firstLine="539"/>
        <w:jc w:val="both"/>
      </w:pPr>
      <w:r w:rsidRPr="00BF5479">
        <w:t>2.5.2. Получать от Заявителя отчеты о ходе реализации инвестиционного проекта;</w:t>
      </w:r>
    </w:p>
    <w:p w14:paraId="2D1B5FAB" w14:textId="77777777" w:rsidR="00BF5479" w:rsidRPr="00BF5479" w:rsidRDefault="00BF5479" w:rsidP="00BF5479">
      <w:pPr>
        <w:widowControl w:val="0"/>
        <w:tabs>
          <w:tab w:val="left" w:pos="567"/>
        </w:tabs>
        <w:autoSpaceDE w:val="0"/>
        <w:autoSpaceDN w:val="0"/>
        <w:ind w:firstLine="539"/>
        <w:jc w:val="both"/>
      </w:pPr>
      <w:r w:rsidRPr="00BF5479">
        <w:t xml:space="preserve">2.5.3. Запрашивать у Заявителя по мере необходимости иную информацию относительно исполнения Заявителем условий настоящего договора; </w:t>
      </w:r>
    </w:p>
    <w:p w14:paraId="0E31F4CC" w14:textId="77777777" w:rsidR="00BF5479" w:rsidRPr="00BF5479" w:rsidRDefault="00BF5479" w:rsidP="00BF5479">
      <w:pPr>
        <w:widowControl w:val="0"/>
        <w:tabs>
          <w:tab w:val="left" w:pos="567"/>
        </w:tabs>
        <w:autoSpaceDE w:val="0"/>
        <w:autoSpaceDN w:val="0"/>
        <w:ind w:firstLine="539"/>
        <w:jc w:val="both"/>
      </w:pPr>
      <w:r w:rsidRPr="00BF5479">
        <w:t xml:space="preserve">2.5.4. Направить заявителю предложение о расторжении настоящего договора в </w:t>
      </w:r>
      <w:r w:rsidRPr="00BF5479">
        <w:lastRenderedPageBreak/>
        <w:t>случаях, предусмотренных пунктом 4.4 настоящего договора.</w:t>
      </w:r>
    </w:p>
    <w:p w14:paraId="2D88E923" w14:textId="77777777" w:rsidR="00BF5479" w:rsidRPr="00BF5479" w:rsidRDefault="00BF5479" w:rsidP="00BF5479">
      <w:pPr>
        <w:widowControl w:val="0"/>
        <w:tabs>
          <w:tab w:val="left" w:pos="567"/>
        </w:tabs>
        <w:autoSpaceDE w:val="0"/>
        <w:autoSpaceDN w:val="0"/>
        <w:ind w:firstLine="539"/>
        <w:jc w:val="both"/>
      </w:pPr>
      <w:r w:rsidRPr="00BF5479">
        <w:t>2.6. Администрация не вправе вмешиваться в осуществление хозяйственной деятельности Заявителя.</w:t>
      </w:r>
    </w:p>
    <w:p w14:paraId="7864B1F0" w14:textId="77777777" w:rsidR="00BF5479" w:rsidRPr="00BF5479" w:rsidRDefault="00BF5479" w:rsidP="00BF5479">
      <w:pPr>
        <w:widowControl w:val="0"/>
        <w:tabs>
          <w:tab w:val="left" w:pos="567"/>
        </w:tabs>
        <w:autoSpaceDE w:val="0"/>
        <w:autoSpaceDN w:val="0"/>
        <w:jc w:val="both"/>
      </w:pPr>
    </w:p>
    <w:p w14:paraId="4A0B364E" w14:textId="77777777" w:rsidR="00BF5479" w:rsidRPr="00BF5479" w:rsidRDefault="00BF5479" w:rsidP="00BF5479">
      <w:pPr>
        <w:tabs>
          <w:tab w:val="left" w:pos="709"/>
          <w:tab w:val="left" w:pos="993"/>
          <w:tab w:val="left" w:pos="1134"/>
          <w:tab w:val="left" w:pos="3544"/>
          <w:tab w:val="left" w:pos="3828"/>
        </w:tabs>
        <w:jc w:val="center"/>
      </w:pPr>
      <w:r w:rsidRPr="00BF5479">
        <w:rPr>
          <w:lang w:val="en-US"/>
        </w:rPr>
        <w:t>III</w:t>
      </w:r>
      <w:r w:rsidRPr="00BF5479">
        <w:t>. Ответственность сторон</w:t>
      </w:r>
    </w:p>
    <w:p w14:paraId="2B2F1A64" w14:textId="77777777" w:rsidR="00BF5479" w:rsidRPr="00BF5479" w:rsidRDefault="00BF5479" w:rsidP="00BF5479">
      <w:pPr>
        <w:tabs>
          <w:tab w:val="left" w:pos="709"/>
          <w:tab w:val="left" w:pos="993"/>
          <w:tab w:val="left" w:pos="1134"/>
          <w:tab w:val="left" w:pos="3544"/>
          <w:tab w:val="left" w:pos="3828"/>
        </w:tabs>
        <w:jc w:val="center"/>
      </w:pPr>
    </w:p>
    <w:p w14:paraId="49142FD1" w14:textId="77777777" w:rsidR="00BF5479" w:rsidRPr="00BF5479" w:rsidRDefault="00BF5479" w:rsidP="00BF5479">
      <w:pPr>
        <w:tabs>
          <w:tab w:val="left" w:pos="567"/>
          <w:tab w:val="left" w:pos="709"/>
          <w:tab w:val="left" w:pos="993"/>
          <w:tab w:val="left" w:pos="1134"/>
          <w:tab w:val="left" w:pos="3544"/>
          <w:tab w:val="left" w:pos="3828"/>
        </w:tabs>
        <w:jc w:val="both"/>
      </w:pPr>
      <w:r w:rsidRPr="00BF5479">
        <w:t xml:space="preserve">          3.1.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w:t>
      </w:r>
    </w:p>
    <w:p w14:paraId="267B3553" w14:textId="77777777" w:rsidR="00BF5479" w:rsidRPr="00BF5479" w:rsidRDefault="00BF5479" w:rsidP="00BF5479">
      <w:pPr>
        <w:tabs>
          <w:tab w:val="left" w:pos="567"/>
          <w:tab w:val="left" w:pos="709"/>
          <w:tab w:val="left" w:pos="993"/>
          <w:tab w:val="left" w:pos="1134"/>
          <w:tab w:val="left" w:pos="3544"/>
          <w:tab w:val="left" w:pos="3828"/>
        </w:tabs>
        <w:jc w:val="both"/>
      </w:pPr>
    </w:p>
    <w:p w14:paraId="5FB9872B" w14:textId="77777777" w:rsidR="00BF5479" w:rsidRPr="00BF5479" w:rsidRDefault="00BF5479" w:rsidP="00BF5479">
      <w:pPr>
        <w:tabs>
          <w:tab w:val="left" w:pos="567"/>
          <w:tab w:val="left" w:pos="709"/>
          <w:tab w:val="left" w:pos="993"/>
          <w:tab w:val="left" w:pos="1134"/>
          <w:tab w:val="left" w:pos="3544"/>
          <w:tab w:val="left" w:pos="3828"/>
        </w:tabs>
        <w:jc w:val="both"/>
      </w:pPr>
    </w:p>
    <w:p w14:paraId="6B836A8A" w14:textId="77777777" w:rsidR="00BF5479" w:rsidRPr="00BF5479" w:rsidRDefault="00BF5479" w:rsidP="00BF5479">
      <w:pPr>
        <w:tabs>
          <w:tab w:val="left" w:pos="567"/>
          <w:tab w:val="left" w:pos="709"/>
          <w:tab w:val="left" w:pos="993"/>
          <w:tab w:val="left" w:pos="1134"/>
          <w:tab w:val="left" w:pos="3544"/>
          <w:tab w:val="left" w:pos="3828"/>
        </w:tabs>
        <w:jc w:val="center"/>
      </w:pPr>
      <w:r w:rsidRPr="00BF5479">
        <w:rPr>
          <w:lang w:val="en-US"/>
        </w:rPr>
        <w:t>IV</w:t>
      </w:r>
      <w:r w:rsidRPr="00BF5479">
        <w:t>. Изменение и расторжение договора</w:t>
      </w:r>
    </w:p>
    <w:p w14:paraId="2B9B1BE2" w14:textId="77777777" w:rsidR="00BF5479" w:rsidRPr="00BF5479" w:rsidRDefault="00BF5479" w:rsidP="00BF5479">
      <w:pPr>
        <w:tabs>
          <w:tab w:val="left" w:pos="567"/>
          <w:tab w:val="left" w:pos="709"/>
          <w:tab w:val="left" w:pos="993"/>
          <w:tab w:val="left" w:pos="1134"/>
          <w:tab w:val="left" w:pos="3544"/>
          <w:tab w:val="left" w:pos="3828"/>
        </w:tabs>
        <w:jc w:val="center"/>
      </w:pPr>
    </w:p>
    <w:p w14:paraId="7889685E" w14:textId="77777777" w:rsidR="00BF5479" w:rsidRPr="00BF5479" w:rsidRDefault="00BF5479" w:rsidP="00BF5479">
      <w:pPr>
        <w:tabs>
          <w:tab w:val="left" w:pos="567"/>
          <w:tab w:val="left" w:pos="709"/>
          <w:tab w:val="left" w:pos="993"/>
          <w:tab w:val="left" w:pos="1134"/>
          <w:tab w:val="left" w:pos="3544"/>
          <w:tab w:val="left" w:pos="3828"/>
        </w:tabs>
        <w:ind w:firstLine="709"/>
        <w:jc w:val="both"/>
      </w:pPr>
      <w:r w:rsidRPr="00BF5479">
        <w:t>4.1. Настоящий договор может быть изменен по соглашению сторон. Все изменения оформляются дополнительным соглашением к настоящему договору.</w:t>
      </w:r>
    </w:p>
    <w:p w14:paraId="4A75D1FD" w14:textId="77777777" w:rsidR="00BF5479" w:rsidRPr="00BF5479" w:rsidRDefault="00BF5479" w:rsidP="00BF5479">
      <w:pPr>
        <w:tabs>
          <w:tab w:val="left" w:pos="567"/>
          <w:tab w:val="left" w:pos="709"/>
          <w:tab w:val="left" w:pos="993"/>
          <w:tab w:val="left" w:pos="1134"/>
          <w:tab w:val="left" w:pos="3544"/>
          <w:tab w:val="left" w:pos="3828"/>
        </w:tabs>
        <w:ind w:firstLine="709"/>
        <w:jc w:val="both"/>
      </w:pPr>
      <w:r w:rsidRPr="00BF5479">
        <w:t>4.2. Расторжение настоящего договора может быть осуществлено по соглашению сторон либо по решению суда.</w:t>
      </w:r>
    </w:p>
    <w:p w14:paraId="2505A9DC" w14:textId="77777777" w:rsidR="00BF5479" w:rsidRPr="00BF5479" w:rsidRDefault="00BF5479" w:rsidP="00BF5479">
      <w:pPr>
        <w:tabs>
          <w:tab w:val="left" w:pos="567"/>
          <w:tab w:val="left" w:pos="709"/>
          <w:tab w:val="left" w:pos="993"/>
          <w:tab w:val="left" w:pos="1134"/>
          <w:tab w:val="left" w:pos="3544"/>
          <w:tab w:val="left" w:pos="3828"/>
        </w:tabs>
        <w:ind w:firstLine="709"/>
        <w:jc w:val="both"/>
      </w:pPr>
      <w:r w:rsidRPr="00BF5479">
        <w:t>4.3. Расторжение настоящего договора по инициативе заявителя осуществляется путем направления заявителем в Администрацию заявления о прекращении предоставления муниципальной поддержки.</w:t>
      </w:r>
    </w:p>
    <w:p w14:paraId="65521351" w14:textId="77777777" w:rsidR="00BF5479" w:rsidRPr="00BF5479" w:rsidRDefault="00BF5479" w:rsidP="00BF5479">
      <w:pPr>
        <w:tabs>
          <w:tab w:val="left" w:pos="567"/>
          <w:tab w:val="left" w:pos="709"/>
          <w:tab w:val="left" w:pos="993"/>
          <w:tab w:val="left" w:pos="1134"/>
          <w:tab w:val="left" w:pos="3544"/>
          <w:tab w:val="left" w:pos="3828"/>
        </w:tabs>
        <w:ind w:firstLine="709"/>
        <w:jc w:val="both"/>
      </w:pPr>
      <w:r w:rsidRPr="00BF5479">
        <w:t>4.4. Расторжение настоящего договора по инициативе Администрации осуществляется путем направления заявителю предложения о расторжении настоящего договора с приложением проекта соглашения о расторжении настоящего договора в следующих случаях:</w:t>
      </w:r>
    </w:p>
    <w:p w14:paraId="18BC05AF" w14:textId="77777777" w:rsidR="00BF5479" w:rsidRPr="00BF5479" w:rsidRDefault="00BF5479" w:rsidP="00BF5479">
      <w:pPr>
        <w:widowControl w:val="0"/>
        <w:autoSpaceDE w:val="0"/>
        <w:autoSpaceDN w:val="0"/>
        <w:ind w:firstLine="709"/>
        <w:jc w:val="both"/>
      </w:pPr>
      <w:r w:rsidRPr="00BF5479">
        <w:t>4.4.1 неисполнение Заявителем в срок обязательства, предусмотренного пунктом 2.1.2 настоящего договора;</w:t>
      </w:r>
    </w:p>
    <w:p w14:paraId="0032DCB3" w14:textId="77777777" w:rsidR="00BF5479" w:rsidRPr="00BF5479" w:rsidRDefault="00BF5479" w:rsidP="00BF5479">
      <w:pPr>
        <w:widowControl w:val="0"/>
        <w:autoSpaceDE w:val="0"/>
        <w:autoSpaceDN w:val="0"/>
        <w:ind w:firstLine="709"/>
        <w:jc w:val="both"/>
      </w:pPr>
      <w:r w:rsidRPr="00BF5479">
        <w:t>4.4.2 отсутствие предусмотренных инвестиционным проектом действий Заявителя по реализации инвестиционного проекта в течение года в период действия настоящего договора;</w:t>
      </w:r>
    </w:p>
    <w:p w14:paraId="3A497580" w14:textId="77777777" w:rsidR="00BF5479" w:rsidRPr="00BF5479" w:rsidRDefault="00BF5479" w:rsidP="00BF5479">
      <w:pPr>
        <w:widowControl w:val="0"/>
        <w:autoSpaceDE w:val="0"/>
        <w:autoSpaceDN w:val="0"/>
        <w:ind w:firstLine="709"/>
        <w:jc w:val="both"/>
      </w:pPr>
      <w:r w:rsidRPr="00BF5479">
        <w:t>4.4.3 непредоставление Заявителем отчета о ходе реализации инвестиционного проекта, предусмотренного пунктом 2.1.3 настоящего договора, либо выявление факта включения Заявителем в указанный отчет недостоверных сведений.</w:t>
      </w:r>
    </w:p>
    <w:p w14:paraId="2F2D8B5D" w14:textId="77777777" w:rsidR="00BF5479" w:rsidRPr="00BF5479" w:rsidRDefault="00BF5479" w:rsidP="00BF5479">
      <w:pPr>
        <w:widowControl w:val="0"/>
        <w:autoSpaceDE w:val="0"/>
        <w:autoSpaceDN w:val="0"/>
        <w:ind w:firstLine="709"/>
        <w:jc w:val="both"/>
      </w:pPr>
      <w:r w:rsidRPr="00BF5479">
        <w:t>В случае отказа заявителя от расторжения настоящего договора по соглашению сторон в случаях, предусмотренных настоящим пунктом, настоящий договор расторгается Администрацией в судебном порядке.</w:t>
      </w:r>
    </w:p>
    <w:p w14:paraId="01484B2D" w14:textId="77777777" w:rsidR="00BF5479" w:rsidRPr="00BF5479" w:rsidRDefault="00BF5479" w:rsidP="00BF5479">
      <w:pPr>
        <w:widowControl w:val="0"/>
        <w:autoSpaceDE w:val="0"/>
        <w:autoSpaceDN w:val="0"/>
        <w:ind w:firstLine="709"/>
        <w:jc w:val="both"/>
      </w:pPr>
      <w:r w:rsidRPr="00BF5479">
        <w:t>4.5. Настоящий договор считается расторгнутым со дня подписания соглашения о расторжении настоящего договора либо со дня вступления в законную силу решения суда о расторжении настоящего договора.</w:t>
      </w:r>
    </w:p>
    <w:p w14:paraId="4D78AF66" w14:textId="77777777" w:rsidR="00BF5479" w:rsidRPr="00BF5479" w:rsidRDefault="00BF5479" w:rsidP="00BF5479">
      <w:pPr>
        <w:tabs>
          <w:tab w:val="left" w:pos="567"/>
          <w:tab w:val="left" w:pos="709"/>
          <w:tab w:val="left" w:pos="993"/>
          <w:tab w:val="left" w:pos="1134"/>
          <w:tab w:val="left" w:pos="3544"/>
          <w:tab w:val="left" w:pos="3828"/>
        </w:tabs>
        <w:jc w:val="center"/>
      </w:pPr>
    </w:p>
    <w:p w14:paraId="29EDC2C9" w14:textId="77777777" w:rsidR="00BF5479" w:rsidRPr="00BF5479" w:rsidRDefault="00BF5479" w:rsidP="00BF5479">
      <w:pPr>
        <w:tabs>
          <w:tab w:val="left" w:pos="567"/>
          <w:tab w:val="left" w:pos="709"/>
          <w:tab w:val="left" w:pos="993"/>
          <w:tab w:val="left" w:pos="1134"/>
          <w:tab w:val="left" w:pos="3544"/>
          <w:tab w:val="left" w:pos="3828"/>
        </w:tabs>
        <w:jc w:val="center"/>
      </w:pPr>
    </w:p>
    <w:p w14:paraId="21565916" w14:textId="77777777" w:rsidR="00BF5479" w:rsidRPr="00BF5479" w:rsidRDefault="00BF5479" w:rsidP="00BF5479">
      <w:pPr>
        <w:tabs>
          <w:tab w:val="left" w:pos="567"/>
          <w:tab w:val="left" w:pos="709"/>
          <w:tab w:val="left" w:pos="993"/>
          <w:tab w:val="left" w:pos="1134"/>
          <w:tab w:val="left" w:pos="3544"/>
          <w:tab w:val="left" w:pos="3828"/>
        </w:tabs>
        <w:jc w:val="center"/>
      </w:pPr>
      <w:r w:rsidRPr="00BF5479">
        <w:rPr>
          <w:lang w:val="en-US"/>
        </w:rPr>
        <w:t>V</w:t>
      </w:r>
      <w:r w:rsidRPr="00BF5479">
        <w:t xml:space="preserve">. Порядок взаимодействия сторон при наступлении </w:t>
      </w:r>
    </w:p>
    <w:p w14:paraId="08A46016" w14:textId="77777777" w:rsidR="00BF5479" w:rsidRPr="00BF5479" w:rsidRDefault="00BF5479" w:rsidP="00BF5479">
      <w:pPr>
        <w:tabs>
          <w:tab w:val="left" w:pos="567"/>
          <w:tab w:val="left" w:pos="709"/>
          <w:tab w:val="left" w:pos="993"/>
          <w:tab w:val="left" w:pos="1134"/>
          <w:tab w:val="left" w:pos="3544"/>
          <w:tab w:val="left" w:pos="3828"/>
        </w:tabs>
        <w:jc w:val="center"/>
      </w:pPr>
      <w:r w:rsidRPr="00BF5479">
        <w:t>обстоятельств непреодолимой силы</w:t>
      </w:r>
    </w:p>
    <w:p w14:paraId="2506DD39" w14:textId="77777777" w:rsidR="00BF5479" w:rsidRPr="00BF5479" w:rsidRDefault="00BF5479" w:rsidP="00BF5479">
      <w:pPr>
        <w:tabs>
          <w:tab w:val="left" w:pos="567"/>
          <w:tab w:val="left" w:pos="709"/>
          <w:tab w:val="left" w:pos="993"/>
          <w:tab w:val="left" w:pos="1134"/>
          <w:tab w:val="left" w:pos="3544"/>
          <w:tab w:val="left" w:pos="3828"/>
        </w:tabs>
        <w:jc w:val="center"/>
      </w:pPr>
    </w:p>
    <w:p w14:paraId="13619426" w14:textId="77777777" w:rsidR="00BF5479" w:rsidRPr="00BF5479" w:rsidRDefault="00BF5479" w:rsidP="00BF5479">
      <w:pPr>
        <w:tabs>
          <w:tab w:val="left" w:pos="567"/>
          <w:tab w:val="left" w:pos="709"/>
          <w:tab w:val="left" w:pos="993"/>
          <w:tab w:val="left" w:pos="1134"/>
          <w:tab w:val="left" w:pos="3544"/>
          <w:tab w:val="left" w:pos="3828"/>
        </w:tabs>
        <w:ind w:firstLine="709"/>
        <w:jc w:val="both"/>
      </w:pPr>
      <w:r w:rsidRPr="00BF5479">
        <w:t>5.1. Сторона, не исполнившая или исполнившая ненадлежащим образом свои обязательства по настоящему договору, несет ответственность, предусмотренную законодательством Российской Федерации и настоящим договором, если не докажет, что надлежащее исполнение обязательств по настоящему договору оказалось невозможным вследствие наступления обстоятельств непреодолимой силы.</w:t>
      </w:r>
    </w:p>
    <w:p w14:paraId="217D3160" w14:textId="77777777" w:rsidR="00BF5479" w:rsidRPr="00BF5479" w:rsidRDefault="00BF5479" w:rsidP="00BF5479">
      <w:pPr>
        <w:ind w:firstLine="567"/>
        <w:jc w:val="both"/>
      </w:pPr>
      <w:r w:rsidRPr="00BF5479">
        <w:t>5.2. Сторона, нарушившая условия настоящего договора в результате наступления обстоятельств непреодолимой силы, обязана в письменной форме уведомить другую Сторону:</w:t>
      </w:r>
    </w:p>
    <w:p w14:paraId="5ADBF2DC" w14:textId="77777777" w:rsidR="00BF5479" w:rsidRPr="00BF5479" w:rsidRDefault="00BF5479" w:rsidP="00BF5479">
      <w:pPr>
        <w:ind w:firstLine="567"/>
        <w:jc w:val="both"/>
      </w:pPr>
      <w:r w:rsidRPr="00BF5479">
        <w:lastRenderedPageBreak/>
        <w:t>5.2.1. О наступлении указанных обстоятельств не позднее 15 (Пятнадцати) календарных дней с даты их наступления и представить необходимые документальные подтверждения.</w:t>
      </w:r>
    </w:p>
    <w:p w14:paraId="4300CA99" w14:textId="77777777" w:rsidR="00BF5479" w:rsidRPr="00BF5479" w:rsidRDefault="00BF5479" w:rsidP="00BF5479">
      <w:pPr>
        <w:ind w:firstLine="567"/>
        <w:jc w:val="both"/>
      </w:pPr>
      <w:r w:rsidRPr="00BF5479">
        <w:t>5.2.2. О возобновлении исполнения своих обязательств по настоящему договору.</w:t>
      </w:r>
    </w:p>
    <w:p w14:paraId="10691FE9" w14:textId="77777777" w:rsidR="00BF5479" w:rsidRPr="00BF5479" w:rsidRDefault="00BF5479" w:rsidP="00BF5479">
      <w:pPr>
        <w:ind w:firstLine="567"/>
        <w:jc w:val="both"/>
      </w:pPr>
      <w:r w:rsidRPr="00BF5479">
        <w:t>5.3.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договору.</w:t>
      </w:r>
    </w:p>
    <w:p w14:paraId="2BF9D655" w14:textId="77777777" w:rsidR="00BF5479" w:rsidRPr="00BF5479" w:rsidRDefault="00BF5479" w:rsidP="00BF5479">
      <w:pPr>
        <w:ind w:firstLine="567"/>
        <w:jc w:val="center"/>
      </w:pPr>
    </w:p>
    <w:p w14:paraId="2AA0468F" w14:textId="77777777" w:rsidR="00BF5479" w:rsidRPr="00BF5479" w:rsidRDefault="00BF5479" w:rsidP="00BF5479">
      <w:pPr>
        <w:ind w:firstLine="567"/>
        <w:jc w:val="center"/>
      </w:pPr>
    </w:p>
    <w:p w14:paraId="61BFA0F5" w14:textId="77777777" w:rsidR="00BF5479" w:rsidRPr="00BF5479" w:rsidRDefault="00BF5479" w:rsidP="00BF5479">
      <w:pPr>
        <w:ind w:firstLine="567"/>
        <w:jc w:val="center"/>
      </w:pPr>
      <w:r w:rsidRPr="00BF5479">
        <w:rPr>
          <w:lang w:val="en-US"/>
        </w:rPr>
        <w:t>VI</w:t>
      </w:r>
      <w:r w:rsidRPr="00BF5479">
        <w:t>. Заключительные положения</w:t>
      </w:r>
    </w:p>
    <w:p w14:paraId="0F8EBC03" w14:textId="77777777" w:rsidR="00BF5479" w:rsidRPr="00BF5479" w:rsidRDefault="00BF5479" w:rsidP="00BF5479">
      <w:pPr>
        <w:ind w:firstLine="567"/>
        <w:jc w:val="center"/>
      </w:pPr>
    </w:p>
    <w:p w14:paraId="71CF6CDE" w14:textId="77777777" w:rsidR="00BF5479" w:rsidRPr="00BF5479" w:rsidRDefault="00BF5479" w:rsidP="00BF5479">
      <w:pPr>
        <w:ind w:firstLine="567"/>
        <w:jc w:val="both"/>
      </w:pPr>
      <w:r w:rsidRPr="00BF5479">
        <w:t>6.1. Сторона, изменившая свое местонахождение и (или) реквизиты, обязана сообщить об этом другой Стороне в течение 5 (Пяти) календарных дней, следующих за днем таких изменений.</w:t>
      </w:r>
    </w:p>
    <w:p w14:paraId="3D90802D" w14:textId="77777777" w:rsidR="00BF5479" w:rsidRPr="00BF5479" w:rsidRDefault="00BF5479" w:rsidP="00BF5479">
      <w:pPr>
        <w:ind w:firstLine="567"/>
        <w:jc w:val="both"/>
      </w:pPr>
      <w:r w:rsidRPr="00BF5479">
        <w:t>6.2. Все спорные вопросы, связанные с исполнением либо с расторжением договора, решаются Сторонами путем переговоров, а при недостижении согласия – в судебном порядке.</w:t>
      </w:r>
    </w:p>
    <w:p w14:paraId="6B921E2E" w14:textId="77777777" w:rsidR="00BF5479" w:rsidRPr="00BF5479" w:rsidRDefault="00BF5479" w:rsidP="00BF5479">
      <w:pPr>
        <w:ind w:firstLine="567"/>
        <w:jc w:val="both"/>
      </w:pPr>
      <w:r w:rsidRPr="00BF5479">
        <w:t>6.3. Все изменения и дополнения к настоящему договору имеют равную юридическую силу и являются неотъемлемой его частью, если они исполнены в письменной форме и подписаны Сторонами.</w:t>
      </w:r>
    </w:p>
    <w:p w14:paraId="5F9CB0C3" w14:textId="77777777" w:rsidR="00BF5479" w:rsidRPr="00BF5479" w:rsidRDefault="00BF5479" w:rsidP="00BF5479">
      <w:pPr>
        <w:ind w:firstLine="567"/>
        <w:jc w:val="both"/>
      </w:pPr>
      <w:r w:rsidRPr="00BF5479">
        <w:t>6.4. Во всем, что не предусмотрено условиями настоящего договора, Стороны руководствуются действующим законодательством Российской Федерации.</w:t>
      </w:r>
    </w:p>
    <w:p w14:paraId="193611F8" w14:textId="77777777" w:rsidR="00BF5479" w:rsidRPr="00BF5479" w:rsidRDefault="00BF5479" w:rsidP="00BF5479">
      <w:pPr>
        <w:ind w:firstLine="567"/>
        <w:jc w:val="both"/>
      </w:pPr>
      <w:r w:rsidRPr="00BF5479">
        <w:t>6.5. Настоящий договор составлен в двух экземплярах, каждый из которых имеет равную юридическую силу, по одному для каждой из Сторон.</w:t>
      </w:r>
    </w:p>
    <w:p w14:paraId="4A5C0480" w14:textId="77777777" w:rsidR="00BF5479" w:rsidRPr="00BF5479" w:rsidRDefault="00BF5479" w:rsidP="00BF5479">
      <w:pPr>
        <w:ind w:firstLine="567"/>
        <w:jc w:val="both"/>
      </w:pPr>
      <w:r w:rsidRPr="00BF5479">
        <w:t>6.6. Договор вступает в силу после подписания Сторонами и действует до истечения срока предоставления муниципальной поддержки, указанного в пункте 1.4 настоящего договора.</w:t>
      </w:r>
    </w:p>
    <w:p w14:paraId="47257F30" w14:textId="77777777" w:rsidR="00BF5479" w:rsidRPr="00BF5479" w:rsidRDefault="00BF5479" w:rsidP="00BF5479">
      <w:pPr>
        <w:spacing w:before="360" w:after="120"/>
        <w:ind w:firstLine="567"/>
      </w:pPr>
    </w:p>
    <w:p w14:paraId="048D225E" w14:textId="77777777" w:rsidR="00BF5479" w:rsidRPr="00BF5479" w:rsidRDefault="00BF5479" w:rsidP="00BF5479">
      <w:pPr>
        <w:spacing w:before="360" w:after="120"/>
        <w:ind w:firstLine="567"/>
        <w:jc w:val="center"/>
      </w:pPr>
      <w:r w:rsidRPr="00BF5479">
        <w:rPr>
          <w:lang w:val="en-US"/>
        </w:rPr>
        <w:t>VII</w:t>
      </w:r>
      <w:r w:rsidRPr="00BF5479">
        <w:t>. Адреса и реквизиты Сторон</w:t>
      </w:r>
    </w:p>
    <w:tbl>
      <w:tblPr>
        <w:tblW w:w="9781" w:type="dxa"/>
        <w:tblInd w:w="-34" w:type="dxa"/>
        <w:tblLook w:val="04A0" w:firstRow="1" w:lastRow="0" w:firstColumn="1" w:lastColumn="0" w:noHBand="0" w:noVBand="1"/>
      </w:tblPr>
      <w:tblGrid>
        <w:gridCol w:w="5103"/>
        <w:gridCol w:w="4678"/>
      </w:tblGrid>
      <w:tr w:rsidR="00BF5479" w:rsidRPr="00BF5479" w14:paraId="2535CAC0" w14:textId="77777777" w:rsidTr="008B6C31">
        <w:tc>
          <w:tcPr>
            <w:tcW w:w="5103" w:type="dxa"/>
          </w:tcPr>
          <w:p w14:paraId="356C2007" w14:textId="77777777" w:rsidR="00BF5479" w:rsidRPr="00BF5479" w:rsidRDefault="00BF5479" w:rsidP="00BF5479">
            <w:pPr>
              <w:autoSpaceDE w:val="0"/>
              <w:autoSpaceDN w:val="0"/>
              <w:adjustRightInd w:val="0"/>
            </w:pPr>
            <w:r w:rsidRPr="00BF5479">
              <w:t xml:space="preserve">Администрация городского округа Тольятти </w:t>
            </w:r>
          </w:p>
        </w:tc>
        <w:tc>
          <w:tcPr>
            <w:tcW w:w="4678" w:type="dxa"/>
          </w:tcPr>
          <w:p w14:paraId="10158902" w14:textId="77777777" w:rsidR="00BF5479" w:rsidRPr="00BF5479" w:rsidRDefault="00BF5479" w:rsidP="00BF5479">
            <w:pPr>
              <w:autoSpaceDE w:val="0"/>
              <w:autoSpaceDN w:val="0"/>
              <w:adjustRightInd w:val="0"/>
            </w:pPr>
            <w:r w:rsidRPr="00BF5479">
              <w:t>Заявитель</w:t>
            </w:r>
          </w:p>
        </w:tc>
      </w:tr>
      <w:tr w:rsidR="00BF5479" w:rsidRPr="00BF5479" w14:paraId="77DD0D38" w14:textId="77777777" w:rsidTr="008B6C31">
        <w:tc>
          <w:tcPr>
            <w:tcW w:w="5103" w:type="dxa"/>
          </w:tcPr>
          <w:p w14:paraId="1BAFE3FF" w14:textId="77777777" w:rsidR="00BF5479" w:rsidRPr="00BF5479" w:rsidRDefault="00BF5479" w:rsidP="00BF5479">
            <w:pPr>
              <w:autoSpaceDE w:val="0"/>
              <w:autoSpaceDN w:val="0"/>
              <w:rPr>
                <w:rFonts w:eastAsia="SimSun"/>
                <w:lang w:eastAsia="zh-CN"/>
              </w:rPr>
            </w:pPr>
            <w:r w:rsidRPr="00BF5479">
              <w:rPr>
                <w:rFonts w:eastAsia="SimSun"/>
                <w:lang w:eastAsia="zh-CN"/>
              </w:rPr>
              <w:t>Юридический адрес: 445011, Самарская область, г. Тольятти, Площадь Свободы, 4, ОГРН: 1036301078054,</w:t>
            </w:r>
          </w:p>
          <w:p w14:paraId="45CA629C" w14:textId="77777777" w:rsidR="00BF5479" w:rsidRPr="00BF5479" w:rsidRDefault="00BF5479" w:rsidP="00BF5479">
            <w:pPr>
              <w:autoSpaceDE w:val="0"/>
              <w:autoSpaceDN w:val="0"/>
              <w:rPr>
                <w:rFonts w:eastAsia="SimSun"/>
                <w:lang w:eastAsia="zh-CN"/>
              </w:rPr>
            </w:pPr>
            <w:r w:rsidRPr="00BF5479">
              <w:rPr>
                <w:rFonts w:eastAsia="SimSun"/>
                <w:lang w:eastAsia="zh-CN"/>
              </w:rPr>
              <w:t>ИНН: 6320001741, КПП: 632401001</w:t>
            </w:r>
          </w:p>
          <w:p w14:paraId="0035E4A0" w14:textId="77777777" w:rsidR="00BF5479" w:rsidRPr="00BF5479" w:rsidRDefault="0015482C" w:rsidP="00BF5479">
            <w:pPr>
              <w:autoSpaceDE w:val="0"/>
              <w:autoSpaceDN w:val="0"/>
              <w:adjustRightInd w:val="0"/>
            </w:pPr>
            <w:hyperlink r:id="rId9" w:history="1"/>
          </w:p>
        </w:tc>
        <w:tc>
          <w:tcPr>
            <w:tcW w:w="4678" w:type="dxa"/>
          </w:tcPr>
          <w:p w14:paraId="2E907B75" w14:textId="77777777" w:rsidR="00BF5479" w:rsidRPr="00BF5479" w:rsidRDefault="00BF5479" w:rsidP="00BF5479">
            <w:pPr>
              <w:autoSpaceDE w:val="0"/>
              <w:autoSpaceDN w:val="0"/>
              <w:adjustRightInd w:val="0"/>
            </w:pPr>
          </w:p>
        </w:tc>
      </w:tr>
      <w:tr w:rsidR="00BF5479" w:rsidRPr="00BF5479" w14:paraId="4E00621E" w14:textId="77777777" w:rsidTr="008B6C31">
        <w:trPr>
          <w:trHeight w:val="872"/>
        </w:trPr>
        <w:tc>
          <w:tcPr>
            <w:tcW w:w="5103" w:type="dxa"/>
          </w:tcPr>
          <w:p w14:paraId="76512423" w14:textId="77777777" w:rsidR="00BF5479" w:rsidRPr="00BF5479" w:rsidRDefault="00BF5479" w:rsidP="00BF5479">
            <w:pPr>
              <w:autoSpaceDE w:val="0"/>
              <w:autoSpaceDN w:val="0"/>
              <w:adjustRightInd w:val="0"/>
            </w:pPr>
            <w:r w:rsidRPr="00BF5479">
              <w:t>Глава городского округа Тольятти</w:t>
            </w:r>
          </w:p>
        </w:tc>
        <w:tc>
          <w:tcPr>
            <w:tcW w:w="4678" w:type="dxa"/>
          </w:tcPr>
          <w:p w14:paraId="21E44A3A" w14:textId="77777777" w:rsidR="00BF5479" w:rsidRPr="00BF5479" w:rsidRDefault="00BF5479" w:rsidP="00BF5479">
            <w:pPr>
              <w:autoSpaceDE w:val="0"/>
              <w:autoSpaceDN w:val="0"/>
              <w:adjustRightInd w:val="0"/>
            </w:pPr>
          </w:p>
        </w:tc>
      </w:tr>
      <w:tr w:rsidR="00BF5479" w:rsidRPr="00BF5479" w14:paraId="47DAAC13" w14:textId="77777777" w:rsidTr="008B6C31">
        <w:tc>
          <w:tcPr>
            <w:tcW w:w="5103" w:type="dxa"/>
          </w:tcPr>
          <w:p w14:paraId="7FC10AF0" w14:textId="77777777" w:rsidR="00BF5479" w:rsidRPr="00BF5479" w:rsidRDefault="00BF5479" w:rsidP="00BF5479">
            <w:r w:rsidRPr="00BF5479">
              <w:t>____________________ _________</w:t>
            </w:r>
          </w:p>
          <w:p w14:paraId="2BCD8490" w14:textId="77777777" w:rsidR="00BF5479" w:rsidRPr="00BF5479" w:rsidRDefault="00BF5479" w:rsidP="00BF5479">
            <w:proofErr w:type="spellStart"/>
            <w:r w:rsidRPr="00BF5479">
              <w:rPr>
                <w:color w:val="000000"/>
              </w:rPr>
              <w:t>м.п</w:t>
            </w:r>
            <w:proofErr w:type="spellEnd"/>
            <w:r w:rsidRPr="00BF5479">
              <w:rPr>
                <w:color w:val="000000"/>
              </w:rPr>
              <w:t>.</w:t>
            </w:r>
          </w:p>
        </w:tc>
        <w:tc>
          <w:tcPr>
            <w:tcW w:w="4678" w:type="dxa"/>
          </w:tcPr>
          <w:p w14:paraId="06634708" w14:textId="77777777" w:rsidR="00BF5479" w:rsidRPr="00BF5479" w:rsidRDefault="00BF5479" w:rsidP="00BF5479">
            <w:r w:rsidRPr="00BF5479">
              <w:t xml:space="preserve">____________________ </w:t>
            </w:r>
          </w:p>
          <w:p w14:paraId="29A8B2A8" w14:textId="77777777" w:rsidR="00BF5479" w:rsidRPr="00BF5479" w:rsidRDefault="00BF5479" w:rsidP="00BF5479">
            <w:pPr>
              <w:autoSpaceDE w:val="0"/>
              <w:autoSpaceDN w:val="0"/>
              <w:adjustRightInd w:val="0"/>
              <w:rPr>
                <w:color w:val="000000"/>
              </w:rPr>
            </w:pPr>
            <w:proofErr w:type="spellStart"/>
            <w:r w:rsidRPr="00BF5479">
              <w:rPr>
                <w:color w:val="000000"/>
              </w:rPr>
              <w:t>м.п</w:t>
            </w:r>
            <w:proofErr w:type="spellEnd"/>
            <w:r w:rsidRPr="00BF5479">
              <w:rPr>
                <w:color w:val="000000"/>
              </w:rPr>
              <w:t>.</w:t>
            </w:r>
          </w:p>
        </w:tc>
      </w:tr>
    </w:tbl>
    <w:p w14:paraId="2B0834F6" w14:textId="77777777" w:rsidR="00BF5479" w:rsidRPr="00BF5479" w:rsidRDefault="00BF5479" w:rsidP="00BF5479">
      <w:pPr>
        <w:widowControl w:val="0"/>
        <w:autoSpaceDE w:val="0"/>
        <w:autoSpaceDN w:val="0"/>
        <w:ind w:left="6237"/>
        <w:jc w:val="center"/>
      </w:pPr>
    </w:p>
    <w:p w14:paraId="74E495F5" w14:textId="77777777" w:rsidR="00BF5479" w:rsidRPr="00BF5479" w:rsidRDefault="00BF5479" w:rsidP="00BF5479">
      <w:pPr>
        <w:widowControl w:val="0"/>
        <w:autoSpaceDE w:val="0"/>
        <w:autoSpaceDN w:val="0"/>
        <w:ind w:left="6237"/>
        <w:jc w:val="center"/>
      </w:pPr>
    </w:p>
    <w:p w14:paraId="0059DAFC" w14:textId="77777777" w:rsidR="00BF5479" w:rsidRPr="00BF5479" w:rsidRDefault="00BF5479" w:rsidP="00BF5479">
      <w:pPr>
        <w:widowControl w:val="0"/>
        <w:autoSpaceDE w:val="0"/>
        <w:autoSpaceDN w:val="0"/>
        <w:ind w:left="6237"/>
        <w:jc w:val="center"/>
      </w:pPr>
    </w:p>
    <w:p w14:paraId="12329625" w14:textId="77777777" w:rsidR="00BF5479" w:rsidRPr="00BF5479" w:rsidRDefault="00BF5479" w:rsidP="00BF5479">
      <w:pPr>
        <w:widowControl w:val="0"/>
        <w:autoSpaceDE w:val="0"/>
        <w:autoSpaceDN w:val="0"/>
        <w:ind w:left="6237"/>
        <w:jc w:val="center"/>
      </w:pPr>
    </w:p>
    <w:p w14:paraId="39B6BD72" w14:textId="77777777" w:rsidR="00BF5479" w:rsidRPr="00BF5479" w:rsidRDefault="00BF5479" w:rsidP="00BF5479">
      <w:pPr>
        <w:widowControl w:val="0"/>
        <w:autoSpaceDE w:val="0"/>
        <w:autoSpaceDN w:val="0"/>
        <w:ind w:left="6237"/>
        <w:jc w:val="center"/>
      </w:pPr>
    </w:p>
    <w:p w14:paraId="328E8282" w14:textId="77777777" w:rsidR="00BF5479" w:rsidRPr="00BF5479" w:rsidRDefault="00BF5479" w:rsidP="00BF5479">
      <w:pPr>
        <w:widowControl w:val="0"/>
        <w:autoSpaceDE w:val="0"/>
        <w:autoSpaceDN w:val="0"/>
        <w:ind w:left="6237"/>
        <w:jc w:val="center"/>
      </w:pPr>
    </w:p>
    <w:p w14:paraId="31D09325" w14:textId="77777777" w:rsidR="00BF5479" w:rsidRPr="00BF5479" w:rsidRDefault="00BF5479" w:rsidP="00BF5479">
      <w:pPr>
        <w:widowControl w:val="0"/>
        <w:autoSpaceDE w:val="0"/>
        <w:autoSpaceDN w:val="0"/>
      </w:pPr>
    </w:p>
    <w:p w14:paraId="29A9BA26" w14:textId="77777777" w:rsidR="00BF5479" w:rsidRPr="00BF5479" w:rsidRDefault="00BF5479" w:rsidP="00BF5479">
      <w:pPr>
        <w:widowControl w:val="0"/>
        <w:autoSpaceDE w:val="0"/>
        <w:autoSpaceDN w:val="0"/>
      </w:pPr>
    </w:p>
    <w:p w14:paraId="6F57171F" w14:textId="77777777" w:rsidR="00BF5479" w:rsidRPr="00BF5479" w:rsidRDefault="00BF5479" w:rsidP="00BF5479">
      <w:pPr>
        <w:widowControl w:val="0"/>
        <w:autoSpaceDE w:val="0"/>
        <w:autoSpaceDN w:val="0"/>
        <w:ind w:firstLine="539"/>
        <w:jc w:val="right"/>
      </w:pPr>
      <w:r w:rsidRPr="00BF5479">
        <w:lastRenderedPageBreak/>
        <w:t>Приложение № 4</w:t>
      </w:r>
    </w:p>
    <w:p w14:paraId="7B1EFFDC" w14:textId="77777777" w:rsidR="00BF5479" w:rsidRPr="00BF5479" w:rsidRDefault="00BF5479" w:rsidP="00BF5479">
      <w:pPr>
        <w:widowControl w:val="0"/>
        <w:autoSpaceDE w:val="0"/>
        <w:autoSpaceDN w:val="0"/>
        <w:ind w:firstLine="539"/>
        <w:jc w:val="right"/>
      </w:pPr>
      <w:r w:rsidRPr="00BF5479">
        <w:t>к Положению</w:t>
      </w:r>
    </w:p>
    <w:p w14:paraId="6F4AA802" w14:textId="77777777" w:rsidR="00BF5479" w:rsidRPr="00BF5479" w:rsidRDefault="00BF5479" w:rsidP="00BF5479">
      <w:pPr>
        <w:widowControl w:val="0"/>
        <w:autoSpaceDE w:val="0"/>
        <w:autoSpaceDN w:val="0"/>
        <w:ind w:firstLine="539"/>
        <w:jc w:val="right"/>
      </w:pPr>
      <w:r w:rsidRPr="00BF5479">
        <w:t>о муниципальной поддержке</w:t>
      </w:r>
    </w:p>
    <w:p w14:paraId="1E1C5621" w14:textId="77777777" w:rsidR="00BF5479" w:rsidRPr="00BF5479" w:rsidRDefault="00BF5479" w:rsidP="00BF5479">
      <w:pPr>
        <w:widowControl w:val="0"/>
        <w:autoSpaceDE w:val="0"/>
        <w:autoSpaceDN w:val="0"/>
        <w:ind w:firstLine="539"/>
        <w:jc w:val="right"/>
      </w:pPr>
      <w:r w:rsidRPr="00BF5479">
        <w:t xml:space="preserve">инвестиционной деятельности на территории </w:t>
      </w:r>
    </w:p>
    <w:p w14:paraId="4020FE24" w14:textId="77777777" w:rsidR="00BF5479" w:rsidRPr="00BF5479" w:rsidRDefault="00BF5479" w:rsidP="00BF5479">
      <w:pPr>
        <w:widowControl w:val="0"/>
        <w:autoSpaceDE w:val="0"/>
        <w:autoSpaceDN w:val="0"/>
        <w:ind w:firstLine="539"/>
        <w:jc w:val="right"/>
      </w:pPr>
      <w:r w:rsidRPr="00BF5479">
        <w:t>городского округа Тольятти</w:t>
      </w:r>
    </w:p>
    <w:p w14:paraId="4CC26FDD" w14:textId="77777777" w:rsidR="00BF5479" w:rsidRPr="00BF5479" w:rsidRDefault="00BF5479" w:rsidP="00BF5479">
      <w:pPr>
        <w:widowControl w:val="0"/>
        <w:autoSpaceDE w:val="0"/>
        <w:autoSpaceDN w:val="0"/>
        <w:ind w:firstLine="539"/>
        <w:jc w:val="right"/>
      </w:pPr>
    </w:p>
    <w:p w14:paraId="5A4A4162" w14:textId="77777777" w:rsidR="00BF5479" w:rsidRPr="00BF5479" w:rsidRDefault="00BF5479" w:rsidP="00BF5479">
      <w:pPr>
        <w:widowControl w:val="0"/>
        <w:autoSpaceDE w:val="0"/>
        <w:autoSpaceDN w:val="0"/>
        <w:ind w:firstLine="539"/>
        <w:jc w:val="right"/>
      </w:pPr>
    </w:p>
    <w:p w14:paraId="6DBB2D1B" w14:textId="77777777" w:rsidR="00BF5479" w:rsidRPr="00BF5479" w:rsidRDefault="00BF5479" w:rsidP="00BF5479">
      <w:pPr>
        <w:widowControl w:val="0"/>
        <w:autoSpaceDE w:val="0"/>
        <w:autoSpaceDN w:val="0"/>
        <w:ind w:firstLine="539"/>
        <w:jc w:val="right"/>
      </w:pPr>
      <w:r w:rsidRPr="00BF5479">
        <w:t>Главе городского округа Тольятти</w:t>
      </w:r>
    </w:p>
    <w:p w14:paraId="40BE6337" w14:textId="77777777" w:rsidR="00BF5479" w:rsidRPr="00BF5479" w:rsidRDefault="00BF5479" w:rsidP="00BF5479">
      <w:pPr>
        <w:widowControl w:val="0"/>
        <w:autoSpaceDE w:val="0"/>
        <w:autoSpaceDN w:val="0"/>
        <w:ind w:firstLine="539"/>
        <w:jc w:val="right"/>
      </w:pPr>
      <w:r w:rsidRPr="00BF5479">
        <w:t>_____________________________</w:t>
      </w:r>
    </w:p>
    <w:p w14:paraId="62F0F8F0" w14:textId="77777777" w:rsidR="00BF5479" w:rsidRPr="00BF5479" w:rsidRDefault="00BF5479" w:rsidP="00BF5479">
      <w:pPr>
        <w:widowControl w:val="0"/>
        <w:autoSpaceDE w:val="0"/>
        <w:autoSpaceDN w:val="0"/>
        <w:ind w:firstLine="539"/>
        <w:jc w:val="right"/>
      </w:pPr>
      <w:r w:rsidRPr="00BF5479">
        <w:t>_____________________________</w:t>
      </w:r>
    </w:p>
    <w:p w14:paraId="518B05B9" w14:textId="77777777" w:rsidR="00BF5479" w:rsidRPr="00BF5479" w:rsidRDefault="00BF5479" w:rsidP="00BF5479">
      <w:pPr>
        <w:widowControl w:val="0"/>
        <w:autoSpaceDE w:val="0"/>
        <w:autoSpaceDN w:val="0"/>
        <w:ind w:left="5954" w:firstLine="539"/>
        <w:jc w:val="both"/>
      </w:pPr>
      <w:r w:rsidRPr="00BF5479">
        <w:t xml:space="preserve">                                                                               (Ф.И.О. заявителя, должность, наименование организации, индивидуального предпринимателя)</w:t>
      </w:r>
    </w:p>
    <w:p w14:paraId="5D6771AE" w14:textId="77777777" w:rsidR="00BF5479" w:rsidRPr="00BF5479" w:rsidRDefault="00BF5479" w:rsidP="00BF5479">
      <w:pPr>
        <w:widowControl w:val="0"/>
        <w:autoSpaceDE w:val="0"/>
        <w:autoSpaceDN w:val="0"/>
        <w:spacing w:after="120"/>
        <w:jc w:val="both"/>
      </w:pPr>
    </w:p>
    <w:p w14:paraId="64811A7E" w14:textId="77777777" w:rsidR="00BF5479" w:rsidRPr="00BF5479" w:rsidRDefault="00BF5479" w:rsidP="00BF5479">
      <w:pPr>
        <w:widowControl w:val="0"/>
        <w:autoSpaceDE w:val="0"/>
        <w:autoSpaceDN w:val="0"/>
        <w:ind w:left="6096"/>
        <w:jc w:val="center"/>
      </w:pPr>
    </w:p>
    <w:p w14:paraId="47E23E65" w14:textId="77777777" w:rsidR="00BF5479" w:rsidRPr="00BF5479" w:rsidRDefault="00BF5479" w:rsidP="00BF5479">
      <w:pPr>
        <w:widowControl w:val="0"/>
        <w:autoSpaceDE w:val="0"/>
        <w:autoSpaceDN w:val="0"/>
        <w:spacing w:after="120"/>
        <w:ind w:firstLine="539"/>
        <w:jc w:val="both"/>
      </w:pPr>
    </w:p>
    <w:p w14:paraId="4D8094BD" w14:textId="77777777" w:rsidR="00BF5479" w:rsidRPr="00BF5479" w:rsidRDefault="00BF5479" w:rsidP="00BF5479">
      <w:pPr>
        <w:tabs>
          <w:tab w:val="left" w:pos="426"/>
        </w:tabs>
        <w:jc w:val="center"/>
      </w:pPr>
      <w:r w:rsidRPr="00BF5479">
        <w:t>ЗАЯВЛЕНИЕ</w:t>
      </w:r>
    </w:p>
    <w:p w14:paraId="58D6EDA7" w14:textId="77777777" w:rsidR="00BF5479" w:rsidRPr="00BF5479" w:rsidRDefault="00BF5479" w:rsidP="00BF5479">
      <w:pPr>
        <w:tabs>
          <w:tab w:val="left" w:pos="426"/>
        </w:tabs>
        <w:jc w:val="center"/>
      </w:pPr>
      <w:r w:rsidRPr="00BF5479">
        <w:t xml:space="preserve">о прекращении предоставления муниципальной поддержки </w:t>
      </w:r>
    </w:p>
    <w:p w14:paraId="4867F516" w14:textId="77777777" w:rsidR="00BF5479" w:rsidRPr="00BF5479" w:rsidRDefault="00BF5479" w:rsidP="00BF5479">
      <w:pPr>
        <w:tabs>
          <w:tab w:val="left" w:pos="426"/>
        </w:tabs>
        <w:jc w:val="center"/>
      </w:pPr>
    </w:p>
    <w:p w14:paraId="57322987" w14:textId="77777777" w:rsidR="00BF5479" w:rsidRPr="00BF5479" w:rsidRDefault="00BF5479" w:rsidP="00BF5479">
      <w:pPr>
        <w:tabs>
          <w:tab w:val="left" w:pos="426"/>
        </w:tabs>
        <w:jc w:val="center"/>
      </w:pPr>
    </w:p>
    <w:p w14:paraId="3A700665" w14:textId="77777777" w:rsidR="00BF5479" w:rsidRPr="00BF5479" w:rsidRDefault="00BF5479" w:rsidP="00BF5479">
      <w:pPr>
        <w:tabs>
          <w:tab w:val="left" w:pos="426"/>
        </w:tabs>
        <w:jc w:val="both"/>
      </w:pPr>
      <w:r w:rsidRPr="00BF5479">
        <w:t xml:space="preserve">           Прошу прекратить предоставление муниципальной поддержки __________________</w:t>
      </w:r>
    </w:p>
    <w:p w14:paraId="76B22F2C" w14:textId="77777777" w:rsidR="00BF5479" w:rsidRPr="00BF5479" w:rsidRDefault="00BF5479" w:rsidP="00BF5479">
      <w:pPr>
        <w:tabs>
          <w:tab w:val="left" w:pos="426"/>
        </w:tabs>
        <w:jc w:val="both"/>
        <w:rPr>
          <w:sz w:val="20"/>
          <w:szCs w:val="20"/>
        </w:rPr>
      </w:pPr>
      <w:r w:rsidRPr="00BF5479">
        <w:tab/>
      </w:r>
      <w:r w:rsidRPr="00BF5479">
        <w:tab/>
      </w:r>
      <w:r w:rsidRPr="00BF5479">
        <w:tab/>
      </w:r>
      <w:r w:rsidRPr="00BF5479">
        <w:tab/>
      </w:r>
      <w:r w:rsidRPr="00BF5479">
        <w:tab/>
      </w:r>
      <w:r w:rsidRPr="00BF5479">
        <w:tab/>
      </w:r>
      <w:r w:rsidRPr="00BF5479">
        <w:tab/>
      </w:r>
      <w:r w:rsidRPr="00BF5479">
        <w:tab/>
      </w:r>
      <w:r w:rsidRPr="00BF5479">
        <w:tab/>
      </w:r>
      <w:r w:rsidRPr="00BF5479">
        <w:tab/>
        <w:t xml:space="preserve">    </w:t>
      </w:r>
      <w:r w:rsidRPr="00BF5479">
        <w:rPr>
          <w:sz w:val="20"/>
          <w:szCs w:val="20"/>
        </w:rPr>
        <w:t>(наименование (имя) заявителя)</w:t>
      </w:r>
    </w:p>
    <w:p w14:paraId="2CC8AD10" w14:textId="77777777" w:rsidR="00BF5479" w:rsidRPr="00BF5479" w:rsidRDefault="00BF5479" w:rsidP="00BF5479">
      <w:pPr>
        <w:tabs>
          <w:tab w:val="left" w:pos="426"/>
        </w:tabs>
        <w:jc w:val="both"/>
      </w:pPr>
      <w:r w:rsidRPr="00BF5479">
        <w:t xml:space="preserve"> в виде _______________________________________________________________________</w:t>
      </w:r>
    </w:p>
    <w:p w14:paraId="29A3FEE1" w14:textId="77777777" w:rsidR="00BF5479" w:rsidRPr="00BF5479" w:rsidRDefault="00BF5479" w:rsidP="00BF5479">
      <w:pPr>
        <w:tabs>
          <w:tab w:val="left" w:pos="426"/>
        </w:tabs>
        <w:jc w:val="both"/>
      </w:pPr>
      <w:r w:rsidRPr="00BF5479">
        <w:t>_____________________________________________________________________________</w:t>
      </w:r>
    </w:p>
    <w:p w14:paraId="1375BCD5" w14:textId="77777777" w:rsidR="00BF5479" w:rsidRPr="00BF5479" w:rsidRDefault="00BF5479" w:rsidP="00BF5479">
      <w:pPr>
        <w:widowControl w:val="0"/>
        <w:autoSpaceDE w:val="0"/>
        <w:autoSpaceDN w:val="0"/>
        <w:spacing w:after="120"/>
        <w:ind w:firstLine="539"/>
        <w:jc w:val="center"/>
        <w:rPr>
          <w:sz w:val="20"/>
          <w:szCs w:val="20"/>
        </w:rPr>
      </w:pPr>
      <w:r w:rsidRPr="00BF5479">
        <w:rPr>
          <w:sz w:val="20"/>
          <w:szCs w:val="20"/>
        </w:rPr>
        <w:t>(указать вид льготы по уплате земельного налога, предусмотренной подпунктом 2 пункта 2 статьи 3 либо пунктом 4 статьи 3 Положения о земельном налоге на территории городского округа Тольятти, утвержденного постановлением Тольяттинской городской Думы от 19.10.2005 № 257)</w:t>
      </w:r>
    </w:p>
    <w:p w14:paraId="26D9E89C" w14:textId="77777777" w:rsidR="00BF5479" w:rsidRPr="00BF5479" w:rsidRDefault="00BF5479" w:rsidP="00BF5479">
      <w:pPr>
        <w:widowControl w:val="0"/>
        <w:autoSpaceDE w:val="0"/>
        <w:autoSpaceDN w:val="0"/>
        <w:jc w:val="both"/>
      </w:pPr>
      <w:r w:rsidRPr="00BF5479">
        <w:t>предоставленной в соответствии с договором о предоставлении муниципальной поддержки____________________________________________________________________</w:t>
      </w:r>
    </w:p>
    <w:p w14:paraId="10BD691D" w14:textId="77777777" w:rsidR="00BF5479" w:rsidRPr="00BF5479" w:rsidRDefault="00BF5479" w:rsidP="00BF5479">
      <w:pPr>
        <w:widowControl w:val="0"/>
        <w:autoSpaceDE w:val="0"/>
        <w:autoSpaceDN w:val="0"/>
        <w:jc w:val="center"/>
        <w:rPr>
          <w:sz w:val="20"/>
          <w:szCs w:val="20"/>
        </w:rPr>
      </w:pPr>
      <w:r w:rsidRPr="00BF5479">
        <w:rPr>
          <w:sz w:val="20"/>
          <w:szCs w:val="20"/>
        </w:rPr>
        <w:t>(указывается номер и дата заключения договора о предоставлении муниципальной поддержки)</w:t>
      </w:r>
    </w:p>
    <w:p w14:paraId="4D76391A" w14:textId="77777777" w:rsidR="00BF5479" w:rsidRPr="00BF5479" w:rsidRDefault="00BF5479" w:rsidP="00BF5479">
      <w:pPr>
        <w:tabs>
          <w:tab w:val="left" w:pos="426"/>
        </w:tabs>
        <w:spacing w:before="120" w:after="120"/>
        <w:jc w:val="both"/>
      </w:pPr>
      <w:r w:rsidRPr="00BF5479">
        <w:t>по причине___________________________________________________________________</w:t>
      </w:r>
    </w:p>
    <w:p w14:paraId="4B7983CB" w14:textId="77777777" w:rsidR="00BF5479" w:rsidRPr="00BF5479" w:rsidRDefault="00BF5479" w:rsidP="00BF5479">
      <w:pPr>
        <w:tabs>
          <w:tab w:val="left" w:pos="426"/>
        </w:tabs>
        <w:spacing w:before="120" w:after="120"/>
        <w:jc w:val="both"/>
      </w:pPr>
      <w:r w:rsidRPr="00BF5479">
        <w:t>с __.___.___</w:t>
      </w:r>
      <w:r w:rsidRPr="00BF5479">
        <w:rPr>
          <w:sz w:val="20"/>
          <w:szCs w:val="20"/>
        </w:rPr>
        <w:t xml:space="preserve">(в формате </w:t>
      </w:r>
      <w:proofErr w:type="spellStart"/>
      <w:r w:rsidRPr="00BF5479">
        <w:rPr>
          <w:sz w:val="20"/>
          <w:szCs w:val="20"/>
        </w:rPr>
        <w:t>дд.мм.гг</w:t>
      </w:r>
      <w:proofErr w:type="spellEnd"/>
      <w:r w:rsidRPr="00BF5479">
        <w:rPr>
          <w:sz w:val="20"/>
          <w:szCs w:val="20"/>
        </w:rPr>
        <w:t>.)</w:t>
      </w:r>
      <w:r w:rsidRPr="00BF5479">
        <w:t>.</w:t>
      </w:r>
    </w:p>
    <w:p w14:paraId="0FC1EB6D" w14:textId="77777777" w:rsidR="00BF5479" w:rsidRPr="00BF5479" w:rsidRDefault="00BF5479" w:rsidP="00BF5479">
      <w:pPr>
        <w:tabs>
          <w:tab w:val="left" w:pos="567"/>
        </w:tabs>
        <w:spacing w:after="120"/>
        <w:jc w:val="both"/>
      </w:pPr>
    </w:p>
    <w:p w14:paraId="1D715E8F" w14:textId="77777777" w:rsidR="00BF5479" w:rsidRPr="00BF5479" w:rsidRDefault="00BF5479" w:rsidP="00BF5479">
      <w:pPr>
        <w:tabs>
          <w:tab w:val="left" w:pos="567"/>
        </w:tabs>
        <w:spacing w:after="120"/>
        <w:jc w:val="both"/>
      </w:pPr>
    </w:p>
    <w:p w14:paraId="21456300" w14:textId="77777777" w:rsidR="00BF5479" w:rsidRPr="00BF5479" w:rsidRDefault="00BF5479" w:rsidP="00BF5479">
      <w:pPr>
        <w:widowControl w:val="0"/>
        <w:autoSpaceDE w:val="0"/>
        <w:autoSpaceDN w:val="0"/>
        <w:spacing w:after="120"/>
        <w:ind w:firstLine="539"/>
        <w:jc w:val="center"/>
        <w:rPr>
          <w:sz w:val="20"/>
          <w:szCs w:val="20"/>
        </w:rPr>
      </w:pPr>
    </w:p>
    <w:p w14:paraId="7DF3C2AD" w14:textId="77777777" w:rsidR="00BF5479" w:rsidRPr="00BF5479" w:rsidRDefault="00BF5479" w:rsidP="00BF5479">
      <w:pPr>
        <w:widowControl w:val="0"/>
        <w:autoSpaceDE w:val="0"/>
        <w:autoSpaceDN w:val="0"/>
        <w:ind w:firstLine="539"/>
        <w:jc w:val="both"/>
        <w:rPr>
          <w:sz w:val="20"/>
          <w:szCs w:val="20"/>
        </w:rPr>
      </w:pPr>
      <w:r w:rsidRPr="00BF5479">
        <w:rPr>
          <w:sz w:val="20"/>
          <w:szCs w:val="20"/>
        </w:rPr>
        <w:t xml:space="preserve"> _________________________                                                               _______________________</w:t>
      </w:r>
    </w:p>
    <w:p w14:paraId="0B805239" w14:textId="77777777" w:rsidR="00BF5479" w:rsidRPr="00BF5479" w:rsidRDefault="00BF5479" w:rsidP="00BF5479">
      <w:pPr>
        <w:tabs>
          <w:tab w:val="left" w:pos="567"/>
        </w:tabs>
        <w:spacing w:after="120"/>
        <w:jc w:val="both"/>
      </w:pPr>
      <w:r w:rsidRPr="00BF5479">
        <w:rPr>
          <w:sz w:val="20"/>
          <w:szCs w:val="20"/>
        </w:rPr>
        <w:t xml:space="preserve">                                 (дата)                                                                                                      (подпись</w:t>
      </w:r>
    </w:p>
    <w:p w14:paraId="54DF136C" w14:textId="77777777" w:rsidR="00BF5479" w:rsidRPr="00BF5479" w:rsidRDefault="00BF5479" w:rsidP="00BF5479">
      <w:pPr>
        <w:tabs>
          <w:tab w:val="left" w:pos="567"/>
        </w:tabs>
        <w:spacing w:after="120"/>
        <w:jc w:val="both"/>
      </w:pPr>
    </w:p>
    <w:p w14:paraId="0CF8F15A" w14:textId="77777777" w:rsidR="00BF5479" w:rsidRPr="00BF5479" w:rsidRDefault="00BF5479" w:rsidP="00BF5479">
      <w:pPr>
        <w:tabs>
          <w:tab w:val="left" w:pos="426"/>
          <w:tab w:val="left" w:pos="709"/>
          <w:tab w:val="left" w:pos="993"/>
          <w:tab w:val="left" w:pos="1134"/>
          <w:tab w:val="left" w:pos="3828"/>
          <w:tab w:val="left" w:pos="3969"/>
        </w:tabs>
        <w:spacing w:after="120"/>
        <w:jc w:val="both"/>
      </w:pPr>
    </w:p>
    <w:p w14:paraId="454FB860" w14:textId="77777777" w:rsidR="00BF5479" w:rsidRPr="00BF5479" w:rsidRDefault="00BF5479" w:rsidP="00BF5479">
      <w:pPr>
        <w:tabs>
          <w:tab w:val="left" w:pos="993"/>
        </w:tabs>
        <w:jc w:val="both"/>
      </w:pPr>
    </w:p>
    <w:p w14:paraId="1E611AEF" w14:textId="77777777" w:rsidR="00BF5479" w:rsidRPr="00BF5479" w:rsidRDefault="00BF5479" w:rsidP="00BF5479">
      <w:pPr>
        <w:widowControl w:val="0"/>
        <w:autoSpaceDE w:val="0"/>
        <w:autoSpaceDN w:val="0"/>
        <w:ind w:left="6237"/>
        <w:jc w:val="center"/>
      </w:pPr>
    </w:p>
    <w:p w14:paraId="0E53176C" w14:textId="13A6B835" w:rsidR="00BF5479" w:rsidRDefault="00BF5479" w:rsidP="00BF5479">
      <w:pPr>
        <w:widowControl w:val="0"/>
        <w:autoSpaceDE w:val="0"/>
        <w:autoSpaceDN w:val="0"/>
        <w:ind w:left="6237"/>
        <w:jc w:val="center"/>
      </w:pPr>
    </w:p>
    <w:p w14:paraId="7DF57456" w14:textId="4C7CF217" w:rsidR="005179D1" w:rsidRDefault="005179D1" w:rsidP="00BF5479">
      <w:pPr>
        <w:widowControl w:val="0"/>
        <w:autoSpaceDE w:val="0"/>
        <w:autoSpaceDN w:val="0"/>
        <w:ind w:left="6237"/>
        <w:jc w:val="center"/>
      </w:pPr>
    </w:p>
    <w:p w14:paraId="2DFCFAF9" w14:textId="77777777" w:rsidR="005179D1" w:rsidRPr="00BF5479" w:rsidRDefault="005179D1" w:rsidP="00BF5479">
      <w:pPr>
        <w:widowControl w:val="0"/>
        <w:autoSpaceDE w:val="0"/>
        <w:autoSpaceDN w:val="0"/>
        <w:ind w:left="6237"/>
        <w:jc w:val="center"/>
      </w:pPr>
    </w:p>
    <w:p w14:paraId="24B6407C" w14:textId="77777777" w:rsidR="00BF5479" w:rsidRPr="00BF5479" w:rsidRDefault="00BF5479" w:rsidP="00BF5479">
      <w:pPr>
        <w:widowControl w:val="0"/>
        <w:autoSpaceDE w:val="0"/>
        <w:autoSpaceDN w:val="0"/>
        <w:ind w:left="6237"/>
        <w:jc w:val="center"/>
      </w:pPr>
    </w:p>
    <w:p w14:paraId="7ED49C00" w14:textId="77777777" w:rsidR="00BF5479" w:rsidRPr="00BF5479" w:rsidRDefault="00BF5479" w:rsidP="00BF5479">
      <w:pPr>
        <w:widowControl w:val="0"/>
        <w:autoSpaceDE w:val="0"/>
        <w:autoSpaceDN w:val="0"/>
      </w:pPr>
    </w:p>
    <w:p w14:paraId="3D71ACBA" w14:textId="77777777" w:rsidR="00BF5479" w:rsidRPr="00BF5479" w:rsidRDefault="00BF5479" w:rsidP="00BF5479">
      <w:pPr>
        <w:widowControl w:val="0"/>
        <w:autoSpaceDE w:val="0"/>
        <w:autoSpaceDN w:val="0"/>
        <w:ind w:firstLine="539"/>
        <w:jc w:val="right"/>
      </w:pPr>
      <w:r w:rsidRPr="00BF5479">
        <w:lastRenderedPageBreak/>
        <w:t>Приложение № 5</w:t>
      </w:r>
    </w:p>
    <w:p w14:paraId="4CFC37CE" w14:textId="77777777" w:rsidR="00BF5479" w:rsidRPr="00BF5479" w:rsidRDefault="00BF5479" w:rsidP="00BF5479">
      <w:pPr>
        <w:widowControl w:val="0"/>
        <w:autoSpaceDE w:val="0"/>
        <w:autoSpaceDN w:val="0"/>
        <w:ind w:firstLine="539"/>
        <w:jc w:val="right"/>
      </w:pPr>
      <w:r w:rsidRPr="00BF5479">
        <w:t>к Положению</w:t>
      </w:r>
    </w:p>
    <w:p w14:paraId="02F5CAAF" w14:textId="77777777" w:rsidR="00BF5479" w:rsidRPr="00BF5479" w:rsidRDefault="00BF5479" w:rsidP="00BF5479">
      <w:pPr>
        <w:widowControl w:val="0"/>
        <w:autoSpaceDE w:val="0"/>
        <w:autoSpaceDN w:val="0"/>
        <w:ind w:firstLine="539"/>
        <w:jc w:val="right"/>
      </w:pPr>
      <w:r w:rsidRPr="00BF5479">
        <w:t>о муниципальной поддержке</w:t>
      </w:r>
    </w:p>
    <w:p w14:paraId="2A6D3DD1" w14:textId="77777777" w:rsidR="00BF5479" w:rsidRPr="00BF5479" w:rsidRDefault="00BF5479" w:rsidP="00BF5479">
      <w:pPr>
        <w:widowControl w:val="0"/>
        <w:autoSpaceDE w:val="0"/>
        <w:autoSpaceDN w:val="0"/>
        <w:ind w:firstLine="539"/>
        <w:jc w:val="right"/>
      </w:pPr>
      <w:r w:rsidRPr="00BF5479">
        <w:t xml:space="preserve">инвестиционной деятельности на территории </w:t>
      </w:r>
    </w:p>
    <w:p w14:paraId="3BE95524" w14:textId="77777777" w:rsidR="00BF5479" w:rsidRPr="00BF5479" w:rsidRDefault="00BF5479" w:rsidP="00BF5479">
      <w:pPr>
        <w:tabs>
          <w:tab w:val="left" w:pos="993"/>
        </w:tabs>
        <w:jc w:val="right"/>
      </w:pPr>
      <w:r w:rsidRPr="00BF5479">
        <w:t>городского округа Тольятти</w:t>
      </w:r>
    </w:p>
    <w:p w14:paraId="01742B3C" w14:textId="77777777" w:rsidR="00BF5479" w:rsidRPr="00BF5479" w:rsidRDefault="00BF5479" w:rsidP="00BF5479">
      <w:pPr>
        <w:tabs>
          <w:tab w:val="left" w:pos="993"/>
        </w:tabs>
        <w:jc w:val="center"/>
      </w:pPr>
    </w:p>
    <w:p w14:paraId="60AB5883" w14:textId="77777777" w:rsidR="00BF5479" w:rsidRPr="00BF5479" w:rsidRDefault="00BF5479" w:rsidP="00BF5479">
      <w:pPr>
        <w:tabs>
          <w:tab w:val="left" w:pos="993"/>
        </w:tabs>
        <w:jc w:val="center"/>
      </w:pPr>
    </w:p>
    <w:p w14:paraId="286F90E1" w14:textId="77777777" w:rsidR="00BF5479" w:rsidRPr="00BF5479" w:rsidRDefault="00BF5479" w:rsidP="00BF5479">
      <w:pPr>
        <w:tabs>
          <w:tab w:val="left" w:pos="993"/>
        </w:tabs>
      </w:pPr>
    </w:p>
    <w:p w14:paraId="5B15CD45" w14:textId="77777777" w:rsidR="00BF5479" w:rsidRPr="00BF5479" w:rsidRDefault="00BF5479" w:rsidP="00BF5479">
      <w:pPr>
        <w:tabs>
          <w:tab w:val="left" w:pos="993"/>
        </w:tabs>
        <w:jc w:val="center"/>
      </w:pPr>
      <w:r w:rsidRPr="00BF5479">
        <w:t>Отчет</w:t>
      </w:r>
    </w:p>
    <w:p w14:paraId="6E70BF7B" w14:textId="77777777" w:rsidR="00BF5479" w:rsidRPr="00BF5479" w:rsidRDefault="00BF5479" w:rsidP="00BF5479">
      <w:pPr>
        <w:tabs>
          <w:tab w:val="left" w:pos="993"/>
        </w:tabs>
        <w:jc w:val="center"/>
      </w:pPr>
      <w:r w:rsidRPr="00BF5479">
        <w:t>о ходе реализации инвестиционного проекта</w:t>
      </w:r>
    </w:p>
    <w:p w14:paraId="766ED5B4" w14:textId="77777777" w:rsidR="00BF5479" w:rsidRPr="00BF5479" w:rsidRDefault="00BF5479" w:rsidP="00BF5479">
      <w:pPr>
        <w:tabs>
          <w:tab w:val="left" w:pos="993"/>
        </w:tabs>
        <w:jc w:val="center"/>
      </w:pPr>
      <w:r w:rsidRPr="00BF5479">
        <w:t xml:space="preserve">  за ______________квартал 20___года</w:t>
      </w:r>
    </w:p>
    <w:p w14:paraId="15095CB2" w14:textId="77777777" w:rsidR="00BF5479" w:rsidRPr="00BF5479" w:rsidRDefault="00BF5479" w:rsidP="00BF5479">
      <w:pPr>
        <w:tabs>
          <w:tab w:val="left" w:pos="993"/>
        </w:tabs>
        <w:jc w:val="center"/>
      </w:pPr>
    </w:p>
    <w:p w14:paraId="2335C759" w14:textId="77777777" w:rsidR="00BF5479" w:rsidRPr="00BF5479" w:rsidRDefault="00BF5479" w:rsidP="00BF5479">
      <w:pPr>
        <w:tabs>
          <w:tab w:val="left" w:pos="993"/>
        </w:tabs>
        <w:jc w:val="both"/>
      </w:pPr>
      <w:r w:rsidRPr="00BF5479">
        <w:t>Заявитель: ___________________________________________________________________</w:t>
      </w:r>
    </w:p>
    <w:p w14:paraId="612D5B06" w14:textId="77777777" w:rsidR="00BF5479" w:rsidRPr="00BF5479" w:rsidRDefault="00BF5479" w:rsidP="00BF5479">
      <w:pPr>
        <w:tabs>
          <w:tab w:val="left" w:pos="993"/>
        </w:tabs>
        <w:jc w:val="both"/>
      </w:pPr>
      <w:r w:rsidRPr="00BF5479">
        <w:t>Наименование инвестиционного проекта:_________________________________________</w:t>
      </w:r>
    </w:p>
    <w:p w14:paraId="2409F024" w14:textId="77777777" w:rsidR="00BF5479" w:rsidRPr="00BF5479" w:rsidRDefault="00BF5479" w:rsidP="00BF5479">
      <w:pPr>
        <w:tabs>
          <w:tab w:val="left" w:pos="993"/>
        </w:tabs>
        <w:jc w:val="both"/>
      </w:pPr>
      <w:r w:rsidRPr="00BF5479">
        <w:t>_____________________________________________________________________________</w:t>
      </w:r>
    </w:p>
    <w:p w14:paraId="2C4E4B54" w14:textId="77777777" w:rsidR="00BF5479" w:rsidRPr="00BF5479" w:rsidRDefault="00BF5479" w:rsidP="00BF5479">
      <w:pPr>
        <w:tabs>
          <w:tab w:val="left" w:pos="993"/>
        </w:tabs>
        <w:jc w:val="both"/>
      </w:pPr>
      <w:r w:rsidRPr="00BF5479">
        <w:t>Номер и дата заключения договора об оказании муниципальной поддержки:___________</w:t>
      </w:r>
    </w:p>
    <w:p w14:paraId="52AC9C79" w14:textId="77777777" w:rsidR="00BF5479" w:rsidRPr="00BF5479" w:rsidRDefault="00BF5479" w:rsidP="00BF5479">
      <w:pPr>
        <w:tabs>
          <w:tab w:val="left" w:pos="993"/>
        </w:tabs>
        <w:jc w:val="cente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403"/>
        <w:gridCol w:w="1939"/>
        <w:gridCol w:w="1962"/>
        <w:gridCol w:w="1833"/>
      </w:tblGrid>
      <w:tr w:rsidR="00BF5479" w:rsidRPr="00BF5479" w14:paraId="20CA9F9B" w14:textId="77777777" w:rsidTr="008B6C31">
        <w:tc>
          <w:tcPr>
            <w:tcW w:w="674" w:type="dxa"/>
          </w:tcPr>
          <w:p w14:paraId="42FBA852" w14:textId="77777777" w:rsidR="00BF5479" w:rsidRPr="00BF5479" w:rsidRDefault="00BF5479" w:rsidP="00BF5479">
            <w:pPr>
              <w:tabs>
                <w:tab w:val="left" w:pos="993"/>
              </w:tabs>
              <w:jc w:val="center"/>
            </w:pPr>
            <w:r w:rsidRPr="00BF5479">
              <w:t>№№ п/п</w:t>
            </w:r>
          </w:p>
        </w:tc>
        <w:tc>
          <w:tcPr>
            <w:tcW w:w="3403" w:type="dxa"/>
          </w:tcPr>
          <w:p w14:paraId="4B752DE0" w14:textId="77777777" w:rsidR="00BF5479" w:rsidRPr="00BF5479" w:rsidRDefault="00BF5479" w:rsidP="00BF5479">
            <w:pPr>
              <w:tabs>
                <w:tab w:val="left" w:pos="993"/>
              </w:tabs>
              <w:jc w:val="center"/>
            </w:pPr>
            <w:r w:rsidRPr="00BF5479">
              <w:t>Информация</w:t>
            </w:r>
          </w:p>
        </w:tc>
        <w:tc>
          <w:tcPr>
            <w:tcW w:w="1939" w:type="dxa"/>
          </w:tcPr>
          <w:p w14:paraId="696DCD47" w14:textId="77777777" w:rsidR="00BF5479" w:rsidRPr="00BF5479" w:rsidRDefault="00BF5479" w:rsidP="00BF5479">
            <w:pPr>
              <w:tabs>
                <w:tab w:val="left" w:pos="993"/>
              </w:tabs>
              <w:jc w:val="center"/>
            </w:pPr>
            <w:r w:rsidRPr="00BF5479">
              <w:t>Заявлено</w:t>
            </w:r>
          </w:p>
          <w:p w14:paraId="34691401" w14:textId="77777777" w:rsidR="00BF5479" w:rsidRPr="00BF5479" w:rsidRDefault="00BF5479" w:rsidP="00BF5479">
            <w:pPr>
              <w:tabs>
                <w:tab w:val="left" w:pos="993"/>
              </w:tabs>
              <w:jc w:val="center"/>
            </w:pPr>
            <w:r w:rsidRPr="00BF5479">
              <w:t xml:space="preserve"> в инвестиционном паспорте</w:t>
            </w:r>
          </w:p>
        </w:tc>
        <w:tc>
          <w:tcPr>
            <w:tcW w:w="1962" w:type="dxa"/>
          </w:tcPr>
          <w:p w14:paraId="3E3143D4" w14:textId="77777777" w:rsidR="00BF5479" w:rsidRPr="00BF5479" w:rsidRDefault="00BF5479" w:rsidP="00BF5479">
            <w:pPr>
              <w:tabs>
                <w:tab w:val="left" w:pos="993"/>
              </w:tabs>
              <w:jc w:val="center"/>
            </w:pPr>
            <w:r w:rsidRPr="00BF5479">
              <w:t>Фактическое значение</w:t>
            </w:r>
          </w:p>
          <w:p w14:paraId="0303F137" w14:textId="77777777" w:rsidR="00BF5479" w:rsidRPr="00BF5479" w:rsidRDefault="00BF5479" w:rsidP="00BF5479">
            <w:pPr>
              <w:tabs>
                <w:tab w:val="left" w:pos="993"/>
              </w:tabs>
              <w:jc w:val="center"/>
            </w:pPr>
          </w:p>
        </w:tc>
        <w:tc>
          <w:tcPr>
            <w:tcW w:w="1833" w:type="dxa"/>
          </w:tcPr>
          <w:p w14:paraId="49496C40" w14:textId="77777777" w:rsidR="00BF5479" w:rsidRPr="00BF5479" w:rsidRDefault="00BF5479" w:rsidP="00BF5479">
            <w:pPr>
              <w:tabs>
                <w:tab w:val="left" w:pos="993"/>
              </w:tabs>
              <w:jc w:val="center"/>
            </w:pPr>
            <w:r w:rsidRPr="00BF5479">
              <w:t>Причины отклонения</w:t>
            </w:r>
          </w:p>
        </w:tc>
      </w:tr>
      <w:tr w:rsidR="00BF5479" w:rsidRPr="00BF5479" w14:paraId="7FE42654" w14:textId="77777777" w:rsidTr="008B6C31">
        <w:tc>
          <w:tcPr>
            <w:tcW w:w="674" w:type="dxa"/>
          </w:tcPr>
          <w:p w14:paraId="1859CB50" w14:textId="77777777" w:rsidR="00BF5479" w:rsidRPr="00BF5479" w:rsidRDefault="00BF5479" w:rsidP="00BF5479">
            <w:pPr>
              <w:tabs>
                <w:tab w:val="left" w:pos="993"/>
              </w:tabs>
              <w:jc w:val="center"/>
            </w:pPr>
            <w:r w:rsidRPr="00BF5479">
              <w:t>1.</w:t>
            </w:r>
          </w:p>
        </w:tc>
        <w:tc>
          <w:tcPr>
            <w:tcW w:w="3403" w:type="dxa"/>
          </w:tcPr>
          <w:p w14:paraId="47D972E9" w14:textId="77777777" w:rsidR="00BF5479" w:rsidRPr="00BF5479" w:rsidRDefault="00BF5479" w:rsidP="00BF5479">
            <w:pPr>
              <w:tabs>
                <w:tab w:val="left" w:pos="993"/>
              </w:tabs>
            </w:pPr>
            <w:r w:rsidRPr="00BF5479">
              <w:t>Объем инвестиций, тыс. руб.,</w:t>
            </w:r>
          </w:p>
          <w:p w14:paraId="7C1A2CFB" w14:textId="77777777" w:rsidR="00BF5479" w:rsidRPr="00BF5479" w:rsidRDefault="00BF5479" w:rsidP="00BF5479">
            <w:pPr>
              <w:tabs>
                <w:tab w:val="left" w:pos="993"/>
              </w:tabs>
            </w:pPr>
            <w:r w:rsidRPr="00BF5479">
              <w:t>в том числе:</w:t>
            </w:r>
          </w:p>
        </w:tc>
        <w:tc>
          <w:tcPr>
            <w:tcW w:w="1939" w:type="dxa"/>
          </w:tcPr>
          <w:p w14:paraId="133C9F4F" w14:textId="77777777" w:rsidR="00BF5479" w:rsidRPr="00BF5479" w:rsidRDefault="00BF5479" w:rsidP="00BF5479">
            <w:pPr>
              <w:tabs>
                <w:tab w:val="left" w:pos="993"/>
              </w:tabs>
              <w:jc w:val="center"/>
            </w:pPr>
          </w:p>
        </w:tc>
        <w:tc>
          <w:tcPr>
            <w:tcW w:w="1962" w:type="dxa"/>
          </w:tcPr>
          <w:p w14:paraId="17B85293" w14:textId="77777777" w:rsidR="00BF5479" w:rsidRPr="00BF5479" w:rsidRDefault="00BF5479" w:rsidP="00BF5479">
            <w:pPr>
              <w:tabs>
                <w:tab w:val="left" w:pos="993"/>
              </w:tabs>
              <w:jc w:val="center"/>
            </w:pPr>
          </w:p>
        </w:tc>
        <w:tc>
          <w:tcPr>
            <w:tcW w:w="1833" w:type="dxa"/>
          </w:tcPr>
          <w:p w14:paraId="15447FB6" w14:textId="77777777" w:rsidR="00BF5479" w:rsidRPr="00BF5479" w:rsidRDefault="00BF5479" w:rsidP="00BF5479">
            <w:pPr>
              <w:tabs>
                <w:tab w:val="left" w:pos="993"/>
              </w:tabs>
              <w:jc w:val="center"/>
            </w:pPr>
          </w:p>
        </w:tc>
      </w:tr>
      <w:tr w:rsidR="00BF5479" w:rsidRPr="00BF5479" w14:paraId="6D69A142" w14:textId="77777777" w:rsidTr="008B6C31">
        <w:tc>
          <w:tcPr>
            <w:tcW w:w="674" w:type="dxa"/>
          </w:tcPr>
          <w:p w14:paraId="6E9F7413" w14:textId="77777777" w:rsidR="00BF5479" w:rsidRPr="00BF5479" w:rsidRDefault="00BF5479" w:rsidP="00BF5479">
            <w:pPr>
              <w:tabs>
                <w:tab w:val="left" w:pos="993"/>
              </w:tabs>
              <w:jc w:val="center"/>
            </w:pPr>
            <w:r w:rsidRPr="00BF5479">
              <w:t>1.1.</w:t>
            </w:r>
          </w:p>
        </w:tc>
        <w:tc>
          <w:tcPr>
            <w:tcW w:w="3403" w:type="dxa"/>
          </w:tcPr>
          <w:p w14:paraId="7634FE00" w14:textId="77777777" w:rsidR="00BF5479" w:rsidRPr="00BF5479" w:rsidRDefault="00BF5479" w:rsidP="00BF5479">
            <w:pPr>
              <w:tabs>
                <w:tab w:val="left" w:pos="993"/>
              </w:tabs>
            </w:pPr>
            <w:r w:rsidRPr="00BF5479">
              <w:t>проектно-изыскательные работы</w:t>
            </w:r>
          </w:p>
        </w:tc>
        <w:tc>
          <w:tcPr>
            <w:tcW w:w="1939" w:type="dxa"/>
          </w:tcPr>
          <w:p w14:paraId="6A014500" w14:textId="77777777" w:rsidR="00BF5479" w:rsidRPr="00BF5479" w:rsidRDefault="00BF5479" w:rsidP="00BF5479">
            <w:pPr>
              <w:tabs>
                <w:tab w:val="left" w:pos="993"/>
              </w:tabs>
              <w:jc w:val="center"/>
            </w:pPr>
          </w:p>
        </w:tc>
        <w:tc>
          <w:tcPr>
            <w:tcW w:w="1962" w:type="dxa"/>
          </w:tcPr>
          <w:p w14:paraId="4DC10CB5" w14:textId="77777777" w:rsidR="00BF5479" w:rsidRPr="00BF5479" w:rsidRDefault="00BF5479" w:rsidP="00BF5479">
            <w:pPr>
              <w:tabs>
                <w:tab w:val="left" w:pos="993"/>
              </w:tabs>
              <w:jc w:val="center"/>
            </w:pPr>
          </w:p>
        </w:tc>
        <w:tc>
          <w:tcPr>
            <w:tcW w:w="1833" w:type="dxa"/>
          </w:tcPr>
          <w:p w14:paraId="02115153" w14:textId="77777777" w:rsidR="00BF5479" w:rsidRPr="00BF5479" w:rsidRDefault="00BF5479" w:rsidP="00BF5479">
            <w:pPr>
              <w:tabs>
                <w:tab w:val="left" w:pos="993"/>
              </w:tabs>
              <w:jc w:val="center"/>
            </w:pPr>
          </w:p>
        </w:tc>
      </w:tr>
      <w:tr w:rsidR="00BF5479" w:rsidRPr="00BF5479" w14:paraId="45CBB7E9" w14:textId="77777777" w:rsidTr="008B6C31">
        <w:tc>
          <w:tcPr>
            <w:tcW w:w="674" w:type="dxa"/>
          </w:tcPr>
          <w:p w14:paraId="085C6575" w14:textId="77777777" w:rsidR="00BF5479" w:rsidRPr="00BF5479" w:rsidRDefault="00BF5479" w:rsidP="00BF5479">
            <w:pPr>
              <w:tabs>
                <w:tab w:val="left" w:pos="993"/>
              </w:tabs>
              <w:jc w:val="center"/>
            </w:pPr>
            <w:r w:rsidRPr="00BF5479">
              <w:t>1.2.</w:t>
            </w:r>
          </w:p>
        </w:tc>
        <w:tc>
          <w:tcPr>
            <w:tcW w:w="3403" w:type="dxa"/>
          </w:tcPr>
          <w:p w14:paraId="5BACE316" w14:textId="77777777" w:rsidR="00BF5479" w:rsidRPr="00BF5479" w:rsidRDefault="00BF5479" w:rsidP="00BF5479">
            <w:pPr>
              <w:tabs>
                <w:tab w:val="left" w:pos="993"/>
              </w:tabs>
            </w:pPr>
            <w:r w:rsidRPr="00BF5479">
              <w:t>строительно-монтажные работы</w:t>
            </w:r>
          </w:p>
        </w:tc>
        <w:tc>
          <w:tcPr>
            <w:tcW w:w="1939" w:type="dxa"/>
          </w:tcPr>
          <w:p w14:paraId="1290BBEE" w14:textId="77777777" w:rsidR="00BF5479" w:rsidRPr="00BF5479" w:rsidRDefault="00BF5479" w:rsidP="00BF5479">
            <w:pPr>
              <w:tabs>
                <w:tab w:val="left" w:pos="993"/>
              </w:tabs>
              <w:jc w:val="center"/>
            </w:pPr>
          </w:p>
        </w:tc>
        <w:tc>
          <w:tcPr>
            <w:tcW w:w="1962" w:type="dxa"/>
          </w:tcPr>
          <w:p w14:paraId="55865361" w14:textId="77777777" w:rsidR="00BF5479" w:rsidRPr="00BF5479" w:rsidRDefault="00BF5479" w:rsidP="00BF5479">
            <w:pPr>
              <w:tabs>
                <w:tab w:val="left" w:pos="993"/>
              </w:tabs>
              <w:jc w:val="center"/>
            </w:pPr>
          </w:p>
        </w:tc>
        <w:tc>
          <w:tcPr>
            <w:tcW w:w="1833" w:type="dxa"/>
          </w:tcPr>
          <w:p w14:paraId="1D3999BD" w14:textId="77777777" w:rsidR="00BF5479" w:rsidRPr="00BF5479" w:rsidRDefault="00BF5479" w:rsidP="00BF5479">
            <w:pPr>
              <w:tabs>
                <w:tab w:val="left" w:pos="993"/>
              </w:tabs>
              <w:jc w:val="center"/>
            </w:pPr>
          </w:p>
        </w:tc>
      </w:tr>
      <w:tr w:rsidR="00BF5479" w:rsidRPr="00BF5479" w14:paraId="0710D9FB" w14:textId="77777777" w:rsidTr="008B6C31">
        <w:tc>
          <w:tcPr>
            <w:tcW w:w="674" w:type="dxa"/>
          </w:tcPr>
          <w:p w14:paraId="335B2DBA" w14:textId="77777777" w:rsidR="00BF5479" w:rsidRPr="00BF5479" w:rsidRDefault="00BF5479" w:rsidP="00BF5479">
            <w:pPr>
              <w:tabs>
                <w:tab w:val="left" w:pos="993"/>
              </w:tabs>
              <w:jc w:val="center"/>
            </w:pPr>
            <w:r w:rsidRPr="00BF5479">
              <w:t>1.3.</w:t>
            </w:r>
          </w:p>
        </w:tc>
        <w:tc>
          <w:tcPr>
            <w:tcW w:w="3403" w:type="dxa"/>
          </w:tcPr>
          <w:p w14:paraId="4BF6085E" w14:textId="77777777" w:rsidR="00BF5479" w:rsidRPr="00BF5479" w:rsidRDefault="00BF5479" w:rsidP="00BF5479">
            <w:pPr>
              <w:tabs>
                <w:tab w:val="left" w:pos="993"/>
              </w:tabs>
            </w:pPr>
            <w:r w:rsidRPr="00BF5479">
              <w:t>Приобретение основных средств</w:t>
            </w:r>
          </w:p>
        </w:tc>
        <w:tc>
          <w:tcPr>
            <w:tcW w:w="1939" w:type="dxa"/>
          </w:tcPr>
          <w:p w14:paraId="38ABE926" w14:textId="77777777" w:rsidR="00BF5479" w:rsidRPr="00BF5479" w:rsidRDefault="00BF5479" w:rsidP="00BF5479">
            <w:pPr>
              <w:tabs>
                <w:tab w:val="left" w:pos="993"/>
              </w:tabs>
              <w:jc w:val="center"/>
            </w:pPr>
          </w:p>
        </w:tc>
        <w:tc>
          <w:tcPr>
            <w:tcW w:w="1962" w:type="dxa"/>
          </w:tcPr>
          <w:p w14:paraId="361C18F8" w14:textId="77777777" w:rsidR="00BF5479" w:rsidRPr="00BF5479" w:rsidRDefault="00BF5479" w:rsidP="00BF5479">
            <w:pPr>
              <w:tabs>
                <w:tab w:val="left" w:pos="993"/>
              </w:tabs>
              <w:jc w:val="center"/>
            </w:pPr>
          </w:p>
        </w:tc>
        <w:tc>
          <w:tcPr>
            <w:tcW w:w="1833" w:type="dxa"/>
          </w:tcPr>
          <w:p w14:paraId="6EF6A47A" w14:textId="77777777" w:rsidR="00BF5479" w:rsidRPr="00BF5479" w:rsidRDefault="00BF5479" w:rsidP="00BF5479">
            <w:pPr>
              <w:tabs>
                <w:tab w:val="left" w:pos="993"/>
              </w:tabs>
              <w:jc w:val="center"/>
            </w:pPr>
          </w:p>
        </w:tc>
      </w:tr>
      <w:tr w:rsidR="00BF5479" w:rsidRPr="00BF5479" w14:paraId="58E82EFC" w14:textId="77777777" w:rsidTr="008B6C31">
        <w:tc>
          <w:tcPr>
            <w:tcW w:w="674" w:type="dxa"/>
          </w:tcPr>
          <w:p w14:paraId="2C8716D3" w14:textId="77777777" w:rsidR="00BF5479" w:rsidRPr="00BF5479" w:rsidRDefault="00BF5479" w:rsidP="00BF5479">
            <w:pPr>
              <w:tabs>
                <w:tab w:val="left" w:pos="993"/>
              </w:tabs>
              <w:jc w:val="center"/>
            </w:pPr>
            <w:r w:rsidRPr="00BF5479">
              <w:t>1.4.</w:t>
            </w:r>
          </w:p>
        </w:tc>
        <w:tc>
          <w:tcPr>
            <w:tcW w:w="3403" w:type="dxa"/>
          </w:tcPr>
          <w:p w14:paraId="55836FAC" w14:textId="77777777" w:rsidR="00BF5479" w:rsidRPr="00BF5479" w:rsidRDefault="00BF5479" w:rsidP="00BF5479">
            <w:pPr>
              <w:tabs>
                <w:tab w:val="left" w:pos="993"/>
              </w:tabs>
            </w:pPr>
            <w:r w:rsidRPr="00BF5479">
              <w:t>другие</w:t>
            </w:r>
          </w:p>
        </w:tc>
        <w:tc>
          <w:tcPr>
            <w:tcW w:w="1939" w:type="dxa"/>
          </w:tcPr>
          <w:p w14:paraId="2E5FFD37" w14:textId="77777777" w:rsidR="00BF5479" w:rsidRPr="00BF5479" w:rsidRDefault="00BF5479" w:rsidP="00BF5479">
            <w:pPr>
              <w:tabs>
                <w:tab w:val="left" w:pos="993"/>
              </w:tabs>
              <w:jc w:val="center"/>
            </w:pPr>
          </w:p>
        </w:tc>
        <w:tc>
          <w:tcPr>
            <w:tcW w:w="1962" w:type="dxa"/>
          </w:tcPr>
          <w:p w14:paraId="3381F7C1" w14:textId="77777777" w:rsidR="00BF5479" w:rsidRPr="00BF5479" w:rsidRDefault="00BF5479" w:rsidP="00BF5479">
            <w:pPr>
              <w:tabs>
                <w:tab w:val="left" w:pos="993"/>
              </w:tabs>
              <w:jc w:val="center"/>
            </w:pPr>
          </w:p>
        </w:tc>
        <w:tc>
          <w:tcPr>
            <w:tcW w:w="1833" w:type="dxa"/>
          </w:tcPr>
          <w:p w14:paraId="1C0A799D" w14:textId="77777777" w:rsidR="00BF5479" w:rsidRPr="00BF5479" w:rsidRDefault="00BF5479" w:rsidP="00BF5479">
            <w:pPr>
              <w:tabs>
                <w:tab w:val="left" w:pos="993"/>
              </w:tabs>
              <w:jc w:val="center"/>
            </w:pPr>
          </w:p>
        </w:tc>
      </w:tr>
      <w:tr w:rsidR="00BF5479" w:rsidRPr="00BF5479" w14:paraId="3697DB08" w14:textId="77777777" w:rsidTr="008B6C31">
        <w:tc>
          <w:tcPr>
            <w:tcW w:w="674" w:type="dxa"/>
          </w:tcPr>
          <w:p w14:paraId="5E5F672A" w14:textId="77777777" w:rsidR="00BF5479" w:rsidRPr="00BF5479" w:rsidRDefault="00BF5479" w:rsidP="00BF5479">
            <w:pPr>
              <w:tabs>
                <w:tab w:val="left" w:pos="993"/>
              </w:tabs>
              <w:jc w:val="center"/>
            </w:pPr>
            <w:r w:rsidRPr="00BF5479">
              <w:t>2.</w:t>
            </w:r>
          </w:p>
        </w:tc>
        <w:tc>
          <w:tcPr>
            <w:tcW w:w="3403" w:type="dxa"/>
          </w:tcPr>
          <w:p w14:paraId="0D05AC80" w14:textId="77777777" w:rsidR="00BF5479" w:rsidRPr="00BF5479" w:rsidRDefault="00BF5479" w:rsidP="00BF5479">
            <w:pPr>
              <w:tabs>
                <w:tab w:val="left" w:pos="993"/>
              </w:tabs>
            </w:pPr>
            <w:r w:rsidRPr="00BF5479">
              <w:t>Количество созданных новых рабочих мест</w:t>
            </w:r>
            <w:r w:rsidRPr="00BF5479">
              <w:rPr>
                <w:vertAlign w:val="superscript"/>
              </w:rPr>
              <w:t>1</w:t>
            </w:r>
          </w:p>
        </w:tc>
        <w:tc>
          <w:tcPr>
            <w:tcW w:w="1939" w:type="dxa"/>
          </w:tcPr>
          <w:p w14:paraId="2DB74FBE" w14:textId="77777777" w:rsidR="00BF5479" w:rsidRPr="00BF5479" w:rsidRDefault="00BF5479" w:rsidP="00BF5479">
            <w:pPr>
              <w:tabs>
                <w:tab w:val="left" w:pos="993"/>
              </w:tabs>
              <w:jc w:val="center"/>
            </w:pPr>
          </w:p>
        </w:tc>
        <w:tc>
          <w:tcPr>
            <w:tcW w:w="1962" w:type="dxa"/>
          </w:tcPr>
          <w:p w14:paraId="6C7AEA10" w14:textId="77777777" w:rsidR="00BF5479" w:rsidRPr="00BF5479" w:rsidRDefault="00BF5479" w:rsidP="00BF5479">
            <w:pPr>
              <w:tabs>
                <w:tab w:val="left" w:pos="993"/>
              </w:tabs>
              <w:jc w:val="center"/>
            </w:pPr>
          </w:p>
        </w:tc>
        <w:tc>
          <w:tcPr>
            <w:tcW w:w="1833" w:type="dxa"/>
          </w:tcPr>
          <w:p w14:paraId="427250F0" w14:textId="77777777" w:rsidR="00BF5479" w:rsidRPr="00BF5479" w:rsidRDefault="00BF5479" w:rsidP="00BF5479">
            <w:pPr>
              <w:tabs>
                <w:tab w:val="left" w:pos="993"/>
              </w:tabs>
              <w:jc w:val="center"/>
            </w:pPr>
          </w:p>
        </w:tc>
      </w:tr>
      <w:tr w:rsidR="00BF5479" w:rsidRPr="00BF5479" w14:paraId="70F0F5C6" w14:textId="77777777" w:rsidTr="008B6C31">
        <w:tc>
          <w:tcPr>
            <w:tcW w:w="674" w:type="dxa"/>
          </w:tcPr>
          <w:p w14:paraId="7ABAA58F" w14:textId="77777777" w:rsidR="00BF5479" w:rsidRPr="00BF5479" w:rsidRDefault="00BF5479" w:rsidP="00BF5479">
            <w:pPr>
              <w:tabs>
                <w:tab w:val="left" w:pos="993"/>
              </w:tabs>
              <w:jc w:val="center"/>
            </w:pPr>
            <w:r w:rsidRPr="00BF5479">
              <w:t xml:space="preserve">3. </w:t>
            </w:r>
          </w:p>
        </w:tc>
        <w:tc>
          <w:tcPr>
            <w:tcW w:w="3403" w:type="dxa"/>
          </w:tcPr>
          <w:p w14:paraId="656E4F1D" w14:textId="77777777" w:rsidR="00BF5479" w:rsidRPr="00BF5479" w:rsidRDefault="00BF5479" w:rsidP="00BF5479">
            <w:pPr>
              <w:tabs>
                <w:tab w:val="left" w:pos="993"/>
              </w:tabs>
            </w:pPr>
            <w:r w:rsidRPr="00BF5479">
              <w:t>Размер средней заработной плата, руб.</w:t>
            </w:r>
            <w:r w:rsidRPr="00BF5479">
              <w:rPr>
                <w:vertAlign w:val="superscript"/>
              </w:rPr>
              <w:t>2</w:t>
            </w:r>
            <w:r w:rsidRPr="00BF5479">
              <w:t>:</w:t>
            </w:r>
          </w:p>
        </w:tc>
        <w:tc>
          <w:tcPr>
            <w:tcW w:w="1939" w:type="dxa"/>
          </w:tcPr>
          <w:p w14:paraId="53DE0897" w14:textId="77777777" w:rsidR="00BF5479" w:rsidRPr="00BF5479" w:rsidRDefault="00BF5479" w:rsidP="00BF5479">
            <w:pPr>
              <w:tabs>
                <w:tab w:val="left" w:pos="993"/>
              </w:tabs>
              <w:jc w:val="center"/>
            </w:pPr>
          </w:p>
        </w:tc>
        <w:tc>
          <w:tcPr>
            <w:tcW w:w="1962" w:type="dxa"/>
          </w:tcPr>
          <w:p w14:paraId="07FC68C4" w14:textId="77777777" w:rsidR="00BF5479" w:rsidRPr="00BF5479" w:rsidRDefault="00BF5479" w:rsidP="00BF5479">
            <w:pPr>
              <w:tabs>
                <w:tab w:val="left" w:pos="993"/>
              </w:tabs>
              <w:jc w:val="center"/>
            </w:pPr>
          </w:p>
        </w:tc>
        <w:tc>
          <w:tcPr>
            <w:tcW w:w="1833" w:type="dxa"/>
          </w:tcPr>
          <w:p w14:paraId="794BEDDB" w14:textId="77777777" w:rsidR="00BF5479" w:rsidRPr="00BF5479" w:rsidRDefault="00BF5479" w:rsidP="00BF5479">
            <w:pPr>
              <w:tabs>
                <w:tab w:val="left" w:pos="993"/>
              </w:tabs>
              <w:jc w:val="center"/>
            </w:pPr>
          </w:p>
        </w:tc>
      </w:tr>
      <w:tr w:rsidR="00BF5479" w:rsidRPr="00BF5479" w14:paraId="11BF192E" w14:textId="77777777" w:rsidTr="008B6C31">
        <w:tc>
          <w:tcPr>
            <w:tcW w:w="674" w:type="dxa"/>
          </w:tcPr>
          <w:p w14:paraId="671199A6" w14:textId="77777777" w:rsidR="00BF5479" w:rsidRPr="00BF5479" w:rsidRDefault="00BF5479" w:rsidP="00BF5479">
            <w:pPr>
              <w:tabs>
                <w:tab w:val="left" w:pos="993"/>
              </w:tabs>
              <w:jc w:val="center"/>
            </w:pPr>
            <w:r w:rsidRPr="00BF5479">
              <w:t xml:space="preserve">4. </w:t>
            </w:r>
          </w:p>
        </w:tc>
        <w:tc>
          <w:tcPr>
            <w:tcW w:w="3403" w:type="dxa"/>
          </w:tcPr>
          <w:p w14:paraId="294064BA" w14:textId="77777777" w:rsidR="00BF5479" w:rsidRPr="00BF5479" w:rsidRDefault="00BF5479" w:rsidP="00BF5479">
            <w:pPr>
              <w:tabs>
                <w:tab w:val="left" w:pos="993"/>
              </w:tabs>
            </w:pPr>
            <w:r w:rsidRPr="00BF5479">
              <w:t>Срок реализации инвестиционного проекта</w:t>
            </w:r>
          </w:p>
        </w:tc>
        <w:tc>
          <w:tcPr>
            <w:tcW w:w="1939" w:type="dxa"/>
          </w:tcPr>
          <w:p w14:paraId="2664EADF" w14:textId="77777777" w:rsidR="00BF5479" w:rsidRPr="00BF5479" w:rsidRDefault="00BF5479" w:rsidP="00BF5479">
            <w:pPr>
              <w:tabs>
                <w:tab w:val="left" w:pos="993"/>
              </w:tabs>
              <w:jc w:val="center"/>
            </w:pPr>
          </w:p>
        </w:tc>
        <w:tc>
          <w:tcPr>
            <w:tcW w:w="1962" w:type="dxa"/>
          </w:tcPr>
          <w:p w14:paraId="08932270" w14:textId="77777777" w:rsidR="00BF5479" w:rsidRPr="00BF5479" w:rsidRDefault="00BF5479" w:rsidP="00BF5479">
            <w:pPr>
              <w:tabs>
                <w:tab w:val="left" w:pos="993"/>
              </w:tabs>
              <w:jc w:val="center"/>
            </w:pPr>
          </w:p>
        </w:tc>
        <w:tc>
          <w:tcPr>
            <w:tcW w:w="1833" w:type="dxa"/>
          </w:tcPr>
          <w:p w14:paraId="0F9CE9B9" w14:textId="77777777" w:rsidR="00BF5479" w:rsidRPr="00BF5479" w:rsidRDefault="00BF5479" w:rsidP="00BF5479">
            <w:pPr>
              <w:tabs>
                <w:tab w:val="left" w:pos="993"/>
              </w:tabs>
              <w:jc w:val="center"/>
            </w:pPr>
          </w:p>
        </w:tc>
      </w:tr>
      <w:tr w:rsidR="00BF5479" w:rsidRPr="00BF5479" w14:paraId="612C51FB" w14:textId="77777777" w:rsidTr="008B6C31">
        <w:tc>
          <w:tcPr>
            <w:tcW w:w="674" w:type="dxa"/>
          </w:tcPr>
          <w:p w14:paraId="6B35AB50" w14:textId="77777777" w:rsidR="00BF5479" w:rsidRPr="00BF5479" w:rsidRDefault="00BF5479" w:rsidP="00BF5479">
            <w:pPr>
              <w:tabs>
                <w:tab w:val="left" w:pos="993"/>
              </w:tabs>
              <w:jc w:val="center"/>
            </w:pPr>
            <w:r w:rsidRPr="00BF5479">
              <w:t>5.</w:t>
            </w:r>
          </w:p>
        </w:tc>
        <w:tc>
          <w:tcPr>
            <w:tcW w:w="3403" w:type="dxa"/>
          </w:tcPr>
          <w:p w14:paraId="04F9FF59" w14:textId="77777777" w:rsidR="00BF5479" w:rsidRPr="00BF5479" w:rsidRDefault="00BF5479" w:rsidP="00BF5479">
            <w:pPr>
              <w:tabs>
                <w:tab w:val="left" w:pos="993"/>
              </w:tabs>
            </w:pPr>
            <w:r w:rsidRPr="00BF5479">
              <w:t>Срок окупаемости инвестиционного проекта</w:t>
            </w:r>
          </w:p>
        </w:tc>
        <w:tc>
          <w:tcPr>
            <w:tcW w:w="1939" w:type="dxa"/>
          </w:tcPr>
          <w:p w14:paraId="05C5A060" w14:textId="77777777" w:rsidR="00BF5479" w:rsidRPr="00BF5479" w:rsidRDefault="00BF5479" w:rsidP="00BF5479">
            <w:pPr>
              <w:tabs>
                <w:tab w:val="left" w:pos="993"/>
              </w:tabs>
              <w:jc w:val="center"/>
            </w:pPr>
          </w:p>
        </w:tc>
        <w:tc>
          <w:tcPr>
            <w:tcW w:w="1962" w:type="dxa"/>
          </w:tcPr>
          <w:p w14:paraId="09A62858" w14:textId="77777777" w:rsidR="00BF5479" w:rsidRPr="00BF5479" w:rsidRDefault="00BF5479" w:rsidP="00BF5479">
            <w:pPr>
              <w:tabs>
                <w:tab w:val="left" w:pos="993"/>
              </w:tabs>
              <w:jc w:val="center"/>
            </w:pPr>
          </w:p>
        </w:tc>
        <w:tc>
          <w:tcPr>
            <w:tcW w:w="1833" w:type="dxa"/>
          </w:tcPr>
          <w:p w14:paraId="4666648D" w14:textId="77777777" w:rsidR="00BF5479" w:rsidRPr="00BF5479" w:rsidRDefault="00BF5479" w:rsidP="00BF5479">
            <w:pPr>
              <w:tabs>
                <w:tab w:val="left" w:pos="993"/>
              </w:tabs>
              <w:jc w:val="center"/>
            </w:pPr>
          </w:p>
        </w:tc>
      </w:tr>
      <w:tr w:rsidR="00BF5479" w:rsidRPr="00BF5479" w14:paraId="2B2370B9" w14:textId="77777777" w:rsidTr="008B6C31">
        <w:tc>
          <w:tcPr>
            <w:tcW w:w="674" w:type="dxa"/>
          </w:tcPr>
          <w:p w14:paraId="7C520570" w14:textId="77777777" w:rsidR="00BF5479" w:rsidRPr="00BF5479" w:rsidRDefault="00BF5479" w:rsidP="00BF5479">
            <w:pPr>
              <w:tabs>
                <w:tab w:val="left" w:pos="993"/>
              </w:tabs>
              <w:jc w:val="center"/>
            </w:pPr>
            <w:r w:rsidRPr="00BF5479">
              <w:t>6.</w:t>
            </w:r>
          </w:p>
        </w:tc>
        <w:tc>
          <w:tcPr>
            <w:tcW w:w="3403" w:type="dxa"/>
          </w:tcPr>
          <w:p w14:paraId="71A7922B" w14:textId="77777777" w:rsidR="00BF5479" w:rsidRPr="00BF5479" w:rsidRDefault="00BF5479" w:rsidP="00BF5479">
            <w:pPr>
              <w:tabs>
                <w:tab w:val="left" w:pos="993"/>
              </w:tabs>
            </w:pPr>
            <w:r w:rsidRPr="00BF5479">
              <w:t xml:space="preserve">Запуск проекта / ввод объекта в эксплуатацию </w:t>
            </w:r>
            <w:r w:rsidRPr="00BF5479">
              <w:rPr>
                <w:vertAlign w:val="superscript"/>
              </w:rPr>
              <w:t>3</w:t>
            </w:r>
          </w:p>
        </w:tc>
        <w:tc>
          <w:tcPr>
            <w:tcW w:w="1939" w:type="dxa"/>
          </w:tcPr>
          <w:p w14:paraId="449F7ED2" w14:textId="77777777" w:rsidR="00BF5479" w:rsidRPr="00BF5479" w:rsidRDefault="00BF5479" w:rsidP="00BF5479">
            <w:pPr>
              <w:tabs>
                <w:tab w:val="left" w:pos="993"/>
              </w:tabs>
              <w:jc w:val="center"/>
            </w:pPr>
          </w:p>
        </w:tc>
        <w:tc>
          <w:tcPr>
            <w:tcW w:w="1962" w:type="dxa"/>
          </w:tcPr>
          <w:p w14:paraId="35D11A3A" w14:textId="77777777" w:rsidR="00BF5479" w:rsidRPr="00BF5479" w:rsidRDefault="00BF5479" w:rsidP="00BF5479">
            <w:pPr>
              <w:tabs>
                <w:tab w:val="left" w:pos="993"/>
              </w:tabs>
              <w:jc w:val="center"/>
            </w:pPr>
          </w:p>
        </w:tc>
        <w:tc>
          <w:tcPr>
            <w:tcW w:w="1833" w:type="dxa"/>
          </w:tcPr>
          <w:p w14:paraId="31E7F80A" w14:textId="77777777" w:rsidR="00BF5479" w:rsidRPr="00BF5479" w:rsidRDefault="00BF5479" w:rsidP="00BF5479">
            <w:pPr>
              <w:tabs>
                <w:tab w:val="left" w:pos="993"/>
              </w:tabs>
              <w:jc w:val="center"/>
            </w:pPr>
          </w:p>
        </w:tc>
      </w:tr>
      <w:tr w:rsidR="00BF5479" w:rsidRPr="00BF5479" w14:paraId="16F5D6F9" w14:textId="77777777" w:rsidTr="008B6C31">
        <w:tc>
          <w:tcPr>
            <w:tcW w:w="9811" w:type="dxa"/>
            <w:gridSpan w:val="5"/>
          </w:tcPr>
          <w:p w14:paraId="09A841ED" w14:textId="77777777" w:rsidR="00BF5479" w:rsidRPr="00BF5479" w:rsidRDefault="00BF5479" w:rsidP="00BF5479">
            <w:pPr>
              <w:tabs>
                <w:tab w:val="left" w:pos="993"/>
              </w:tabs>
              <w:jc w:val="both"/>
              <w:rPr>
                <w:highlight w:val="green"/>
              </w:rPr>
            </w:pPr>
            <w:r w:rsidRPr="00BF5479">
              <w:t>Краткое описание хода реализации инвестиционного проекта и достигнутые результаты:</w:t>
            </w:r>
          </w:p>
        </w:tc>
      </w:tr>
    </w:tbl>
    <w:p w14:paraId="7044D8EF" w14:textId="77777777" w:rsidR="00BF5479" w:rsidRPr="00BF5479" w:rsidRDefault="00BF5479" w:rsidP="00BF5479">
      <w:pPr>
        <w:tabs>
          <w:tab w:val="left" w:pos="993"/>
        </w:tabs>
      </w:pPr>
    </w:p>
    <w:p w14:paraId="1C4337CC" w14:textId="77777777" w:rsidR="00BF5479" w:rsidRPr="00BF5479" w:rsidRDefault="00BF5479" w:rsidP="00BF5479">
      <w:pPr>
        <w:tabs>
          <w:tab w:val="left" w:pos="993"/>
        </w:tabs>
        <w:jc w:val="both"/>
      </w:pPr>
      <w:r w:rsidRPr="00BF5479">
        <w:rPr>
          <w:vertAlign w:val="superscript"/>
        </w:rPr>
        <w:t>1</w:t>
      </w:r>
      <w:r w:rsidRPr="00BF5479">
        <w:t xml:space="preserve"> – в случае получения льготы по уплате земельного налога в соответствии с подпунктом 2 пункта 2 статьи 3 Положения о земельном налоге на территории городского округа Тольятти, утвержденного постановлением Тольяттинской городской Думы от 19.10.2005 № 257, к отчету прилагаются подтверждающие документы: копия штатного расписания и копии трудовых договоров (копии документов заверяются подписью руководителя заявителя или заявителя и печатью (при наличии))</w:t>
      </w:r>
    </w:p>
    <w:p w14:paraId="59C04109" w14:textId="77777777" w:rsidR="00BF5479" w:rsidRPr="00BF5479" w:rsidRDefault="00BF5479" w:rsidP="00BF5479">
      <w:pPr>
        <w:tabs>
          <w:tab w:val="left" w:pos="993"/>
        </w:tabs>
        <w:jc w:val="both"/>
      </w:pPr>
      <w:r w:rsidRPr="00BF5479">
        <w:rPr>
          <w:vertAlign w:val="superscript"/>
        </w:rPr>
        <w:t>2</w:t>
      </w:r>
      <w:r w:rsidRPr="00BF5479">
        <w:t xml:space="preserve"> – информация предоставляется ежегодно.</w:t>
      </w:r>
    </w:p>
    <w:p w14:paraId="3F8BCB63" w14:textId="77777777" w:rsidR="00BF5479" w:rsidRPr="00BF5479" w:rsidRDefault="00BF5479" w:rsidP="00BF5479">
      <w:pPr>
        <w:tabs>
          <w:tab w:val="left" w:pos="993"/>
        </w:tabs>
        <w:jc w:val="both"/>
      </w:pPr>
      <w:r w:rsidRPr="00BF5479">
        <w:rPr>
          <w:vertAlign w:val="superscript"/>
        </w:rPr>
        <w:t>3</w:t>
      </w:r>
      <w:r w:rsidRPr="00BF5479">
        <w:t xml:space="preserve"> – в случае получения льготы по уплате земельного налога в соответствии с пунктом 4 статьи 3 Положения о земельном налоге на территории городского округа Тольятти, </w:t>
      </w:r>
      <w:r w:rsidRPr="00BF5479">
        <w:lastRenderedPageBreak/>
        <w:t>утвержденного постановлением Тольяттинской городской Думы от 19.10.2005 № 257, к отчету прилагаются документы, подтверждающие ввод объекта в эксплуатацию.</w:t>
      </w:r>
    </w:p>
    <w:p w14:paraId="71067BFD" w14:textId="77777777" w:rsidR="00BF5479" w:rsidRPr="00BF5479" w:rsidRDefault="00BF5479" w:rsidP="00BF5479">
      <w:pPr>
        <w:tabs>
          <w:tab w:val="left" w:pos="993"/>
        </w:tabs>
        <w:jc w:val="both"/>
      </w:pPr>
    </w:p>
    <w:p w14:paraId="20CF8FC0" w14:textId="77777777" w:rsidR="00BF5479" w:rsidRPr="00BF5479" w:rsidRDefault="00BF5479" w:rsidP="00BF5479">
      <w:pPr>
        <w:tabs>
          <w:tab w:val="left" w:pos="993"/>
        </w:tabs>
        <w:jc w:val="both"/>
      </w:pPr>
    </w:p>
    <w:p w14:paraId="55CA6F86" w14:textId="77777777" w:rsidR="00BF5479" w:rsidRPr="00BF5479" w:rsidRDefault="00BF5479" w:rsidP="00BF5479">
      <w:pPr>
        <w:tabs>
          <w:tab w:val="left" w:pos="993"/>
        </w:tabs>
        <w:jc w:val="both"/>
      </w:pPr>
    </w:p>
    <w:p w14:paraId="5225390D" w14:textId="77777777" w:rsidR="00BF5479" w:rsidRPr="00BF5479" w:rsidRDefault="00BF5479" w:rsidP="00BF5479">
      <w:pPr>
        <w:tabs>
          <w:tab w:val="left" w:pos="993"/>
        </w:tabs>
        <w:jc w:val="both"/>
      </w:pPr>
    </w:p>
    <w:p w14:paraId="790A8B99" w14:textId="77777777" w:rsidR="00BF5479" w:rsidRPr="00BF5479" w:rsidRDefault="00BF5479" w:rsidP="00BF5479">
      <w:pPr>
        <w:tabs>
          <w:tab w:val="left" w:pos="993"/>
        </w:tabs>
        <w:jc w:val="both"/>
      </w:pPr>
      <w:r w:rsidRPr="00BF5479">
        <w:t>Руководитель организации______________________________________________________</w:t>
      </w:r>
    </w:p>
    <w:p w14:paraId="249A71A8" w14:textId="77777777" w:rsidR="00BF5479" w:rsidRPr="00BF5479" w:rsidRDefault="00BF5479" w:rsidP="00BF5479">
      <w:pPr>
        <w:tabs>
          <w:tab w:val="left" w:pos="993"/>
        </w:tabs>
        <w:jc w:val="both"/>
        <w:rPr>
          <w:sz w:val="20"/>
          <w:szCs w:val="20"/>
        </w:rPr>
      </w:pPr>
      <w:r w:rsidRPr="00BF5479">
        <w:t xml:space="preserve">(Заявитель)   </w:t>
      </w:r>
      <w:r w:rsidRPr="00BF5479">
        <w:rPr>
          <w:sz w:val="20"/>
          <w:szCs w:val="20"/>
        </w:rPr>
        <w:t>(подпись, печать)</w:t>
      </w:r>
    </w:p>
    <w:p w14:paraId="54070449" w14:textId="77777777" w:rsidR="00BF5479" w:rsidRPr="00BF5479" w:rsidRDefault="00BF5479" w:rsidP="00BF5479">
      <w:pPr>
        <w:tabs>
          <w:tab w:val="left" w:pos="993"/>
        </w:tabs>
        <w:jc w:val="both"/>
        <w:rPr>
          <w:sz w:val="20"/>
          <w:szCs w:val="20"/>
        </w:rPr>
      </w:pPr>
    </w:p>
    <w:p w14:paraId="2C3C3E96" w14:textId="77777777" w:rsidR="00BF5479" w:rsidRPr="00BF5479" w:rsidRDefault="00BF5479" w:rsidP="00BF5479">
      <w:pPr>
        <w:tabs>
          <w:tab w:val="left" w:pos="993"/>
        </w:tabs>
        <w:jc w:val="both"/>
        <w:rPr>
          <w:sz w:val="20"/>
          <w:szCs w:val="20"/>
        </w:rPr>
      </w:pPr>
    </w:p>
    <w:p w14:paraId="1E39C0B5" w14:textId="77777777" w:rsidR="00BF5479" w:rsidRPr="00BF5479" w:rsidRDefault="00BF5479" w:rsidP="00BF5479">
      <w:pPr>
        <w:tabs>
          <w:tab w:val="left" w:pos="993"/>
        </w:tabs>
        <w:jc w:val="both"/>
        <w:rPr>
          <w:sz w:val="20"/>
          <w:szCs w:val="20"/>
        </w:rPr>
      </w:pPr>
    </w:p>
    <w:p w14:paraId="28A2ACC8" w14:textId="77777777" w:rsidR="00BF5479" w:rsidRPr="00BF5479" w:rsidRDefault="00BF5479" w:rsidP="00BF5479">
      <w:pPr>
        <w:tabs>
          <w:tab w:val="left" w:pos="993"/>
        </w:tabs>
        <w:jc w:val="both"/>
        <w:rPr>
          <w:sz w:val="20"/>
          <w:szCs w:val="20"/>
        </w:rPr>
      </w:pPr>
    </w:p>
    <w:p w14:paraId="03CB4402" w14:textId="77777777" w:rsidR="00BF5479" w:rsidRPr="00BF5479" w:rsidRDefault="00BF5479" w:rsidP="00BF5479">
      <w:pPr>
        <w:tabs>
          <w:tab w:val="left" w:pos="993"/>
        </w:tabs>
        <w:jc w:val="both"/>
        <w:rPr>
          <w:sz w:val="20"/>
          <w:szCs w:val="20"/>
        </w:rPr>
      </w:pPr>
    </w:p>
    <w:p w14:paraId="27FCC1EA" w14:textId="77777777" w:rsidR="00BF5479" w:rsidRPr="00BF5479" w:rsidRDefault="00BF5479" w:rsidP="00BF5479">
      <w:pPr>
        <w:tabs>
          <w:tab w:val="left" w:pos="993"/>
        </w:tabs>
        <w:jc w:val="both"/>
        <w:rPr>
          <w:sz w:val="20"/>
          <w:szCs w:val="20"/>
        </w:rPr>
      </w:pPr>
    </w:p>
    <w:p w14:paraId="26A808E6" w14:textId="77777777" w:rsidR="00BF5479" w:rsidRPr="00BF5479" w:rsidRDefault="00BF5479" w:rsidP="00BF5479">
      <w:pPr>
        <w:tabs>
          <w:tab w:val="left" w:pos="993"/>
        </w:tabs>
        <w:jc w:val="both"/>
        <w:rPr>
          <w:sz w:val="20"/>
          <w:szCs w:val="20"/>
        </w:rPr>
      </w:pPr>
    </w:p>
    <w:p w14:paraId="176A1FB2" w14:textId="77777777" w:rsidR="00BF5479" w:rsidRPr="00BF5479" w:rsidRDefault="00BF5479" w:rsidP="00BF5479">
      <w:pPr>
        <w:tabs>
          <w:tab w:val="left" w:pos="993"/>
        </w:tabs>
        <w:jc w:val="both"/>
        <w:rPr>
          <w:sz w:val="20"/>
          <w:szCs w:val="20"/>
        </w:rPr>
      </w:pPr>
    </w:p>
    <w:p w14:paraId="5D4EB5B8" w14:textId="77777777" w:rsidR="00BF5479" w:rsidRPr="00BF5479" w:rsidRDefault="00BF5479" w:rsidP="00BF5479">
      <w:pPr>
        <w:tabs>
          <w:tab w:val="left" w:pos="993"/>
        </w:tabs>
        <w:jc w:val="both"/>
        <w:rPr>
          <w:sz w:val="20"/>
          <w:szCs w:val="20"/>
        </w:rPr>
      </w:pPr>
    </w:p>
    <w:p w14:paraId="7836CBA9" w14:textId="77777777" w:rsidR="00BF5479" w:rsidRDefault="00BF5479" w:rsidP="009A47C8">
      <w:pPr>
        <w:tabs>
          <w:tab w:val="left" w:pos="993"/>
        </w:tabs>
        <w:spacing w:line="360" w:lineRule="auto"/>
        <w:jc w:val="both"/>
        <w:rPr>
          <w:sz w:val="28"/>
          <w:szCs w:val="28"/>
        </w:rPr>
      </w:pPr>
    </w:p>
    <w:sectPr w:rsidR="00BF5479" w:rsidSect="00145F58">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EBC3" w14:textId="77777777" w:rsidR="0015482C" w:rsidRDefault="0015482C" w:rsidP="00145F58">
      <w:r>
        <w:separator/>
      </w:r>
    </w:p>
  </w:endnote>
  <w:endnote w:type="continuationSeparator" w:id="0">
    <w:p w14:paraId="7530DE6E" w14:textId="77777777" w:rsidR="0015482C" w:rsidRDefault="0015482C" w:rsidP="0014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A6E8" w14:textId="77777777" w:rsidR="0015482C" w:rsidRDefault="0015482C" w:rsidP="00145F58">
      <w:r>
        <w:separator/>
      </w:r>
    </w:p>
  </w:footnote>
  <w:footnote w:type="continuationSeparator" w:id="0">
    <w:p w14:paraId="7A8F5D4B" w14:textId="77777777" w:rsidR="0015482C" w:rsidRDefault="0015482C" w:rsidP="0014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F2C0" w14:textId="77777777" w:rsidR="00145F58" w:rsidRDefault="00145F58">
    <w:pPr>
      <w:pStyle w:val="a5"/>
      <w:jc w:val="center"/>
    </w:pPr>
    <w:r>
      <w:fldChar w:fldCharType="begin"/>
    </w:r>
    <w:r>
      <w:instrText xml:space="preserve"> PAGE   \* MERGEFORMAT </w:instrText>
    </w:r>
    <w:r>
      <w:fldChar w:fldCharType="separate"/>
    </w:r>
    <w:r w:rsidR="00E873CD">
      <w:rPr>
        <w:noProof/>
      </w:rPr>
      <w:t>3</w:t>
    </w:r>
    <w:r>
      <w:fldChar w:fldCharType="end"/>
    </w:r>
  </w:p>
  <w:p w14:paraId="6E165FB4" w14:textId="77777777" w:rsidR="00145F58" w:rsidRDefault="00145F5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20"/>
    <w:multiLevelType w:val="hybridMultilevel"/>
    <w:tmpl w:val="97B8E35C"/>
    <w:lvl w:ilvl="0" w:tplc="13920906">
      <w:start w:val="1"/>
      <w:numFmt w:val="decimal"/>
      <w:lvlText w:val="%1."/>
      <w:lvlJc w:val="left"/>
      <w:pPr>
        <w:ind w:left="579" w:hanging="360"/>
      </w:pPr>
      <w:rPr>
        <w:rFonts w:hint="default"/>
        <w:b/>
        <w:i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15:restartNumberingAfterBreak="0">
    <w:nsid w:val="016A7F36"/>
    <w:multiLevelType w:val="hybridMultilevel"/>
    <w:tmpl w:val="655015E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7760D6"/>
    <w:multiLevelType w:val="hybridMultilevel"/>
    <w:tmpl w:val="3FF40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34B06"/>
    <w:multiLevelType w:val="multilevel"/>
    <w:tmpl w:val="39A279D0"/>
    <w:lvl w:ilvl="0">
      <w:start w:val="1"/>
      <w:numFmt w:val="decimal"/>
      <w:lvlText w:val="%1."/>
      <w:lvlJc w:val="left"/>
      <w:pPr>
        <w:ind w:left="1070" w:hanging="360"/>
      </w:pPr>
      <w:rPr>
        <w:rFonts w:hint="default"/>
      </w:rPr>
    </w:lvl>
    <w:lvl w:ilvl="1">
      <w:start w:val="1"/>
      <w:numFmt w:val="decimal"/>
      <w:isLgl/>
      <w:lvlText w:val="%1.%2."/>
      <w:lvlJc w:val="left"/>
      <w:pPr>
        <w:ind w:left="72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15:restartNumberingAfterBreak="0">
    <w:nsid w:val="0E840414"/>
    <w:multiLevelType w:val="hybridMultilevel"/>
    <w:tmpl w:val="E982A640"/>
    <w:lvl w:ilvl="0" w:tplc="B28C5B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04A1F"/>
    <w:multiLevelType w:val="hybridMultilevel"/>
    <w:tmpl w:val="23664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B4B9D"/>
    <w:multiLevelType w:val="hybridMultilevel"/>
    <w:tmpl w:val="D062CA10"/>
    <w:lvl w:ilvl="0" w:tplc="28E05CF6">
      <w:numFmt w:val="decimalZero"/>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421DAC"/>
    <w:multiLevelType w:val="hybridMultilevel"/>
    <w:tmpl w:val="6570E2C6"/>
    <w:lvl w:ilvl="0" w:tplc="19566C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01FBB"/>
    <w:multiLevelType w:val="hybridMultilevel"/>
    <w:tmpl w:val="DA02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E6EE9"/>
    <w:multiLevelType w:val="multilevel"/>
    <w:tmpl w:val="95484F3C"/>
    <w:lvl w:ilvl="0">
      <w:start w:val="1"/>
      <w:numFmt w:val="decimal"/>
      <w:lvlText w:val="%1."/>
      <w:lvlJc w:val="left"/>
      <w:pPr>
        <w:ind w:left="2771" w:hanging="360"/>
      </w:pPr>
      <w:rPr>
        <w:rFonts w:ascii="Times New Roman" w:eastAsia="Times New Roman" w:hAnsi="Times New Roman" w:cs="Times New Roman"/>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2891025"/>
    <w:multiLevelType w:val="hybridMultilevel"/>
    <w:tmpl w:val="FA2AC48C"/>
    <w:lvl w:ilvl="0" w:tplc="4E2E957A">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243B1C9E"/>
    <w:multiLevelType w:val="multilevel"/>
    <w:tmpl w:val="63A8797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54220E1"/>
    <w:multiLevelType w:val="hybridMultilevel"/>
    <w:tmpl w:val="5A54B7E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C00E02"/>
    <w:multiLevelType w:val="hybridMultilevel"/>
    <w:tmpl w:val="DA02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FE664D"/>
    <w:multiLevelType w:val="hybridMultilevel"/>
    <w:tmpl w:val="27BEE8E4"/>
    <w:lvl w:ilvl="0" w:tplc="FD06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8F2D9F"/>
    <w:multiLevelType w:val="multilevel"/>
    <w:tmpl w:val="C27A5C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C402327"/>
    <w:multiLevelType w:val="hybridMultilevel"/>
    <w:tmpl w:val="0F4A0CCE"/>
    <w:lvl w:ilvl="0" w:tplc="9F72767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3B70EBB"/>
    <w:multiLevelType w:val="hybridMultilevel"/>
    <w:tmpl w:val="6F046AF8"/>
    <w:lvl w:ilvl="0" w:tplc="0776BC9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4C50C53"/>
    <w:multiLevelType w:val="hybridMultilevel"/>
    <w:tmpl w:val="68EA3C9E"/>
    <w:lvl w:ilvl="0" w:tplc="4F3032D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73B69A2"/>
    <w:multiLevelType w:val="hybridMultilevel"/>
    <w:tmpl w:val="9684E770"/>
    <w:lvl w:ilvl="0" w:tplc="A88442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ED04AF"/>
    <w:multiLevelType w:val="multilevel"/>
    <w:tmpl w:val="40C4F40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49E356B5"/>
    <w:multiLevelType w:val="hybridMultilevel"/>
    <w:tmpl w:val="DA4C59A4"/>
    <w:lvl w:ilvl="0" w:tplc="64E64E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BB1A0F"/>
    <w:multiLevelType w:val="multilevel"/>
    <w:tmpl w:val="1304FAC8"/>
    <w:lvl w:ilvl="0">
      <w:start w:val="1"/>
      <w:numFmt w:val="decimal"/>
      <w:lvlText w:val="%1."/>
      <w:lvlJc w:val="left"/>
      <w:pPr>
        <w:ind w:left="786" w:hanging="360"/>
      </w:pPr>
      <w:rPr>
        <w:rFonts w:hint="default"/>
      </w:rPr>
    </w:lvl>
    <w:lvl w:ilvl="1">
      <w:start w:val="1"/>
      <w:numFmt w:val="decimal"/>
      <w:isLgl/>
      <w:lvlText w:val="%1.%2."/>
      <w:lvlJc w:val="left"/>
      <w:pPr>
        <w:ind w:left="2303" w:hanging="1452"/>
      </w:pPr>
      <w:rPr>
        <w:rFonts w:hint="default"/>
      </w:rPr>
    </w:lvl>
    <w:lvl w:ilvl="2">
      <w:start w:val="1"/>
      <w:numFmt w:val="decimal"/>
      <w:isLgl/>
      <w:lvlText w:val="%1.%2.%3."/>
      <w:lvlJc w:val="left"/>
      <w:pPr>
        <w:ind w:left="2728" w:hanging="1452"/>
      </w:pPr>
      <w:rPr>
        <w:rFonts w:hint="default"/>
      </w:rPr>
    </w:lvl>
    <w:lvl w:ilvl="3">
      <w:start w:val="1"/>
      <w:numFmt w:val="decimal"/>
      <w:isLgl/>
      <w:lvlText w:val="%1.%2.%3.%4."/>
      <w:lvlJc w:val="left"/>
      <w:pPr>
        <w:ind w:left="3153" w:hanging="1452"/>
      </w:pPr>
      <w:rPr>
        <w:rFonts w:hint="default"/>
      </w:rPr>
    </w:lvl>
    <w:lvl w:ilvl="4">
      <w:start w:val="1"/>
      <w:numFmt w:val="decimal"/>
      <w:isLgl/>
      <w:lvlText w:val="%1.%2.%3.%4.%5."/>
      <w:lvlJc w:val="left"/>
      <w:pPr>
        <w:ind w:left="3578" w:hanging="1452"/>
      </w:pPr>
      <w:rPr>
        <w:rFonts w:hint="default"/>
      </w:rPr>
    </w:lvl>
    <w:lvl w:ilvl="5">
      <w:start w:val="1"/>
      <w:numFmt w:val="decimal"/>
      <w:isLgl/>
      <w:lvlText w:val="%1.%2.%3.%4.%5.%6."/>
      <w:lvlJc w:val="left"/>
      <w:pPr>
        <w:ind w:left="4003" w:hanging="1452"/>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23" w15:restartNumberingAfterBreak="0">
    <w:nsid w:val="4F0956B0"/>
    <w:multiLevelType w:val="hybridMultilevel"/>
    <w:tmpl w:val="BC7218E4"/>
    <w:lvl w:ilvl="0" w:tplc="F1748E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501EA6"/>
    <w:multiLevelType w:val="hybridMultilevel"/>
    <w:tmpl w:val="E9A884CE"/>
    <w:lvl w:ilvl="0" w:tplc="8D36D80C">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5" w15:restartNumberingAfterBreak="0">
    <w:nsid w:val="544C2C54"/>
    <w:multiLevelType w:val="hybridMultilevel"/>
    <w:tmpl w:val="CDC218DA"/>
    <w:lvl w:ilvl="0" w:tplc="5086A8C2">
      <w:start w:val="5"/>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6" w15:restartNumberingAfterBreak="0">
    <w:nsid w:val="55B42686"/>
    <w:multiLevelType w:val="hybridMultilevel"/>
    <w:tmpl w:val="D2802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6FBE"/>
    <w:multiLevelType w:val="hybridMultilevel"/>
    <w:tmpl w:val="48903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B55CBF"/>
    <w:multiLevelType w:val="hybridMultilevel"/>
    <w:tmpl w:val="7A82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BD0DA3"/>
    <w:multiLevelType w:val="hybridMultilevel"/>
    <w:tmpl w:val="2A94E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F12C1F"/>
    <w:multiLevelType w:val="multilevel"/>
    <w:tmpl w:val="C09EFDFA"/>
    <w:lvl w:ilvl="0">
      <w:start w:val="1"/>
      <w:numFmt w:val="decimal"/>
      <w:lvlText w:val="%1."/>
      <w:lvlJc w:val="left"/>
      <w:pPr>
        <w:ind w:left="510" w:hanging="510"/>
      </w:pPr>
      <w:rPr>
        <w:rFonts w:hint="default"/>
      </w:rPr>
    </w:lvl>
    <w:lvl w:ilvl="1">
      <w:start w:val="1"/>
      <w:numFmt w:val="decimal"/>
      <w:lvlText w:val="%1.%2."/>
      <w:lvlJc w:val="left"/>
      <w:pPr>
        <w:ind w:left="1110" w:hanging="51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1" w15:restartNumberingAfterBreak="0">
    <w:nsid w:val="7B9A15A1"/>
    <w:multiLevelType w:val="hybridMultilevel"/>
    <w:tmpl w:val="DA02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3"/>
  </w:num>
  <w:num w:numId="3">
    <w:abstractNumId w:val="11"/>
  </w:num>
  <w:num w:numId="4">
    <w:abstractNumId w:val="24"/>
  </w:num>
  <w:num w:numId="5">
    <w:abstractNumId w:val="28"/>
  </w:num>
  <w:num w:numId="6">
    <w:abstractNumId w:val="22"/>
  </w:num>
  <w:num w:numId="7">
    <w:abstractNumId w:val="3"/>
  </w:num>
  <w:num w:numId="8">
    <w:abstractNumId w:val="25"/>
  </w:num>
  <w:num w:numId="9">
    <w:abstractNumId w:val="15"/>
  </w:num>
  <w:num w:numId="10">
    <w:abstractNumId w:val="21"/>
  </w:num>
  <w:num w:numId="11">
    <w:abstractNumId w:val="16"/>
  </w:num>
  <w:num w:numId="12">
    <w:abstractNumId w:val="5"/>
  </w:num>
  <w:num w:numId="13">
    <w:abstractNumId w:val="14"/>
  </w:num>
  <w:num w:numId="14">
    <w:abstractNumId w:val="0"/>
  </w:num>
  <w:num w:numId="15">
    <w:abstractNumId w:val="27"/>
  </w:num>
  <w:num w:numId="16">
    <w:abstractNumId w:val="12"/>
  </w:num>
  <w:num w:numId="17">
    <w:abstractNumId w:val="1"/>
  </w:num>
  <w:num w:numId="18">
    <w:abstractNumId w:val="13"/>
  </w:num>
  <w:num w:numId="19">
    <w:abstractNumId w:val="8"/>
  </w:num>
  <w:num w:numId="20">
    <w:abstractNumId w:val="31"/>
  </w:num>
  <w:num w:numId="21">
    <w:abstractNumId w:val="29"/>
  </w:num>
  <w:num w:numId="22">
    <w:abstractNumId w:val="26"/>
  </w:num>
  <w:num w:numId="23">
    <w:abstractNumId w:val="9"/>
  </w:num>
  <w:num w:numId="24">
    <w:abstractNumId w:val="7"/>
  </w:num>
  <w:num w:numId="25">
    <w:abstractNumId w:val="17"/>
  </w:num>
  <w:num w:numId="26">
    <w:abstractNumId w:val="4"/>
  </w:num>
  <w:num w:numId="27">
    <w:abstractNumId w:val="18"/>
  </w:num>
  <w:num w:numId="28">
    <w:abstractNumId w:val="19"/>
  </w:num>
  <w:num w:numId="29">
    <w:abstractNumId w:val="10"/>
  </w:num>
  <w:num w:numId="30">
    <w:abstractNumId w:val="2"/>
  </w:num>
  <w:num w:numId="31">
    <w:abstractNumId w:val="3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DF"/>
    <w:rsid w:val="0000210D"/>
    <w:rsid w:val="000053FD"/>
    <w:rsid w:val="00005AF6"/>
    <w:rsid w:val="000064A7"/>
    <w:rsid w:val="00010337"/>
    <w:rsid w:val="00011D6D"/>
    <w:rsid w:val="00012002"/>
    <w:rsid w:val="00012FA0"/>
    <w:rsid w:val="00013C8C"/>
    <w:rsid w:val="000148AC"/>
    <w:rsid w:val="0001500A"/>
    <w:rsid w:val="00015AC8"/>
    <w:rsid w:val="0002054D"/>
    <w:rsid w:val="000206A0"/>
    <w:rsid w:val="00020CD9"/>
    <w:rsid w:val="000212E5"/>
    <w:rsid w:val="00021DC9"/>
    <w:rsid w:val="000241DA"/>
    <w:rsid w:val="000252B6"/>
    <w:rsid w:val="00026026"/>
    <w:rsid w:val="00027653"/>
    <w:rsid w:val="000346BC"/>
    <w:rsid w:val="000353B3"/>
    <w:rsid w:val="000403C9"/>
    <w:rsid w:val="00043EEF"/>
    <w:rsid w:val="00044DA8"/>
    <w:rsid w:val="00045053"/>
    <w:rsid w:val="00045DCC"/>
    <w:rsid w:val="00050711"/>
    <w:rsid w:val="0005168C"/>
    <w:rsid w:val="000516D7"/>
    <w:rsid w:val="0005260B"/>
    <w:rsid w:val="000530D6"/>
    <w:rsid w:val="00053E11"/>
    <w:rsid w:val="0005449D"/>
    <w:rsid w:val="0005455E"/>
    <w:rsid w:val="00056188"/>
    <w:rsid w:val="00056AFA"/>
    <w:rsid w:val="0005761E"/>
    <w:rsid w:val="00060173"/>
    <w:rsid w:val="00060442"/>
    <w:rsid w:val="00060806"/>
    <w:rsid w:val="00060AA8"/>
    <w:rsid w:val="00061110"/>
    <w:rsid w:val="0006317A"/>
    <w:rsid w:val="00063960"/>
    <w:rsid w:val="0006486E"/>
    <w:rsid w:val="0006515C"/>
    <w:rsid w:val="00065A9A"/>
    <w:rsid w:val="00067413"/>
    <w:rsid w:val="00067F44"/>
    <w:rsid w:val="00074D5B"/>
    <w:rsid w:val="000768D3"/>
    <w:rsid w:val="00081B0E"/>
    <w:rsid w:val="00082721"/>
    <w:rsid w:val="0008294D"/>
    <w:rsid w:val="00082D5A"/>
    <w:rsid w:val="00084107"/>
    <w:rsid w:val="000869FF"/>
    <w:rsid w:val="0008727E"/>
    <w:rsid w:val="000907CB"/>
    <w:rsid w:val="00091CA8"/>
    <w:rsid w:val="000958D7"/>
    <w:rsid w:val="00096118"/>
    <w:rsid w:val="000965E6"/>
    <w:rsid w:val="00096763"/>
    <w:rsid w:val="00096F42"/>
    <w:rsid w:val="00097448"/>
    <w:rsid w:val="000A0B8B"/>
    <w:rsid w:val="000A24F2"/>
    <w:rsid w:val="000A3997"/>
    <w:rsid w:val="000A50E2"/>
    <w:rsid w:val="000A5B6A"/>
    <w:rsid w:val="000A6943"/>
    <w:rsid w:val="000A774B"/>
    <w:rsid w:val="000A7B2F"/>
    <w:rsid w:val="000B020F"/>
    <w:rsid w:val="000B047F"/>
    <w:rsid w:val="000B1759"/>
    <w:rsid w:val="000B26A8"/>
    <w:rsid w:val="000B42A6"/>
    <w:rsid w:val="000B5AD0"/>
    <w:rsid w:val="000B606E"/>
    <w:rsid w:val="000C02C8"/>
    <w:rsid w:val="000C1A67"/>
    <w:rsid w:val="000C2C7C"/>
    <w:rsid w:val="000C6B0C"/>
    <w:rsid w:val="000D0E9A"/>
    <w:rsid w:val="000D10AE"/>
    <w:rsid w:val="000D2DDF"/>
    <w:rsid w:val="000E0460"/>
    <w:rsid w:val="000E2084"/>
    <w:rsid w:val="000E28E0"/>
    <w:rsid w:val="000E2E5B"/>
    <w:rsid w:val="000E35D6"/>
    <w:rsid w:val="000E4114"/>
    <w:rsid w:val="000E4D80"/>
    <w:rsid w:val="000E77D1"/>
    <w:rsid w:val="000E78AF"/>
    <w:rsid w:val="000E79C4"/>
    <w:rsid w:val="000F1B90"/>
    <w:rsid w:val="000F3176"/>
    <w:rsid w:val="000F413B"/>
    <w:rsid w:val="000F42B0"/>
    <w:rsid w:val="000F43F7"/>
    <w:rsid w:val="000F4624"/>
    <w:rsid w:val="000F4AB9"/>
    <w:rsid w:val="000F6B23"/>
    <w:rsid w:val="000F6E12"/>
    <w:rsid w:val="000F7819"/>
    <w:rsid w:val="00101335"/>
    <w:rsid w:val="00101A33"/>
    <w:rsid w:val="00101F77"/>
    <w:rsid w:val="001025B8"/>
    <w:rsid w:val="00102E05"/>
    <w:rsid w:val="001043AD"/>
    <w:rsid w:val="001055F5"/>
    <w:rsid w:val="00106593"/>
    <w:rsid w:val="00106B9E"/>
    <w:rsid w:val="001074CB"/>
    <w:rsid w:val="00112EB5"/>
    <w:rsid w:val="0011534E"/>
    <w:rsid w:val="001156A0"/>
    <w:rsid w:val="0011626B"/>
    <w:rsid w:val="00116B26"/>
    <w:rsid w:val="00117F6A"/>
    <w:rsid w:val="0012024A"/>
    <w:rsid w:val="001207D7"/>
    <w:rsid w:val="00120DE6"/>
    <w:rsid w:val="00123218"/>
    <w:rsid w:val="0012368C"/>
    <w:rsid w:val="00125512"/>
    <w:rsid w:val="00130D9D"/>
    <w:rsid w:val="00131D5D"/>
    <w:rsid w:val="00136E21"/>
    <w:rsid w:val="001375A5"/>
    <w:rsid w:val="00140C5C"/>
    <w:rsid w:val="00142C12"/>
    <w:rsid w:val="00143CEC"/>
    <w:rsid w:val="00143FBD"/>
    <w:rsid w:val="00145F58"/>
    <w:rsid w:val="0014639A"/>
    <w:rsid w:val="0014677F"/>
    <w:rsid w:val="00146DDC"/>
    <w:rsid w:val="00147155"/>
    <w:rsid w:val="00147E58"/>
    <w:rsid w:val="00147F55"/>
    <w:rsid w:val="0015482C"/>
    <w:rsid w:val="00154AFD"/>
    <w:rsid w:val="0015602D"/>
    <w:rsid w:val="0015719D"/>
    <w:rsid w:val="00157440"/>
    <w:rsid w:val="00161D82"/>
    <w:rsid w:val="001623D7"/>
    <w:rsid w:val="00164C45"/>
    <w:rsid w:val="00164EE0"/>
    <w:rsid w:val="00164F90"/>
    <w:rsid w:val="00166B28"/>
    <w:rsid w:val="0017055C"/>
    <w:rsid w:val="00174A8F"/>
    <w:rsid w:val="001752BF"/>
    <w:rsid w:val="001767E8"/>
    <w:rsid w:val="00182FCB"/>
    <w:rsid w:val="00183885"/>
    <w:rsid w:val="00184189"/>
    <w:rsid w:val="0018496A"/>
    <w:rsid w:val="001858E2"/>
    <w:rsid w:val="00190568"/>
    <w:rsid w:val="00192B98"/>
    <w:rsid w:val="00196D1B"/>
    <w:rsid w:val="0019734D"/>
    <w:rsid w:val="00197690"/>
    <w:rsid w:val="001A17CE"/>
    <w:rsid w:val="001A1C2A"/>
    <w:rsid w:val="001A3052"/>
    <w:rsid w:val="001A32B4"/>
    <w:rsid w:val="001A3EE9"/>
    <w:rsid w:val="001A4E9C"/>
    <w:rsid w:val="001A53DC"/>
    <w:rsid w:val="001A54F1"/>
    <w:rsid w:val="001A57BD"/>
    <w:rsid w:val="001B089F"/>
    <w:rsid w:val="001B4E95"/>
    <w:rsid w:val="001B4EA1"/>
    <w:rsid w:val="001B560A"/>
    <w:rsid w:val="001B56DE"/>
    <w:rsid w:val="001B579B"/>
    <w:rsid w:val="001B586B"/>
    <w:rsid w:val="001B6714"/>
    <w:rsid w:val="001B76CC"/>
    <w:rsid w:val="001B77E2"/>
    <w:rsid w:val="001C00BC"/>
    <w:rsid w:val="001C10AF"/>
    <w:rsid w:val="001C1518"/>
    <w:rsid w:val="001C2930"/>
    <w:rsid w:val="001C2980"/>
    <w:rsid w:val="001C3BEA"/>
    <w:rsid w:val="001C47A5"/>
    <w:rsid w:val="001C61C4"/>
    <w:rsid w:val="001C64F4"/>
    <w:rsid w:val="001D4632"/>
    <w:rsid w:val="001D53A9"/>
    <w:rsid w:val="001D5CAE"/>
    <w:rsid w:val="001D608A"/>
    <w:rsid w:val="001E0B89"/>
    <w:rsid w:val="001E1704"/>
    <w:rsid w:val="001E1D0B"/>
    <w:rsid w:val="001E4042"/>
    <w:rsid w:val="001E54AA"/>
    <w:rsid w:val="001E5ABD"/>
    <w:rsid w:val="001E6EDF"/>
    <w:rsid w:val="001E7C03"/>
    <w:rsid w:val="001F1F90"/>
    <w:rsid w:val="001F2408"/>
    <w:rsid w:val="001F3365"/>
    <w:rsid w:val="001F46F2"/>
    <w:rsid w:val="001F4E11"/>
    <w:rsid w:val="001F4F60"/>
    <w:rsid w:val="001F59B1"/>
    <w:rsid w:val="001F6779"/>
    <w:rsid w:val="001F7221"/>
    <w:rsid w:val="001F7D05"/>
    <w:rsid w:val="00200AE4"/>
    <w:rsid w:val="0020148A"/>
    <w:rsid w:val="002018E0"/>
    <w:rsid w:val="00201A40"/>
    <w:rsid w:val="002037F3"/>
    <w:rsid w:val="00203862"/>
    <w:rsid w:val="00203B80"/>
    <w:rsid w:val="00203BCC"/>
    <w:rsid w:val="00204F7A"/>
    <w:rsid w:val="002059EC"/>
    <w:rsid w:val="00205FF7"/>
    <w:rsid w:val="0020647D"/>
    <w:rsid w:val="00206746"/>
    <w:rsid w:val="00212349"/>
    <w:rsid w:val="002161E8"/>
    <w:rsid w:val="00222AA6"/>
    <w:rsid w:val="002232F2"/>
    <w:rsid w:val="00225518"/>
    <w:rsid w:val="00225BE7"/>
    <w:rsid w:val="00227C85"/>
    <w:rsid w:val="002317CE"/>
    <w:rsid w:val="00234D31"/>
    <w:rsid w:val="0023645B"/>
    <w:rsid w:val="00236635"/>
    <w:rsid w:val="002368C2"/>
    <w:rsid w:val="00240787"/>
    <w:rsid w:val="002435D2"/>
    <w:rsid w:val="00244DC5"/>
    <w:rsid w:val="00245DB8"/>
    <w:rsid w:val="00246FF7"/>
    <w:rsid w:val="00250A2F"/>
    <w:rsid w:val="00250E3A"/>
    <w:rsid w:val="0025563F"/>
    <w:rsid w:val="00255B55"/>
    <w:rsid w:val="00256655"/>
    <w:rsid w:val="0026011F"/>
    <w:rsid w:val="0026055A"/>
    <w:rsid w:val="002626F0"/>
    <w:rsid w:val="00267C89"/>
    <w:rsid w:val="00270F06"/>
    <w:rsid w:val="0027163F"/>
    <w:rsid w:val="0027332C"/>
    <w:rsid w:val="0027460A"/>
    <w:rsid w:val="002752D8"/>
    <w:rsid w:val="0027706C"/>
    <w:rsid w:val="002811B4"/>
    <w:rsid w:val="002822EF"/>
    <w:rsid w:val="00283036"/>
    <w:rsid w:val="00283494"/>
    <w:rsid w:val="00285F00"/>
    <w:rsid w:val="00287EBC"/>
    <w:rsid w:val="002908CC"/>
    <w:rsid w:val="00291DD3"/>
    <w:rsid w:val="00292617"/>
    <w:rsid w:val="002965A4"/>
    <w:rsid w:val="002A354A"/>
    <w:rsid w:val="002A481D"/>
    <w:rsid w:val="002A4D00"/>
    <w:rsid w:val="002A4D65"/>
    <w:rsid w:val="002A6F75"/>
    <w:rsid w:val="002A705D"/>
    <w:rsid w:val="002B1342"/>
    <w:rsid w:val="002B5526"/>
    <w:rsid w:val="002B59CC"/>
    <w:rsid w:val="002B5CB3"/>
    <w:rsid w:val="002B5EC0"/>
    <w:rsid w:val="002B602B"/>
    <w:rsid w:val="002B7F2A"/>
    <w:rsid w:val="002C2F5A"/>
    <w:rsid w:val="002C38C4"/>
    <w:rsid w:val="002C4105"/>
    <w:rsid w:val="002C7079"/>
    <w:rsid w:val="002C735B"/>
    <w:rsid w:val="002D1AB7"/>
    <w:rsid w:val="002D270D"/>
    <w:rsid w:val="002D5C1E"/>
    <w:rsid w:val="002D5F93"/>
    <w:rsid w:val="002E4374"/>
    <w:rsid w:val="002E5E8B"/>
    <w:rsid w:val="002E5F90"/>
    <w:rsid w:val="002F06B2"/>
    <w:rsid w:val="002F11CE"/>
    <w:rsid w:val="002F4B89"/>
    <w:rsid w:val="002F4FC7"/>
    <w:rsid w:val="002F6579"/>
    <w:rsid w:val="002F66A9"/>
    <w:rsid w:val="002F6C61"/>
    <w:rsid w:val="002F6F47"/>
    <w:rsid w:val="00301BAC"/>
    <w:rsid w:val="00302B5D"/>
    <w:rsid w:val="00303000"/>
    <w:rsid w:val="00306A86"/>
    <w:rsid w:val="0031094A"/>
    <w:rsid w:val="00312925"/>
    <w:rsid w:val="003141B9"/>
    <w:rsid w:val="00315D37"/>
    <w:rsid w:val="003174FD"/>
    <w:rsid w:val="00317EA1"/>
    <w:rsid w:val="00320335"/>
    <w:rsid w:val="00320F70"/>
    <w:rsid w:val="00321CF4"/>
    <w:rsid w:val="0032424D"/>
    <w:rsid w:val="00325608"/>
    <w:rsid w:val="00326680"/>
    <w:rsid w:val="00330D2C"/>
    <w:rsid w:val="00334123"/>
    <w:rsid w:val="00335579"/>
    <w:rsid w:val="0033680A"/>
    <w:rsid w:val="00336A0F"/>
    <w:rsid w:val="00337972"/>
    <w:rsid w:val="00337C90"/>
    <w:rsid w:val="0034493A"/>
    <w:rsid w:val="00344A68"/>
    <w:rsid w:val="00346842"/>
    <w:rsid w:val="00347437"/>
    <w:rsid w:val="003478E6"/>
    <w:rsid w:val="00350631"/>
    <w:rsid w:val="00350A5E"/>
    <w:rsid w:val="00350ED3"/>
    <w:rsid w:val="003554D2"/>
    <w:rsid w:val="0035662D"/>
    <w:rsid w:val="00356F94"/>
    <w:rsid w:val="00357322"/>
    <w:rsid w:val="003600A6"/>
    <w:rsid w:val="00361250"/>
    <w:rsid w:val="00363A3F"/>
    <w:rsid w:val="00363FB7"/>
    <w:rsid w:val="0036454C"/>
    <w:rsid w:val="003652DB"/>
    <w:rsid w:val="00365C53"/>
    <w:rsid w:val="0036647A"/>
    <w:rsid w:val="003674C7"/>
    <w:rsid w:val="00367EE5"/>
    <w:rsid w:val="003704BC"/>
    <w:rsid w:val="0037108A"/>
    <w:rsid w:val="00371CB4"/>
    <w:rsid w:val="00371CC8"/>
    <w:rsid w:val="00372C42"/>
    <w:rsid w:val="00372D1A"/>
    <w:rsid w:val="003734C5"/>
    <w:rsid w:val="0037369B"/>
    <w:rsid w:val="003752AC"/>
    <w:rsid w:val="00375D06"/>
    <w:rsid w:val="003772CF"/>
    <w:rsid w:val="003812C0"/>
    <w:rsid w:val="003826BD"/>
    <w:rsid w:val="00383057"/>
    <w:rsid w:val="0038337A"/>
    <w:rsid w:val="00384CD0"/>
    <w:rsid w:val="00386CA8"/>
    <w:rsid w:val="00387F0A"/>
    <w:rsid w:val="0039112D"/>
    <w:rsid w:val="003914C0"/>
    <w:rsid w:val="003914DF"/>
    <w:rsid w:val="00393695"/>
    <w:rsid w:val="00394F82"/>
    <w:rsid w:val="00395C0B"/>
    <w:rsid w:val="00396EDE"/>
    <w:rsid w:val="003A11A2"/>
    <w:rsid w:val="003A3DF4"/>
    <w:rsid w:val="003A3F9B"/>
    <w:rsid w:val="003A4D78"/>
    <w:rsid w:val="003B0652"/>
    <w:rsid w:val="003B08E8"/>
    <w:rsid w:val="003B417B"/>
    <w:rsid w:val="003B46E2"/>
    <w:rsid w:val="003B5406"/>
    <w:rsid w:val="003B5B25"/>
    <w:rsid w:val="003B6A05"/>
    <w:rsid w:val="003B6E51"/>
    <w:rsid w:val="003C2D8C"/>
    <w:rsid w:val="003C350E"/>
    <w:rsid w:val="003C3528"/>
    <w:rsid w:val="003C4132"/>
    <w:rsid w:val="003C44EE"/>
    <w:rsid w:val="003C59A1"/>
    <w:rsid w:val="003C5AF2"/>
    <w:rsid w:val="003C6DCE"/>
    <w:rsid w:val="003C6EF4"/>
    <w:rsid w:val="003D1342"/>
    <w:rsid w:val="003D1910"/>
    <w:rsid w:val="003D2507"/>
    <w:rsid w:val="003D30B7"/>
    <w:rsid w:val="003D36B5"/>
    <w:rsid w:val="003D37D8"/>
    <w:rsid w:val="003D4E41"/>
    <w:rsid w:val="003E3636"/>
    <w:rsid w:val="003E3719"/>
    <w:rsid w:val="003E391C"/>
    <w:rsid w:val="003E4533"/>
    <w:rsid w:val="003E4A9B"/>
    <w:rsid w:val="003E5701"/>
    <w:rsid w:val="003E57D4"/>
    <w:rsid w:val="003E68D0"/>
    <w:rsid w:val="003E7590"/>
    <w:rsid w:val="003F1EC0"/>
    <w:rsid w:val="003F2528"/>
    <w:rsid w:val="003F2E06"/>
    <w:rsid w:val="003F5C95"/>
    <w:rsid w:val="003F7F99"/>
    <w:rsid w:val="00403FB3"/>
    <w:rsid w:val="00404A48"/>
    <w:rsid w:val="004050F3"/>
    <w:rsid w:val="00406A84"/>
    <w:rsid w:val="00407753"/>
    <w:rsid w:val="004078E9"/>
    <w:rsid w:val="00407DD5"/>
    <w:rsid w:val="004133B2"/>
    <w:rsid w:val="00415862"/>
    <w:rsid w:val="0041598F"/>
    <w:rsid w:val="00415C26"/>
    <w:rsid w:val="0041630B"/>
    <w:rsid w:val="004172BF"/>
    <w:rsid w:val="004200E7"/>
    <w:rsid w:val="00421E7F"/>
    <w:rsid w:val="00424089"/>
    <w:rsid w:val="00425B2C"/>
    <w:rsid w:val="00426319"/>
    <w:rsid w:val="004329DB"/>
    <w:rsid w:val="00433679"/>
    <w:rsid w:val="00435596"/>
    <w:rsid w:val="00435958"/>
    <w:rsid w:val="00437095"/>
    <w:rsid w:val="00440885"/>
    <w:rsid w:val="00441701"/>
    <w:rsid w:val="00441E16"/>
    <w:rsid w:val="004433D1"/>
    <w:rsid w:val="0044406D"/>
    <w:rsid w:val="0044535A"/>
    <w:rsid w:val="00445E27"/>
    <w:rsid w:val="00446BED"/>
    <w:rsid w:val="004476E9"/>
    <w:rsid w:val="004530F5"/>
    <w:rsid w:val="00454D5E"/>
    <w:rsid w:val="00456278"/>
    <w:rsid w:val="00456AF2"/>
    <w:rsid w:val="0046087F"/>
    <w:rsid w:val="004608FE"/>
    <w:rsid w:val="00460CFC"/>
    <w:rsid w:val="00461578"/>
    <w:rsid w:val="00461C2E"/>
    <w:rsid w:val="00464FFF"/>
    <w:rsid w:val="00465624"/>
    <w:rsid w:val="00467190"/>
    <w:rsid w:val="0047252C"/>
    <w:rsid w:val="00472C93"/>
    <w:rsid w:val="0047764C"/>
    <w:rsid w:val="004811E2"/>
    <w:rsid w:val="00481CC9"/>
    <w:rsid w:val="00486410"/>
    <w:rsid w:val="00486FF2"/>
    <w:rsid w:val="0048721C"/>
    <w:rsid w:val="0048731A"/>
    <w:rsid w:val="00491C2C"/>
    <w:rsid w:val="00496225"/>
    <w:rsid w:val="004A32B3"/>
    <w:rsid w:val="004A3531"/>
    <w:rsid w:val="004A48EA"/>
    <w:rsid w:val="004B04E9"/>
    <w:rsid w:val="004B1C08"/>
    <w:rsid w:val="004B44E6"/>
    <w:rsid w:val="004B484B"/>
    <w:rsid w:val="004B51D7"/>
    <w:rsid w:val="004B5A06"/>
    <w:rsid w:val="004B5BBB"/>
    <w:rsid w:val="004B656F"/>
    <w:rsid w:val="004B75F4"/>
    <w:rsid w:val="004C037B"/>
    <w:rsid w:val="004C0A1D"/>
    <w:rsid w:val="004C17AC"/>
    <w:rsid w:val="004C1A03"/>
    <w:rsid w:val="004C241A"/>
    <w:rsid w:val="004C5FBF"/>
    <w:rsid w:val="004C6813"/>
    <w:rsid w:val="004C711F"/>
    <w:rsid w:val="004C7FBA"/>
    <w:rsid w:val="004D0A60"/>
    <w:rsid w:val="004D11A8"/>
    <w:rsid w:val="004D126D"/>
    <w:rsid w:val="004D20A1"/>
    <w:rsid w:val="004D2A9A"/>
    <w:rsid w:val="004D326B"/>
    <w:rsid w:val="004D3849"/>
    <w:rsid w:val="004D7749"/>
    <w:rsid w:val="004E12C7"/>
    <w:rsid w:val="004E406E"/>
    <w:rsid w:val="004E4930"/>
    <w:rsid w:val="004F0296"/>
    <w:rsid w:val="004F1AA5"/>
    <w:rsid w:val="004F1B6E"/>
    <w:rsid w:val="004F25EF"/>
    <w:rsid w:val="004F2658"/>
    <w:rsid w:val="004F268F"/>
    <w:rsid w:val="004F2C73"/>
    <w:rsid w:val="004F35C9"/>
    <w:rsid w:val="004F4619"/>
    <w:rsid w:val="004F4BCB"/>
    <w:rsid w:val="004F648C"/>
    <w:rsid w:val="004F6D36"/>
    <w:rsid w:val="00500204"/>
    <w:rsid w:val="00501F04"/>
    <w:rsid w:val="00502B34"/>
    <w:rsid w:val="00503466"/>
    <w:rsid w:val="0050369A"/>
    <w:rsid w:val="00507041"/>
    <w:rsid w:val="005073F5"/>
    <w:rsid w:val="00507655"/>
    <w:rsid w:val="0051042D"/>
    <w:rsid w:val="005111F2"/>
    <w:rsid w:val="005126D5"/>
    <w:rsid w:val="00513851"/>
    <w:rsid w:val="005140FF"/>
    <w:rsid w:val="005142F9"/>
    <w:rsid w:val="0051549A"/>
    <w:rsid w:val="005154DF"/>
    <w:rsid w:val="00516213"/>
    <w:rsid w:val="005179D1"/>
    <w:rsid w:val="00521C13"/>
    <w:rsid w:val="005227E0"/>
    <w:rsid w:val="00522BBC"/>
    <w:rsid w:val="005230CC"/>
    <w:rsid w:val="00530B43"/>
    <w:rsid w:val="00534040"/>
    <w:rsid w:val="00535752"/>
    <w:rsid w:val="00535EAC"/>
    <w:rsid w:val="00537C98"/>
    <w:rsid w:val="00537E06"/>
    <w:rsid w:val="00540B74"/>
    <w:rsid w:val="00541EBC"/>
    <w:rsid w:val="00541F85"/>
    <w:rsid w:val="0054386F"/>
    <w:rsid w:val="005441B8"/>
    <w:rsid w:val="0054577F"/>
    <w:rsid w:val="005503A9"/>
    <w:rsid w:val="00550BA4"/>
    <w:rsid w:val="00553692"/>
    <w:rsid w:val="00554647"/>
    <w:rsid w:val="00554C7D"/>
    <w:rsid w:val="0055641B"/>
    <w:rsid w:val="00556BBA"/>
    <w:rsid w:val="00560939"/>
    <w:rsid w:val="00562FB2"/>
    <w:rsid w:val="0056306B"/>
    <w:rsid w:val="00563AF2"/>
    <w:rsid w:val="00566403"/>
    <w:rsid w:val="00570279"/>
    <w:rsid w:val="0057098C"/>
    <w:rsid w:val="005770C1"/>
    <w:rsid w:val="0058254A"/>
    <w:rsid w:val="00583556"/>
    <w:rsid w:val="00585240"/>
    <w:rsid w:val="005861B1"/>
    <w:rsid w:val="0059051F"/>
    <w:rsid w:val="00590DE5"/>
    <w:rsid w:val="00591433"/>
    <w:rsid w:val="00592F8C"/>
    <w:rsid w:val="00594D26"/>
    <w:rsid w:val="0059763B"/>
    <w:rsid w:val="005A301C"/>
    <w:rsid w:val="005A51ED"/>
    <w:rsid w:val="005B08AB"/>
    <w:rsid w:val="005B0AB2"/>
    <w:rsid w:val="005B12F0"/>
    <w:rsid w:val="005B1345"/>
    <w:rsid w:val="005B1A9B"/>
    <w:rsid w:val="005B2A88"/>
    <w:rsid w:val="005B3B23"/>
    <w:rsid w:val="005B3B48"/>
    <w:rsid w:val="005B3DEA"/>
    <w:rsid w:val="005B444E"/>
    <w:rsid w:val="005B5414"/>
    <w:rsid w:val="005B54EB"/>
    <w:rsid w:val="005B679E"/>
    <w:rsid w:val="005C2F0F"/>
    <w:rsid w:val="005C5977"/>
    <w:rsid w:val="005C7231"/>
    <w:rsid w:val="005D0C55"/>
    <w:rsid w:val="005D1217"/>
    <w:rsid w:val="005D461B"/>
    <w:rsid w:val="005D5E70"/>
    <w:rsid w:val="005D6E01"/>
    <w:rsid w:val="005D7336"/>
    <w:rsid w:val="005E0DDB"/>
    <w:rsid w:val="005E1566"/>
    <w:rsid w:val="005E3843"/>
    <w:rsid w:val="005E4117"/>
    <w:rsid w:val="005E43DA"/>
    <w:rsid w:val="005E4D49"/>
    <w:rsid w:val="005E6FFF"/>
    <w:rsid w:val="005F044D"/>
    <w:rsid w:val="005F1B35"/>
    <w:rsid w:val="005F1C77"/>
    <w:rsid w:val="005F4AFC"/>
    <w:rsid w:val="005F6B28"/>
    <w:rsid w:val="005F7201"/>
    <w:rsid w:val="00602E81"/>
    <w:rsid w:val="00603982"/>
    <w:rsid w:val="006045D4"/>
    <w:rsid w:val="00605975"/>
    <w:rsid w:val="006075CE"/>
    <w:rsid w:val="00607B3E"/>
    <w:rsid w:val="0061133B"/>
    <w:rsid w:val="00611644"/>
    <w:rsid w:val="00611DEA"/>
    <w:rsid w:val="00612D43"/>
    <w:rsid w:val="0061766E"/>
    <w:rsid w:val="0062275D"/>
    <w:rsid w:val="0062473E"/>
    <w:rsid w:val="00625E27"/>
    <w:rsid w:val="006266B4"/>
    <w:rsid w:val="00632222"/>
    <w:rsid w:val="00633715"/>
    <w:rsid w:val="00634407"/>
    <w:rsid w:val="00637493"/>
    <w:rsid w:val="006410CC"/>
    <w:rsid w:val="006456F5"/>
    <w:rsid w:val="006464C5"/>
    <w:rsid w:val="00646530"/>
    <w:rsid w:val="00646F8C"/>
    <w:rsid w:val="00650FDC"/>
    <w:rsid w:val="00651838"/>
    <w:rsid w:val="00654115"/>
    <w:rsid w:val="0065684D"/>
    <w:rsid w:val="00657921"/>
    <w:rsid w:val="006634E9"/>
    <w:rsid w:val="00666AE7"/>
    <w:rsid w:val="00667794"/>
    <w:rsid w:val="00671966"/>
    <w:rsid w:val="00671B76"/>
    <w:rsid w:val="00672A7F"/>
    <w:rsid w:val="00674135"/>
    <w:rsid w:val="00674A39"/>
    <w:rsid w:val="006756A0"/>
    <w:rsid w:val="00677C05"/>
    <w:rsid w:val="0068138F"/>
    <w:rsid w:val="00682480"/>
    <w:rsid w:val="00684B75"/>
    <w:rsid w:val="00686518"/>
    <w:rsid w:val="0068731A"/>
    <w:rsid w:val="00690E32"/>
    <w:rsid w:val="00691022"/>
    <w:rsid w:val="00692B7C"/>
    <w:rsid w:val="00693D8C"/>
    <w:rsid w:val="00695733"/>
    <w:rsid w:val="006966DC"/>
    <w:rsid w:val="00697A74"/>
    <w:rsid w:val="006A07ED"/>
    <w:rsid w:val="006A0D72"/>
    <w:rsid w:val="006A38D4"/>
    <w:rsid w:val="006A44E1"/>
    <w:rsid w:val="006A4D5A"/>
    <w:rsid w:val="006A5DA9"/>
    <w:rsid w:val="006A6FDE"/>
    <w:rsid w:val="006B0E4F"/>
    <w:rsid w:val="006B3AB6"/>
    <w:rsid w:val="006B6A47"/>
    <w:rsid w:val="006B7465"/>
    <w:rsid w:val="006C00AF"/>
    <w:rsid w:val="006C0CFC"/>
    <w:rsid w:val="006C0E91"/>
    <w:rsid w:val="006C16A8"/>
    <w:rsid w:val="006C1AC6"/>
    <w:rsid w:val="006C2950"/>
    <w:rsid w:val="006C2BC1"/>
    <w:rsid w:val="006C5CD9"/>
    <w:rsid w:val="006D0736"/>
    <w:rsid w:val="006D2283"/>
    <w:rsid w:val="006D2850"/>
    <w:rsid w:val="006D55D3"/>
    <w:rsid w:val="006D7916"/>
    <w:rsid w:val="006E22B7"/>
    <w:rsid w:val="006E3E70"/>
    <w:rsid w:val="006E4815"/>
    <w:rsid w:val="006E70BA"/>
    <w:rsid w:val="006E7AC6"/>
    <w:rsid w:val="006F1C0E"/>
    <w:rsid w:val="006F2813"/>
    <w:rsid w:val="006F387D"/>
    <w:rsid w:val="006F4683"/>
    <w:rsid w:val="006F55C0"/>
    <w:rsid w:val="006F5F62"/>
    <w:rsid w:val="006F6CA2"/>
    <w:rsid w:val="0070038B"/>
    <w:rsid w:val="00700E9B"/>
    <w:rsid w:val="00702D39"/>
    <w:rsid w:val="0070421E"/>
    <w:rsid w:val="007050AB"/>
    <w:rsid w:val="00706B71"/>
    <w:rsid w:val="00707A9E"/>
    <w:rsid w:val="00710163"/>
    <w:rsid w:val="0071122C"/>
    <w:rsid w:val="00712066"/>
    <w:rsid w:val="00721C09"/>
    <w:rsid w:val="00721FC4"/>
    <w:rsid w:val="0072265B"/>
    <w:rsid w:val="00723D56"/>
    <w:rsid w:val="00724C89"/>
    <w:rsid w:val="0072523C"/>
    <w:rsid w:val="00725659"/>
    <w:rsid w:val="007324A2"/>
    <w:rsid w:val="007325E2"/>
    <w:rsid w:val="007400E6"/>
    <w:rsid w:val="007406EE"/>
    <w:rsid w:val="007410D7"/>
    <w:rsid w:val="0074117A"/>
    <w:rsid w:val="00743CE2"/>
    <w:rsid w:val="00744DB8"/>
    <w:rsid w:val="0074507A"/>
    <w:rsid w:val="00745559"/>
    <w:rsid w:val="00745E68"/>
    <w:rsid w:val="007466BE"/>
    <w:rsid w:val="00746A65"/>
    <w:rsid w:val="00747779"/>
    <w:rsid w:val="00751FD3"/>
    <w:rsid w:val="007525F6"/>
    <w:rsid w:val="0075278B"/>
    <w:rsid w:val="00753316"/>
    <w:rsid w:val="00757299"/>
    <w:rsid w:val="00761786"/>
    <w:rsid w:val="0076180B"/>
    <w:rsid w:val="00762099"/>
    <w:rsid w:val="0076300F"/>
    <w:rsid w:val="007642C4"/>
    <w:rsid w:val="00764DE5"/>
    <w:rsid w:val="00764E09"/>
    <w:rsid w:val="00765E94"/>
    <w:rsid w:val="00771878"/>
    <w:rsid w:val="007748C4"/>
    <w:rsid w:val="00776AA7"/>
    <w:rsid w:val="00781904"/>
    <w:rsid w:val="00782C0B"/>
    <w:rsid w:val="007833A3"/>
    <w:rsid w:val="00785BF4"/>
    <w:rsid w:val="007878DE"/>
    <w:rsid w:val="00790203"/>
    <w:rsid w:val="00790F83"/>
    <w:rsid w:val="00795153"/>
    <w:rsid w:val="00795933"/>
    <w:rsid w:val="007A1365"/>
    <w:rsid w:val="007A2823"/>
    <w:rsid w:val="007A57FB"/>
    <w:rsid w:val="007A64AA"/>
    <w:rsid w:val="007A6E54"/>
    <w:rsid w:val="007B1AFA"/>
    <w:rsid w:val="007B4580"/>
    <w:rsid w:val="007B4BC5"/>
    <w:rsid w:val="007B71E6"/>
    <w:rsid w:val="007B75ED"/>
    <w:rsid w:val="007B7950"/>
    <w:rsid w:val="007B7B8D"/>
    <w:rsid w:val="007C1DE3"/>
    <w:rsid w:val="007C2243"/>
    <w:rsid w:val="007C2A2C"/>
    <w:rsid w:val="007C3318"/>
    <w:rsid w:val="007C3771"/>
    <w:rsid w:val="007C442B"/>
    <w:rsid w:val="007C49AD"/>
    <w:rsid w:val="007C4C83"/>
    <w:rsid w:val="007D2667"/>
    <w:rsid w:val="007D3621"/>
    <w:rsid w:val="007D53DD"/>
    <w:rsid w:val="007D6D76"/>
    <w:rsid w:val="007D77E5"/>
    <w:rsid w:val="007E0E24"/>
    <w:rsid w:val="007E13EE"/>
    <w:rsid w:val="007E2FBC"/>
    <w:rsid w:val="007E5A10"/>
    <w:rsid w:val="007E6F96"/>
    <w:rsid w:val="007F0DDD"/>
    <w:rsid w:val="007F16E6"/>
    <w:rsid w:val="007F2461"/>
    <w:rsid w:val="007F7060"/>
    <w:rsid w:val="00800001"/>
    <w:rsid w:val="00801150"/>
    <w:rsid w:val="008022ED"/>
    <w:rsid w:val="0080325C"/>
    <w:rsid w:val="00803268"/>
    <w:rsid w:val="008046A9"/>
    <w:rsid w:val="00807A4C"/>
    <w:rsid w:val="00810020"/>
    <w:rsid w:val="00810B98"/>
    <w:rsid w:val="00817C62"/>
    <w:rsid w:val="008204DB"/>
    <w:rsid w:val="00820D4B"/>
    <w:rsid w:val="00821F52"/>
    <w:rsid w:val="0082279C"/>
    <w:rsid w:val="00823AF7"/>
    <w:rsid w:val="008244A7"/>
    <w:rsid w:val="00826362"/>
    <w:rsid w:val="00826AC1"/>
    <w:rsid w:val="0082712A"/>
    <w:rsid w:val="008306ED"/>
    <w:rsid w:val="008346B4"/>
    <w:rsid w:val="0084124F"/>
    <w:rsid w:val="00841891"/>
    <w:rsid w:val="00842C2E"/>
    <w:rsid w:val="00844080"/>
    <w:rsid w:val="00844BDB"/>
    <w:rsid w:val="00845321"/>
    <w:rsid w:val="0084793C"/>
    <w:rsid w:val="00850689"/>
    <w:rsid w:val="008544C6"/>
    <w:rsid w:val="008562C6"/>
    <w:rsid w:val="00861EC8"/>
    <w:rsid w:val="0086240D"/>
    <w:rsid w:val="00863410"/>
    <w:rsid w:val="0086348A"/>
    <w:rsid w:val="00863681"/>
    <w:rsid w:val="00864D66"/>
    <w:rsid w:val="008650A4"/>
    <w:rsid w:val="00865181"/>
    <w:rsid w:val="008652FC"/>
    <w:rsid w:val="00865F17"/>
    <w:rsid w:val="00871579"/>
    <w:rsid w:val="0087260F"/>
    <w:rsid w:val="00873591"/>
    <w:rsid w:val="00873F1E"/>
    <w:rsid w:val="008756C5"/>
    <w:rsid w:val="00875A92"/>
    <w:rsid w:val="0087630D"/>
    <w:rsid w:val="008820B5"/>
    <w:rsid w:val="00883B76"/>
    <w:rsid w:val="00885215"/>
    <w:rsid w:val="008855DB"/>
    <w:rsid w:val="00886871"/>
    <w:rsid w:val="00887294"/>
    <w:rsid w:val="00891058"/>
    <w:rsid w:val="008911E4"/>
    <w:rsid w:val="00892EF1"/>
    <w:rsid w:val="00894553"/>
    <w:rsid w:val="0089498C"/>
    <w:rsid w:val="00895DAD"/>
    <w:rsid w:val="008A0C6B"/>
    <w:rsid w:val="008A0EA9"/>
    <w:rsid w:val="008A1E30"/>
    <w:rsid w:val="008A2098"/>
    <w:rsid w:val="008A2867"/>
    <w:rsid w:val="008A3A4A"/>
    <w:rsid w:val="008A4073"/>
    <w:rsid w:val="008A561F"/>
    <w:rsid w:val="008A58E9"/>
    <w:rsid w:val="008A7747"/>
    <w:rsid w:val="008B05BD"/>
    <w:rsid w:val="008B1F93"/>
    <w:rsid w:val="008B4203"/>
    <w:rsid w:val="008B57CD"/>
    <w:rsid w:val="008B58BF"/>
    <w:rsid w:val="008B5AE2"/>
    <w:rsid w:val="008B5D0C"/>
    <w:rsid w:val="008C23F1"/>
    <w:rsid w:val="008C240B"/>
    <w:rsid w:val="008C7487"/>
    <w:rsid w:val="008D1830"/>
    <w:rsid w:val="008D2481"/>
    <w:rsid w:val="008D276B"/>
    <w:rsid w:val="008D345C"/>
    <w:rsid w:val="008D3728"/>
    <w:rsid w:val="008E2743"/>
    <w:rsid w:val="008E304C"/>
    <w:rsid w:val="008E508E"/>
    <w:rsid w:val="008E55A1"/>
    <w:rsid w:val="008E74F3"/>
    <w:rsid w:val="008F230E"/>
    <w:rsid w:val="008F2D36"/>
    <w:rsid w:val="008F4DDB"/>
    <w:rsid w:val="008F4F5D"/>
    <w:rsid w:val="008F67B0"/>
    <w:rsid w:val="009004C0"/>
    <w:rsid w:val="00903A12"/>
    <w:rsid w:val="00903ADF"/>
    <w:rsid w:val="00906E87"/>
    <w:rsid w:val="00912246"/>
    <w:rsid w:val="00912C14"/>
    <w:rsid w:val="009132E2"/>
    <w:rsid w:val="00913A21"/>
    <w:rsid w:val="00916B16"/>
    <w:rsid w:val="00917469"/>
    <w:rsid w:val="0092205F"/>
    <w:rsid w:val="00922079"/>
    <w:rsid w:val="00923C4F"/>
    <w:rsid w:val="00924213"/>
    <w:rsid w:val="00924CE4"/>
    <w:rsid w:val="0092660A"/>
    <w:rsid w:val="009268ED"/>
    <w:rsid w:val="00927C4E"/>
    <w:rsid w:val="009300F9"/>
    <w:rsid w:val="00932386"/>
    <w:rsid w:val="0093276D"/>
    <w:rsid w:val="00940315"/>
    <w:rsid w:val="009407F8"/>
    <w:rsid w:val="00941222"/>
    <w:rsid w:val="00941816"/>
    <w:rsid w:val="00942551"/>
    <w:rsid w:val="00942C83"/>
    <w:rsid w:val="00944730"/>
    <w:rsid w:val="0094632E"/>
    <w:rsid w:val="00946797"/>
    <w:rsid w:val="00953297"/>
    <w:rsid w:val="0095491B"/>
    <w:rsid w:val="00954F10"/>
    <w:rsid w:val="00955416"/>
    <w:rsid w:val="00955827"/>
    <w:rsid w:val="0095686B"/>
    <w:rsid w:val="00960B41"/>
    <w:rsid w:val="00961415"/>
    <w:rsid w:val="00962827"/>
    <w:rsid w:val="00962886"/>
    <w:rsid w:val="009670C6"/>
    <w:rsid w:val="009674F9"/>
    <w:rsid w:val="009678DF"/>
    <w:rsid w:val="009710B0"/>
    <w:rsid w:val="00971E1B"/>
    <w:rsid w:val="00973690"/>
    <w:rsid w:val="00973C86"/>
    <w:rsid w:val="00977591"/>
    <w:rsid w:val="0098304D"/>
    <w:rsid w:val="00983542"/>
    <w:rsid w:val="00983A96"/>
    <w:rsid w:val="00984786"/>
    <w:rsid w:val="00987599"/>
    <w:rsid w:val="0099117A"/>
    <w:rsid w:val="00995AA7"/>
    <w:rsid w:val="00995B17"/>
    <w:rsid w:val="00996F27"/>
    <w:rsid w:val="009A012A"/>
    <w:rsid w:val="009A1042"/>
    <w:rsid w:val="009A17FB"/>
    <w:rsid w:val="009A1D33"/>
    <w:rsid w:val="009A3231"/>
    <w:rsid w:val="009A3E53"/>
    <w:rsid w:val="009A3F7B"/>
    <w:rsid w:val="009A42E3"/>
    <w:rsid w:val="009A47C8"/>
    <w:rsid w:val="009A4FAB"/>
    <w:rsid w:val="009A581F"/>
    <w:rsid w:val="009A6128"/>
    <w:rsid w:val="009A66AC"/>
    <w:rsid w:val="009B2F61"/>
    <w:rsid w:val="009B403D"/>
    <w:rsid w:val="009B4CFD"/>
    <w:rsid w:val="009B7B2D"/>
    <w:rsid w:val="009C0AB4"/>
    <w:rsid w:val="009C2BBC"/>
    <w:rsid w:val="009C415A"/>
    <w:rsid w:val="009C5CA9"/>
    <w:rsid w:val="009C6797"/>
    <w:rsid w:val="009C78A0"/>
    <w:rsid w:val="009D03EF"/>
    <w:rsid w:val="009D14C0"/>
    <w:rsid w:val="009D49AC"/>
    <w:rsid w:val="009D5D1E"/>
    <w:rsid w:val="009D64DA"/>
    <w:rsid w:val="009D6CCD"/>
    <w:rsid w:val="009D71A3"/>
    <w:rsid w:val="009E1236"/>
    <w:rsid w:val="009E159C"/>
    <w:rsid w:val="009E2DB8"/>
    <w:rsid w:val="009E2FDE"/>
    <w:rsid w:val="009E314B"/>
    <w:rsid w:val="009E528E"/>
    <w:rsid w:val="009E5658"/>
    <w:rsid w:val="009E6192"/>
    <w:rsid w:val="009F2FC4"/>
    <w:rsid w:val="009F4DBE"/>
    <w:rsid w:val="009F6721"/>
    <w:rsid w:val="009F694E"/>
    <w:rsid w:val="00A0234F"/>
    <w:rsid w:val="00A047C1"/>
    <w:rsid w:val="00A105E8"/>
    <w:rsid w:val="00A113D9"/>
    <w:rsid w:val="00A13C15"/>
    <w:rsid w:val="00A14E2D"/>
    <w:rsid w:val="00A16F60"/>
    <w:rsid w:val="00A2134E"/>
    <w:rsid w:val="00A23C60"/>
    <w:rsid w:val="00A258AF"/>
    <w:rsid w:val="00A278EC"/>
    <w:rsid w:val="00A300AA"/>
    <w:rsid w:val="00A30A0B"/>
    <w:rsid w:val="00A3226C"/>
    <w:rsid w:val="00A3387D"/>
    <w:rsid w:val="00A338FA"/>
    <w:rsid w:val="00A33B85"/>
    <w:rsid w:val="00A34570"/>
    <w:rsid w:val="00A3584B"/>
    <w:rsid w:val="00A4330B"/>
    <w:rsid w:val="00A43BC1"/>
    <w:rsid w:val="00A43EC8"/>
    <w:rsid w:val="00A453B4"/>
    <w:rsid w:val="00A4684F"/>
    <w:rsid w:val="00A47ECC"/>
    <w:rsid w:val="00A5079D"/>
    <w:rsid w:val="00A535E7"/>
    <w:rsid w:val="00A54B9A"/>
    <w:rsid w:val="00A55417"/>
    <w:rsid w:val="00A55D25"/>
    <w:rsid w:val="00A57FA3"/>
    <w:rsid w:val="00A62236"/>
    <w:rsid w:val="00A63331"/>
    <w:rsid w:val="00A639D3"/>
    <w:rsid w:val="00A6469E"/>
    <w:rsid w:val="00A654D7"/>
    <w:rsid w:val="00A730C1"/>
    <w:rsid w:val="00A75267"/>
    <w:rsid w:val="00A807E6"/>
    <w:rsid w:val="00A81C40"/>
    <w:rsid w:val="00A830C0"/>
    <w:rsid w:val="00A901E9"/>
    <w:rsid w:val="00A90BA6"/>
    <w:rsid w:val="00A91C68"/>
    <w:rsid w:val="00A94769"/>
    <w:rsid w:val="00A962C2"/>
    <w:rsid w:val="00A96FC5"/>
    <w:rsid w:val="00AA002F"/>
    <w:rsid w:val="00AA00D6"/>
    <w:rsid w:val="00AA0992"/>
    <w:rsid w:val="00AA1E68"/>
    <w:rsid w:val="00AA53A1"/>
    <w:rsid w:val="00AA6323"/>
    <w:rsid w:val="00AB1A66"/>
    <w:rsid w:val="00AB5582"/>
    <w:rsid w:val="00AB58D3"/>
    <w:rsid w:val="00AB6EB7"/>
    <w:rsid w:val="00AB6F62"/>
    <w:rsid w:val="00AB740B"/>
    <w:rsid w:val="00AC179C"/>
    <w:rsid w:val="00AC64C1"/>
    <w:rsid w:val="00AC7F89"/>
    <w:rsid w:val="00AC7F8C"/>
    <w:rsid w:val="00AD0AD5"/>
    <w:rsid w:val="00AD445D"/>
    <w:rsid w:val="00AD6237"/>
    <w:rsid w:val="00AD63F2"/>
    <w:rsid w:val="00AE0404"/>
    <w:rsid w:val="00AE0C8A"/>
    <w:rsid w:val="00AE20A1"/>
    <w:rsid w:val="00AE476F"/>
    <w:rsid w:val="00AE5D82"/>
    <w:rsid w:val="00AE5F49"/>
    <w:rsid w:val="00AE73A1"/>
    <w:rsid w:val="00AE747C"/>
    <w:rsid w:val="00AE7910"/>
    <w:rsid w:val="00AE7FA9"/>
    <w:rsid w:val="00AF14E9"/>
    <w:rsid w:val="00AF21BF"/>
    <w:rsid w:val="00AF42EC"/>
    <w:rsid w:val="00AF4647"/>
    <w:rsid w:val="00AF6E1E"/>
    <w:rsid w:val="00AF6FA4"/>
    <w:rsid w:val="00B00776"/>
    <w:rsid w:val="00B023B2"/>
    <w:rsid w:val="00B04A9E"/>
    <w:rsid w:val="00B05277"/>
    <w:rsid w:val="00B05E34"/>
    <w:rsid w:val="00B06645"/>
    <w:rsid w:val="00B06AB2"/>
    <w:rsid w:val="00B11DCF"/>
    <w:rsid w:val="00B1214B"/>
    <w:rsid w:val="00B13219"/>
    <w:rsid w:val="00B153F7"/>
    <w:rsid w:val="00B20C09"/>
    <w:rsid w:val="00B22A1E"/>
    <w:rsid w:val="00B23BFF"/>
    <w:rsid w:val="00B23CBD"/>
    <w:rsid w:val="00B242C5"/>
    <w:rsid w:val="00B26A33"/>
    <w:rsid w:val="00B31058"/>
    <w:rsid w:val="00B322C1"/>
    <w:rsid w:val="00B32687"/>
    <w:rsid w:val="00B32D24"/>
    <w:rsid w:val="00B40BA4"/>
    <w:rsid w:val="00B41475"/>
    <w:rsid w:val="00B423B0"/>
    <w:rsid w:val="00B42F60"/>
    <w:rsid w:val="00B449D2"/>
    <w:rsid w:val="00B44B13"/>
    <w:rsid w:val="00B45AFC"/>
    <w:rsid w:val="00B4792F"/>
    <w:rsid w:val="00B500B0"/>
    <w:rsid w:val="00B52208"/>
    <w:rsid w:val="00B533AE"/>
    <w:rsid w:val="00B537F0"/>
    <w:rsid w:val="00B54AAA"/>
    <w:rsid w:val="00B5559B"/>
    <w:rsid w:val="00B6102B"/>
    <w:rsid w:val="00B6246E"/>
    <w:rsid w:val="00B63CC7"/>
    <w:rsid w:val="00B71E54"/>
    <w:rsid w:val="00B744E2"/>
    <w:rsid w:val="00B77AF3"/>
    <w:rsid w:val="00B855E6"/>
    <w:rsid w:val="00B87593"/>
    <w:rsid w:val="00B9040A"/>
    <w:rsid w:val="00B907DC"/>
    <w:rsid w:val="00B90E84"/>
    <w:rsid w:val="00B9153F"/>
    <w:rsid w:val="00B92FC6"/>
    <w:rsid w:val="00B93C6F"/>
    <w:rsid w:val="00B93CE9"/>
    <w:rsid w:val="00B94C14"/>
    <w:rsid w:val="00B953FE"/>
    <w:rsid w:val="00B961F1"/>
    <w:rsid w:val="00BA08D9"/>
    <w:rsid w:val="00BA4948"/>
    <w:rsid w:val="00BA7F4F"/>
    <w:rsid w:val="00BB3A11"/>
    <w:rsid w:val="00BB4592"/>
    <w:rsid w:val="00BB5445"/>
    <w:rsid w:val="00BB7730"/>
    <w:rsid w:val="00BC2A6E"/>
    <w:rsid w:val="00BC2CAB"/>
    <w:rsid w:val="00BC479F"/>
    <w:rsid w:val="00BC5055"/>
    <w:rsid w:val="00BC5231"/>
    <w:rsid w:val="00BC65B1"/>
    <w:rsid w:val="00BD12BF"/>
    <w:rsid w:val="00BD4811"/>
    <w:rsid w:val="00BD4BCD"/>
    <w:rsid w:val="00BD5198"/>
    <w:rsid w:val="00BD5D1C"/>
    <w:rsid w:val="00BE1CD8"/>
    <w:rsid w:val="00BE3D72"/>
    <w:rsid w:val="00BE45BA"/>
    <w:rsid w:val="00BE69BD"/>
    <w:rsid w:val="00BE7D5A"/>
    <w:rsid w:val="00BF00D0"/>
    <w:rsid w:val="00BF0B9B"/>
    <w:rsid w:val="00BF2BC1"/>
    <w:rsid w:val="00BF32F5"/>
    <w:rsid w:val="00BF3F69"/>
    <w:rsid w:val="00BF5479"/>
    <w:rsid w:val="00BF5570"/>
    <w:rsid w:val="00BF7025"/>
    <w:rsid w:val="00C043CB"/>
    <w:rsid w:val="00C051BD"/>
    <w:rsid w:val="00C05E1B"/>
    <w:rsid w:val="00C0601C"/>
    <w:rsid w:val="00C07396"/>
    <w:rsid w:val="00C074DB"/>
    <w:rsid w:val="00C116B0"/>
    <w:rsid w:val="00C1334D"/>
    <w:rsid w:val="00C13AFA"/>
    <w:rsid w:val="00C14464"/>
    <w:rsid w:val="00C15A6D"/>
    <w:rsid w:val="00C21CD7"/>
    <w:rsid w:val="00C23546"/>
    <w:rsid w:val="00C2457B"/>
    <w:rsid w:val="00C25388"/>
    <w:rsid w:val="00C25B61"/>
    <w:rsid w:val="00C26523"/>
    <w:rsid w:val="00C30657"/>
    <w:rsid w:val="00C313D9"/>
    <w:rsid w:val="00C37DFE"/>
    <w:rsid w:val="00C413FC"/>
    <w:rsid w:val="00C41EB4"/>
    <w:rsid w:val="00C43CDD"/>
    <w:rsid w:val="00C45F99"/>
    <w:rsid w:val="00C46076"/>
    <w:rsid w:val="00C5164A"/>
    <w:rsid w:val="00C51969"/>
    <w:rsid w:val="00C54256"/>
    <w:rsid w:val="00C54406"/>
    <w:rsid w:val="00C57E5B"/>
    <w:rsid w:val="00C60200"/>
    <w:rsid w:val="00C60459"/>
    <w:rsid w:val="00C6055A"/>
    <w:rsid w:val="00C64B24"/>
    <w:rsid w:val="00C64CCF"/>
    <w:rsid w:val="00C6656E"/>
    <w:rsid w:val="00C67DB2"/>
    <w:rsid w:val="00C70317"/>
    <w:rsid w:val="00C718D3"/>
    <w:rsid w:val="00C731A9"/>
    <w:rsid w:val="00C73449"/>
    <w:rsid w:val="00C7723B"/>
    <w:rsid w:val="00C81B2B"/>
    <w:rsid w:val="00C83BAE"/>
    <w:rsid w:val="00C84955"/>
    <w:rsid w:val="00C8543B"/>
    <w:rsid w:val="00C86991"/>
    <w:rsid w:val="00C86F90"/>
    <w:rsid w:val="00C90CB2"/>
    <w:rsid w:val="00C91994"/>
    <w:rsid w:val="00C92257"/>
    <w:rsid w:val="00C92E5E"/>
    <w:rsid w:val="00C93E04"/>
    <w:rsid w:val="00C9516A"/>
    <w:rsid w:val="00C9574C"/>
    <w:rsid w:val="00C9646E"/>
    <w:rsid w:val="00C97346"/>
    <w:rsid w:val="00C977EC"/>
    <w:rsid w:val="00CA18C1"/>
    <w:rsid w:val="00CA1BE9"/>
    <w:rsid w:val="00CA3B00"/>
    <w:rsid w:val="00CA3CC3"/>
    <w:rsid w:val="00CA48BB"/>
    <w:rsid w:val="00CA4E3C"/>
    <w:rsid w:val="00CB092C"/>
    <w:rsid w:val="00CB30F3"/>
    <w:rsid w:val="00CB682D"/>
    <w:rsid w:val="00CB7230"/>
    <w:rsid w:val="00CB7502"/>
    <w:rsid w:val="00CB768A"/>
    <w:rsid w:val="00CC0AF6"/>
    <w:rsid w:val="00CC13CC"/>
    <w:rsid w:val="00CC22BA"/>
    <w:rsid w:val="00CC5984"/>
    <w:rsid w:val="00CC5B54"/>
    <w:rsid w:val="00CC774F"/>
    <w:rsid w:val="00CD07A6"/>
    <w:rsid w:val="00CD10F8"/>
    <w:rsid w:val="00CD1F75"/>
    <w:rsid w:val="00CD41D7"/>
    <w:rsid w:val="00CD6A6B"/>
    <w:rsid w:val="00CD7468"/>
    <w:rsid w:val="00CE385D"/>
    <w:rsid w:val="00CE50B1"/>
    <w:rsid w:val="00CE5920"/>
    <w:rsid w:val="00CE6351"/>
    <w:rsid w:val="00CE726E"/>
    <w:rsid w:val="00CF3FB4"/>
    <w:rsid w:val="00CF5B00"/>
    <w:rsid w:val="00CF5D0F"/>
    <w:rsid w:val="00D000EB"/>
    <w:rsid w:val="00D01CF7"/>
    <w:rsid w:val="00D054DA"/>
    <w:rsid w:val="00D072C9"/>
    <w:rsid w:val="00D07B7B"/>
    <w:rsid w:val="00D12FF5"/>
    <w:rsid w:val="00D131A0"/>
    <w:rsid w:val="00D149E6"/>
    <w:rsid w:val="00D15DCE"/>
    <w:rsid w:val="00D20926"/>
    <w:rsid w:val="00D210CF"/>
    <w:rsid w:val="00D21848"/>
    <w:rsid w:val="00D22671"/>
    <w:rsid w:val="00D22CBF"/>
    <w:rsid w:val="00D23103"/>
    <w:rsid w:val="00D23A20"/>
    <w:rsid w:val="00D2479F"/>
    <w:rsid w:val="00D24ADD"/>
    <w:rsid w:val="00D278A8"/>
    <w:rsid w:val="00D30A91"/>
    <w:rsid w:val="00D339F9"/>
    <w:rsid w:val="00D3599C"/>
    <w:rsid w:val="00D35FC7"/>
    <w:rsid w:val="00D36AB7"/>
    <w:rsid w:val="00D36FC8"/>
    <w:rsid w:val="00D37837"/>
    <w:rsid w:val="00D4071E"/>
    <w:rsid w:val="00D41A50"/>
    <w:rsid w:val="00D42CAB"/>
    <w:rsid w:val="00D45556"/>
    <w:rsid w:val="00D45AC3"/>
    <w:rsid w:val="00D47BE1"/>
    <w:rsid w:val="00D50B1A"/>
    <w:rsid w:val="00D51307"/>
    <w:rsid w:val="00D51547"/>
    <w:rsid w:val="00D518EF"/>
    <w:rsid w:val="00D51D41"/>
    <w:rsid w:val="00D54F3D"/>
    <w:rsid w:val="00D57199"/>
    <w:rsid w:val="00D62471"/>
    <w:rsid w:val="00D637E3"/>
    <w:rsid w:val="00D639C5"/>
    <w:rsid w:val="00D63B5D"/>
    <w:rsid w:val="00D64BAD"/>
    <w:rsid w:val="00D64DB9"/>
    <w:rsid w:val="00D6594A"/>
    <w:rsid w:val="00D66009"/>
    <w:rsid w:val="00D758DC"/>
    <w:rsid w:val="00D772DC"/>
    <w:rsid w:val="00D77558"/>
    <w:rsid w:val="00D77BB3"/>
    <w:rsid w:val="00D80714"/>
    <w:rsid w:val="00D8103F"/>
    <w:rsid w:val="00D81B68"/>
    <w:rsid w:val="00D82219"/>
    <w:rsid w:val="00D835F3"/>
    <w:rsid w:val="00D83621"/>
    <w:rsid w:val="00D872DF"/>
    <w:rsid w:val="00D9188E"/>
    <w:rsid w:val="00D95507"/>
    <w:rsid w:val="00D95D4D"/>
    <w:rsid w:val="00D978B9"/>
    <w:rsid w:val="00D97EEB"/>
    <w:rsid w:val="00DA0C93"/>
    <w:rsid w:val="00DA0F2E"/>
    <w:rsid w:val="00DA176F"/>
    <w:rsid w:val="00DA26E5"/>
    <w:rsid w:val="00DA2DEB"/>
    <w:rsid w:val="00DA500A"/>
    <w:rsid w:val="00DA7509"/>
    <w:rsid w:val="00DB044C"/>
    <w:rsid w:val="00DB0C67"/>
    <w:rsid w:val="00DB0D50"/>
    <w:rsid w:val="00DB29B3"/>
    <w:rsid w:val="00DB3168"/>
    <w:rsid w:val="00DB38D5"/>
    <w:rsid w:val="00DB4032"/>
    <w:rsid w:val="00DB4690"/>
    <w:rsid w:val="00DB4801"/>
    <w:rsid w:val="00DC0D0A"/>
    <w:rsid w:val="00DC12C9"/>
    <w:rsid w:val="00DC429A"/>
    <w:rsid w:val="00DC5F93"/>
    <w:rsid w:val="00DC6038"/>
    <w:rsid w:val="00DD046A"/>
    <w:rsid w:val="00DD2DB0"/>
    <w:rsid w:val="00DD4E63"/>
    <w:rsid w:val="00DD5328"/>
    <w:rsid w:val="00DD569B"/>
    <w:rsid w:val="00DD69AC"/>
    <w:rsid w:val="00DD76B4"/>
    <w:rsid w:val="00DE03E0"/>
    <w:rsid w:val="00DE1F76"/>
    <w:rsid w:val="00DE35E9"/>
    <w:rsid w:val="00DE5F28"/>
    <w:rsid w:val="00DF1D17"/>
    <w:rsid w:val="00DF6B67"/>
    <w:rsid w:val="00E0024B"/>
    <w:rsid w:val="00E022A6"/>
    <w:rsid w:val="00E03389"/>
    <w:rsid w:val="00E04EF1"/>
    <w:rsid w:val="00E07F84"/>
    <w:rsid w:val="00E10DEA"/>
    <w:rsid w:val="00E11116"/>
    <w:rsid w:val="00E1206D"/>
    <w:rsid w:val="00E12814"/>
    <w:rsid w:val="00E132E0"/>
    <w:rsid w:val="00E13343"/>
    <w:rsid w:val="00E13965"/>
    <w:rsid w:val="00E143F7"/>
    <w:rsid w:val="00E14914"/>
    <w:rsid w:val="00E16278"/>
    <w:rsid w:val="00E16D3C"/>
    <w:rsid w:val="00E206CC"/>
    <w:rsid w:val="00E216E8"/>
    <w:rsid w:val="00E25942"/>
    <w:rsid w:val="00E26298"/>
    <w:rsid w:val="00E26FA5"/>
    <w:rsid w:val="00E30233"/>
    <w:rsid w:val="00E314E3"/>
    <w:rsid w:val="00E32E4A"/>
    <w:rsid w:val="00E33A11"/>
    <w:rsid w:val="00E33F58"/>
    <w:rsid w:val="00E35046"/>
    <w:rsid w:val="00E41A70"/>
    <w:rsid w:val="00E44B3E"/>
    <w:rsid w:val="00E46E6E"/>
    <w:rsid w:val="00E521B5"/>
    <w:rsid w:val="00E538E8"/>
    <w:rsid w:val="00E54F3E"/>
    <w:rsid w:val="00E6031E"/>
    <w:rsid w:val="00E652FC"/>
    <w:rsid w:val="00E653E7"/>
    <w:rsid w:val="00E655AA"/>
    <w:rsid w:val="00E66111"/>
    <w:rsid w:val="00E66D32"/>
    <w:rsid w:val="00E67237"/>
    <w:rsid w:val="00E708D1"/>
    <w:rsid w:val="00E71046"/>
    <w:rsid w:val="00E7112F"/>
    <w:rsid w:val="00E74193"/>
    <w:rsid w:val="00E75C1D"/>
    <w:rsid w:val="00E75EF3"/>
    <w:rsid w:val="00E77569"/>
    <w:rsid w:val="00E77B85"/>
    <w:rsid w:val="00E806BC"/>
    <w:rsid w:val="00E8083A"/>
    <w:rsid w:val="00E81AD3"/>
    <w:rsid w:val="00E8246D"/>
    <w:rsid w:val="00E83E6B"/>
    <w:rsid w:val="00E8468D"/>
    <w:rsid w:val="00E84D01"/>
    <w:rsid w:val="00E873CD"/>
    <w:rsid w:val="00E87A97"/>
    <w:rsid w:val="00E909A4"/>
    <w:rsid w:val="00E90AF4"/>
    <w:rsid w:val="00E913CE"/>
    <w:rsid w:val="00E91656"/>
    <w:rsid w:val="00E91A55"/>
    <w:rsid w:val="00E920D0"/>
    <w:rsid w:val="00E92187"/>
    <w:rsid w:val="00E951F3"/>
    <w:rsid w:val="00E95CD8"/>
    <w:rsid w:val="00E96DEB"/>
    <w:rsid w:val="00E97387"/>
    <w:rsid w:val="00EA1CDC"/>
    <w:rsid w:val="00EA2989"/>
    <w:rsid w:val="00EA71F0"/>
    <w:rsid w:val="00EB2DAC"/>
    <w:rsid w:val="00EB47B4"/>
    <w:rsid w:val="00EB5149"/>
    <w:rsid w:val="00EB6A58"/>
    <w:rsid w:val="00EB6A91"/>
    <w:rsid w:val="00EB6BFD"/>
    <w:rsid w:val="00EB72B9"/>
    <w:rsid w:val="00EC10FE"/>
    <w:rsid w:val="00EC12E6"/>
    <w:rsid w:val="00EC1D4C"/>
    <w:rsid w:val="00EC34CD"/>
    <w:rsid w:val="00EC39F9"/>
    <w:rsid w:val="00EC7F28"/>
    <w:rsid w:val="00ED036E"/>
    <w:rsid w:val="00ED06CC"/>
    <w:rsid w:val="00ED1EF0"/>
    <w:rsid w:val="00ED341A"/>
    <w:rsid w:val="00ED396C"/>
    <w:rsid w:val="00ED51C2"/>
    <w:rsid w:val="00ED5930"/>
    <w:rsid w:val="00EE12B6"/>
    <w:rsid w:val="00EE1961"/>
    <w:rsid w:val="00EE378F"/>
    <w:rsid w:val="00EE3F13"/>
    <w:rsid w:val="00EE6ECA"/>
    <w:rsid w:val="00EF00EF"/>
    <w:rsid w:val="00EF192F"/>
    <w:rsid w:val="00EF1E26"/>
    <w:rsid w:val="00EF21F4"/>
    <w:rsid w:val="00EF2582"/>
    <w:rsid w:val="00EF306D"/>
    <w:rsid w:val="00EF3130"/>
    <w:rsid w:val="00EF3C35"/>
    <w:rsid w:val="00EF43EF"/>
    <w:rsid w:val="00EF5080"/>
    <w:rsid w:val="00EF6077"/>
    <w:rsid w:val="00EF653C"/>
    <w:rsid w:val="00EF6D28"/>
    <w:rsid w:val="00EF702B"/>
    <w:rsid w:val="00F00C68"/>
    <w:rsid w:val="00F0121B"/>
    <w:rsid w:val="00F01793"/>
    <w:rsid w:val="00F01DD6"/>
    <w:rsid w:val="00F0250A"/>
    <w:rsid w:val="00F0271C"/>
    <w:rsid w:val="00F03303"/>
    <w:rsid w:val="00F03C21"/>
    <w:rsid w:val="00F0663C"/>
    <w:rsid w:val="00F07420"/>
    <w:rsid w:val="00F1012E"/>
    <w:rsid w:val="00F135F2"/>
    <w:rsid w:val="00F13725"/>
    <w:rsid w:val="00F137EC"/>
    <w:rsid w:val="00F1546C"/>
    <w:rsid w:val="00F15DA9"/>
    <w:rsid w:val="00F16048"/>
    <w:rsid w:val="00F16EEC"/>
    <w:rsid w:val="00F25418"/>
    <w:rsid w:val="00F26496"/>
    <w:rsid w:val="00F30498"/>
    <w:rsid w:val="00F31663"/>
    <w:rsid w:val="00F35536"/>
    <w:rsid w:val="00F35B17"/>
    <w:rsid w:val="00F37199"/>
    <w:rsid w:val="00F37C19"/>
    <w:rsid w:val="00F42696"/>
    <w:rsid w:val="00F42AB9"/>
    <w:rsid w:val="00F42E8D"/>
    <w:rsid w:val="00F45876"/>
    <w:rsid w:val="00F469E5"/>
    <w:rsid w:val="00F46CAE"/>
    <w:rsid w:val="00F4765A"/>
    <w:rsid w:val="00F47CE2"/>
    <w:rsid w:val="00F50571"/>
    <w:rsid w:val="00F53CA6"/>
    <w:rsid w:val="00F54102"/>
    <w:rsid w:val="00F550DD"/>
    <w:rsid w:val="00F56401"/>
    <w:rsid w:val="00F578E2"/>
    <w:rsid w:val="00F57D1A"/>
    <w:rsid w:val="00F60E0B"/>
    <w:rsid w:val="00F62FDB"/>
    <w:rsid w:val="00F662F2"/>
    <w:rsid w:val="00F66B8D"/>
    <w:rsid w:val="00F67D65"/>
    <w:rsid w:val="00F70D96"/>
    <w:rsid w:val="00F71EDC"/>
    <w:rsid w:val="00F748E9"/>
    <w:rsid w:val="00F75F82"/>
    <w:rsid w:val="00F7778B"/>
    <w:rsid w:val="00F800F9"/>
    <w:rsid w:val="00F81397"/>
    <w:rsid w:val="00F83DE5"/>
    <w:rsid w:val="00F84ABD"/>
    <w:rsid w:val="00F8607D"/>
    <w:rsid w:val="00F86565"/>
    <w:rsid w:val="00F90188"/>
    <w:rsid w:val="00F9160A"/>
    <w:rsid w:val="00F92992"/>
    <w:rsid w:val="00F94B9D"/>
    <w:rsid w:val="00F95E1C"/>
    <w:rsid w:val="00F966C8"/>
    <w:rsid w:val="00F9698B"/>
    <w:rsid w:val="00F96EA5"/>
    <w:rsid w:val="00F971E0"/>
    <w:rsid w:val="00F97611"/>
    <w:rsid w:val="00F979A8"/>
    <w:rsid w:val="00FA1C94"/>
    <w:rsid w:val="00FA265C"/>
    <w:rsid w:val="00FA2CB9"/>
    <w:rsid w:val="00FA40C4"/>
    <w:rsid w:val="00FA6D17"/>
    <w:rsid w:val="00FB2B0B"/>
    <w:rsid w:val="00FB31A8"/>
    <w:rsid w:val="00FB3F5F"/>
    <w:rsid w:val="00FB4525"/>
    <w:rsid w:val="00FB60EC"/>
    <w:rsid w:val="00FC12B2"/>
    <w:rsid w:val="00FC2592"/>
    <w:rsid w:val="00FC2630"/>
    <w:rsid w:val="00FC26CB"/>
    <w:rsid w:val="00FC3495"/>
    <w:rsid w:val="00FC43D4"/>
    <w:rsid w:val="00FC52D0"/>
    <w:rsid w:val="00FC6082"/>
    <w:rsid w:val="00FC6651"/>
    <w:rsid w:val="00FC7054"/>
    <w:rsid w:val="00FD1063"/>
    <w:rsid w:val="00FD70D6"/>
    <w:rsid w:val="00FD78D0"/>
    <w:rsid w:val="00FE0923"/>
    <w:rsid w:val="00FE1967"/>
    <w:rsid w:val="00FE242A"/>
    <w:rsid w:val="00FE353D"/>
    <w:rsid w:val="00FE481F"/>
    <w:rsid w:val="00FE620E"/>
    <w:rsid w:val="00FE6DBE"/>
    <w:rsid w:val="00FF1135"/>
    <w:rsid w:val="00FF1B2B"/>
    <w:rsid w:val="00FF1BF4"/>
    <w:rsid w:val="00FF2242"/>
    <w:rsid w:val="00FF2FD9"/>
    <w:rsid w:val="00FF3E45"/>
    <w:rsid w:val="00FF5986"/>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6678"/>
  <w15:chartTrackingRefBased/>
  <w15:docId w15:val="{C16E9189-CD34-4C1C-B5AF-76467AE7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2DF"/>
    <w:rPr>
      <w:rFonts w:ascii="Times New Roman" w:eastAsia="Times New Roman" w:hAnsi="Times New Roman"/>
      <w:sz w:val="24"/>
      <w:szCs w:val="24"/>
    </w:rPr>
  </w:style>
  <w:style w:type="paragraph" w:styleId="1">
    <w:name w:val="heading 1"/>
    <w:basedOn w:val="a"/>
    <w:link w:val="10"/>
    <w:uiPriority w:val="9"/>
    <w:qFormat/>
    <w:rsid w:val="00BF547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E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Обычный (веб)"/>
    <w:basedOn w:val="a"/>
    <w:uiPriority w:val="99"/>
    <w:semiHidden/>
    <w:unhideWhenUsed/>
    <w:rsid w:val="00145F58"/>
    <w:pPr>
      <w:spacing w:before="100" w:beforeAutospacing="1" w:after="100" w:afterAutospacing="1"/>
    </w:pPr>
  </w:style>
  <w:style w:type="paragraph" w:styleId="a5">
    <w:name w:val="header"/>
    <w:basedOn w:val="a"/>
    <w:link w:val="a6"/>
    <w:uiPriority w:val="99"/>
    <w:unhideWhenUsed/>
    <w:rsid w:val="00145F58"/>
    <w:pPr>
      <w:tabs>
        <w:tab w:val="center" w:pos="4677"/>
        <w:tab w:val="right" w:pos="9355"/>
      </w:tabs>
    </w:pPr>
  </w:style>
  <w:style w:type="character" w:customStyle="1" w:styleId="a6">
    <w:name w:val="Верхний колонтитул Знак"/>
    <w:basedOn w:val="a0"/>
    <w:link w:val="a5"/>
    <w:uiPriority w:val="99"/>
    <w:rsid w:val="00145F58"/>
    <w:rPr>
      <w:rFonts w:ascii="Times New Roman" w:eastAsia="Times New Roman" w:hAnsi="Times New Roman"/>
      <w:sz w:val="24"/>
      <w:szCs w:val="24"/>
    </w:rPr>
  </w:style>
  <w:style w:type="paragraph" w:styleId="a7">
    <w:name w:val="footer"/>
    <w:basedOn w:val="a"/>
    <w:link w:val="a8"/>
    <w:uiPriority w:val="99"/>
    <w:unhideWhenUsed/>
    <w:rsid w:val="00145F58"/>
    <w:pPr>
      <w:tabs>
        <w:tab w:val="center" w:pos="4677"/>
        <w:tab w:val="right" w:pos="9355"/>
      </w:tabs>
    </w:pPr>
  </w:style>
  <w:style w:type="character" w:customStyle="1" w:styleId="a8">
    <w:name w:val="Нижний колонтитул Знак"/>
    <w:basedOn w:val="a0"/>
    <w:link w:val="a7"/>
    <w:uiPriority w:val="99"/>
    <w:rsid w:val="00145F58"/>
    <w:rPr>
      <w:rFonts w:ascii="Times New Roman" w:eastAsia="Times New Roman" w:hAnsi="Times New Roman"/>
      <w:sz w:val="24"/>
      <w:szCs w:val="24"/>
    </w:rPr>
  </w:style>
  <w:style w:type="paragraph" w:styleId="a9">
    <w:name w:val="List Paragraph"/>
    <w:basedOn w:val="a"/>
    <w:uiPriority w:val="34"/>
    <w:qFormat/>
    <w:rsid w:val="00BD5D1C"/>
    <w:pPr>
      <w:ind w:left="720"/>
      <w:contextualSpacing/>
    </w:pPr>
  </w:style>
  <w:style w:type="character" w:customStyle="1" w:styleId="10">
    <w:name w:val="Заголовок 1 Знак"/>
    <w:basedOn w:val="a0"/>
    <w:link w:val="1"/>
    <w:uiPriority w:val="9"/>
    <w:rsid w:val="00BF5479"/>
    <w:rPr>
      <w:rFonts w:ascii="Times New Roman" w:eastAsia="Times New Roman" w:hAnsi="Times New Roman"/>
      <w:b/>
      <w:bCs/>
      <w:kern w:val="36"/>
      <w:sz w:val="48"/>
      <w:szCs w:val="48"/>
    </w:rPr>
  </w:style>
  <w:style w:type="numbering" w:customStyle="1" w:styleId="11">
    <w:name w:val="Нет списка1"/>
    <w:next w:val="a2"/>
    <w:uiPriority w:val="99"/>
    <w:semiHidden/>
    <w:unhideWhenUsed/>
    <w:rsid w:val="00BF5479"/>
  </w:style>
  <w:style w:type="character" w:styleId="aa">
    <w:name w:val="Strong"/>
    <w:uiPriority w:val="22"/>
    <w:qFormat/>
    <w:rsid w:val="00BF5479"/>
    <w:rPr>
      <w:b/>
      <w:bCs/>
    </w:rPr>
  </w:style>
  <w:style w:type="character" w:styleId="ab">
    <w:name w:val="Hyperlink"/>
    <w:uiPriority w:val="99"/>
    <w:unhideWhenUsed/>
    <w:rsid w:val="00BF5479"/>
    <w:rPr>
      <w:color w:val="0000FF"/>
      <w:u w:val="single"/>
    </w:rPr>
  </w:style>
  <w:style w:type="character" w:styleId="ac">
    <w:name w:val="FollowedHyperlink"/>
    <w:uiPriority w:val="99"/>
    <w:semiHidden/>
    <w:unhideWhenUsed/>
    <w:rsid w:val="00BF5479"/>
    <w:rPr>
      <w:color w:val="800080"/>
      <w:u w:val="single"/>
    </w:rPr>
  </w:style>
  <w:style w:type="character" w:customStyle="1" w:styleId="spfo1">
    <w:name w:val="spfo1"/>
    <w:basedOn w:val="a0"/>
    <w:rsid w:val="00BF5479"/>
  </w:style>
  <w:style w:type="paragraph" w:customStyle="1" w:styleId="12">
    <w:name w:val="Обычный (веб)1"/>
    <w:basedOn w:val="a"/>
    <w:uiPriority w:val="99"/>
    <w:unhideWhenUsed/>
    <w:rsid w:val="00BF5479"/>
    <w:pPr>
      <w:spacing w:before="100" w:beforeAutospacing="1" w:after="100" w:afterAutospacing="1"/>
    </w:pPr>
  </w:style>
  <w:style w:type="character" w:customStyle="1" w:styleId="blk">
    <w:name w:val="blk"/>
    <w:basedOn w:val="a0"/>
    <w:rsid w:val="00BF5479"/>
  </w:style>
  <w:style w:type="paragraph" w:customStyle="1" w:styleId="Default">
    <w:name w:val="Default"/>
    <w:rsid w:val="00BF5479"/>
    <w:pPr>
      <w:autoSpaceDE w:val="0"/>
      <w:autoSpaceDN w:val="0"/>
      <w:adjustRightInd w:val="0"/>
    </w:pPr>
    <w:rPr>
      <w:rFonts w:ascii="Tahoma" w:hAnsi="Tahoma" w:cs="Tahoma"/>
      <w:color w:val="000000"/>
      <w:sz w:val="24"/>
      <w:szCs w:val="24"/>
      <w:lang w:eastAsia="en-US"/>
    </w:rPr>
  </w:style>
  <w:style w:type="table" w:customStyle="1" w:styleId="13">
    <w:name w:val="Сетка таблицы1"/>
    <w:basedOn w:val="a1"/>
    <w:next w:val="a3"/>
    <w:uiPriority w:val="59"/>
    <w:rsid w:val="00BF5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sid w:val="00BF5479"/>
    <w:rPr>
      <w:i/>
      <w:iCs/>
    </w:rPr>
  </w:style>
  <w:style w:type="paragraph" w:customStyle="1" w:styleId="ConsPlusNormal">
    <w:name w:val="ConsPlusNormal"/>
    <w:rsid w:val="00BF5479"/>
    <w:pPr>
      <w:widowControl w:val="0"/>
      <w:autoSpaceDE w:val="0"/>
      <w:autoSpaceDN w:val="0"/>
    </w:pPr>
    <w:rPr>
      <w:rFonts w:eastAsia="Times New Roman" w:cs="Calibri"/>
      <w:sz w:val="22"/>
      <w:szCs w:val="22"/>
    </w:rPr>
  </w:style>
  <w:style w:type="paragraph" w:customStyle="1" w:styleId="formattext">
    <w:name w:val="formattext"/>
    <w:basedOn w:val="a"/>
    <w:rsid w:val="00BF5479"/>
    <w:pPr>
      <w:spacing w:before="100" w:beforeAutospacing="1" w:after="100" w:afterAutospacing="1"/>
    </w:pPr>
  </w:style>
  <w:style w:type="character" w:customStyle="1" w:styleId="apple-converted-space">
    <w:name w:val="apple-converted-space"/>
    <w:basedOn w:val="a0"/>
    <w:rsid w:val="00BF5479"/>
  </w:style>
  <w:style w:type="paragraph" w:styleId="ae">
    <w:name w:val="No Spacing"/>
    <w:link w:val="af"/>
    <w:uiPriority w:val="1"/>
    <w:qFormat/>
    <w:rsid w:val="00BF5479"/>
    <w:pPr>
      <w:autoSpaceDE w:val="0"/>
      <w:autoSpaceDN w:val="0"/>
    </w:pPr>
    <w:rPr>
      <w:rFonts w:ascii="Times New Roman" w:eastAsia="SimSun" w:hAnsi="Times New Roman"/>
      <w:lang w:eastAsia="zh-CN"/>
    </w:rPr>
  </w:style>
  <w:style w:type="paragraph" w:customStyle="1" w:styleId="Preformat">
    <w:name w:val="Preformat"/>
    <w:rsid w:val="00BF5479"/>
    <w:pPr>
      <w:autoSpaceDE w:val="0"/>
      <w:autoSpaceDN w:val="0"/>
      <w:adjustRightInd w:val="0"/>
    </w:pPr>
    <w:rPr>
      <w:rFonts w:ascii="Courier New" w:eastAsia="Times New Roman" w:hAnsi="Courier New" w:cs="Courier New"/>
    </w:rPr>
  </w:style>
  <w:style w:type="character" w:customStyle="1" w:styleId="af">
    <w:name w:val="Без интервала Знак"/>
    <w:link w:val="ae"/>
    <w:uiPriority w:val="1"/>
    <w:locked/>
    <w:rsid w:val="00BF5479"/>
    <w:rPr>
      <w:rFonts w:ascii="Times New Roman" w:eastAsia="SimSun" w:hAnsi="Times New Roman"/>
      <w:lang w:eastAsia="zh-CN"/>
    </w:rPr>
  </w:style>
  <w:style w:type="paragraph" w:customStyle="1" w:styleId="ConsPlusNonformat">
    <w:name w:val="ConsPlusNonformat"/>
    <w:uiPriority w:val="99"/>
    <w:rsid w:val="00BF5479"/>
    <w:pPr>
      <w:widowControl w:val="0"/>
      <w:autoSpaceDE w:val="0"/>
      <w:autoSpaceDN w:val="0"/>
      <w:adjustRightInd w:val="0"/>
    </w:pPr>
    <w:rPr>
      <w:rFonts w:ascii="Courier New" w:eastAsia="Times New Roman" w:hAnsi="Courier New" w:cs="Courier New"/>
    </w:rPr>
  </w:style>
  <w:style w:type="character" w:customStyle="1" w:styleId="14">
    <w:name w:val="Неразрешенное упоминание1"/>
    <w:uiPriority w:val="99"/>
    <w:semiHidden/>
    <w:unhideWhenUsed/>
    <w:rsid w:val="00BF5479"/>
    <w:rPr>
      <w:color w:val="605E5C"/>
      <w:shd w:val="clear" w:color="auto" w:fill="E1DFDD"/>
    </w:rPr>
  </w:style>
  <w:style w:type="paragraph" w:styleId="af0">
    <w:name w:val="footnote text"/>
    <w:basedOn w:val="a"/>
    <w:link w:val="af1"/>
    <w:uiPriority w:val="99"/>
    <w:semiHidden/>
    <w:unhideWhenUsed/>
    <w:rsid w:val="00BF5479"/>
    <w:rPr>
      <w:sz w:val="20"/>
      <w:szCs w:val="20"/>
    </w:rPr>
  </w:style>
  <w:style w:type="character" w:customStyle="1" w:styleId="af1">
    <w:name w:val="Текст сноски Знак"/>
    <w:basedOn w:val="a0"/>
    <w:link w:val="af0"/>
    <w:uiPriority w:val="99"/>
    <w:semiHidden/>
    <w:rsid w:val="00BF5479"/>
    <w:rPr>
      <w:rFonts w:ascii="Times New Roman" w:eastAsia="Times New Roman" w:hAnsi="Times New Roman"/>
    </w:rPr>
  </w:style>
  <w:style w:type="character" w:styleId="af2">
    <w:name w:val="footnote reference"/>
    <w:basedOn w:val="a0"/>
    <w:uiPriority w:val="99"/>
    <w:semiHidden/>
    <w:unhideWhenUsed/>
    <w:rsid w:val="00BF5479"/>
    <w:rPr>
      <w:vertAlign w:val="superscript"/>
    </w:rPr>
  </w:style>
  <w:style w:type="character" w:styleId="af3">
    <w:name w:val="annotation reference"/>
    <w:basedOn w:val="a0"/>
    <w:uiPriority w:val="99"/>
    <w:semiHidden/>
    <w:unhideWhenUsed/>
    <w:rsid w:val="00BF5479"/>
    <w:rPr>
      <w:sz w:val="16"/>
      <w:szCs w:val="16"/>
    </w:rPr>
  </w:style>
  <w:style w:type="paragraph" w:styleId="af4">
    <w:name w:val="annotation text"/>
    <w:basedOn w:val="a"/>
    <w:link w:val="af5"/>
    <w:uiPriority w:val="99"/>
    <w:semiHidden/>
    <w:unhideWhenUsed/>
    <w:rsid w:val="00BF5479"/>
    <w:rPr>
      <w:sz w:val="20"/>
      <w:szCs w:val="20"/>
    </w:rPr>
  </w:style>
  <w:style w:type="character" w:customStyle="1" w:styleId="af5">
    <w:name w:val="Текст примечания Знак"/>
    <w:basedOn w:val="a0"/>
    <w:link w:val="af4"/>
    <w:uiPriority w:val="99"/>
    <w:semiHidden/>
    <w:rsid w:val="00BF5479"/>
    <w:rPr>
      <w:rFonts w:ascii="Times New Roman" w:eastAsia="Times New Roman" w:hAnsi="Times New Roman"/>
    </w:rPr>
  </w:style>
  <w:style w:type="paragraph" w:styleId="af6">
    <w:name w:val="annotation subject"/>
    <w:basedOn w:val="af4"/>
    <w:next w:val="af4"/>
    <w:link w:val="af7"/>
    <w:uiPriority w:val="99"/>
    <w:semiHidden/>
    <w:unhideWhenUsed/>
    <w:rsid w:val="00BF5479"/>
    <w:rPr>
      <w:b/>
      <w:bCs/>
    </w:rPr>
  </w:style>
  <w:style w:type="character" w:customStyle="1" w:styleId="af7">
    <w:name w:val="Тема примечания Знак"/>
    <w:basedOn w:val="af5"/>
    <w:link w:val="af6"/>
    <w:uiPriority w:val="99"/>
    <w:semiHidden/>
    <w:rsid w:val="00BF547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D366B1C8FE984B2A548D93A0D800E419FECECA5D1233827D1E7AFA10CC1AE8F3ED320E7F1BC92349EC5CD6A34Cy5E" TargetMode="External"/><Relationship Id="rId3" Type="http://schemas.openxmlformats.org/officeDocument/2006/relationships/settings" Target="settings.xml"/><Relationship Id="rId7" Type="http://schemas.openxmlformats.org/officeDocument/2006/relationships/hyperlink" Target="http://tg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vl@icm.buryat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5905</Words>
  <Characters>33662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Константинович Дмитрий Александрович</cp:lastModifiedBy>
  <cp:revision>12</cp:revision>
  <cp:lastPrinted>2021-10-12T12:09:00Z</cp:lastPrinted>
  <dcterms:created xsi:type="dcterms:W3CDTF">2021-06-08T06:04:00Z</dcterms:created>
  <dcterms:modified xsi:type="dcterms:W3CDTF">2021-11-16T09:32:00Z</dcterms:modified>
</cp:coreProperties>
</file>