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68" w:rsidRDefault="00C92368" w:rsidP="00C92368">
      <w:pPr>
        <w:autoSpaceDE w:val="0"/>
        <w:autoSpaceDN w:val="0"/>
        <w:jc w:val="right"/>
        <w:outlineLvl w:val="0"/>
        <w:rPr>
          <w:rFonts w:eastAsia="Calibri"/>
          <w:bCs/>
        </w:rPr>
      </w:pPr>
      <w:r>
        <w:rPr>
          <w:rFonts w:eastAsia="Calibri"/>
          <w:bCs/>
        </w:rPr>
        <w:t>Приложение</w:t>
      </w:r>
    </w:p>
    <w:p w:rsidR="00C92368" w:rsidRDefault="00C92368" w:rsidP="00C92368">
      <w:pPr>
        <w:autoSpaceDE w:val="0"/>
        <w:autoSpaceDN w:val="0"/>
        <w:jc w:val="right"/>
        <w:rPr>
          <w:rFonts w:eastAsia="Calibri"/>
          <w:bCs/>
        </w:rPr>
      </w:pPr>
      <w:r>
        <w:rPr>
          <w:rFonts w:eastAsia="Calibri"/>
          <w:bCs/>
        </w:rPr>
        <w:t>к Решению Думы</w:t>
      </w:r>
    </w:p>
    <w:p w:rsidR="00C92368" w:rsidRDefault="00C92368" w:rsidP="00C92368">
      <w:pPr>
        <w:autoSpaceDE w:val="0"/>
        <w:autoSpaceDN w:val="0"/>
        <w:jc w:val="right"/>
        <w:rPr>
          <w:rFonts w:eastAsia="Calibri"/>
          <w:bCs/>
        </w:rPr>
      </w:pPr>
      <w:r>
        <w:rPr>
          <w:rFonts w:eastAsia="Calibri"/>
          <w:bCs/>
        </w:rPr>
        <w:t>городского округа Тольятти</w:t>
      </w:r>
    </w:p>
    <w:p w:rsidR="00C92368" w:rsidRDefault="00C92368" w:rsidP="00C92368">
      <w:pPr>
        <w:autoSpaceDE w:val="0"/>
        <w:autoSpaceDN w:val="0"/>
        <w:jc w:val="right"/>
        <w:rPr>
          <w:rFonts w:eastAsia="Calibri"/>
          <w:bCs/>
        </w:rPr>
      </w:pPr>
      <w:r>
        <w:rPr>
          <w:rFonts w:eastAsia="Calibri"/>
          <w:bCs/>
        </w:rPr>
        <w:t>Самарской области</w:t>
      </w:r>
    </w:p>
    <w:p w:rsidR="00C92368" w:rsidRDefault="00C92368" w:rsidP="00C92368">
      <w:pPr>
        <w:autoSpaceDE w:val="0"/>
        <w:autoSpaceDN w:val="0"/>
        <w:jc w:val="right"/>
        <w:rPr>
          <w:rFonts w:eastAsia="Calibri"/>
          <w:bCs/>
        </w:rPr>
      </w:pPr>
      <w:r>
        <w:rPr>
          <w:rFonts w:eastAsia="Calibri"/>
          <w:bCs/>
        </w:rPr>
        <w:t xml:space="preserve">от_____________________ </w:t>
      </w:r>
      <w:proofErr w:type="gramStart"/>
      <w:r>
        <w:rPr>
          <w:rFonts w:eastAsia="Calibri"/>
          <w:bCs/>
        </w:rPr>
        <w:t>г</w:t>
      </w:r>
      <w:proofErr w:type="gramEnd"/>
      <w:r>
        <w:rPr>
          <w:rFonts w:eastAsia="Calibri"/>
          <w:bCs/>
        </w:rPr>
        <w:t>. №_____</w:t>
      </w: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b/>
          <w:sz w:val="24"/>
          <w:szCs w:val="24"/>
        </w:rPr>
      </w:pPr>
    </w:p>
    <w:p w:rsidR="00C92368" w:rsidRDefault="00C92368" w:rsidP="00C92368">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 xml:space="preserve">ПРАВИЛА БЛАГОУСТРОЙСТВА </w:t>
      </w:r>
    </w:p>
    <w:p w:rsidR="00C92368" w:rsidRDefault="00C92368" w:rsidP="00C92368">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 xml:space="preserve">ТЕРРИТОРИИ ГОРОДСКОГО ОКРУГА ТОЛЬЯТТИ </w:t>
      </w:r>
    </w:p>
    <w:p w:rsidR="00C92368" w:rsidRDefault="00C92368" w:rsidP="00C92368">
      <w:pPr>
        <w:pStyle w:val="ConsNormal"/>
        <w:widowControl/>
        <w:ind w:right="0" w:firstLine="0"/>
        <w:jc w:val="center"/>
        <w:rPr>
          <w:rFonts w:ascii="Times New Roman" w:hAnsi="Times New Roman" w:cs="Times New Roman"/>
          <w:b/>
          <w:sz w:val="24"/>
          <w:szCs w:val="24"/>
        </w:rPr>
      </w:pPr>
    </w:p>
    <w:p w:rsidR="00C92368" w:rsidRDefault="00C92368" w:rsidP="00C92368">
      <w:pPr>
        <w:pStyle w:val="ConsNormal"/>
        <w:widowControl/>
        <w:ind w:right="0" w:firstLine="0"/>
        <w:rPr>
          <w:rFonts w:ascii="Times New Roman" w:hAnsi="Times New Roman" w:cs="Times New Roman"/>
          <w:b/>
          <w:sz w:val="24"/>
          <w:szCs w:val="24"/>
        </w:rPr>
      </w:pPr>
      <w:r>
        <w:rPr>
          <w:rFonts w:ascii="Times New Roman" w:hAnsi="Times New Roman" w:cs="Times New Roman"/>
          <w:b/>
          <w:sz w:val="24"/>
          <w:szCs w:val="24"/>
        </w:rPr>
        <w:t>Глава</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ОБЩИЕ ПОЛОЖЕНИЯ</w:t>
      </w:r>
    </w:p>
    <w:p w:rsidR="00C92368" w:rsidRDefault="00C92368" w:rsidP="00C92368">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Статья 1. Область применения Правил</w:t>
      </w:r>
    </w:p>
    <w:p w:rsidR="00C92368" w:rsidRDefault="00C92368" w:rsidP="00C92368">
      <w:r>
        <w:t>Статья 2. Основные понятия, используемые в Правилах</w:t>
      </w:r>
    </w:p>
    <w:p w:rsidR="00C92368" w:rsidRDefault="00C92368" w:rsidP="00C92368">
      <w:pPr>
        <w:rPr>
          <w:b/>
        </w:rPr>
      </w:pPr>
      <w:r>
        <w:rPr>
          <w:b/>
        </w:rPr>
        <w:t>Глава 2. ЭЛЕМЕНТЫ БЛАГОУСТРОЙСТВА ТЕРРИТОРИИ</w:t>
      </w:r>
    </w:p>
    <w:p w:rsidR="00C92368" w:rsidRDefault="00C92368" w:rsidP="00C92368">
      <w:pPr>
        <w:autoSpaceDE w:val="0"/>
        <w:autoSpaceDN w:val="0"/>
        <w:rPr>
          <w:rFonts w:eastAsia="Calibri"/>
          <w:lang w:eastAsia="en-US"/>
        </w:rPr>
      </w:pPr>
      <w:r>
        <w:rPr>
          <w:rFonts w:eastAsia="Calibri"/>
          <w:lang w:eastAsia="en-US"/>
        </w:rPr>
        <w:t>Статья 3. Элементы инженерной подготовки и защиты территории</w:t>
      </w:r>
    </w:p>
    <w:p w:rsidR="00C92368" w:rsidRDefault="00C92368" w:rsidP="00C92368">
      <w:r>
        <w:t>Статья 4. Виды покрытий</w:t>
      </w:r>
    </w:p>
    <w:p w:rsidR="00C92368" w:rsidRDefault="00C92368" w:rsidP="00C92368">
      <w:r>
        <w:t>Статья 5. Сопряжения поверхностей</w:t>
      </w:r>
    </w:p>
    <w:p w:rsidR="00C92368" w:rsidRDefault="00C92368" w:rsidP="00C92368">
      <w:r>
        <w:t>Статья 6. Ограждения</w:t>
      </w:r>
    </w:p>
    <w:p w:rsidR="00C92368" w:rsidRDefault="00C92368" w:rsidP="00C92368">
      <w:r>
        <w:t>Статья 7. Малые архитектурные формы</w:t>
      </w:r>
    </w:p>
    <w:p w:rsidR="00C92368" w:rsidRDefault="00C92368" w:rsidP="00C92368">
      <w:r>
        <w:t>Статья 8. Игровое и спортивное оборудование</w:t>
      </w:r>
    </w:p>
    <w:p w:rsidR="00C92368" w:rsidRDefault="00C92368" w:rsidP="00C92368">
      <w:r>
        <w:t>Статья 9. Освещение и осветительное оборудование</w:t>
      </w:r>
    </w:p>
    <w:p w:rsidR="00C92368" w:rsidRDefault="00C92368" w:rsidP="00C92368">
      <w:r>
        <w:t>Статья 10. Вывески и информация</w:t>
      </w:r>
    </w:p>
    <w:p w:rsidR="00C92368" w:rsidRDefault="00C92368" w:rsidP="00C92368">
      <w:r>
        <w:t>Статья 11. Некапитальные нестационарные сооружения</w:t>
      </w:r>
    </w:p>
    <w:p w:rsidR="00C92368" w:rsidRDefault="00C92368" w:rsidP="00C92368">
      <w:r>
        <w:t xml:space="preserve">Статья 12. Оформление и оборудование зданий и сооружений </w:t>
      </w:r>
    </w:p>
    <w:p w:rsidR="00C92368" w:rsidRDefault="00C92368" w:rsidP="00C92368">
      <w:r>
        <w:t>Статья 13. Детские площадки</w:t>
      </w:r>
    </w:p>
    <w:p w:rsidR="00C92368" w:rsidRDefault="00C92368" w:rsidP="00C92368">
      <w:r>
        <w:t>Статья 14. Спортивные площадки</w:t>
      </w:r>
    </w:p>
    <w:p w:rsidR="00C92368" w:rsidRDefault="00C92368" w:rsidP="00C92368">
      <w:r>
        <w:t>Статья 15. Площадки для установки мусоросборников</w:t>
      </w:r>
    </w:p>
    <w:p w:rsidR="00C92368" w:rsidRDefault="00C92368" w:rsidP="00C92368">
      <w:r>
        <w:t>Статья 16. Площадки автостоянок</w:t>
      </w:r>
    </w:p>
    <w:p w:rsidR="00C92368" w:rsidRDefault="00C92368" w:rsidP="00C92368">
      <w:r>
        <w:t xml:space="preserve">Статья 17. Пешеходные коммуникации </w:t>
      </w:r>
    </w:p>
    <w:p w:rsidR="00C92368" w:rsidRDefault="00C92368" w:rsidP="00C92368">
      <w:r>
        <w:t>Статья 18. Площадки  для выгула и дрессировки собак</w:t>
      </w:r>
    </w:p>
    <w:p w:rsidR="00C92368" w:rsidRDefault="00C92368" w:rsidP="00C92368">
      <w:r>
        <w:t>Статья 19. Велосипедная инфраструктура</w:t>
      </w:r>
    </w:p>
    <w:p w:rsidR="00C92368" w:rsidRDefault="00C92368" w:rsidP="00C92368">
      <w:pPr>
        <w:rPr>
          <w:b/>
        </w:rPr>
      </w:pPr>
      <w:r>
        <w:rPr>
          <w:b/>
        </w:rPr>
        <w:t>Глава 3.</w:t>
      </w:r>
      <w:r>
        <w:rPr>
          <w:rFonts w:eastAsia="Calibri"/>
        </w:rPr>
        <w:t xml:space="preserve"> </w:t>
      </w:r>
      <w:r>
        <w:rPr>
          <w:rFonts w:eastAsia="Calibri"/>
          <w:b/>
        </w:rPr>
        <w:t xml:space="preserve">ОБЩИЕ ТРЕБОВАНИЯ К ОРГАНИЗАЦИИ БЛАГОУСТРОЙСТВА, </w:t>
      </w:r>
      <w:r>
        <w:rPr>
          <w:b/>
        </w:rPr>
        <w:t>СОДЕРЖАНИЯ И УБОРКИ ТЕРРИТОРИЙ ГОРОДСКОГО ОКРУГА</w:t>
      </w:r>
    </w:p>
    <w:p w:rsidR="00C92368" w:rsidRDefault="00C92368" w:rsidP="00C92368">
      <w:r>
        <w:t>Статья 20. Благоустройство территорий общественного назначения</w:t>
      </w:r>
    </w:p>
    <w:p w:rsidR="00C92368" w:rsidRDefault="00C92368" w:rsidP="00C92368">
      <w:r>
        <w:t>Статья 21. Благоустройство  территорий жилого назначения</w:t>
      </w:r>
    </w:p>
    <w:p w:rsidR="00C92368" w:rsidRDefault="00C92368" w:rsidP="00C92368">
      <w:r>
        <w:t>Статья 22. Благоустройство территорий рекреационного назначения</w:t>
      </w:r>
    </w:p>
    <w:p w:rsidR="00C92368" w:rsidRDefault="00C92368" w:rsidP="00C92368">
      <w:r>
        <w:t>Статья 23. Правила уборки территории городского округа</w:t>
      </w:r>
    </w:p>
    <w:p w:rsidR="00C92368" w:rsidRDefault="00C92368" w:rsidP="00C92368">
      <w:r>
        <w:t>Статья 24. Уборка территорий городского округа в зимний период</w:t>
      </w:r>
    </w:p>
    <w:p w:rsidR="00C92368" w:rsidRDefault="00C92368" w:rsidP="00C92368">
      <w:r>
        <w:t>Статья 25. Уборка территорий городского округа в летний период</w:t>
      </w:r>
    </w:p>
    <w:p w:rsidR="00C92368" w:rsidRDefault="00C92368" w:rsidP="00C92368">
      <w:pPr>
        <w:rPr>
          <w:b/>
        </w:rPr>
      </w:pPr>
      <w:r>
        <w:rPr>
          <w:b/>
        </w:rPr>
        <w:t>Глава 4.  СБОР ОТХОДОВ И СОДЕРЖАНИЕ КОНТЕЙНЕРНЫХ ПЛОЩАДОК</w:t>
      </w:r>
    </w:p>
    <w:p w:rsidR="00C92368" w:rsidRDefault="00C92368" w:rsidP="00C92368">
      <w:r>
        <w:t>Статья 26.  Порядок организации сбора отходов</w:t>
      </w:r>
    </w:p>
    <w:p w:rsidR="00C92368" w:rsidRDefault="00C92368" w:rsidP="00C92368">
      <w:pPr>
        <w:rPr>
          <w:b/>
        </w:rPr>
      </w:pPr>
      <w:r>
        <w:rPr>
          <w:b/>
        </w:rPr>
        <w:t>Глава 5. СОДЕРЖАНИЕ ФАСАДОВ ЖИЛЫХ ДОМОВ, НЕЖИЛЫХ ЗДАНИЙ, СТРОЕНИЙ И СООРУЖЕНИЙ</w:t>
      </w:r>
    </w:p>
    <w:p w:rsidR="00C92368" w:rsidRDefault="00C92368" w:rsidP="00C92368">
      <w:pPr>
        <w:rPr>
          <w:b/>
        </w:rPr>
      </w:pPr>
      <w:r>
        <w:t>Статья 27. Требования к внешнему виду жилых домов и нежилых зданий и сооружений</w:t>
      </w:r>
    </w:p>
    <w:p w:rsidR="00C92368" w:rsidRDefault="00C92368" w:rsidP="00C92368">
      <w:r>
        <w:t>Статья 28. Входы, входные группы и их элементы.</w:t>
      </w:r>
    </w:p>
    <w:p w:rsidR="00C92368" w:rsidRDefault="00C92368" w:rsidP="00C92368">
      <w:r>
        <w:t>Статья 29. Требования к внешнему виду и размещению инженерного и технического оборудования фасадов зданий, сооружений</w:t>
      </w:r>
    </w:p>
    <w:p w:rsidR="00C92368" w:rsidRDefault="00C92368" w:rsidP="00C92368">
      <w:pPr>
        <w:rPr>
          <w:b/>
        </w:rPr>
      </w:pPr>
      <w:r>
        <w:rPr>
          <w:b/>
        </w:rPr>
        <w:t xml:space="preserve">Глава 6. ВНЕШНЕЕ ОБУСТРОЙСТВО И ОФОРМЛЕНИЕ СТРОИТЕЛЬНЫХ ОБЪЕКТОВ И ПЛОЩАДОК </w:t>
      </w:r>
    </w:p>
    <w:p w:rsidR="00C92368" w:rsidRDefault="00C92368" w:rsidP="00C92368">
      <w:r>
        <w:t>Статья 30. Требования к обустройству и оформлению строительных объектов и площадок</w:t>
      </w:r>
    </w:p>
    <w:p w:rsidR="00C92368" w:rsidRDefault="00C92368" w:rsidP="00C92368">
      <w:pPr>
        <w:rPr>
          <w:b/>
        </w:rPr>
      </w:pPr>
      <w:r>
        <w:rPr>
          <w:b/>
        </w:rPr>
        <w:t xml:space="preserve">Глава 7.  ВНЕШНЕЕ ОБУСТРОЙСТВО И СОДЕРЖАНИЕ ГАРАЖЕЙ, ОТКРЫТЫХ СТОЯНОК ДЛЯ ПОСТОЯННОГО И ВРЕМЕННОГО ХРАНЕНИЯ </w:t>
      </w:r>
      <w:r>
        <w:rPr>
          <w:b/>
        </w:rPr>
        <w:lastRenderedPageBreak/>
        <w:t>ТРАНСПОРТНЫХ СРЕДСТВ</w:t>
      </w:r>
    </w:p>
    <w:p w:rsidR="00C92368" w:rsidRDefault="00C92368" w:rsidP="00C92368">
      <w:r>
        <w:t>Статья 31. Требования к обустройству территории гаражей, открытых стоянок для постоянного и временного хранения транспортных средств</w:t>
      </w:r>
    </w:p>
    <w:p w:rsidR="00C92368" w:rsidRDefault="00C92368" w:rsidP="00C92368">
      <w:pPr>
        <w:rPr>
          <w:b/>
        </w:rPr>
      </w:pPr>
      <w:r>
        <w:rPr>
          <w:b/>
        </w:rPr>
        <w:t>Глава 8. УСТАНОВКА И СОДЕРЖАНИЕ МАЛЫХ АРХИТЕКТУРНЫХ ФОРМ И ДРУГИХ ОБЪЕКТОВ</w:t>
      </w:r>
    </w:p>
    <w:p w:rsidR="00C92368" w:rsidRDefault="00C92368" w:rsidP="00C92368">
      <w:r>
        <w:t>Статья 32. Требования к содержанию малых архитектурных форм</w:t>
      </w:r>
    </w:p>
    <w:p w:rsidR="00C92368" w:rsidRDefault="00C92368" w:rsidP="00C92368">
      <w:r>
        <w:t>Статья 33. Обязанность за содержание  малых архитектурных форм</w:t>
      </w:r>
    </w:p>
    <w:p w:rsidR="00C92368" w:rsidRDefault="00C92368" w:rsidP="00C92368">
      <w:r>
        <w:t>Статья 34. Содержание фонтанов</w:t>
      </w:r>
    </w:p>
    <w:p w:rsidR="00C92368" w:rsidRDefault="00C92368" w:rsidP="00C92368">
      <w:r>
        <w:t>Статья 35. Объекты монументального и декоративного искусства, стелы, арт-объекты</w:t>
      </w:r>
    </w:p>
    <w:p w:rsidR="00C92368" w:rsidRDefault="00C92368" w:rsidP="00C92368">
      <w:pPr>
        <w:rPr>
          <w:b/>
        </w:rPr>
      </w:pPr>
      <w:r>
        <w:rPr>
          <w:b/>
        </w:rPr>
        <w:t>Глава 9. НАРУЖНОЕ ОСВЕЩЕНИЕ</w:t>
      </w:r>
    </w:p>
    <w:p w:rsidR="00C92368" w:rsidRDefault="00C92368" w:rsidP="00C92368">
      <w:r>
        <w:t>Статья 36. Размещение, содержание и эксплуатация устройств наружного освещения</w:t>
      </w:r>
    </w:p>
    <w:p w:rsidR="00C92368" w:rsidRDefault="00C92368" w:rsidP="00C92368">
      <w:pPr>
        <w:rPr>
          <w:b/>
        </w:rPr>
      </w:pPr>
      <w:r>
        <w:rPr>
          <w:b/>
        </w:rPr>
        <w:t>Глава 10. СРЕДСТВА РАЗМЕЩЕНИЯ ИНФОРМАЦИИ И РЕКЛАМНЫЕ КОНСТРУКЦИИ</w:t>
      </w:r>
    </w:p>
    <w:p w:rsidR="00C92368" w:rsidRDefault="00C92368" w:rsidP="00C92368">
      <w:r>
        <w:t>Статья 37. Требования к размещению рекламных конструкций и средств размещения информации</w:t>
      </w:r>
    </w:p>
    <w:p w:rsidR="00C92368" w:rsidRDefault="00C92368" w:rsidP="00C92368">
      <w:r>
        <w:t>Статья 38. Требования к установке и содержанию средств размещения информации и рекламы</w:t>
      </w:r>
    </w:p>
    <w:p w:rsidR="00C92368" w:rsidRDefault="00C92368" w:rsidP="00C92368">
      <w:pPr>
        <w:rPr>
          <w:b/>
        </w:rPr>
      </w:pPr>
      <w:r>
        <w:rPr>
          <w:b/>
        </w:rPr>
        <w:t xml:space="preserve">Глава 11. ЗЕЛЕНЫЕ НАСАЖДЕНИЯ </w:t>
      </w:r>
    </w:p>
    <w:p w:rsidR="00C92368" w:rsidRDefault="00C92368" w:rsidP="00C92368">
      <w:r>
        <w:t>Статья 39. Правила содержания зеленых насаждений</w:t>
      </w:r>
    </w:p>
    <w:p w:rsidR="00C92368" w:rsidRDefault="00C92368" w:rsidP="00C92368">
      <w:r>
        <w:t>Статья 40. Ответственность при производстве строительных работ</w:t>
      </w:r>
    </w:p>
    <w:p w:rsidR="00C92368" w:rsidRDefault="00C92368" w:rsidP="00C92368">
      <w:pPr>
        <w:rPr>
          <w:b/>
        </w:rPr>
      </w:pPr>
      <w:r>
        <w:rPr>
          <w:b/>
        </w:rPr>
        <w:t>Глава 12. ПРАЗДНИЧНОЕ ОФОРМЛЕНИЕ ТЕРРИТОРИИ</w:t>
      </w:r>
    </w:p>
    <w:p w:rsidR="00C92368" w:rsidRDefault="00C92368" w:rsidP="00C92368">
      <w:r>
        <w:t xml:space="preserve">Статья 41. Требования к праздничному оформлению городского округа </w:t>
      </w:r>
    </w:p>
    <w:p w:rsidR="00C92368" w:rsidRDefault="00C92368" w:rsidP="00C92368">
      <w:pPr>
        <w:rPr>
          <w:b/>
        </w:rPr>
      </w:pPr>
      <w:r>
        <w:rPr>
          <w:b/>
        </w:rPr>
        <w:t>Глава 13. ОБЩЕСТВЕННЫЕ ТУАЛЕТЫ</w:t>
      </w:r>
    </w:p>
    <w:p w:rsidR="00C92368" w:rsidRDefault="00C92368" w:rsidP="00C92368">
      <w:r>
        <w:t>Статья 42. Порядок установки общественных туалетов</w:t>
      </w:r>
    </w:p>
    <w:p w:rsidR="00C92368" w:rsidRDefault="00C92368" w:rsidP="00C92368">
      <w:pPr>
        <w:rPr>
          <w:b/>
        </w:rPr>
      </w:pPr>
      <w:r>
        <w:rPr>
          <w:b/>
        </w:rPr>
        <w:t>Глава 14 ОРГАНИЗАЦИЯ СТОКОВ ПОВЕРХНОСТНЫХ ВОД</w:t>
      </w:r>
    </w:p>
    <w:p w:rsidR="00C92368" w:rsidRDefault="00C92368" w:rsidP="00C92368">
      <w:r>
        <w:t>Статья 43. Порядок организации стоков поверхностных вод</w:t>
      </w:r>
    </w:p>
    <w:p w:rsidR="00C92368" w:rsidRDefault="00C92368" w:rsidP="00C92368">
      <w:pPr>
        <w:rPr>
          <w:b/>
        </w:rPr>
      </w:pPr>
      <w:r>
        <w:rPr>
          <w:b/>
        </w:rPr>
        <w:t>Глава 15. СОДЕРЖАНИЕ МЕСТ ПОГРЕБЕНИЯ (МЕСТ ЗАХОРОНЕНИЯ) ГОРОДСКОГО ОКРУГА ТОЛЬЯТТИ</w:t>
      </w:r>
    </w:p>
    <w:p w:rsidR="00C92368" w:rsidRDefault="00C92368" w:rsidP="00C92368">
      <w:r>
        <w:t>Статья 44. Требования к  содержанию мест погребения (мест захоронения)</w:t>
      </w:r>
    </w:p>
    <w:p w:rsidR="00C92368" w:rsidRDefault="00C92368" w:rsidP="00C92368">
      <w:pPr>
        <w:pStyle w:val="ConsPlusNormal"/>
        <w:jc w:val="both"/>
        <w:rPr>
          <w:szCs w:val="24"/>
        </w:rPr>
      </w:pPr>
      <w:r>
        <w:rPr>
          <w:szCs w:val="24"/>
        </w:rPr>
        <w:t>Статья 45. Ответственность посетителей на территории кладбища.</w:t>
      </w:r>
    </w:p>
    <w:p w:rsidR="00C92368" w:rsidRDefault="00C92368" w:rsidP="00C92368">
      <w:pPr>
        <w:pStyle w:val="ConsPlusNormal"/>
        <w:rPr>
          <w:b/>
          <w:szCs w:val="24"/>
        </w:rPr>
      </w:pPr>
      <w:r>
        <w:rPr>
          <w:b/>
          <w:szCs w:val="24"/>
        </w:rPr>
        <w:t>Глава 16. СОДЕРЖАНИЕ  ЖИВОТНЫХ</w:t>
      </w:r>
    </w:p>
    <w:p w:rsidR="00C92368" w:rsidRDefault="00C92368" w:rsidP="00C92368">
      <w:pPr>
        <w:pStyle w:val="ConsPlusNormal"/>
        <w:rPr>
          <w:szCs w:val="24"/>
        </w:rPr>
      </w:pPr>
      <w:r>
        <w:rPr>
          <w:szCs w:val="24"/>
        </w:rPr>
        <w:t>Статья 46. Содержание домашних животных</w:t>
      </w:r>
    </w:p>
    <w:p w:rsidR="00C92368" w:rsidRDefault="00C92368" w:rsidP="00C92368">
      <w:pPr>
        <w:autoSpaceDE w:val="0"/>
        <w:autoSpaceDN w:val="0"/>
        <w:outlineLvl w:val="0"/>
        <w:rPr>
          <w:b/>
        </w:rPr>
      </w:pPr>
      <w:r>
        <w:rPr>
          <w:b/>
        </w:rPr>
        <w:t>Глава 17. ФОРМЫ И МЕХАНИЗМЫ ОБЩЕСТВЕННОГО УЧАСТИЯ В ПРИНЯТИИ РЕШЕНИЙ И РЕАЛИЗАЦИИ ПРОЕКТОВ КОМПЛЕКСНОГО БЛАГОУСТРОЙСТВА И РАЗВИТИЯ ГОРОДСКОЙ СРЕДЫ</w:t>
      </w:r>
    </w:p>
    <w:p w:rsidR="00C92368" w:rsidRDefault="00C92368" w:rsidP="00C92368">
      <w:pPr>
        <w:autoSpaceDE w:val="0"/>
        <w:autoSpaceDN w:val="0"/>
        <w:jc w:val="both"/>
      </w:pPr>
      <w:r>
        <w:t>Статья 47. Задачи общественного участия.</w:t>
      </w:r>
    </w:p>
    <w:p w:rsidR="00C92368" w:rsidRDefault="00C92368" w:rsidP="00C92368">
      <w:pPr>
        <w:autoSpaceDE w:val="0"/>
        <w:autoSpaceDN w:val="0"/>
        <w:jc w:val="both"/>
      </w:pPr>
      <w:r>
        <w:t>Статья 48. Формы общественного участия.</w:t>
      </w:r>
    </w:p>
    <w:p w:rsidR="00C92368" w:rsidRDefault="00C92368" w:rsidP="00C92368">
      <w:pPr>
        <w:autoSpaceDE w:val="0"/>
        <w:autoSpaceDN w:val="0"/>
        <w:jc w:val="both"/>
      </w:pPr>
      <w:r>
        <w:t>Статья 49. Механизмы общественного участия.</w:t>
      </w:r>
    </w:p>
    <w:p w:rsidR="00C92368" w:rsidRDefault="00C92368" w:rsidP="00C92368">
      <w:pPr>
        <w:autoSpaceDE w:val="0"/>
        <w:autoSpaceDN w:val="0"/>
        <w:jc w:val="both"/>
      </w:pPr>
      <w:r>
        <w:t>Статья 50. Общественный контроль.</w:t>
      </w:r>
    </w:p>
    <w:p w:rsidR="00C92368" w:rsidRDefault="00C92368" w:rsidP="00C92368">
      <w:pPr>
        <w:autoSpaceDE w:val="0"/>
        <w:autoSpaceDN w:val="0"/>
        <w:jc w:val="both"/>
        <w:rPr>
          <w:b/>
        </w:rPr>
      </w:pPr>
      <w:r>
        <w:rPr>
          <w:b/>
        </w:rPr>
        <w:t>Глава 18. КОНТРОЛЬ И ОТВЕТСТВЕННОСТЬ ЗА НАРУШЕНИЯ ПРАВИЛ</w:t>
      </w:r>
    </w:p>
    <w:p w:rsidR="00C92368" w:rsidRDefault="00C92368" w:rsidP="00C92368">
      <w:pPr>
        <w:autoSpaceDE w:val="0"/>
        <w:autoSpaceDN w:val="0"/>
        <w:jc w:val="both"/>
        <w:rPr>
          <w:b/>
        </w:rPr>
      </w:pPr>
      <w:r>
        <w:rPr>
          <w:b/>
        </w:rPr>
        <w:t xml:space="preserve">БЛАГОУСТРОЙСТВА ГОРОДСКОГО ОКРУГА </w:t>
      </w:r>
    </w:p>
    <w:p w:rsidR="00C92368" w:rsidRDefault="00C92368" w:rsidP="00C92368">
      <w:pPr>
        <w:autoSpaceDE w:val="0"/>
        <w:autoSpaceDN w:val="0"/>
        <w:jc w:val="both"/>
      </w:pPr>
      <w:r>
        <w:t xml:space="preserve">Статья 51. </w:t>
      </w:r>
      <w:proofErr w:type="gramStart"/>
      <w:r>
        <w:t>Контроль за</w:t>
      </w:r>
      <w:proofErr w:type="gramEnd"/>
      <w:r>
        <w:t xml:space="preserve"> соблюдением правил благоустройства.</w:t>
      </w:r>
    </w:p>
    <w:p w:rsidR="00C92368" w:rsidRDefault="00C92368" w:rsidP="00C92368">
      <w:pPr>
        <w:autoSpaceDE w:val="0"/>
        <w:autoSpaceDN w:val="0"/>
        <w:jc w:val="both"/>
      </w:pPr>
      <w:r>
        <w:t>Статья 52. Ответственность за нарушение правил благоустройства.</w:t>
      </w: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Глава 1. ОБЩИЕ ПОЛОЖЕНИЯ</w:t>
      </w:r>
    </w:p>
    <w:p w:rsidR="00C92368" w:rsidRDefault="00C92368" w:rsidP="00C92368">
      <w:pPr>
        <w:pStyle w:val="ConsNormal"/>
        <w:widowControl/>
        <w:ind w:right="0" w:firstLine="0"/>
        <w:jc w:val="center"/>
        <w:rPr>
          <w:rFonts w:ascii="Times New Roman" w:hAnsi="Times New Roman" w:cs="Times New Roman"/>
          <w:b/>
          <w:sz w:val="24"/>
          <w:szCs w:val="24"/>
        </w:rPr>
      </w:pPr>
    </w:p>
    <w:p w:rsidR="00C92368" w:rsidRDefault="00C92368" w:rsidP="00C92368">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Статья 1. Область применения Правил</w:t>
      </w:r>
    </w:p>
    <w:p w:rsidR="00C92368" w:rsidRDefault="00C92368" w:rsidP="00C92368">
      <w:pPr>
        <w:pStyle w:val="ConsNormal"/>
        <w:widowControl/>
        <w:ind w:right="0" w:firstLine="0"/>
        <w:jc w:val="center"/>
        <w:rPr>
          <w:rFonts w:ascii="Times New Roman" w:hAnsi="Times New Roman" w:cs="Times New Roman"/>
          <w:sz w:val="24"/>
          <w:szCs w:val="24"/>
        </w:rPr>
      </w:pPr>
    </w:p>
    <w:p w:rsidR="00C92368" w:rsidRDefault="00C92368" w:rsidP="00C92368">
      <w:pPr>
        <w:autoSpaceDE w:val="0"/>
        <w:autoSpaceDN w:val="0"/>
        <w:ind w:firstLine="540"/>
        <w:jc w:val="both"/>
        <w:rPr>
          <w:rFonts w:eastAsia="Calibri"/>
        </w:rPr>
      </w:pPr>
      <w:r>
        <w:t xml:space="preserve">1. Правила  благоустройства  территории городского округа Тольятти (далее - Правила) устанавливают единые и </w:t>
      </w:r>
      <w:proofErr w:type="gramStart"/>
      <w:r>
        <w:t>обязательные к исполнению</w:t>
      </w:r>
      <w:proofErr w:type="gramEnd"/>
      <w:r>
        <w:t xml:space="preserve"> требования для поддержания, создания и развития на территории городского округа  Тольятти  (далее  - городской округ) безопасной, комфортной, культурной и привлекательной среды, определяют </w:t>
      </w:r>
      <w:r>
        <w:rPr>
          <w:rFonts w:eastAsia="Calibri"/>
        </w:rPr>
        <w:t>требования к состоянию внешнего благоустройства, озеленения, обеспечению чистоты и порядка территории городского округа.</w:t>
      </w:r>
    </w:p>
    <w:p w:rsidR="00C92368" w:rsidRDefault="00C92368" w:rsidP="00C92368">
      <w:pPr>
        <w:pStyle w:val="ConsPlusNormal"/>
        <w:ind w:firstLine="567"/>
        <w:jc w:val="both"/>
      </w:pPr>
      <w:r>
        <w:rPr>
          <w:szCs w:val="24"/>
        </w:rPr>
        <w:t>2.</w:t>
      </w:r>
      <w:r>
        <w:rPr>
          <w:rFonts w:eastAsia="Calibri"/>
          <w:szCs w:val="24"/>
        </w:rPr>
        <w:t xml:space="preserve"> Правила обязательны для исполнения всеми юридическими и физическими лицами,</w:t>
      </w:r>
      <w:r>
        <w:rPr>
          <w:szCs w:val="24"/>
        </w:rPr>
        <w:t xml:space="preserve"> собственниками, пользователями, арендаторами земельных участков, зданий, строений и сооружений и иных объектов, расположенных на территории городского округа.</w:t>
      </w:r>
      <w:r>
        <w:t xml:space="preserve"> </w:t>
      </w:r>
    </w:p>
    <w:p w:rsidR="00C92368" w:rsidRDefault="00C92368" w:rsidP="00C92368">
      <w:pPr>
        <w:pStyle w:val="ae"/>
        <w:ind w:left="0" w:firstLine="567"/>
        <w:jc w:val="both"/>
      </w:pPr>
      <w:r>
        <w:t xml:space="preserve">3. </w:t>
      </w:r>
      <w:proofErr w:type="gramStart"/>
      <w:r>
        <w:t xml:space="preserve">Настоящие Правила разработаны в соответствии с Градостроительным Кодексом Российской Федерации,  Федеральным законом от 06.10.2003 №131-ФЗ «Об общих принципах организации местного </w:t>
      </w:r>
      <w:proofErr w:type="spellStart"/>
      <w:r>
        <w:t>самоуправлениё</w:t>
      </w:r>
      <w:proofErr w:type="spellEnd"/>
      <w:r>
        <w:tab/>
        <w:t>я в Российской Федерации», Федеральным законом от 30.03.1999 №52-ФЗ «О санитарно-эпидемиологическом благополучии населения», Федеральным законом от 10.01.2002 №7-ФЗ «Об охране окружающей среды», Федеральным законом от 24.06.1998 №89-ФЗ «Об отходах производства и потребления», Методическими рекомендациями для подготовки правил благоустройства территорий</w:t>
      </w:r>
      <w:proofErr w:type="gramEnd"/>
      <w:r>
        <w:t xml:space="preserve"> поселений, городских округов, внутригородских районов, утвержденными приказом Минстроя России от 13.04.2017  №711/</w:t>
      </w:r>
      <w:proofErr w:type="spellStart"/>
      <w:proofErr w:type="gramStart"/>
      <w:r>
        <w:t>пр</w:t>
      </w:r>
      <w:proofErr w:type="spellEnd"/>
      <w:proofErr w:type="gramEnd"/>
      <w:r>
        <w:t xml:space="preserve">, Уставом городского округа Тольятти, иными нормативными правовыми актами. </w:t>
      </w:r>
    </w:p>
    <w:p w:rsidR="00C92368" w:rsidRDefault="00C92368" w:rsidP="00C92368">
      <w:pPr>
        <w:autoSpaceDE w:val="0"/>
        <w:autoSpaceDN w:val="0"/>
        <w:ind w:firstLine="540"/>
        <w:jc w:val="both"/>
      </w:pPr>
      <w:r>
        <w:rPr>
          <w:rFonts w:eastAsia="Calibri"/>
        </w:rPr>
        <w:t>4</w:t>
      </w:r>
      <w:r>
        <w:t xml:space="preserve">. Действие Правил </w:t>
      </w:r>
      <w:r>
        <w:rPr>
          <w:rFonts w:eastAsia="Calibri"/>
          <w:bCs/>
        </w:rPr>
        <w:t>не распространяются на отношения, связанные:</w:t>
      </w:r>
    </w:p>
    <w:p w:rsidR="00C92368" w:rsidRDefault="00C92368" w:rsidP="00C92368">
      <w:pPr>
        <w:autoSpaceDE w:val="0"/>
        <w:autoSpaceDN w:val="0"/>
        <w:ind w:firstLine="540"/>
        <w:jc w:val="both"/>
        <w:rPr>
          <w:rFonts w:eastAsia="Calibri"/>
          <w:bCs/>
        </w:rPr>
      </w:pPr>
      <w:proofErr w:type="gramStart"/>
      <w:r>
        <w:rPr>
          <w:rFonts w:eastAsia="Calibri"/>
          <w:bCs/>
        </w:rPr>
        <w:t>- с обращением, радиоактивных, биологических, медицинских отходов;</w:t>
      </w:r>
      <w:proofErr w:type="gramEnd"/>
    </w:p>
    <w:p w:rsidR="00C92368" w:rsidRDefault="00C92368" w:rsidP="00C92368">
      <w:pPr>
        <w:autoSpaceDE w:val="0"/>
        <w:autoSpaceDN w:val="0"/>
        <w:ind w:firstLine="540"/>
        <w:jc w:val="both"/>
        <w:rPr>
          <w:rFonts w:eastAsia="Calibri"/>
          <w:bCs/>
        </w:rPr>
      </w:pPr>
      <w:r>
        <w:rPr>
          <w:rFonts w:eastAsia="Calibri"/>
          <w:bCs/>
        </w:rPr>
        <w:t>-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92368" w:rsidRDefault="00C92368" w:rsidP="00C92368">
      <w:pPr>
        <w:autoSpaceDE w:val="0"/>
        <w:autoSpaceDN w:val="0"/>
        <w:ind w:firstLine="540"/>
        <w:jc w:val="both"/>
        <w:rPr>
          <w:rFonts w:eastAsia="Calibri"/>
          <w:bCs/>
        </w:rPr>
      </w:pPr>
      <w:r>
        <w:rPr>
          <w:rFonts w:eastAsia="Calibri"/>
          <w:bCs/>
        </w:rPr>
        <w:t>- с использованием, охраной, защитой и воспроизводством зеленых насаждений в границах особо охраняемых природных территорий, городских лесов, а также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C92368" w:rsidRDefault="00C92368" w:rsidP="00C92368">
      <w:pPr>
        <w:autoSpaceDE w:val="0"/>
        <w:autoSpaceDN w:val="0"/>
        <w:ind w:firstLine="540"/>
        <w:jc w:val="both"/>
        <w:rPr>
          <w:rFonts w:eastAsia="Calibri"/>
          <w:bCs/>
        </w:rPr>
      </w:pPr>
      <w:r>
        <w:rPr>
          <w:rFonts w:eastAsia="Calibri"/>
          <w:bCs/>
        </w:rPr>
        <w:t>- с размещением наружной рекламы;</w:t>
      </w:r>
    </w:p>
    <w:p w:rsidR="00C92368" w:rsidRDefault="00C92368" w:rsidP="00C92368">
      <w:pPr>
        <w:pStyle w:val="ConsPlusNormal"/>
        <w:ind w:firstLine="540"/>
        <w:jc w:val="both"/>
        <w:rPr>
          <w:bCs/>
          <w:szCs w:val="24"/>
          <w:shd w:val="clear" w:color="auto" w:fill="FFFFFF"/>
        </w:rPr>
      </w:pPr>
      <w:r>
        <w:rPr>
          <w:bCs/>
          <w:szCs w:val="24"/>
          <w:shd w:val="clear" w:color="auto" w:fill="FFFFFF"/>
        </w:rPr>
        <w:t>- с содержанием сельскохозяйственных животных.</w:t>
      </w:r>
    </w:p>
    <w:p w:rsidR="00C92368" w:rsidRDefault="00C92368" w:rsidP="00C92368">
      <w:pPr>
        <w:pStyle w:val="ConsPlusNormal"/>
        <w:ind w:firstLine="540"/>
        <w:jc w:val="both"/>
        <w:rPr>
          <w:szCs w:val="24"/>
          <w:shd w:val="clear" w:color="auto" w:fill="FFFFFF"/>
        </w:rPr>
      </w:pPr>
      <w:r>
        <w:rPr>
          <w:bCs/>
          <w:szCs w:val="24"/>
          <w:shd w:val="clear" w:color="auto" w:fill="FFFFFF"/>
        </w:rPr>
        <w:t>5. Понятия</w:t>
      </w:r>
      <w:r>
        <w:rPr>
          <w:szCs w:val="24"/>
          <w:shd w:val="clear" w:color="auto" w:fill="FFFFFF"/>
        </w:rPr>
        <w:t>,</w:t>
      </w:r>
      <w:r>
        <w:rPr>
          <w:rStyle w:val="apple-converted-space"/>
          <w:rFonts w:eastAsia="Calibri"/>
          <w:szCs w:val="24"/>
          <w:shd w:val="clear" w:color="auto" w:fill="FFFFFF"/>
        </w:rPr>
        <w:t> </w:t>
      </w:r>
      <w:r>
        <w:rPr>
          <w:bCs/>
          <w:szCs w:val="24"/>
          <w:shd w:val="clear" w:color="auto" w:fill="FFFFFF"/>
        </w:rPr>
        <w:t>применяемые</w:t>
      </w:r>
      <w:r>
        <w:rPr>
          <w:rStyle w:val="apple-converted-space"/>
          <w:rFonts w:eastAsia="Calibri"/>
          <w:szCs w:val="24"/>
          <w:shd w:val="clear" w:color="auto" w:fill="FFFFFF"/>
        </w:rPr>
        <w:t> </w:t>
      </w:r>
      <w:r>
        <w:rPr>
          <w:bCs/>
          <w:szCs w:val="24"/>
          <w:shd w:val="clear" w:color="auto" w:fill="FFFFFF"/>
        </w:rPr>
        <w:t>в</w:t>
      </w:r>
      <w:r>
        <w:rPr>
          <w:rStyle w:val="apple-converted-space"/>
          <w:rFonts w:eastAsia="Calibri"/>
          <w:szCs w:val="24"/>
          <w:shd w:val="clear" w:color="auto" w:fill="FFFFFF"/>
        </w:rPr>
        <w:t> </w:t>
      </w:r>
      <w:r>
        <w:rPr>
          <w:szCs w:val="24"/>
          <w:shd w:val="clear" w:color="auto" w:fill="FFFFFF"/>
        </w:rPr>
        <w:t>настоящих</w:t>
      </w:r>
      <w:r>
        <w:rPr>
          <w:rStyle w:val="apple-converted-space"/>
          <w:rFonts w:eastAsia="Calibri"/>
          <w:szCs w:val="24"/>
          <w:shd w:val="clear" w:color="auto" w:fill="FFFFFF"/>
        </w:rPr>
        <w:t> </w:t>
      </w:r>
      <w:r>
        <w:rPr>
          <w:bCs/>
          <w:szCs w:val="24"/>
          <w:shd w:val="clear" w:color="auto" w:fill="FFFFFF"/>
        </w:rPr>
        <w:t>Правилах</w:t>
      </w:r>
      <w:r>
        <w:rPr>
          <w:szCs w:val="24"/>
          <w:shd w:val="clear" w:color="auto" w:fill="FFFFFF"/>
        </w:rPr>
        <w:t>,</w:t>
      </w:r>
      <w:r>
        <w:rPr>
          <w:rStyle w:val="apple-converted-space"/>
          <w:rFonts w:eastAsia="Calibri"/>
          <w:szCs w:val="24"/>
          <w:shd w:val="clear" w:color="auto" w:fill="FFFFFF"/>
        </w:rPr>
        <w:t> </w:t>
      </w:r>
      <w:r>
        <w:rPr>
          <w:bCs/>
          <w:szCs w:val="24"/>
          <w:shd w:val="clear" w:color="auto" w:fill="FFFFFF"/>
        </w:rPr>
        <w:t>используются</w:t>
      </w:r>
      <w:r>
        <w:rPr>
          <w:rStyle w:val="apple-converted-space"/>
          <w:rFonts w:eastAsia="Calibri"/>
          <w:szCs w:val="24"/>
          <w:shd w:val="clear" w:color="auto" w:fill="FFFFFF"/>
        </w:rPr>
        <w:t> </w:t>
      </w:r>
      <w:r>
        <w:rPr>
          <w:szCs w:val="24"/>
          <w:shd w:val="clear" w:color="auto" w:fill="FFFFFF"/>
        </w:rPr>
        <w:t>в значениях, установленных действующим законодательством.</w:t>
      </w:r>
    </w:p>
    <w:p w:rsidR="00C92368" w:rsidRDefault="00C92368" w:rsidP="00C92368">
      <w:pPr>
        <w:pStyle w:val="ConsPlusNormal"/>
        <w:ind w:firstLine="540"/>
        <w:jc w:val="both"/>
        <w:rPr>
          <w:szCs w:val="24"/>
          <w:shd w:val="clear" w:color="auto" w:fill="FFFFFF"/>
        </w:rPr>
      </w:pPr>
      <w:r>
        <w:rPr>
          <w:shd w:val="clear" w:color="auto" w:fill="FFFFFF"/>
        </w:rPr>
        <w:t>6</w:t>
      </w:r>
      <w:r>
        <w:rPr>
          <w:szCs w:val="24"/>
          <w:shd w:val="clear" w:color="auto" w:fill="FFFFFF"/>
        </w:rPr>
        <w:t xml:space="preserve">. </w:t>
      </w:r>
      <w:r>
        <w:t>Организация и содержание территорий общего пользования, а также отдельных объектов, на ее территории, или граничащих с такой территорией, должны соответствовать принципам доступной среды и установленным нормативам к доступности среды для маломобильных групп населения.</w:t>
      </w:r>
    </w:p>
    <w:p w:rsidR="00C92368" w:rsidRDefault="00C92368" w:rsidP="00C92368">
      <w:pPr>
        <w:pStyle w:val="ConsPlusNormal"/>
        <w:ind w:firstLine="540"/>
        <w:jc w:val="both"/>
      </w:pPr>
      <w:r>
        <w:rPr>
          <w:szCs w:val="24"/>
          <w:shd w:val="clear" w:color="auto" w:fill="FFFFFF"/>
        </w:rPr>
        <w:t xml:space="preserve">7. </w:t>
      </w:r>
      <w:r>
        <w:t xml:space="preserve">Проекты строительства, реконструкции, капитального ремонта зданий, строений, сооружений и иных объектов, вводимые в эксплуатацию объекты, в том числе, после капитального и текущего ремонта, а также их эксплуатация должны соответствовать настоящим Правилам. </w:t>
      </w:r>
    </w:p>
    <w:p w:rsidR="00C92368" w:rsidRDefault="00C92368" w:rsidP="00C92368">
      <w:pPr>
        <w:ind w:firstLine="567"/>
        <w:jc w:val="both"/>
        <w:rPr>
          <w:color w:val="000000"/>
        </w:rPr>
      </w:pPr>
      <w:r>
        <w:rPr>
          <w:color w:val="000000"/>
        </w:rPr>
        <w:t>8. Порядок проведения земляных работ на территории городского округа Тольятти утверждается решением Думы городского округа Тольятти.</w:t>
      </w:r>
    </w:p>
    <w:p w:rsidR="00C92368" w:rsidRDefault="00C92368" w:rsidP="00C92368">
      <w:pPr>
        <w:ind w:firstLine="709"/>
        <w:jc w:val="both"/>
        <w:rPr>
          <w:color w:val="000000"/>
        </w:rPr>
      </w:pPr>
    </w:p>
    <w:p w:rsidR="00C92368" w:rsidRDefault="00C92368" w:rsidP="00C92368">
      <w:pPr>
        <w:ind w:firstLine="709"/>
        <w:jc w:val="both"/>
      </w:pPr>
      <w:r>
        <w:t>Статья 2. Основные понятия, используемые в Правилах</w:t>
      </w:r>
    </w:p>
    <w:p w:rsidR="00C92368" w:rsidRDefault="00C92368" w:rsidP="00C92368">
      <w:pPr>
        <w:ind w:firstLine="709"/>
        <w:jc w:val="both"/>
      </w:pPr>
      <w:r>
        <w:t xml:space="preserve">  </w:t>
      </w:r>
    </w:p>
    <w:p w:rsidR="00C92368" w:rsidRDefault="00C92368" w:rsidP="00C92368">
      <w:pPr>
        <w:ind w:firstLine="567"/>
        <w:jc w:val="both"/>
      </w:pPr>
      <w:r>
        <w:t xml:space="preserve">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w:t>
      </w:r>
      <w:r>
        <w:lastRenderedPageBreak/>
        <w:t>пространств).</w:t>
      </w:r>
    </w:p>
    <w:p w:rsidR="00C92368" w:rsidRDefault="00C92368" w:rsidP="00C92368">
      <w:pPr>
        <w:autoSpaceDE w:val="0"/>
        <w:autoSpaceDN w:val="0"/>
        <w:ind w:firstLine="540"/>
        <w:jc w:val="both"/>
      </w:pPr>
      <w:proofErr w:type="gramStart"/>
      <w:r>
        <w:rPr>
          <w:rFonts w:eastAsia="Calibri"/>
          <w:bC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92368" w:rsidRDefault="00C92368" w:rsidP="00C92368">
      <w:pPr>
        <w:ind w:firstLine="567"/>
        <w:jc w:val="both"/>
      </w:pPr>
      <w: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C92368" w:rsidRDefault="00C92368" w:rsidP="00C92368">
      <w:pPr>
        <w:autoSpaceDE w:val="0"/>
        <w:autoSpaceDN w:val="0"/>
        <w:ind w:firstLine="567"/>
        <w:jc w:val="both"/>
      </w:pPr>
      <w:r>
        <w:t>Внешнее благоустройство - совокупность работ и мероприятий, направленных на создание благоприятных условий жизни и досуга населения городского округа, включающих в себя работы по инженерной подготовке территорий, строительству, ремонту и содержанию объектов благоустройства.</w:t>
      </w:r>
    </w:p>
    <w:p w:rsidR="00C92368" w:rsidRDefault="00C92368" w:rsidP="00C92368">
      <w:pPr>
        <w:ind w:firstLine="567"/>
        <w:jc w:val="both"/>
      </w:pPr>
      <w:r>
        <w:t>Вывески – информационные конструкции, размещаемые на фасадах зданий, строений,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w:t>
      </w:r>
    </w:p>
    <w:p w:rsidR="00C92368" w:rsidRDefault="00C92368" w:rsidP="00C92368">
      <w:pPr>
        <w:pStyle w:val="ae"/>
        <w:ind w:left="0" w:firstLine="567"/>
        <w:jc w:val="both"/>
      </w:pPr>
      <w:r>
        <w:t>Дезинсекция - комплекс организационных, санитарно-технических, санитарно-гигиенических и истребительных мероприятий, направленных на уничтожение синантропных членистоногих, включая переносчиков возбудителей инфекционных заболеваний человека, а также на создание условий, неблагоприятных для их жизни.</w:t>
      </w:r>
    </w:p>
    <w:p w:rsidR="00C92368" w:rsidRDefault="00C92368" w:rsidP="00C92368">
      <w:pPr>
        <w:pStyle w:val="ae"/>
        <w:ind w:left="0" w:firstLine="567"/>
        <w:jc w:val="both"/>
      </w:pPr>
      <w:r>
        <w:t>Дератизация - комплекс организационных, профилактических, истребительных мер, проводимых юридическими и физическими лицами, с целью ликвидации или снижения численности грызунов и уменьшения их вредного воздействия на человека и окружающую среду.</w:t>
      </w:r>
    </w:p>
    <w:p w:rsidR="00C92368" w:rsidRDefault="00C92368" w:rsidP="00C92368">
      <w:pPr>
        <w:pStyle w:val="ae"/>
        <w:shd w:val="clear" w:color="auto" w:fill="FFFFFF"/>
        <w:ind w:left="0" w:firstLine="567"/>
        <w:jc w:val="both"/>
      </w:pPr>
      <w:proofErr w:type="spellStart"/>
      <w:r>
        <w:t>Дождеприемный</w:t>
      </w:r>
      <w:proofErr w:type="spellEnd"/>
      <w:r>
        <w:t xml:space="preserve"> колодец - сооружение закрытой системы дождевой (ливневой) канализационной сети, предназначенное для приема и отвода поверхностных сточных вод (дождевых, талых, поливомоечных).</w:t>
      </w:r>
    </w:p>
    <w:p w:rsidR="00C92368" w:rsidRDefault="00C92368" w:rsidP="00C92368">
      <w:pPr>
        <w:ind w:firstLine="567"/>
        <w:jc w:val="both"/>
      </w:pPr>
      <w:r>
        <w:t xml:space="preserve">Здание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w:t>
      </w:r>
      <w:proofErr w:type="gramStart"/>
      <w:r>
        <w:t>которая</w:t>
      </w:r>
      <w:proofErr w:type="gramEnd"/>
      <w:r>
        <w:t xml:space="preserve"> может существовать, реконструироваться и эксплуатироваться автономно.  </w:t>
      </w:r>
    </w:p>
    <w:p w:rsidR="00C92368" w:rsidRDefault="00C92368" w:rsidP="00C92368">
      <w:pPr>
        <w:ind w:firstLine="567"/>
        <w:jc w:val="both"/>
      </w:pPr>
      <w:r>
        <w:t>Зеленый фонд -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городского округа.</w:t>
      </w:r>
    </w:p>
    <w:p w:rsidR="00C92368" w:rsidRDefault="00C92368" w:rsidP="00C92368">
      <w:pPr>
        <w:ind w:firstLine="567"/>
        <w:jc w:val="both"/>
      </w:pPr>
      <w:r>
        <w:t>Зимнее содержание дороги – работы и мероприятия по защите в зимний период от снежных отложений, заносов и лавин, очистке снега, предупреждению образования и ликвидации зимней скользкости и борьбе с наледями.</w:t>
      </w:r>
    </w:p>
    <w:p w:rsidR="00C92368" w:rsidRDefault="00C92368" w:rsidP="00C92368">
      <w:pPr>
        <w:ind w:firstLine="567"/>
        <w:jc w:val="both"/>
      </w:pPr>
      <w:r>
        <w:t xml:space="preserve">Информационные конструкции – это конструкции выполняющие функцию информирования населения. </w:t>
      </w:r>
    </w:p>
    <w:p w:rsidR="00C92368" w:rsidRDefault="00C92368" w:rsidP="00C92368">
      <w:pPr>
        <w:ind w:firstLine="567"/>
        <w:jc w:val="both"/>
      </w:pPr>
      <w:r>
        <w:t>Информационная стела – это отдельно стоящая конструкция, являющаяся временным сооружением для информирования потенциального клиента о конкретном предприятии.</w:t>
      </w:r>
    </w:p>
    <w:p w:rsidR="00C92368" w:rsidRDefault="00C92368" w:rsidP="00C92368">
      <w:pPr>
        <w:autoSpaceDE w:val="0"/>
        <w:autoSpaceDN w:val="0"/>
        <w:ind w:firstLine="567"/>
        <w:jc w:val="both"/>
      </w:pPr>
      <w:proofErr w:type="gramStart"/>
      <w:r>
        <w:t>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C92368" w:rsidRDefault="00C92368" w:rsidP="00C92368">
      <w:pPr>
        <w:autoSpaceDE w:val="0"/>
        <w:autoSpaceDN w:val="0"/>
        <w:ind w:firstLine="567"/>
        <w:jc w:val="both"/>
      </w:pPr>
      <w:r>
        <w:lastRenderedPageBreak/>
        <w:t>Малые архитектурные формы (МАФ) -  ландшафтные и функциональные объекты дизайна,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C92368" w:rsidRDefault="00C92368" w:rsidP="00C92368">
      <w:pPr>
        <w:ind w:firstLine="567"/>
        <w:jc w:val="both"/>
      </w:pPr>
      <w:r>
        <w:t>Мемориальная доска - архитектурно-скульптурное произведение малой формы, предназначенное для установки на фасадах зданий с целью адресного увековечивания памяти выдающихся исторических событий и личностей.</w:t>
      </w:r>
    </w:p>
    <w:p w:rsidR="00C92368" w:rsidRDefault="00C92368" w:rsidP="00C92368">
      <w:pPr>
        <w:ind w:firstLine="567"/>
        <w:jc w:val="both"/>
      </w:pPr>
      <w:r>
        <w:t>Места для размещения объявлений и печатной продукции  - доски объявлений, афишные тумбы и информационные стенды.</w:t>
      </w:r>
    </w:p>
    <w:p w:rsidR="00C92368" w:rsidRDefault="00C92368" w:rsidP="00C92368">
      <w:pPr>
        <w:ind w:firstLine="567"/>
        <w:jc w:val="both"/>
      </w:pPr>
      <w:r>
        <w:t>Навигационный стенд – конструкция, содержащая информацию о районе в виде карты, списка улиц, пиктограмм, QR кода, информацию о текущем местоположении в виде карты-схемы фрагмента района с отображением радиуса 5-ти минутной пешеходной доступности, указателей направлений до значимых объектов, название района и адрес.</w:t>
      </w:r>
    </w:p>
    <w:p w:rsidR="00C92368" w:rsidRDefault="00C92368" w:rsidP="00C92368">
      <w:pPr>
        <w:ind w:firstLine="567"/>
        <w:jc w:val="both"/>
      </w:pPr>
      <w:r>
        <w:t xml:space="preserve">Несанкционированная свалка мусора – самовольный (несанкционированный) сброс  (размещение) или складирование отходов производства и потребления, строительного, и другого мусора, образованного в процессе деятельности юридических или физических лиц на площади свыше 50 </w:t>
      </w:r>
      <w:proofErr w:type="spellStart"/>
      <w:r>
        <w:t>кв.м</w:t>
      </w:r>
      <w:proofErr w:type="spellEnd"/>
      <w:r>
        <w:t>. и/или 30 куб. м., ликвидация которого возможна только с применением специализированной погрузочно-разгрузочной техники.</w:t>
      </w:r>
    </w:p>
    <w:p w:rsidR="00C92368" w:rsidRDefault="00C92368" w:rsidP="00C92368">
      <w:pPr>
        <w:ind w:firstLine="567"/>
        <w:jc w:val="both"/>
        <w:rPr>
          <w:rFonts w:eastAsia="Calibri"/>
          <w:bCs/>
        </w:rPr>
      </w:pPr>
      <w:r>
        <w:t xml:space="preserve">Нестационарные торговые объекты – </w:t>
      </w:r>
      <w:r>
        <w:rPr>
          <w:rFonts w:eastAsia="Calibri"/>
          <w:bCs/>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92368" w:rsidRDefault="00C92368" w:rsidP="00C92368">
      <w:pPr>
        <w:pStyle w:val="a9"/>
        <w:spacing w:before="0" w:beforeAutospacing="0" w:after="0" w:afterAutospacing="0" w:line="255" w:lineRule="atLeast"/>
        <w:ind w:firstLine="567"/>
        <w:jc w:val="both"/>
        <w:rPr>
          <w:rFonts w:eastAsia="Calibri"/>
        </w:rPr>
      </w:pPr>
      <w:proofErr w:type="gramStart"/>
      <w:r>
        <w:rPr>
          <w:rFonts w:eastAsia="Calibri"/>
        </w:rPr>
        <w:t>Объекты благоустройства территории - территории городского округа, на которых осуществляется деятельность по благоустройству:</w:t>
      </w:r>
      <w:r>
        <w:rPr>
          <w:rFonts w:ascii="Arial" w:hAnsi="Arial" w:cs="Arial"/>
          <w:sz w:val="21"/>
          <w:szCs w:val="21"/>
        </w:rPr>
        <w:t xml:space="preserve"> </w:t>
      </w:r>
      <w:r>
        <w:rPr>
          <w:rFonts w:eastAsia="Calibri"/>
        </w:rPr>
        <w:t>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C92368" w:rsidRDefault="00C92368" w:rsidP="00C92368">
      <w:pPr>
        <w:autoSpaceDE w:val="0"/>
        <w:autoSpaceDN w:val="0"/>
        <w:ind w:firstLine="567"/>
        <w:jc w:val="both"/>
      </w:pPr>
      <w:r>
        <w:t xml:space="preserve">Ограждения - вертикальные ограждающие конструкции. Состоят из стоек (является каркасом) и заполнения (декоративно-художественная и оградительная функция). Применяются в парках, улицах, дворах для визуального разделения пространства и оформления. Могут  применяться для предупреждения ходьбы по газонам. </w:t>
      </w:r>
      <w:proofErr w:type="gramStart"/>
      <w:r>
        <w:t>Ограждения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r>
        <w:t xml:space="preserve"> Временным считается ограждение, являющееся прозрачным, не имеющее бетонированное основание стоек ниже уровня земли.</w:t>
      </w:r>
    </w:p>
    <w:p w:rsidR="00C92368" w:rsidRDefault="00C92368" w:rsidP="00C92368">
      <w:pPr>
        <w:autoSpaceDE w:val="0"/>
        <w:autoSpaceDN w:val="0"/>
        <w:ind w:firstLine="567"/>
        <w:jc w:val="both"/>
      </w:pPr>
      <w:r>
        <w:t>Озеленение - элемент благоустройства и ландшафтной организации территории, обеспечивающий формирование среды городского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C92368" w:rsidRDefault="00C92368" w:rsidP="00C92368">
      <w:pPr>
        <w:autoSpaceDE w:val="0"/>
        <w:autoSpaceDN w:val="0"/>
        <w:ind w:firstLine="567"/>
        <w:jc w:val="both"/>
      </w:pPr>
      <w:proofErr w:type="gramStart"/>
      <w:r>
        <w:t>Озелененные территории - участки земли, на которых располагаются растительность естественного происхождения, искусственно-созданные садово-парковые комплексы и объекты, бульвары, скверы, газоны, цветники, а также территории, предназначенные для этих целей и малозастроенная территория жилого, общественного, делового, коммунального, производственного и рекреационного назначения.</w:t>
      </w:r>
      <w:proofErr w:type="gramEnd"/>
    </w:p>
    <w:p w:rsidR="00C92368" w:rsidRDefault="00C92368" w:rsidP="00C92368">
      <w:pPr>
        <w:autoSpaceDE w:val="0"/>
        <w:autoSpaceDN w:val="0"/>
        <w:ind w:firstLine="567"/>
        <w:jc w:val="both"/>
        <w:rPr>
          <w:rFonts w:eastAsia="Calibri"/>
          <w:bCs/>
        </w:rPr>
      </w:pPr>
      <w:r>
        <w:rPr>
          <w:rFonts w:eastAsia="Calibri"/>
          <w:bCs/>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C92368" w:rsidRDefault="00C92368" w:rsidP="00C92368">
      <w:pPr>
        <w:autoSpaceDE w:val="0"/>
        <w:autoSpaceDN w:val="0"/>
        <w:ind w:firstLine="567"/>
        <w:jc w:val="both"/>
      </w:pPr>
      <w:r>
        <w:lastRenderedPageBreak/>
        <w:t>Памятный знак  - произведение скульптуры в виде стелы, обелиска, триумфальной арки, триумфальной колонны, мемориальной доски, символичной композиции, установленное на фасаде, земельном участке, обладающее мемориальным характером.</w:t>
      </w:r>
    </w:p>
    <w:p w:rsidR="00C92368" w:rsidRDefault="00C92368" w:rsidP="00C92368">
      <w:pPr>
        <w:autoSpaceDE w:val="0"/>
        <w:autoSpaceDN w:val="0"/>
        <w:ind w:firstLine="567"/>
        <w:jc w:val="both"/>
      </w:pPr>
      <w:r>
        <w:t>Передвижные средства развозной и разносной торговли – специально оборудованные нестационарные торговые объекты (торговые палатки, торговые лотки, морозильные лари, изометрические емкости и цистерны, презентационные стойки, торговые столы, другое торговое оборудование, временно размещаемые на территориях общего пользования).</w:t>
      </w:r>
    </w:p>
    <w:p w:rsidR="00C92368" w:rsidRDefault="00C92368" w:rsidP="00C92368">
      <w:pPr>
        <w:autoSpaceDE w:val="0"/>
        <w:autoSpaceDN w:val="0"/>
        <w:ind w:firstLine="567"/>
        <w:jc w:val="both"/>
      </w:pPr>
      <w:r>
        <w:t>Пешеходные зоны – участки территории городского округа,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формируются на пешеходных улицах, пешеходных частях площадей городского округа.</w:t>
      </w:r>
    </w:p>
    <w:p w:rsidR="00C92368" w:rsidRDefault="00C92368" w:rsidP="00C92368">
      <w:pPr>
        <w:autoSpaceDE w:val="0"/>
        <w:autoSpaceDN w:val="0"/>
        <w:ind w:firstLine="567"/>
        <w:jc w:val="both"/>
        <w:rPr>
          <w:rFonts w:eastAsia="Calibri"/>
          <w:bCs/>
        </w:rPr>
      </w:pPr>
      <w:r>
        <w:rPr>
          <w:rFonts w:eastAsia="Calibri"/>
          <w:bCs/>
        </w:rPr>
        <w:t>Пешеходные улицы - для осуществления пешеходной связи с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p w:rsidR="00C92368" w:rsidRDefault="00C92368" w:rsidP="00C92368">
      <w:pPr>
        <w:autoSpaceDE w:val="0"/>
        <w:autoSpaceDN w:val="0"/>
        <w:ind w:firstLine="567"/>
        <w:jc w:val="both"/>
      </w:pPr>
      <w: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t>приобъектные</w:t>
      </w:r>
      <w:proofErr w:type="spellEnd"/>
      <w:r>
        <w:t>).</w:t>
      </w:r>
    </w:p>
    <w:p w:rsidR="00C92368" w:rsidRDefault="00C92368" w:rsidP="00C92368">
      <w:pPr>
        <w:autoSpaceDE w:val="0"/>
        <w:autoSpaceDN w:val="0"/>
        <w:ind w:firstLine="567"/>
        <w:jc w:val="both"/>
      </w:pPr>
      <w:r>
        <w:t>Платежный терминал – устройство для приема платежным агентом от плательщика денежных средств, функционирующее в автоматическом режиме без участия уполномоченного лица платежного агента.</w:t>
      </w:r>
    </w:p>
    <w:p w:rsidR="00C92368" w:rsidRDefault="00C92368" w:rsidP="00C92368">
      <w:pPr>
        <w:ind w:firstLine="567"/>
        <w:jc w:val="both"/>
      </w:pPr>
      <w:r>
        <w:t>Придомовая территория – земельный участок, на котором расположен многоквартирный дом, и границы которого определены на основании данных государственного кадастрового учета.</w:t>
      </w:r>
    </w:p>
    <w:p w:rsidR="00C92368" w:rsidRDefault="00C92368" w:rsidP="00C92368">
      <w:pPr>
        <w:autoSpaceDE w:val="0"/>
        <w:autoSpaceDN w:val="0"/>
        <w:ind w:firstLine="567"/>
        <w:jc w:val="both"/>
        <w:rPr>
          <w:rFonts w:eastAsia="Calibri"/>
        </w:rPr>
      </w:pPr>
      <w:r>
        <w:rPr>
          <w:rFonts w:eastAsia="Calibri"/>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eastAsia="Calibri"/>
        </w:rPr>
        <w:t>границы</w:t>
      </w:r>
      <w:proofErr w:type="gramEnd"/>
      <w:r>
        <w:rPr>
          <w:rFonts w:eastAsia="Calibri"/>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92368" w:rsidRDefault="00C92368" w:rsidP="00C92368">
      <w:pPr>
        <w:autoSpaceDE w:val="0"/>
        <w:autoSpaceDN w:val="0"/>
        <w:ind w:firstLine="567"/>
        <w:jc w:val="both"/>
        <w:rPr>
          <w:rFonts w:eastAsia="Calibri"/>
          <w:bCs/>
        </w:rPr>
      </w:pPr>
      <w:r>
        <w:rPr>
          <w:rFonts w:eastAsia="Calibri"/>
          <w:bCs/>
        </w:rPr>
        <w:t>Проезды - для осуществления подъезда транспортных сре</w:t>
      </w:r>
      <w:proofErr w:type="gramStart"/>
      <w:r>
        <w:rPr>
          <w:rFonts w:eastAsia="Calibri"/>
          <w:bCs/>
        </w:rPr>
        <w:t>дств к ж</w:t>
      </w:r>
      <w:proofErr w:type="gramEnd"/>
      <w:r>
        <w:rPr>
          <w:rFonts w:eastAsia="Calibri"/>
          <w:bCs/>
        </w:rPr>
        <w:t xml:space="preserve">илым и общественным зданиям, учреждениям, предприятиям и другим объектам городской застройки внутри районов, микрорайонов, кварталов, в </w:t>
      </w:r>
      <w:proofErr w:type="spellStart"/>
      <w:r>
        <w:rPr>
          <w:rFonts w:eastAsia="Calibri"/>
          <w:bCs/>
        </w:rPr>
        <w:t>т.ч</w:t>
      </w:r>
      <w:proofErr w:type="spellEnd"/>
      <w:r>
        <w:rPr>
          <w:rFonts w:eastAsia="Calibri"/>
          <w:bCs/>
        </w:rPr>
        <w:t xml:space="preserve">. </w:t>
      </w:r>
      <w:proofErr w:type="spellStart"/>
      <w:r>
        <w:rPr>
          <w:rFonts w:eastAsia="Calibri"/>
          <w:bCs/>
        </w:rPr>
        <w:t>внутридворовые</w:t>
      </w:r>
      <w:proofErr w:type="spellEnd"/>
      <w:r>
        <w:rPr>
          <w:rFonts w:eastAsia="Calibri"/>
          <w:bCs/>
        </w:rPr>
        <w:t xml:space="preserve"> проезды.</w:t>
      </w:r>
    </w:p>
    <w:p w:rsidR="00C92368" w:rsidRDefault="00C92368" w:rsidP="00C92368">
      <w:pPr>
        <w:ind w:firstLine="567"/>
        <w:jc w:val="both"/>
      </w:pPr>
      <w: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92368" w:rsidRDefault="00C92368" w:rsidP="00C92368">
      <w:pPr>
        <w:ind w:firstLine="567"/>
        <w:jc w:val="both"/>
      </w:pPr>
      <w:proofErr w:type="spellStart"/>
      <w:r>
        <w:t>Противогололедные</w:t>
      </w:r>
      <w:proofErr w:type="spellEnd"/>
      <w:r>
        <w:t xml:space="preserve"> материалы – вещества или смеси веществ, предназначенные для обработки дорожного полотна, тротуаров, пешеходных дорожек в период гололеда.</w:t>
      </w:r>
    </w:p>
    <w:p w:rsidR="00C92368" w:rsidRDefault="00C92368" w:rsidP="00C92368">
      <w:pPr>
        <w:ind w:firstLine="567"/>
        <w:jc w:val="both"/>
      </w:pPr>
      <w: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C92368" w:rsidRDefault="00C92368" w:rsidP="00C92368">
      <w:pPr>
        <w:ind w:firstLine="567"/>
        <w:jc w:val="both"/>
      </w:pPr>
      <w:r>
        <w:t xml:space="preserve">Сезонное (летнее) кафе – специально оборудованное временное сооружение (комплекс сооружений), в </w:t>
      </w:r>
      <w:proofErr w:type="spellStart"/>
      <w:r>
        <w:t>т.ч</w:t>
      </w:r>
      <w:proofErr w:type="spellEnd"/>
      <w:r>
        <w:t>. при стационарном объекте предприятия общественного питания, представляющее собой площадку для организации обслуживания и  отдыха потребителей.</w:t>
      </w:r>
    </w:p>
    <w:p w:rsidR="00C92368" w:rsidRDefault="00C92368" w:rsidP="00C92368">
      <w:pPr>
        <w:ind w:firstLine="567"/>
        <w:jc w:val="both"/>
      </w:pPr>
      <w:r>
        <w:t xml:space="preserve">Сквер – рекреационная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C92368" w:rsidRDefault="00C92368" w:rsidP="00C92368">
      <w:pPr>
        <w:ind w:firstLine="567"/>
        <w:jc w:val="both"/>
      </w:pPr>
      <w:r>
        <w:t xml:space="preserve">Содержание дорог –  комплекс работ, в результате которых поддерживается транспортно-эксплуатационное состояние дороги, защитных и искусственных дорожных </w:t>
      </w:r>
      <w:r>
        <w:lastRenderedPageBreak/>
        <w:t xml:space="preserve">сооружений, полосы отвода, элементов обустройства дороги, организации и безопасности движения, отвечающих требованиям ГОСТА </w:t>
      </w:r>
      <w:proofErr w:type="gramStart"/>
      <w:r>
        <w:t>Р</w:t>
      </w:r>
      <w:proofErr w:type="gramEnd"/>
      <w: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92368" w:rsidRDefault="00C92368" w:rsidP="00C92368">
      <w:pPr>
        <w:autoSpaceDE w:val="0"/>
        <w:autoSpaceDN w:val="0"/>
        <w:ind w:firstLine="567"/>
        <w:jc w:val="both"/>
      </w:pPr>
      <w:proofErr w:type="gramStart"/>
      <w: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t>цементобетона</w:t>
      </w:r>
      <w:proofErr w:type="spellEnd"/>
      <w:r>
        <w:t xml:space="preserve">, природного камня и т.д. </w:t>
      </w:r>
      <w:proofErr w:type="gramEnd"/>
    </w:p>
    <w:p w:rsidR="00C92368" w:rsidRDefault="00C92368" w:rsidP="00C92368">
      <w:pPr>
        <w:ind w:firstLine="567"/>
        <w:jc w:val="both"/>
      </w:pPr>
      <w:r>
        <w:t>Текущий ремонт зданий и сооружений – компле</w:t>
      </w:r>
      <w:proofErr w:type="gramStart"/>
      <w:r>
        <w:t>кс стр</w:t>
      </w:r>
      <w:proofErr w:type="gramEnd"/>
      <w:r>
        <w:t>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эксплуатационных показателей.</w:t>
      </w:r>
    </w:p>
    <w:p w:rsidR="00C92368" w:rsidRDefault="00C92368" w:rsidP="00C92368">
      <w:pPr>
        <w:ind w:firstLine="567"/>
        <w:jc w:val="both"/>
      </w:pPr>
      <w:r>
        <w:t xml:space="preserve">Территория предприятий, организаций, учреждений и иных хозяйствующих субъектов – часть городской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  </w:t>
      </w:r>
    </w:p>
    <w:p w:rsidR="00C92368" w:rsidRDefault="00C92368" w:rsidP="00C92368">
      <w:pPr>
        <w:ind w:firstLine="567"/>
        <w:jc w:val="both"/>
      </w:pPr>
      <w: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w:t>
      </w:r>
      <w:proofErr w:type="gramStart"/>
      <w:r>
        <w:t xml:space="preserve"> ,</w:t>
      </w:r>
      <w:proofErr w:type="gramEnd"/>
      <w:r>
        <w:t xml:space="preserve">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92368" w:rsidRDefault="00C92368" w:rsidP="00C92368">
      <w:pPr>
        <w:ind w:firstLine="567"/>
        <w:jc w:val="both"/>
      </w:pPr>
      <w:r>
        <w:t xml:space="preserve">Указатели информационные – размещаемые на фасаде здания, строения, сооружения объекты, которые содержат информацию о наименовании  улиц, площадей, административно-территориальных единиц, номерах объектов адресации, направлении движения и расстоянии до места нахождения каких-либо объектов.  </w:t>
      </w:r>
    </w:p>
    <w:p w:rsidR="00C92368" w:rsidRDefault="00C92368" w:rsidP="00C92368">
      <w:pPr>
        <w:ind w:firstLine="567"/>
        <w:jc w:val="both"/>
      </w:pPr>
      <w:r>
        <w:t>Уличный информационно-коммуникационный указатель – это конструкция, содержащая информацию о наименовании улиц, проездов, площадей, градообразующих объектов.</w:t>
      </w:r>
    </w:p>
    <w:p w:rsidR="00C92368" w:rsidRDefault="00C92368" w:rsidP="00C92368">
      <w:pPr>
        <w:pStyle w:val="Default"/>
      </w:pPr>
      <w:r>
        <w:t xml:space="preserve">         Уличное коммунально-бытовое оборудование –  различные виды мусоросборников - контейнеров и урн.</w:t>
      </w:r>
    </w:p>
    <w:p w:rsidR="00C92368" w:rsidRDefault="00C92368" w:rsidP="00C92368">
      <w:pPr>
        <w:autoSpaceDE w:val="0"/>
        <w:autoSpaceDN w:val="0"/>
        <w:ind w:firstLine="540"/>
        <w:jc w:val="both"/>
        <w:rPr>
          <w:rFonts w:eastAsia="Calibri"/>
        </w:rPr>
      </w:pPr>
      <w:r>
        <w:t xml:space="preserve">Урна – металлическая или бетонная емкость разных объемов, предназначенная для сбора мелкого мусора. </w:t>
      </w:r>
      <w:r>
        <w:rPr>
          <w:rFonts w:eastAsia="Calibri"/>
        </w:rPr>
        <w:t>Размер урны должен соответствовать назначению данной территории.</w:t>
      </w:r>
    </w:p>
    <w:p w:rsidR="00C92368" w:rsidRDefault="00C92368" w:rsidP="00C92368">
      <w:pPr>
        <w:autoSpaceDE w:val="0"/>
        <w:autoSpaceDN w:val="0"/>
        <w:ind w:firstLine="540"/>
        <w:jc w:val="both"/>
        <w:rPr>
          <w:rFonts w:eastAsia="Calibri"/>
        </w:rPr>
      </w:pPr>
      <w:r>
        <w:rPr>
          <w:rFonts w:eastAsia="Calibri"/>
        </w:rPr>
        <w:t xml:space="preserve">Установка наружного освещения (УНО) – совокупность оборудования: опорных конструкций (металлических и железобетонных опор, кронштейнов), светотехнического оборудования (светильников) и линий электропередачи. </w:t>
      </w:r>
    </w:p>
    <w:p w:rsidR="00C92368" w:rsidRDefault="00C92368" w:rsidP="00C92368">
      <w:pPr>
        <w:ind w:firstLine="567"/>
        <w:jc w:val="both"/>
      </w:pPr>
      <w:r>
        <w:t>Фасад здания – наружная сторона здания или сооружения. Различают главный фасад, выходящий на улицу, дворовый фасад и боковые фасады.</w:t>
      </w:r>
    </w:p>
    <w:p w:rsidR="00C92368" w:rsidRDefault="00C92368" w:rsidP="00C92368">
      <w:pPr>
        <w:pStyle w:val="a9"/>
        <w:spacing w:before="0" w:beforeAutospacing="0" w:after="0" w:afterAutospacing="0" w:line="255" w:lineRule="atLeast"/>
        <w:ind w:firstLine="567"/>
        <w:jc w:val="both"/>
        <w:rPr>
          <w:rFonts w:eastAsia="Calibri"/>
        </w:rPr>
      </w:pPr>
      <w:r>
        <w:rPr>
          <w:rFonts w:eastAsia="Calibri"/>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92368" w:rsidRDefault="00C92368" w:rsidP="00C92368">
      <w:pPr>
        <w:pStyle w:val="a9"/>
        <w:spacing w:before="0" w:beforeAutospacing="0" w:after="0" w:afterAutospacing="0" w:line="255" w:lineRule="atLeast"/>
        <w:ind w:firstLine="567"/>
        <w:jc w:val="both"/>
      </w:pPr>
      <w:r>
        <w:t xml:space="preserve">Эскизный проект нестационарного торгового объекта (далее - НТО) - основа для дальнейшего, окончательного проектирования НТО (типового/нетипового), с учетом требований к размещению НТО, предусмотренных в статье 11  главы </w:t>
      </w:r>
      <w:r>
        <w:rPr>
          <w:lang w:val="en-US"/>
        </w:rPr>
        <w:t>II</w:t>
      </w:r>
      <w:r w:rsidRPr="00C92368">
        <w:t xml:space="preserve"> </w:t>
      </w:r>
      <w:r>
        <w:t xml:space="preserve"> настоящих Правил.</w:t>
      </w:r>
    </w:p>
    <w:p w:rsidR="00C92368" w:rsidRDefault="00C92368" w:rsidP="00C92368">
      <w:pPr>
        <w:autoSpaceDE w:val="0"/>
        <w:autoSpaceDN w:val="0"/>
        <w:jc w:val="center"/>
        <w:outlineLvl w:val="1"/>
      </w:pPr>
    </w:p>
    <w:p w:rsidR="00C92368" w:rsidRDefault="00C92368" w:rsidP="00C92368">
      <w:pPr>
        <w:autoSpaceDE w:val="0"/>
        <w:autoSpaceDN w:val="0"/>
        <w:jc w:val="center"/>
        <w:outlineLvl w:val="1"/>
      </w:pPr>
      <w:r>
        <w:t>Глава 2. ЭЛЕМЕНТЫ БЛАГОУСТРОЙСТВА ТЕРРИТОРИИ</w:t>
      </w:r>
    </w:p>
    <w:p w:rsidR="00C92368" w:rsidRDefault="00C92368" w:rsidP="00C92368">
      <w:pPr>
        <w:autoSpaceDE w:val="0"/>
        <w:autoSpaceDN w:val="0"/>
        <w:ind w:firstLine="540"/>
        <w:jc w:val="both"/>
        <w:rPr>
          <w:rFonts w:eastAsia="Calibri"/>
          <w:lang w:eastAsia="en-US"/>
        </w:rPr>
      </w:pPr>
    </w:p>
    <w:p w:rsidR="00C92368" w:rsidRDefault="00C92368" w:rsidP="00C92368">
      <w:pPr>
        <w:autoSpaceDE w:val="0"/>
        <w:autoSpaceDN w:val="0"/>
        <w:ind w:firstLine="540"/>
        <w:rPr>
          <w:rFonts w:eastAsia="Calibri"/>
          <w:lang w:eastAsia="en-US"/>
        </w:rPr>
      </w:pPr>
      <w:r>
        <w:rPr>
          <w:rFonts w:eastAsia="Calibri"/>
          <w:lang w:eastAsia="en-US"/>
        </w:rPr>
        <w:t>Статья 3. Элементы инженерной подготовки и защиты территории</w:t>
      </w:r>
    </w:p>
    <w:p w:rsidR="00C92368" w:rsidRDefault="00C92368" w:rsidP="00C92368">
      <w:pPr>
        <w:autoSpaceDE w:val="0"/>
        <w:autoSpaceDN w:val="0"/>
        <w:ind w:firstLine="540"/>
        <w:jc w:val="both"/>
        <w:rPr>
          <w:rFonts w:eastAsia="Calibri"/>
          <w:lang w:eastAsia="en-US"/>
        </w:rPr>
      </w:pPr>
    </w:p>
    <w:p w:rsidR="00C92368" w:rsidRDefault="00C92368" w:rsidP="00C92368">
      <w:pPr>
        <w:autoSpaceDE w:val="0"/>
        <w:autoSpaceDN w:val="0"/>
        <w:ind w:firstLine="540"/>
        <w:jc w:val="both"/>
        <w:rPr>
          <w:rFonts w:eastAsia="Calibri"/>
          <w:lang w:eastAsia="en-US"/>
        </w:rPr>
      </w:pPr>
      <w:r>
        <w:rPr>
          <w:rFonts w:eastAsia="Calibri"/>
          <w:lang w:eastAsia="en-US"/>
        </w:rPr>
        <w:lastRenderedPageBreak/>
        <w:t xml:space="preserve">1. Элементы инженерной подготовки и защиты территории городского округа должны обеспечивать: </w:t>
      </w:r>
    </w:p>
    <w:p w:rsidR="00C92368" w:rsidRDefault="00C92368" w:rsidP="00C92368">
      <w:pPr>
        <w:autoSpaceDE w:val="0"/>
        <w:autoSpaceDN w:val="0"/>
        <w:ind w:firstLine="540"/>
        <w:jc w:val="both"/>
        <w:rPr>
          <w:rFonts w:eastAsia="Calibri"/>
          <w:lang w:eastAsia="en-US"/>
        </w:rPr>
      </w:pPr>
      <w:r>
        <w:rPr>
          <w:rFonts w:eastAsia="Calibri"/>
          <w:lang w:eastAsia="en-US"/>
        </w:rPr>
        <w:t xml:space="preserve">- безопасность и удобство пользования территорией; </w:t>
      </w:r>
    </w:p>
    <w:p w:rsidR="00C92368" w:rsidRDefault="00C92368" w:rsidP="00C92368">
      <w:pPr>
        <w:autoSpaceDE w:val="0"/>
        <w:autoSpaceDN w:val="0"/>
        <w:ind w:firstLine="540"/>
        <w:jc w:val="both"/>
        <w:rPr>
          <w:rFonts w:eastAsia="Calibri"/>
          <w:lang w:eastAsia="en-US"/>
        </w:rPr>
      </w:pPr>
      <w:r>
        <w:rPr>
          <w:rFonts w:eastAsia="Calibri"/>
          <w:lang w:eastAsia="en-US"/>
        </w:rPr>
        <w:t>- ее защиту от неблагоприятных явлений природного и техногенного воздействия в связи с новым строительством или реконструкцией;</w:t>
      </w:r>
    </w:p>
    <w:p w:rsidR="00C92368" w:rsidRDefault="00C92368" w:rsidP="00C92368">
      <w:pPr>
        <w:autoSpaceDE w:val="0"/>
        <w:autoSpaceDN w:val="0"/>
        <w:ind w:firstLine="540"/>
        <w:jc w:val="both"/>
        <w:rPr>
          <w:rFonts w:eastAsia="Calibri"/>
          <w:lang w:eastAsia="en-US"/>
        </w:rPr>
      </w:pPr>
      <w:r>
        <w:rPr>
          <w:rFonts w:eastAsia="Calibri"/>
          <w:lang w:eastAsia="en-US"/>
        </w:rPr>
        <w:t>- проектироваться в составе мероприятий по организации рельефа и стока поверхностных вод.</w:t>
      </w:r>
    </w:p>
    <w:p w:rsidR="00C92368" w:rsidRDefault="00C92368" w:rsidP="00C92368">
      <w:pPr>
        <w:autoSpaceDE w:val="0"/>
        <w:autoSpaceDN w:val="0"/>
        <w:ind w:firstLine="540"/>
        <w:jc w:val="both"/>
        <w:rPr>
          <w:rFonts w:eastAsia="Calibri"/>
          <w:lang w:eastAsia="en-US"/>
        </w:rPr>
      </w:pPr>
      <w:r>
        <w:rPr>
          <w:rFonts w:eastAsia="Calibri"/>
          <w:lang w:eastAsia="en-US"/>
        </w:rPr>
        <w:t>2. При организации рельефа проектируемой и реконструируемой территории застройщики, производящие работы, обеспечивают:</w:t>
      </w:r>
    </w:p>
    <w:p w:rsidR="00C92368" w:rsidRDefault="00C92368" w:rsidP="00C92368">
      <w:pPr>
        <w:autoSpaceDE w:val="0"/>
        <w:autoSpaceDN w:val="0"/>
        <w:ind w:firstLine="540"/>
        <w:jc w:val="both"/>
        <w:rPr>
          <w:rFonts w:eastAsia="Calibri"/>
          <w:lang w:eastAsia="en-US"/>
        </w:rPr>
      </w:pPr>
      <w:r>
        <w:rPr>
          <w:rFonts w:eastAsia="Calibri"/>
          <w:lang w:eastAsia="en-US"/>
        </w:rPr>
        <w:t>1) максимальное сохранение рельефа, почвенного покрова, имеющихся зеленых насаждений, существующего поверхностного водоотвода;</w:t>
      </w:r>
    </w:p>
    <w:p w:rsidR="00C92368" w:rsidRDefault="00C92368" w:rsidP="00C92368">
      <w:pPr>
        <w:autoSpaceDE w:val="0"/>
        <w:autoSpaceDN w:val="0"/>
        <w:ind w:firstLine="540"/>
        <w:jc w:val="both"/>
        <w:rPr>
          <w:rFonts w:eastAsia="Calibri"/>
          <w:lang w:eastAsia="en-US"/>
        </w:rPr>
      </w:pPr>
      <w:r>
        <w:rPr>
          <w:rFonts w:eastAsia="Calibri"/>
          <w:lang w:eastAsia="en-US"/>
        </w:rPr>
        <w:t>2) снятие плодородного слоя почвы толщиной 150 - 200 мм и оборудование места для его временного хранения;</w:t>
      </w:r>
    </w:p>
    <w:p w:rsidR="00C92368" w:rsidRDefault="00C92368" w:rsidP="00C92368">
      <w:pPr>
        <w:autoSpaceDE w:val="0"/>
        <w:autoSpaceDN w:val="0"/>
        <w:ind w:firstLine="540"/>
        <w:jc w:val="both"/>
        <w:rPr>
          <w:rFonts w:eastAsia="Calibri"/>
          <w:lang w:eastAsia="en-US"/>
        </w:rPr>
      </w:pPr>
      <w:r>
        <w:rPr>
          <w:rFonts w:eastAsia="Calibri"/>
          <w:lang w:eastAsia="en-US"/>
        </w:rPr>
        <w:t>3) использование для подсыпки грунта на территории только минеральных грунтов и верхнего плодородного слоя почвы;</w:t>
      </w:r>
    </w:p>
    <w:p w:rsidR="00C92368" w:rsidRDefault="00C92368" w:rsidP="00C92368">
      <w:pPr>
        <w:autoSpaceDE w:val="0"/>
        <w:autoSpaceDN w:val="0"/>
        <w:ind w:firstLine="540"/>
        <w:jc w:val="both"/>
        <w:rPr>
          <w:rFonts w:eastAsia="Calibri"/>
          <w:lang w:eastAsia="en-US"/>
        </w:rPr>
      </w:pPr>
      <w:r>
        <w:rPr>
          <w:rFonts w:eastAsia="Calibri"/>
          <w:lang w:eastAsia="en-US"/>
        </w:rPr>
        <w:t>4) 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C92368" w:rsidRDefault="00C92368" w:rsidP="00C92368">
      <w:pPr>
        <w:autoSpaceDE w:val="0"/>
        <w:autoSpaceDN w:val="0"/>
        <w:ind w:firstLine="540"/>
        <w:jc w:val="both"/>
        <w:rPr>
          <w:rFonts w:eastAsia="Calibri"/>
          <w:lang w:eastAsia="en-US"/>
        </w:rPr>
      </w:pPr>
      <w:r>
        <w:rPr>
          <w:rFonts w:eastAsia="Calibri"/>
          <w:lang w:eastAsia="en-US"/>
        </w:rPr>
        <w:t>5) укрепление откосов с использованием материала и технологии укрепления в зависимости от местоположения откоса, предполагаемого уровня механических нагрузок на склон, крутизны склона и формируемой среды:</w:t>
      </w:r>
    </w:p>
    <w:p w:rsidR="00C92368" w:rsidRDefault="00C92368" w:rsidP="00C92368">
      <w:pPr>
        <w:autoSpaceDE w:val="0"/>
        <w:autoSpaceDN w:val="0"/>
        <w:ind w:firstLine="540"/>
        <w:jc w:val="both"/>
        <w:rPr>
          <w:rFonts w:eastAsia="Calibri"/>
          <w:lang w:eastAsia="en-US"/>
        </w:rPr>
      </w:pPr>
      <w:r>
        <w:rPr>
          <w:rFonts w:eastAsia="Calibri"/>
          <w:lang w:eastAsia="en-US"/>
        </w:rPr>
        <w:t>- на территориях зон особо охраняемых природных территорий откосы открытых русел водоемов необходимо укреплять материалами, сохраняющими естественный вид берегов; в городской застройке - предотвращающими неорганизованное попадание поверхностного стока в водоем и разрушение берегов;</w:t>
      </w:r>
    </w:p>
    <w:p w:rsidR="00C92368" w:rsidRDefault="00C92368" w:rsidP="00C92368">
      <w:pPr>
        <w:autoSpaceDE w:val="0"/>
        <w:autoSpaceDN w:val="0"/>
        <w:ind w:firstLine="540"/>
        <w:jc w:val="both"/>
        <w:rPr>
          <w:rFonts w:eastAsia="Calibri"/>
          <w:lang w:eastAsia="en-US"/>
        </w:rPr>
      </w:pPr>
      <w:r>
        <w:rPr>
          <w:rFonts w:eastAsia="Calibri"/>
          <w:lang w:eastAsia="en-US"/>
        </w:rPr>
        <w:t>- перепад рельефа менее 0,4 м необходимо оформлять бортовым камнем или выкладкой естественного камня, более 0,4 м - монолитными или свайными видами подпорных стенок;</w:t>
      </w:r>
    </w:p>
    <w:p w:rsidR="00C92368" w:rsidRDefault="00C92368" w:rsidP="00C92368">
      <w:pPr>
        <w:shd w:val="clear" w:color="auto" w:fill="FFFFFF"/>
        <w:autoSpaceDE w:val="0"/>
        <w:autoSpaceDN w:val="0"/>
        <w:ind w:firstLine="540"/>
        <w:jc w:val="both"/>
        <w:rPr>
          <w:rFonts w:eastAsia="Calibri"/>
          <w:lang w:eastAsia="en-US"/>
        </w:rPr>
      </w:pPr>
      <w:r>
        <w:rPr>
          <w:rFonts w:eastAsia="Calibri"/>
          <w:lang w:eastAsia="en-US"/>
        </w:rPr>
        <w:t xml:space="preserve">6) водоотведение поверхностных сточных вод в соответствии с </w:t>
      </w:r>
      <w:hyperlink r:id="rId9" w:history="1">
        <w:r>
          <w:rPr>
            <w:rStyle w:val="a5"/>
            <w:rFonts w:eastAsia="Calibri"/>
            <w:lang w:eastAsia="en-US"/>
          </w:rPr>
          <w:t>СП 32.13330.2012</w:t>
        </w:r>
      </w:hyperlink>
      <w:r>
        <w:rPr>
          <w:rFonts w:eastAsia="Calibri"/>
          <w:lang w:eastAsia="en-US"/>
        </w:rPr>
        <w:t xml:space="preserve"> «Канализация. Наружные сети и сооружения».</w:t>
      </w:r>
    </w:p>
    <w:p w:rsidR="00C92368" w:rsidRDefault="00C92368" w:rsidP="00C92368">
      <w:pPr>
        <w:shd w:val="clear" w:color="auto" w:fill="FFFFFF"/>
        <w:autoSpaceDE w:val="0"/>
        <w:autoSpaceDN w:val="0"/>
        <w:ind w:firstLine="540"/>
        <w:jc w:val="both"/>
        <w:rPr>
          <w:rFonts w:eastAsia="Calibri"/>
          <w:lang w:eastAsia="en-US"/>
        </w:rPr>
      </w:pPr>
      <w:r>
        <w:rPr>
          <w:rFonts w:eastAsia="Calibri"/>
          <w:lang w:eastAsia="en-US"/>
        </w:rPr>
        <w:t>3. Каждый земельный участок должен быть оборудован системой отвода поверхностного стока по одному из способов:</w:t>
      </w:r>
    </w:p>
    <w:p w:rsidR="00C92368" w:rsidRDefault="00C92368" w:rsidP="00C92368">
      <w:pPr>
        <w:shd w:val="clear" w:color="auto" w:fill="FFFFFF"/>
        <w:autoSpaceDE w:val="0"/>
        <w:autoSpaceDN w:val="0"/>
        <w:ind w:firstLine="540"/>
        <w:jc w:val="both"/>
        <w:rPr>
          <w:rFonts w:eastAsia="Calibri"/>
          <w:lang w:eastAsia="en-US"/>
        </w:rPr>
      </w:pPr>
      <w:r>
        <w:rPr>
          <w:rFonts w:eastAsia="Calibri"/>
          <w:lang w:eastAsia="en-US"/>
        </w:rPr>
        <w:t>1) посредством устройства дождевой (ливневой) канализации;</w:t>
      </w:r>
    </w:p>
    <w:p w:rsidR="00C92368" w:rsidRDefault="00C92368" w:rsidP="00C92368">
      <w:pPr>
        <w:shd w:val="clear" w:color="auto" w:fill="FFFFFF"/>
        <w:autoSpaceDE w:val="0"/>
        <w:autoSpaceDN w:val="0"/>
        <w:ind w:firstLine="540"/>
        <w:jc w:val="both"/>
        <w:rPr>
          <w:rFonts w:eastAsia="Calibri"/>
          <w:lang w:eastAsia="en-US"/>
        </w:rPr>
      </w:pPr>
      <w:r>
        <w:rPr>
          <w:rFonts w:eastAsia="Calibri"/>
          <w:lang w:eastAsia="en-US"/>
        </w:rPr>
        <w:t xml:space="preserve">2) посредством организации водоотведения </w:t>
      </w:r>
      <w:r>
        <w:t>по рельефу местности</w:t>
      </w:r>
      <w:r>
        <w:rPr>
          <w:rFonts w:eastAsia="Calibri"/>
          <w:lang w:eastAsia="en-US"/>
        </w:rPr>
        <w:t xml:space="preserve"> либо устройства водоотводных лотков;</w:t>
      </w:r>
    </w:p>
    <w:p w:rsidR="00C92368" w:rsidRDefault="00C92368" w:rsidP="00C92368">
      <w:pPr>
        <w:shd w:val="clear" w:color="auto" w:fill="FFFFFF"/>
        <w:autoSpaceDE w:val="0"/>
        <w:autoSpaceDN w:val="0"/>
        <w:ind w:firstLine="540"/>
        <w:jc w:val="both"/>
        <w:rPr>
          <w:rFonts w:eastAsia="Calibri"/>
          <w:lang w:eastAsia="en-US"/>
        </w:rPr>
      </w:pPr>
      <w:r>
        <w:rPr>
          <w:rFonts w:eastAsia="Calibri"/>
          <w:lang w:eastAsia="en-US"/>
        </w:rPr>
        <w:t>3) посредством комбинации названных способов.</w:t>
      </w:r>
    </w:p>
    <w:p w:rsidR="00C92368" w:rsidRDefault="00C92368" w:rsidP="00C92368">
      <w:pPr>
        <w:autoSpaceDE w:val="0"/>
        <w:autoSpaceDN w:val="0"/>
        <w:ind w:firstLine="540"/>
        <w:jc w:val="both"/>
        <w:rPr>
          <w:rFonts w:eastAsia="Calibri"/>
          <w:lang w:eastAsia="en-US"/>
        </w:rPr>
      </w:pPr>
      <w:r>
        <w:rPr>
          <w:rFonts w:eastAsia="Calibri"/>
          <w:lang w:eastAsia="en-US"/>
        </w:rPr>
        <w:t>4. Необходимо предусматривать ограждение подпорных стенок и верхних бровок откосов при размещении на них транспортных коммуникаций.</w:t>
      </w:r>
    </w:p>
    <w:p w:rsidR="00C92368" w:rsidRDefault="00C92368" w:rsidP="00C92368">
      <w:pPr>
        <w:shd w:val="clear" w:color="auto" w:fill="FFFFFF"/>
        <w:autoSpaceDE w:val="0"/>
        <w:autoSpaceDN w:val="0"/>
        <w:ind w:firstLine="540"/>
        <w:jc w:val="both"/>
        <w:rPr>
          <w:rFonts w:eastAsia="Calibri"/>
          <w:lang w:eastAsia="en-US"/>
        </w:rPr>
      </w:pPr>
      <w:r>
        <w:rPr>
          <w:rFonts w:eastAsia="Calibri"/>
          <w:lang w:eastAsia="en-US"/>
        </w:rPr>
        <w:t xml:space="preserve">5. </w:t>
      </w:r>
      <w:proofErr w:type="spellStart"/>
      <w:r>
        <w:rPr>
          <w:rFonts w:eastAsia="Calibri"/>
          <w:lang w:eastAsia="en-US"/>
        </w:rPr>
        <w:t>Дождеприемные</w:t>
      </w:r>
      <w:proofErr w:type="spellEnd"/>
      <w:r>
        <w:rPr>
          <w:rFonts w:eastAsia="Calibri"/>
          <w:lang w:eastAsia="en-US"/>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w:t>
      </w:r>
    </w:p>
    <w:p w:rsidR="00C92368" w:rsidRDefault="00C92368" w:rsidP="00C92368">
      <w:pPr>
        <w:shd w:val="clear" w:color="auto" w:fill="FFFFFF"/>
        <w:autoSpaceDE w:val="0"/>
        <w:autoSpaceDN w:val="0"/>
        <w:ind w:firstLine="540"/>
        <w:jc w:val="both"/>
        <w:rPr>
          <w:rFonts w:eastAsia="Calibri"/>
          <w:lang w:eastAsia="en-US"/>
        </w:rPr>
      </w:pPr>
      <w:r>
        <w:rPr>
          <w:rFonts w:eastAsia="Calibri"/>
          <w:lang w:eastAsia="en-US"/>
        </w:rPr>
        <w:t>6.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и должны иметь ширину отверстий не более 15 мм.</w:t>
      </w:r>
    </w:p>
    <w:p w:rsidR="00C92368" w:rsidRDefault="00C92368" w:rsidP="00C92368">
      <w:pPr>
        <w:shd w:val="clear" w:color="auto" w:fill="FFFFFF"/>
        <w:autoSpaceDE w:val="0"/>
        <w:autoSpaceDN w:val="0"/>
        <w:ind w:firstLine="540"/>
        <w:jc w:val="both"/>
      </w:pPr>
    </w:p>
    <w:p w:rsidR="00C92368" w:rsidRDefault="00C92368" w:rsidP="00C92368">
      <w:pPr>
        <w:autoSpaceDE w:val="0"/>
        <w:autoSpaceDN w:val="0"/>
        <w:ind w:firstLine="540"/>
      </w:pPr>
      <w:r>
        <w:t>Статья 4. Виды покрытий</w:t>
      </w:r>
    </w:p>
    <w:p w:rsidR="00C92368" w:rsidRDefault="00C92368" w:rsidP="00C92368">
      <w:pPr>
        <w:autoSpaceDE w:val="0"/>
        <w:autoSpaceDN w:val="0"/>
        <w:ind w:firstLine="540"/>
        <w:jc w:val="both"/>
      </w:pPr>
    </w:p>
    <w:p w:rsidR="00C92368" w:rsidRDefault="00C92368" w:rsidP="00C92368">
      <w:pPr>
        <w:autoSpaceDE w:val="0"/>
        <w:autoSpaceDN w:val="0"/>
        <w:ind w:firstLine="540"/>
        <w:jc w:val="both"/>
      </w:pPr>
      <w:r>
        <w:t>1. 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городского округа. Для целей благоустройства территории определены следующие виды покрытий:</w:t>
      </w:r>
    </w:p>
    <w:p w:rsidR="00C92368" w:rsidRDefault="00C92368" w:rsidP="00C92368">
      <w:pPr>
        <w:autoSpaceDE w:val="0"/>
        <w:autoSpaceDN w:val="0"/>
        <w:ind w:firstLine="709"/>
        <w:jc w:val="both"/>
      </w:pPr>
      <w:proofErr w:type="gramStart"/>
      <w:r>
        <w:lastRenderedPageBreak/>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тому подобных материалов;</w:t>
      </w:r>
      <w:proofErr w:type="gramEnd"/>
    </w:p>
    <w:p w:rsidR="00C92368" w:rsidRDefault="00C92368" w:rsidP="00C92368">
      <w:pPr>
        <w:autoSpaceDE w:val="0"/>
        <w:autoSpaceDN w:val="0"/>
        <w:ind w:firstLine="709"/>
        <w:jc w:val="both"/>
      </w:pPr>
      <w:r>
        <w:t>- мягкие (некапитальные),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C92368" w:rsidRDefault="00C92368" w:rsidP="00C92368">
      <w:pPr>
        <w:autoSpaceDE w:val="0"/>
        <w:autoSpaceDN w:val="0"/>
        <w:ind w:firstLine="709"/>
        <w:jc w:val="both"/>
      </w:pPr>
      <w:r>
        <w:t>- газонные, выполняемые по специальным технологиям подготовки и посадки травяного покрова;</w:t>
      </w:r>
    </w:p>
    <w:p w:rsidR="00C92368" w:rsidRDefault="00C92368" w:rsidP="00C92368">
      <w:pPr>
        <w:autoSpaceDE w:val="0"/>
        <w:autoSpaceDN w:val="0"/>
        <w:ind w:firstLine="709"/>
        <w:jc w:val="both"/>
      </w:pPr>
      <w:r>
        <w:t>- комбинированные, представляющие сочетания покрытий, указанных выше (например, плитка, утопленная в газон, и тому подобное);</w:t>
      </w:r>
    </w:p>
    <w:p w:rsidR="00C92368" w:rsidRDefault="00C92368" w:rsidP="00C92368">
      <w:pPr>
        <w:autoSpaceDE w:val="0"/>
        <w:autoSpaceDN w:val="0"/>
        <w:ind w:firstLine="709"/>
        <w:jc w:val="both"/>
      </w:pPr>
      <w:r>
        <w:t>- грунтовые.</w:t>
      </w:r>
    </w:p>
    <w:p w:rsidR="00C92368" w:rsidRDefault="00C92368" w:rsidP="00C92368">
      <w:pPr>
        <w:autoSpaceDE w:val="0"/>
        <w:autoSpaceDN w:val="0"/>
        <w:ind w:firstLine="709"/>
        <w:jc w:val="both"/>
      </w:pPr>
      <w:r>
        <w:t xml:space="preserve">2. Применяемый в проекте вид покрытия необходимо устанавливать </w:t>
      </w:r>
      <w:proofErr w:type="gramStart"/>
      <w:r>
        <w:t>прочным</w:t>
      </w:r>
      <w:proofErr w:type="gramEnd"/>
      <w:r>
        <w:t xml:space="preserve">, </w:t>
      </w:r>
      <w:proofErr w:type="spellStart"/>
      <w:r>
        <w:t>ремонтопригодным</w:t>
      </w:r>
      <w:proofErr w:type="spellEnd"/>
      <w:r>
        <w:t xml:space="preserve">, </w:t>
      </w:r>
      <w:proofErr w:type="spellStart"/>
      <w:r>
        <w:t>экологичным</w:t>
      </w:r>
      <w:proofErr w:type="spellEnd"/>
      <w:r>
        <w:t xml:space="preserve">, не допускающим скольжения. </w:t>
      </w:r>
      <w:proofErr w:type="gramStart"/>
      <w: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подобных объектов);</w:t>
      </w:r>
      <w:proofErr w:type="gramEnd"/>
      <w:r>
        <w:t xml:space="preserve"> газонных и комбинированных, как наиболее </w:t>
      </w:r>
      <w:proofErr w:type="spellStart"/>
      <w:r>
        <w:t>экологичных</w:t>
      </w:r>
      <w:proofErr w:type="spellEnd"/>
      <w:r>
        <w:t>.</w:t>
      </w:r>
    </w:p>
    <w:p w:rsidR="00C92368" w:rsidRDefault="00C92368" w:rsidP="00C92368">
      <w:pPr>
        <w:autoSpaceDE w:val="0"/>
        <w:autoSpaceDN w:val="0"/>
        <w:ind w:firstLine="709"/>
        <w:jc w:val="both"/>
      </w:pPr>
      <w:r>
        <w:t xml:space="preserve">3. </w:t>
      </w:r>
      <w:proofErr w:type="gramStart"/>
      <w:r>
        <w:t>Твердые виды покрытия устанавливать с шероховатой поверхностью с коэффициентом сцепления в сухом состоянии не менее 0,6, в мокром - не менее 0,4.</w:t>
      </w:r>
      <w:proofErr w:type="gramEnd"/>
      <w: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C92368" w:rsidRDefault="00C92368" w:rsidP="00C92368">
      <w:pPr>
        <w:shd w:val="clear" w:color="auto" w:fill="FFFFFF"/>
        <w:autoSpaceDE w:val="0"/>
        <w:autoSpaceDN w:val="0"/>
        <w:ind w:firstLine="709"/>
        <w:jc w:val="both"/>
      </w:pPr>
      <w:r>
        <w:t>4. Уклон поверхности твердых видов покрытия должен обеспечивать отвод поверхностных сточных вод, на водоразделах при наличии системы дождевой (ливневой) канализации он назначается не менее 4 промилле; при отсутствии системы дождевой (ливневой) канализации - не менее 5 промилле. Максимальные уклоны следует назначать в зависимости от условий движения транспорта и пешеходов.</w:t>
      </w:r>
    </w:p>
    <w:p w:rsidR="00C92368" w:rsidRDefault="00C92368" w:rsidP="00C92368">
      <w:pPr>
        <w:autoSpaceDE w:val="0"/>
        <w:autoSpaceDN w:val="0"/>
        <w:ind w:firstLine="709"/>
        <w:jc w:val="both"/>
      </w:pPr>
      <w:r>
        <w:t xml:space="preserve">5.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прочее)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C92368" w:rsidRDefault="00C92368" w:rsidP="00C92368">
      <w:pPr>
        <w:autoSpaceDE w:val="0"/>
        <w:autoSpaceDN w:val="0"/>
        <w:ind w:firstLine="540"/>
        <w:jc w:val="both"/>
      </w:pPr>
    </w:p>
    <w:p w:rsidR="00C92368" w:rsidRDefault="00C92368" w:rsidP="00C92368">
      <w:pPr>
        <w:autoSpaceDE w:val="0"/>
        <w:autoSpaceDN w:val="0"/>
        <w:outlineLvl w:val="2"/>
      </w:pPr>
      <w:r>
        <w:t xml:space="preserve">            Статья 5. Сопряжения поверхностей</w:t>
      </w:r>
    </w:p>
    <w:p w:rsidR="00C92368" w:rsidRDefault="00C92368" w:rsidP="00C92368">
      <w:pPr>
        <w:autoSpaceDE w:val="0"/>
        <w:autoSpaceDN w:val="0"/>
        <w:jc w:val="center"/>
      </w:pPr>
    </w:p>
    <w:p w:rsidR="00C92368" w:rsidRDefault="00C92368" w:rsidP="00C92368">
      <w:pPr>
        <w:autoSpaceDE w:val="0"/>
        <w:autoSpaceDN w:val="0"/>
        <w:ind w:firstLine="709"/>
        <w:jc w:val="both"/>
      </w:pPr>
      <w:r>
        <w:t>1. К элементам сопряжения поверхностей относят: различные виды бортовых камней, пандусы, ступени, лестницы.</w:t>
      </w:r>
    </w:p>
    <w:p w:rsidR="00C92368" w:rsidRDefault="00C92368" w:rsidP="00C92368">
      <w:pPr>
        <w:autoSpaceDE w:val="0"/>
        <w:autoSpaceDN w:val="0"/>
        <w:ind w:firstLine="708"/>
        <w:jc w:val="both"/>
        <w:rPr>
          <w:rFonts w:eastAsia="Calibri"/>
          <w:bCs/>
        </w:rPr>
      </w:pPr>
      <w:proofErr w:type="gramStart"/>
      <w:r>
        <w:rPr>
          <w:rFonts w:eastAsia="Calibri"/>
        </w:rPr>
        <w:t>Данные элементы устанавливаются с учетом обеспечения условий доступности для инвалидов и маломобильных групп населения согласно требованиям СП 59.13330.2016 «Доступность зданий и сооружений для маломобильных групп населения» и «</w:t>
      </w:r>
      <w:r>
        <w:rPr>
          <w:rFonts w:eastAsia="Calibri"/>
          <w:bCs/>
        </w:rPr>
        <w:t xml:space="preserve">Правил обеспечения условий доступности для инвалидов жилых помещений и общего имущества в многоквартирном доме», </w:t>
      </w:r>
      <w:r>
        <w:rPr>
          <w:rFonts w:eastAsia="Calibri"/>
        </w:rPr>
        <w:t>утвержденных</w:t>
      </w:r>
      <w:r>
        <w:rPr>
          <w:rFonts w:eastAsia="Calibri"/>
          <w:bCs/>
        </w:rPr>
        <w:t xml:space="preserve"> </w:t>
      </w:r>
      <w:r>
        <w:rPr>
          <w:rFonts w:eastAsia="Calibri"/>
        </w:rPr>
        <w:t>постановлением Правительства</w:t>
      </w:r>
      <w:r>
        <w:rPr>
          <w:rFonts w:eastAsia="Calibri"/>
          <w:bCs/>
        </w:rPr>
        <w:t xml:space="preserve"> </w:t>
      </w:r>
      <w:r>
        <w:rPr>
          <w:rFonts w:eastAsia="Calibri"/>
        </w:rPr>
        <w:t>Российской Федерации</w:t>
      </w:r>
      <w:r>
        <w:rPr>
          <w:rFonts w:eastAsia="Calibri"/>
          <w:bCs/>
        </w:rPr>
        <w:t xml:space="preserve"> </w:t>
      </w:r>
      <w:r>
        <w:rPr>
          <w:rFonts w:eastAsia="Calibri"/>
        </w:rPr>
        <w:t>от 9 июля 2016 г. N 649.</w:t>
      </w:r>
      <w:proofErr w:type="gramEnd"/>
    </w:p>
    <w:p w:rsidR="00C92368" w:rsidRDefault="00C92368" w:rsidP="00C92368">
      <w:pPr>
        <w:autoSpaceDE w:val="0"/>
        <w:autoSpaceDN w:val="0"/>
        <w:ind w:firstLine="709"/>
        <w:jc w:val="both"/>
      </w:pPr>
      <w:r>
        <w:t xml:space="preserve">2.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t>Для предотвращения наезда автотранспорта на газон в местах сопряжения покрытия проезжей части с газоном обязательное применение повышенного бортового камня на улицах</w:t>
      </w:r>
      <w:proofErr w:type="gramEnd"/>
      <w:r>
        <w:t xml:space="preserve"> общегородского значения, а также площадках автостоянок при </w:t>
      </w:r>
      <w:r>
        <w:lastRenderedPageBreak/>
        <w:t>крупных объектах обслуживания. Бортовые камни устанавливаются с превышением над уровнем газона не менее 50 мм на расстоянии не менее 0,5 м от внешнего края бортового камня, что защищает газон и предотвращает попадание грязи и растительного мусора на проезжую часть.</w:t>
      </w:r>
    </w:p>
    <w:p w:rsidR="00C92368" w:rsidRDefault="00C92368" w:rsidP="00C92368">
      <w:pPr>
        <w:autoSpaceDE w:val="0"/>
        <w:autoSpaceDN w:val="0"/>
        <w:ind w:firstLine="709"/>
        <w:jc w:val="both"/>
      </w:pPr>
      <w:r>
        <w:t>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C92368" w:rsidRDefault="00C92368" w:rsidP="00C92368">
      <w:pPr>
        <w:autoSpaceDE w:val="0"/>
        <w:autoSpaceDN w:val="0"/>
        <w:ind w:firstLine="709"/>
        <w:jc w:val="both"/>
      </w:pPr>
      <w:r>
        <w:t>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92368" w:rsidRDefault="00C92368" w:rsidP="00C92368">
      <w:pPr>
        <w:autoSpaceDE w:val="0"/>
        <w:autoSpaceDN w:val="0"/>
        <w:ind w:firstLine="709"/>
        <w:jc w:val="both"/>
      </w:pPr>
      <w:r>
        <w:t xml:space="preserve">5. При проектировании открытых лестниц на перепадах рельефа высоту ступеней необходимо назначать не более 120 мм, ширину - не менее 400 мм и уклон 10 - 20 промилле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t>одинаковыми</w:t>
      </w:r>
      <w:proofErr w:type="gramEnd"/>
      <w:r>
        <w:t xml:space="preserve"> по ширине и высоте подъема ступеней. При проектировании лестниц в условиях реконструкции сложившихся территорий городского округа высота ступеней может быть увеличена до 150 мм, а ширина ступеней и длина площадки - уменьшена до 300 мм и 1,0 м соответственно.</w:t>
      </w:r>
    </w:p>
    <w:p w:rsidR="00C92368" w:rsidRDefault="00C92368" w:rsidP="00C92368">
      <w:pPr>
        <w:autoSpaceDE w:val="0"/>
        <w:autoSpaceDN w:val="0"/>
        <w:ind w:firstLine="709"/>
        <w:jc w:val="both"/>
      </w:pPr>
      <w:r>
        <w:t>6. 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обязательно предусматривать ограждающий бортик высотой не менее 75 мм и поручни. Уклон бордюрного пандуса следует принимать 1:12.</w:t>
      </w:r>
    </w:p>
    <w:p w:rsidR="00C92368" w:rsidRDefault="00C92368" w:rsidP="00C92368">
      <w:pPr>
        <w:autoSpaceDE w:val="0"/>
        <w:autoSpaceDN w:val="0"/>
        <w:ind w:firstLine="709"/>
        <w:jc w:val="both"/>
      </w:pPr>
      <w:r>
        <w:t xml:space="preserve">7. При повороте пандуса или его протяженности более 9 м не реже, чем через каждые 9 м, обязательно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t>отличающимися</w:t>
      </w:r>
      <w:proofErr w:type="gramEnd"/>
      <w:r>
        <w:t xml:space="preserve"> от окружающих поверхностей текстурой и цветом.</w:t>
      </w:r>
    </w:p>
    <w:p w:rsidR="00C92368" w:rsidRDefault="00C92368" w:rsidP="00C92368">
      <w:pPr>
        <w:autoSpaceDE w:val="0"/>
        <w:autoSpaceDN w:val="0"/>
        <w:ind w:firstLine="709"/>
        <w:jc w:val="both"/>
      </w:pPr>
      <w:r>
        <w:t>8.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желательно предусматривать конструкции поручней, исключающие соприкосновение руки с металлом.</w:t>
      </w:r>
    </w:p>
    <w:p w:rsidR="00C92368" w:rsidRDefault="00C92368" w:rsidP="00C92368">
      <w:pPr>
        <w:autoSpaceDE w:val="0"/>
        <w:autoSpaceDN w:val="0"/>
        <w:ind w:firstLine="709"/>
        <w:jc w:val="both"/>
      </w:pPr>
      <w:r>
        <w:t xml:space="preserve">9.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согласно </w:t>
      </w:r>
      <w:proofErr w:type="gramStart"/>
      <w:r>
        <w:t>под</w:t>
      </w:r>
      <w:proofErr w:type="gramEnd"/>
      <w:r>
        <w:fldChar w:fldCharType="begin"/>
      </w:r>
      <w:r>
        <w:instrText xml:space="preserve"> HYPERLINK "consultantplus://offline/ref=0B0725966E34051B88032C4C59B804728316E0FDA993588907B5556928D2A2D69A007532B26EEEC63Dk2F" </w:instrText>
      </w:r>
      <w:r>
        <w:fldChar w:fldCharType="separate"/>
      </w:r>
      <w:proofErr w:type="gramStart"/>
      <w:r>
        <w:rPr>
          <w:rStyle w:val="a5"/>
        </w:rPr>
        <w:t>пункту</w:t>
      </w:r>
      <w:proofErr w:type="gramEnd"/>
      <w:r>
        <w:rPr>
          <w:rStyle w:val="a5"/>
        </w:rPr>
        <w:t xml:space="preserve"> 5</w:t>
      </w:r>
      <w:r>
        <w:fldChar w:fldCharType="end"/>
      </w:r>
      <w:r>
        <w:t xml:space="preserve"> пункта 2 статьи 3 главы </w:t>
      </w:r>
      <w:r>
        <w:rPr>
          <w:lang w:val="en-US"/>
        </w:rPr>
        <w:t>II</w:t>
      </w:r>
      <w:r w:rsidRPr="00C92368">
        <w:t xml:space="preserve"> </w:t>
      </w:r>
      <w:r>
        <w:t>настоящих Правил.</w:t>
      </w:r>
    </w:p>
    <w:p w:rsidR="00C92368" w:rsidRDefault="00C92368" w:rsidP="00C92368">
      <w:pPr>
        <w:rPr>
          <w:rFonts w:ascii="Calibri" w:hAnsi="Calibri"/>
          <w:sz w:val="22"/>
          <w:szCs w:val="22"/>
        </w:rPr>
      </w:pPr>
    </w:p>
    <w:p w:rsidR="00C92368" w:rsidRDefault="00C92368" w:rsidP="00C92368">
      <w:r>
        <w:rPr>
          <w:rFonts w:ascii="Calibri" w:hAnsi="Calibri"/>
          <w:sz w:val="22"/>
          <w:szCs w:val="22"/>
        </w:rPr>
        <w:t xml:space="preserve"> </w:t>
      </w:r>
      <w:r>
        <w:rPr>
          <w:rFonts w:ascii="Calibri" w:hAnsi="Calibri"/>
          <w:sz w:val="22"/>
          <w:szCs w:val="22"/>
        </w:rPr>
        <w:tab/>
      </w:r>
      <w:r>
        <w:t>Статья 6. Ограждения</w:t>
      </w:r>
    </w:p>
    <w:p w:rsidR="00C92368" w:rsidRDefault="00C92368" w:rsidP="00C92368">
      <w:pPr>
        <w:autoSpaceDE w:val="0"/>
        <w:autoSpaceDN w:val="0"/>
        <w:ind w:firstLine="709"/>
        <w:jc w:val="center"/>
      </w:pPr>
    </w:p>
    <w:p w:rsidR="00C92368" w:rsidRDefault="00C92368" w:rsidP="00C92368">
      <w:pPr>
        <w:autoSpaceDE w:val="0"/>
        <w:autoSpaceDN w:val="0"/>
        <w:ind w:firstLine="709"/>
        <w:jc w:val="both"/>
      </w:pPr>
      <w:r>
        <w:t xml:space="preserve">1. </w:t>
      </w:r>
      <w:proofErr w:type="gramStart"/>
      <w:r>
        <w:t>В целях благоустройства на территории городского округа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- 1,1 – 1,7 м, высокие  – 1,8 – 3,0 м),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roofErr w:type="gramEnd"/>
    </w:p>
    <w:p w:rsidR="00C92368" w:rsidRDefault="00C92368" w:rsidP="00C92368">
      <w:pPr>
        <w:pStyle w:val="ConsNonformat"/>
        <w:widowControl/>
        <w:ind w:right="0" w:firstLine="708"/>
        <w:jc w:val="both"/>
        <w:rPr>
          <w:rFonts w:ascii="Times New Roman" w:hAnsi="Times New Roman" w:cs="Times New Roman"/>
          <w:sz w:val="24"/>
          <w:szCs w:val="24"/>
        </w:rPr>
      </w:pPr>
      <w:r>
        <w:rPr>
          <w:rFonts w:ascii="Times New Roman" w:hAnsi="Times New Roman" w:cs="Times New Roman"/>
          <w:sz w:val="24"/>
          <w:szCs w:val="24"/>
        </w:rPr>
        <w:t>2. Содержание общих межевых границ между соседними земельными участками осуществляется на равноправных началах, устанавливаемых в порядке добровольной договоренности.</w:t>
      </w:r>
    </w:p>
    <w:p w:rsidR="00C92368" w:rsidRDefault="00C92368" w:rsidP="00C92368">
      <w:pPr>
        <w:autoSpaceDE w:val="0"/>
        <w:autoSpaceDN w:val="0"/>
        <w:ind w:firstLine="709"/>
        <w:jc w:val="both"/>
      </w:pPr>
      <w:r>
        <w:t xml:space="preserve">Ограждения на межевых границах между земельными участками устанавливают высотой до 1,5 м, не сплошные. Сплошные ограждения выполняют высотой не более 1,2 м с обязательным устройства продуха не менее 0,1 м по низу забора. </w:t>
      </w:r>
      <w:proofErr w:type="gramStart"/>
      <w:r>
        <w:t>Сплошные глухие ограждения на улицах с интенсивным транспортным движением допускается выполнять высотой до 1,8 м. При прохождении ограждения напротив окон жилых комнат дома на соседнем земельным участке высота ограждения не должна превышать расстояния от наружной грани фундамента жилого дома на соседнем участке.</w:t>
      </w:r>
      <w:proofErr w:type="gramEnd"/>
      <w:r>
        <w:t xml:space="preserve"> Возведение ограждения на межевых границах с превышением указанной высоты допускается по согласованию со смежными землепользователями.</w:t>
      </w:r>
    </w:p>
    <w:p w:rsidR="00C92368" w:rsidRDefault="00C92368" w:rsidP="00C92368">
      <w:pPr>
        <w:autoSpaceDE w:val="0"/>
        <w:autoSpaceDN w:val="0"/>
        <w:ind w:firstLine="709"/>
        <w:jc w:val="both"/>
      </w:pPr>
      <w:r>
        <w:t>3.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C92368" w:rsidRDefault="00C92368" w:rsidP="00C92368">
      <w:pPr>
        <w:autoSpaceDE w:val="0"/>
        <w:autoSpaceDN w:val="0"/>
        <w:ind w:firstLine="709"/>
        <w:jc w:val="both"/>
      </w:pPr>
      <w:r>
        <w:t>4.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металлические ограждения.</w:t>
      </w:r>
    </w:p>
    <w:p w:rsidR="00C92368" w:rsidRDefault="00C92368" w:rsidP="00C92368">
      <w:pPr>
        <w:autoSpaceDE w:val="0"/>
        <w:autoSpaceDN w:val="0"/>
        <w:ind w:firstLine="709"/>
        <w:jc w:val="both"/>
      </w:pPr>
      <w:r>
        <w:t xml:space="preserve">5.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необходимо размещать на территории газона с отступом от границы примыкания порядка 0,2-</w:t>
      </w:r>
      <w:smartTag w:uri="urn:schemas-microsoft-com:office:smarttags" w:element="metricconverter">
        <w:smartTagPr>
          <w:attr w:name="ProductID" w:val="0,3 м"/>
        </w:smartTagPr>
        <w:r>
          <w:t>0,3 м</w:t>
        </w:r>
      </w:smartTag>
      <w:r>
        <w:t>.</w:t>
      </w:r>
    </w:p>
    <w:p w:rsidR="00C92368" w:rsidRDefault="00C92368" w:rsidP="00C92368">
      <w:pPr>
        <w:autoSpaceDE w:val="0"/>
        <w:autoSpaceDN w:val="0"/>
        <w:ind w:firstLine="709"/>
        <w:jc w:val="both"/>
      </w:pPr>
      <w:r>
        <w:t>6.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C92368" w:rsidRDefault="00C92368" w:rsidP="00C92368">
      <w:pPr>
        <w:autoSpaceDE w:val="0"/>
        <w:autoSpaceDN w:val="0"/>
        <w:ind w:firstLine="709"/>
        <w:jc w:val="both"/>
      </w:pPr>
      <w:r>
        <w:t>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92368" w:rsidRDefault="00C92368" w:rsidP="00C92368">
      <w:pPr>
        <w:ind w:firstLine="709"/>
        <w:jc w:val="both"/>
      </w:pPr>
      <w:r>
        <w:t>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C92368" w:rsidRDefault="00C92368" w:rsidP="00C92368">
      <w:pPr>
        <w:ind w:firstLine="709"/>
        <w:jc w:val="both"/>
      </w:pPr>
      <w: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C92368" w:rsidRDefault="00C92368" w:rsidP="00C92368">
      <w:pPr>
        <w:ind w:firstLine="709"/>
        <w:jc w:val="both"/>
      </w:pPr>
      <w:r>
        <w:t>Дорожные ограждения содержатся специализированной организацией, осуществляющей содержание и уборку дорог.</w:t>
      </w:r>
    </w:p>
    <w:p w:rsidR="00C92368" w:rsidRDefault="00C92368" w:rsidP="00C92368">
      <w:pPr>
        <w:ind w:firstLine="709"/>
        <w:jc w:val="both"/>
      </w:pPr>
      <w: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C92368" w:rsidRDefault="00C92368" w:rsidP="00C92368">
      <w:pPr>
        <w:ind w:firstLine="709"/>
        <w:jc w:val="both"/>
      </w:pPr>
      <w:r>
        <w:t>Ограждения подлежат влажной уборке в летний период не реже одного раза в месяц.</w:t>
      </w:r>
    </w:p>
    <w:p w:rsidR="00C92368" w:rsidRDefault="00C92368" w:rsidP="00C92368">
      <w:pPr>
        <w:ind w:firstLine="709"/>
        <w:jc w:val="both"/>
      </w:pPr>
      <w:r>
        <w:t>Покраска ограждений осуществляется два раза в год (весной, осенью).</w:t>
      </w:r>
    </w:p>
    <w:p w:rsidR="00C92368" w:rsidRDefault="00C92368" w:rsidP="00C92368">
      <w:pPr>
        <w:ind w:firstLine="709"/>
        <w:jc w:val="both"/>
      </w:pPr>
    </w:p>
    <w:p w:rsidR="00C92368" w:rsidRDefault="00C92368" w:rsidP="00C92368">
      <w:pPr>
        <w:ind w:firstLine="709"/>
      </w:pPr>
      <w:r>
        <w:t>Статья 7. Малые архитектурные формы</w:t>
      </w:r>
    </w:p>
    <w:p w:rsidR="00C92368" w:rsidRDefault="00C92368" w:rsidP="00C92368">
      <w:pPr>
        <w:ind w:firstLine="709"/>
        <w:jc w:val="both"/>
      </w:pPr>
    </w:p>
    <w:p w:rsidR="00C92368" w:rsidRDefault="00C92368" w:rsidP="00C92368">
      <w:pPr>
        <w:autoSpaceDE w:val="0"/>
        <w:autoSpaceDN w:val="0"/>
        <w:ind w:firstLine="540"/>
        <w:jc w:val="both"/>
      </w:pPr>
      <w:r>
        <w:t xml:space="preserve"> 1. </w:t>
      </w:r>
      <w:proofErr w:type="gramStart"/>
      <w:r>
        <w:rPr>
          <w:rFonts w:eastAsia="Calibri"/>
          <w:lang w:eastAsia="en-US"/>
        </w:rPr>
        <w:t xml:space="preserve">В целях благоустройства на территории городского округа </w:t>
      </w:r>
      <w:r>
        <w:t xml:space="preserve">при создании малых архитектурных форм (МАФ) используются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roofErr w:type="gramEnd"/>
    </w:p>
    <w:p w:rsidR="00C92368" w:rsidRDefault="00C92368" w:rsidP="00C92368">
      <w:pPr>
        <w:shd w:val="clear" w:color="auto" w:fill="FFFFFF"/>
        <w:ind w:firstLine="709"/>
        <w:jc w:val="both"/>
      </w:pPr>
      <w:r>
        <w:t>2. При проектировании, выборе МАФ необходимо учитывать:</w:t>
      </w:r>
    </w:p>
    <w:p w:rsidR="00C92368" w:rsidRDefault="00C92368" w:rsidP="00C92368">
      <w:pPr>
        <w:shd w:val="clear" w:color="auto" w:fill="FFFFFF"/>
        <w:ind w:firstLine="709"/>
        <w:jc w:val="both"/>
      </w:pPr>
      <w:r>
        <w:t>- соответствие материалов и конструкции МАФ климату и назначению МАФ;</w:t>
      </w:r>
    </w:p>
    <w:p w:rsidR="00C92368" w:rsidRDefault="00C92368" w:rsidP="00C92368">
      <w:pPr>
        <w:shd w:val="clear" w:color="auto" w:fill="FFFFFF"/>
        <w:ind w:firstLine="709"/>
        <w:jc w:val="both"/>
      </w:pPr>
      <w:r>
        <w:t>- антивандальную защищенность - от разрушения, оклейки, нанесения надписей и изображений;</w:t>
      </w:r>
    </w:p>
    <w:p w:rsidR="00C92368" w:rsidRDefault="00C92368" w:rsidP="00C92368">
      <w:pPr>
        <w:shd w:val="clear" w:color="auto" w:fill="FFFFFF"/>
        <w:ind w:firstLine="709"/>
        <w:jc w:val="both"/>
      </w:pPr>
      <w:r>
        <w:t>- возможность ремонта или замены деталей МАФ;</w:t>
      </w:r>
    </w:p>
    <w:p w:rsidR="00C92368" w:rsidRDefault="00C92368" w:rsidP="00C92368">
      <w:pPr>
        <w:shd w:val="clear" w:color="auto" w:fill="FFFFFF"/>
        <w:ind w:firstLine="709"/>
        <w:jc w:val="both"/>
      </w:pPr>
      <w:r>
        <w:t>- защиту от образования наледи и снежных заносов, обеспечение стока воды;</w:t>
      </w:r>
    </w:p>
    <w:p w:rsidR="00C92368" w:rsidRDefault="00C92368" w:rsidP="00C92368">
      <w:pPr>
        <w:shd w:val="clear" w:color="auto" w:fill="FFFFFF"/>
        <w:ind w:firstLine="709"/>
        <w:jc w:val="both"/>
      </w:pPr>
      <w:r>
        <w:t>- удобство обслуживания, а также механизированной и ручной очистки территории рядом с МАФ и под конструкцией;</w:t>
      </w:r>
    </w:p>
    <w:p w:rsidR="00C92368" w:rsidRDefault="00C92368" w:rsidP="00C92368">
      <w:pPr>
        <w:shd w:val="clear" w:color="auto" w:fill="FFFFFF"/>
        <w:ind w:firstLine="709"/>
        <w:jc w:val="both"/>
      </w:pPr>
      <w:r>
        <w:t>- эргономичность конструкций (высоту и наклон спинки, высоту урн и прочее);</w:t>
      </w:r>
    </w:p>
    <w:p w:rsidR="00C92368" w:rsidRDefault="00C92368" w:rsidP="00C92368">
      <w:pPr>
        <w:shd w:val="clear" w:color="auto" w:fill="FFFFFF"/>
        <w:ind w:firstLine="709"/>
        <w:jc w:val="both"/>
      </w:pPr>
      <w:r>
        <w:t>- расцветку, не диссонирующую с окружением;</w:t>
      </w:r>
    </w:p>
    <w:p w:rsidR="00C92368" w:rsidRDefault="00C92368" w:rsidP="00C92368">
      <w:pPr>
        <w:shd w:val="clear" w:color="auto" w:fill="FFFFFF"/>
        <w:ind w:firstLine="709"/>
        <w:jc w:val="both"/>
      </w:pPr>
      <w:r>
        <w:t>- безопасность для потенциальных пользователей;</w:t>
      </w:r>
    </w:p>
    <w:p w:rsidR="00C92368" w:rsidRDefault="00C92368" w:rsidP="00C92368">
      <w:pPr>
        <w:shd w:val="clear" w:color="auto" w:fill="FFFFFF"/>
        <w:ind w:firstLine="709"/>
        <w:jc w:val="both"/>
      </w:pPr>
      <w:r>
        <w:t>- стилистическое сочетание с другими МАФ и окружающей архитектурой;</w:t>
      </w:r>
    </w:p>
    <w:p w:rsidR="00C92368" w:rsidRDefault="00C92368" w:rsidP="00C92368">
      <w:pPr>
        <w:shd w:val="clear" w:color="auto" w:fill="FFFFFF"/>
        <w:ind w:firstLine="709"/>
        <w:jc w:val="both"/>
      </w:pPr>
      <w: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C92368" w:rsidRDefault="00C92368" w:rsidP="00C92368">
      <w:pPr>
        <w:shd w:val="clear" w:color="auto" w:fill="FFFFFF"/>
        <w:ind w:firstLine="709"/>
        <w:jc w:val="both"/>
      </w:pPr>
      <w:r>
        <w:t>3. Общие требования  к установке МАФ:</w:t>
      </w:r>
    </w:p>
    <w:p w:rsidR="00C92368" w:rsidRDefault="00C92368" w:rsidP="00C92368">
      <w:pPr>
        <w:shd w:val="clear" w:color="auto" w:fill="FFFFFF"/>
        <w:ind w:firstLine="709"/>
        <w:jc w:val="both"/>
      </w:pPr>
      <w:r>
        <w:t>- расположение, не создающее препятствий для пешеходов;</w:t>
      </w:r>
    </w:p>
    <w:p w:rsidR="00C92368" w:rsidRDefault="00C92368" w:rsidP="00C92368">
      <w:pPr>
        <w:shd w:val="clear" w:color="auto" w:fill="FFFFFF"/>
        <w:ind w:firstLine="709"/>
        <w:jc w:val="both"/>
      </w:pPr>
      <w:r>
        <w:t>- компактная установка на минимальной площади в местах большого скопления людей;</w:t>
      </w:r>
    </w:p>
    <w:p w:rsidR="00C92368" w:rsidRDefault="00C92368" w:rsidP="00C92368">
      <w:pPr>
        <w:shd w:val="clear" w:color="auto" w:fill="FFFFFF"/>
        <w:ind w:firstLine="709"/>
        <w:jc w:val="both"/>
      </w:pPr>
      <w:r>
        <w:t>- устойчивость конструкции;</w:t>
      </w:r>
    </w:p>
    <w:p w:rsidR="00C92368" w:rsidRDefault="00C92368" w:rsidP="00C92368">
      <w:pPr>
        <w:shd w:val="clear" w:color="auto" w:fill="FFFFFF"/>
        <w:ind w:firstLine="709"/>
        <w:jc w:val="both"/>
      </w:pPr>
      <w:r>
        <w:t>- надежная фиксация или обеспечение возможности перемещения в зависимости от условий расположения;</w:t>
      </w:r>
    </w:p>
    <w:p w:rsidR="00C92368" w:rsidRDefault="00C92368" w:rsidP="00C92368">
      <w:pPr>
        <w:shd w:val="clear" w:color="auto" w:fill="FFFFFF"/>
        <w:ind w:firstLine="709"/>
        <w:jc w:val="both"/>
      </w:pPr>
      <w:r>
        <w:t>- наличие в каждой конкретной зоне МАФ рекомендуемых типов для такой зоны.</w:t>
      </w:r>
    </w:p>
    <w:p w:rsidR="00C92368" w:rsidRDefault="00C92368" w:rsidP="00C92368">
      <w:pPr>
        <w:shd w:val="clear" w:color="auto" w:fill="FFFFFF"/>
        <w:ind w:firstLine="709"/>
        <w:jc w:val="both"/>
      </w:pPr>
      <w:r>
        <w:t>4. Требования к установке урн:</w:t>
      </w:r>
    </w:p>
    <w:p w:rsidR="00C92368" w:rsidRDefault="00C92368" w:rsidP="00C92368">
      <w:pPr>
        <w:shd w:val="clear" w:color="auto" w:fill="FFFFFF"/>
        <w:ind w:firstLine="709"/>
        <w:jc w:val="both"/>
      </w:pPr>
      <w:r>
        <w:t>- достаточная высота (максимальная до 100 см) и объем;</w:t>
      </w:r>
    </w:p>
    <w:p w:rsidR="00C92368" w:rsidRDefault="00C92368" w:rsidP="00C92368">
      <w:pPr>
        <w:shd w:val="clear" w:color="auto" w:fill="FFFFFF"/>
        <w:ind w:firstLine="709"/>
        <w:jc w:val="both"/>
      </w:pPr>
      <w:r>
        <w:t xml:space="preserve">- наличие рельефного </w:t>
      </w:r>
      <w:proofErr w:type="spellStart"/>
      <w:r>
        <w:t>текстурирования</w:t>
      </w:r>
      <w:proofErr w:type="spellEnd"/>
      <w:r>
        <w:t xml:space="preserve"> или перфорирования для защиты от графического вандализма;</w:t>
      </w:r>
    </w:p>
    <w:p w:rsidR="00C92368" w:rsidRDefault="00C92368" w:rsidP="00C92368">
      <w:pPr>
        <w:shd w:val="clear" w:color="auto" w:fill="FFFFFF"/>
        <w:ind w:firstLine="709"/>
        <w:jc w:val="both"/>
      </w:pPr>
      <w:r>
        <w:t>- защита от дождя и снега;</w:t>
      </w:r>
    </w:p>
    <w:p w:rsidR="00C92368" w:rsidRDefault="00C92368" w:rsidP="00C92368">
      <w:pPr>
        <w:shd w:val="clear" w:color="auto" w:fill="FFFFFF"/>
        <w:ind w:firstLine="709"/>
        <w:jc w:val="both"/>
      </w:pPr>
      <w:r>
        <w:t>- использование и аккуратное расположение вставных ведер и мусорных мешков.</w:t>
      </w:r>
    </w:p>
    <w:p w:rsidR="00C92368" w:rsidRDefault="00C92368" w:rsidP="00C92368">
      <w:pPr>
        <w:shd w:val="clear" w:color="auto" w:fill="FFFFFF"/>
        <w:ind w:firstLine="709"/>
        <w:jc w:val="both"/>
      </w:pPr>
      <w:r>
        <w:t>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92368" w:rsidRDefault="00C92368" w:rsidP="00C92368">
      <w:pPr>
        <w:shd w:val="clear" w:color="auto" w:fill="FFFFFF"/>
        <w:ind w:firstLine="709"/>
        <w:jc w:val="both"/>
      </w:pPr>
      <w:r>
        <w:t xml:space="preserve">- установка скамей осуществляется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w:t>
      </w:r>
      <w:proofErr w:type="gramStart"/>
      <w:r>
        <w:t>выступающими</w:t>
      </w:r>
      <w:proofErr w:type="gramEnd"/>
      <w:r>
        <w:t xml:space="preserve"> над поверхностью земли;</w:t>
      </w:r>
    </w:p>
    <w:p w:rsidR="00C92368" w:rsidRDefault="00C92368" w:rsidP="00C92368">
      <w:pPr>
        <w:shd w:val="clear" w:color="auto" w:fill="FFFFFF"/>
        <w:ind w:firstLine="709"/>
        <w:jc w:val="both"/>
      </w:pPr>
      <w: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92368" w:rsidRDefault="00C92368" w:rsidP="00C92368">
      <w:pPr>
        <w:shd w:val="clear" w:color="auto" w:fill="FFFFFF"/>
        <w:ind w:firstLine="709"/>
        <w:jc w:val="both"/>
      </w:pPr>
      <w:r>
        <w:t xml:space="preserve">- на территории особо охраняемых природных </w:t>
      </w:r>
      <w:proofErr w:type="gramStart"/>
      <w:r>
        <w:t>территорий</w:t>
      </w:r>
      <w:proofErr w:type="gramEnd"/>
      <w:r>
        <w:t xml:space="preserve"> возможно выполнять скамьи и столы из древесных пней-срубов, бревен и плах, не имеющих сколов и острых углов.</w:t>
      </w:r>
    </w:p>
    <w:p w:rsidR="00C92368" w:rsidRDefault="00C92368" w:rsidP="00C92368">
      <w:pPr>
        <w:shd w:val="clear" w:color="auto" w:fill="FFFFFF"/>
        <w:ind w:firstLine="709"/>
        <w:jc w:val="both"/>
      </w:pPr>
      <w:r>
        <w:t>6. Требования к установке цветочниц (вазонов), в том числе,  навесных:</w:t>
      </w:r>
    </w:p>
    <w:p w:rsidR="00C92368" w:rsidRDefault="00C92368" w:rsidP="00C92368">
      <w:pPr>
        <w:shd w:val="clear" w:color="auto" w:fill="FFFFFF"/>
        <w:ind w:firstLine="709"/>
        <w:jc w:val="both"/>
      </w:pPr>
      <w:r>
        <w:lastRenderedPageBreak/>
        <w:t>- высота цветочниц (вазонов) обеспечивает предотвращение случайного наезда автомобилей и попадания мусора;</w:t>
      </w:r>
    </w:p>
    <w:p w:rsidR="00C92368" w:rsidRDefault="00C92368" w:rsidP="00C92368">
      <w:pPr>
        <w:shd w:val="clear" w:color="auto" w:fill="FFFFFF"/>
        <w:ind w:firstLine="709"/>
        <w:jc w:val="both"/>
      </w:pPr>
      <w:r>
        <w:t>- дизайн (цвет, форма) цветочниц (вазонов) не отвлекает внимание от растений;</w:t>
      </w:r>
    </w:p>
    <w:p w:rsidR="00C92368" w:rsidRDefault="00C92368" w:rsidP="00C92368">
      <w:pPr>
        <w:shd w:val="clear" w:color="auto" w:fill="FFFFFF"/>
        <w:ind w:firstLine="709"/>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C92368" w:rsidRDefault="00C92368" w:rsidP="00C92368">
      <w:pPr>
        <w:shd w:val="clear" w:color="auto" w:fill="FFFFFF"/>
        <w:ind w:firstLine="709"/>
        <w:jc w:val="both"/>
      </w:pPr>
      <w:r>
        <w:t>7. При установке ограждений необходимо учитывать следующее:</w:t>
      </w:r>
    </w:p>
    <w:p w:rsidR="00C92368" w:rsidRDefault="00C92368" w:rsidP="00C92368">
      <w:pPr>
        <w:shd w:val="clear" w:color="auto" w:fill="FFFFFF"/>
        <w:ind w:firstLine="709"/>
        <w:jc w:val="both"/>
      </w:pPr>
      <w:r>
        <w:t>- прочность, обеспечивающая защиту пешеходов от наезда автомобилей;</w:t>
      </w:r>
    </w:p>
    <w:p w:rsidR="00C92368" w:rsidRDefault="00C92368" w:rsidP="00C92368">
      <w:pPr>
        <w:shd w:val="clear" w:color="auto" w:fill="FFFFFF"/>
        <w:ind w:firstLine="709"/>
        <w:jc w:val="both"/>
      </w:pPr>
      <w:r>
        <w:t>- модульность, позволяющая создавать конструкции любой формы;</w:t>
      </w:r>
    </w:p>
    <w:p w:rsidR="00C92368" w:rsidRDefault="00C92368" w:rsidP="00C92368">
      <w:pPr>
        <w:shd w:val="clear" w:color="auto" w:fill="FFFFFF"/>
        <w:ind w:firstLine="709"/>
        <w:jc w:val="both"/>
      </w:pPr>
      <w:r>
        <w:t>- наличие светоотражающих элементов, в местах возможного наезда автомобиля;</w:t>
      </w:r>
    </w:p>
    <w:p w:rsidR="00C92368" w:rsidRDefault="00C92368" w:rsidP="00C92368">
      <w:pPr>
        <w:shd w:val="clear" w:color="auto" w:fill="FFFFFF"/>
        <w:ind w:firstLine="709"/>
        <w:jc w:val="both"/>
      </w:pPr>
      <w:r>
        <w:t>- расположение ограды не далее 10 см от края газона;</w:t>
      </w:r>
    </w:p>
    <w:p w:rsidR="00C92368" w:rsidRDefault="00C92368" w:rsidP="00C92368">
      <w:pPr>
        <w:shd w:val="clear" w:color="auto" w:fill="FFFFFF"/>
        <w:ind w:firstLine="709"/>
        <w:jc w:val="both"/>
      </w:pPr>
      <w:r>
        <w:t>- использование нейтральных цветов или естественного цвета используемого материала.</w:t>
      </w:r>
    </w:p>
    <w:p w:rsidR="00C92368" w:rsidRDefault="00C92368" w:rsidP="00C92368">
      <w:pPr>
        <w:shd w:val="clear" w:color="auto" w:fill="FFFFFF"/>
        <w:ind w:firstLine="709"/>
        <w:jc w:val="both"/>
      </w:pPr>
      <w:r>
        <w:t>8. На тротуарах автомобильных дорог используются:</w:t>
      </w:r>
    </w:p>
    <w:p w:rsidR="00C92368" w:rsidRDefault="00C92368" w:rsidP="00C92368">
      <w:pPr>
        <w:shd w:val="clear" w:color="auto" w:fill="FFFFFF"/>
        <w:ind w:firstLine="709"/>
        <w:jc w:val="both"/>
      </w:pPr>
      <w:r>
        <w:t>- скамейки без спинки с местом для сумок;</w:t>
      </w:r>
    </w:p>
    <w:p w:rsidR="00C92368" w:rsidRDefault="00C92368" w:rsidP="00C92368">
      <w:pPr>
        <w:shd w:val="clear" w:color="auto" w:fill="FFFFFF"/>
        <w:ind w:firstLine="709"/>
        <w:jc w:val="both"/>
      </w:pPr>
      <w:r>
        <w:t>- опоры у скамеек для людей с ограниченными возможностями;</w:t>
      </w:r>
    </w:p>
    <w:p w:rsidR="00C92368" w:rsidRDefault="00C92368" w:rsidP="00C92368">
      <w:pPr>
        <w:shd w:val="clear" w:color="auto" w:fill="FFFFFF"/>
        <w:ind w:firstLine="709"/>
        <w:jc w:val="both"/>
      </w:pPr>
      <w:r>
        <w:t>- заграждения, обеспечивающие защиту пешеходов от наезда автомобилей;</w:t>
      </w:r>
    </w:p>
    <w:p w:rsidR="00C92368" w:rsidRDefault="00C92368" w:rsidP="00C92368">
      <w:pPr>
        <w:shd w:val="clear" w:color="auto" w:fill="FFFFFF"/>
        <w:ind w:firstLine="709"/>
        <w:jc w:val="both"/>
      </w:pPr>
      <w:r>
        <w:t>- навесные кашпо, навесные цветочницы и вазоны;</w:t>
      </w:r>
    </w:p>
    <w:p w:rsidR="00C92368" w:rsidRDefault="00C92368" w:rsidP="00C92368">
      <w:pPr>
        <w:shd w:val="clear" w:color="auto" w:fill="FFFFFF"/>
        <w:ind w:firstLine="709"/>
        <w:jc w:val="both"/>
      </w:pPr>
      <w:r>
        <w:t>- высокие цветочницы (вазоны) и урны.</w:t>
      </w:r>
    </w:p>
    <w:p w:rsidR="00C92368" w:rsidRDefault="00C92368" w:rsidP="00C92368">
      <w:pPr>
        <w:shd w:val="clear" w:color="auto" w:fill="FFFFFF"/>
        <w:ind w:firstLine="709"/>
        <w:jc w:val="both"/>
      </w:pPr>
      <w:r>
        <w:t>9. Для пешеходных зон используются:</w:t>
      </w:r>
    </w:p>
    <w:p w:rsidR="00C92368" w:rsidRDefault="00C92368" w:rsidP="00C92368">
      <w:pPr>
        <w:shd w:val="clear" w:color="auto" w:fill="FFFFFF"/>
        <w:ind w:firstLine="709"/>
        <w:jc w:val="both"/>
      </w:pPr>
      <w:r>
        <w:t>- уличные фонари, высота которых соотносима с ростом человека;</w:t>
      </w:r>
    </w:p>
    <w:p w:rsidR="00C92368" w:rsidRDefault="00C92368" w:rsidP="00C92368">
      <w:pPr>
        <w:shd w:val="clear" w:color="auto" w:fill="FFFFFF"/>
        <w:ind w:firstLine="709"/>
        <w:jc w:val="both"/>
      </w:pPr>
      <w:r>
        <w:t>- скамейки, предполагающие длительное сидение;</w:t>
      </w:r>
    </w:p>
    <w:p w:rsidR="00C92368" w:rsidRDefault="00C92368" w:rsidP="00C92368">
      <w:pPr>
        <w:shd w:val="clear" w:color="auto" w:fill="FFFFFF"/>
        <w:ind w:firstLine="709"/>
        <w:jc w:val="both"/>
      </w:pPr>
      <w:r>
        <w:t>- цветочницы и кашпо (вазоны);</w:t>
      </w:r>
    </w:p>
    <w:p w:rsidR="00C92368" w:rsidRDefault="00C92368" w:rsidP="00C92368">
      <w:pPr>
        <w:shd w:val="clear" w:color="auto" w:fill="FFFFFF"/>
        <w:ind w:firstLine="709"/>
        <w:jc w:val="both"/>
      </w:pPr>
      <w:r>
        <w:t>- информационные стенды;</w:t>
      </w:r>
    </w:p>
    <w:p w:rsidR="00C92368" w:rsidRDefault="00C92368" w:rsidP="00C92368">
      <w:pPr>
        <w:shd w:val="clear" w:color="auto" w:fill="FFFFFF"/>
        <w:ind w:firstLine="709"/>
        <w:jc w:val="both"/>
      </w:pPr>
      <w:r>
        <w:t>- защитные ограждения;</w:t>
      </w:r>
    </w:p>
    <w:p w:rsidR="00C92368" w:rsidRDefault="00C92368" w:rsidP="00C92368">
      <w:pPr>
        <w:shd w:val="clear" w:color="auto" w:fill="FFFFFF"/>
        <w:ind w:firstLine="709"/>
        <w:jc w:val="both"/>
      </w:pPr>
      <w:r>
        <w:t>- столы для игр.</w:t>
      </w:r>
    </w:p>
    <w:p w:rsidR="00C92368" w:rsidRDefault="00C92368" w:rsidP="00C92368">
      <w:pPr>
        <w:shd w:val="clear" w:color="auto" w:fill="FFFFFF"/>
        <w:ind w:firstLine="709"/>
        <w:jc w:val="both"/>
      </w:pPr>
      <w:r>
        <w:t>10. 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rsidR="00C92368" w:rsidRDefault="00C92368" w:rsidP="00C92368">
      <w:pPr>
        <w:shd w:val="clear" w:color="auto" w:fill="FFFFFF"/>
        <w:ind w:firstLine="709"/>
        <w:jc w:val="both"/>
      </w:pPr>
      <w:r>
        <w:t>11. При проектировании и размещении МАФ необходимо:</w:t>
      </w:r>
    </w:p>
    <w:p w:rsidR="00C92368" w:rsidRDefault="00C92368" w:rsidP="00C92368">
      <w:pPr>
        <w:shd w:val="clear" w:color="auto" w:fill="FFFFFF"/>
        <w:ind w:firstLine="709"/>
        <w:jc w:val="both"/>
      </w:pPr>
      <w:r>
        <w:t>- использовать легко очищающиеся и с возможностью использования для очищения абразивных и растворяющих веществ материалов;</w:t>
      </w:r>
    </w:p>
    <w:p w:rsidR="00C92368" w:rsidRDefault="00C92368" w:rsidP="00C92368">
      <w:pPr>
        <w:shd w:val="clear" w:color="auto" w:fill="FFFFFF"/>
        <w:ind w:firstLine="709"/>
        <w:jc w:val="both"/>
      </w:pPr>
      <w:r>
        <w:t xml:space="preserve">- использовать на плоских поверхностях МАФ перфорирование или рельефное </w:t>
      </w:r>
      <w:proofErr w:type="spellStart"/>
      <w:r>
        <w:t>текстурирование</w:t>
      </w:r>
      <w:proofErr w:type="spellEnd"/>
      <w:r>
        <w:t>, препятствующие расклейке объявлений и разрисовыванию поверхности и облегчает очистку.</w:t>
      </w:r>
    </w:p>
    <w:p w:rsidR="00C92368" w:rsidRDefault="00C92368" w:rsidP="00C92368">
      <w:pPr>
        <w:ind w:firstLine="709"/>
        <w:jc w:val="both"/>
      </w:pPr>
      <w:r>
        <w:t>12. Не допускается:</w:t>
      </w:r>
    </w:p>
    <w:p w:rsidR="00C92368" w:rsidRDefault="00C92368" w:rsidP="00C92368">
      <w:pPr>
        <w:ind w:firstLine="709"/>
        <w:jc w:val="both"/>
      </w:pPr>
      <w:r>
        <w:t>1)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C92368" w:rsidRDefault="00C92368" w:rsidP="00C92368">
      <w:pPr>
        <w:ind w:firstLine="709"/>
        <w:jc w:val="both"/>
      </w:pPr>
      <w:r>
        <w:t>2) развешивать и наклеивать любую информационно-печатную продукцию на малых архитектурных формах;</w:t>
      </w:r>
    </w:p>
    <w:p w:rsidR="00C92368" w:rsidRDefault="00C92368" w:rsidP="00C92368">
      <w:pPr>
        <w:ind w:firstLine="709"/>
        <w:jc w:val="both"/>
      </w:pPr>
      <w:r>
        <w:t>3) ломать и повреждать малые архитектурные формы и их конструктивные элементы.</w:t>
      </w:r>
    </w:p>
    <w:p w:rsidR="00C92368" w:rsidRDefault="00C92368" w:rsidP="00C92368">
      <w:pPr>
        <w:autoSpaceDE w:val="0"/>
        <w:autoSpaceDN w:val="0"/>
        <w:jc w:val="center"/>
      </w:pPr>
    </w:p>
    <w:p w:rsidR="00C92368" w:rsidRDefault="00C92368" w:rsidP="00C92368">
      <w:pPr>
        <w:autoSpaceDE w:val="0"/>
        <w:autoSpaceDN w:val="0"/>
        <w:rPr>
          <w:rFonts w:eastAsia="Calibri"/>
          <w:lang w:eastAsia="en-US"/>
        </w:rPr>
      </w:pPr>
      <w:r>
        <w:t xml:space="preserve">         Статья 8. </w:t>
      </w:r>
      <w:r>
        <w:rPr>
          <w:rFonts w:eastAsia="Calibri"/>
          <w:lang w:eastAsia="en-US"/>
        </w:rPr>
        <w:t>Игровое и спортивное оборудование</w:t>
      </w:r>
    </w:p>
    <w:p w:rsidR="00C92368" w:rsidRDefault="00C92368" w:rsidP="00C92368">
      <w:pPr>
        <w:autoSpaceDE w:val="0"/>
        <w:autoSpaceDN w:val="0"/>
      </w:pPr>
    </w:p>
    <w:p w:rsidR="00C92368" w:rsidRDefault="00C92368" w:rsidP="00C92368">
      <w:pPr>
        <w:autoSpaceDE w:val="0"/>
        <w:autoSpaceDN w:val="0"/>
        <w:ind w:firstLine="540"/>
        <w:jc w:val="both"/>
        <w:rPr>
          <w:rFonts w:eastAsia="Calibri"/>
          <w:lang w:eastAsia="en-US"/>
        </w:rPr>
      </w:pPr>
      <w:r>
        <w:t xml:space="preserve">1. </w:t>
      </w:r>
      <w:r>
        <w:rPr>
          <w:rFonts w:eastAsia="Calibri"/>
          <w:lang w:eastAsia="en-US"/>
        </w:rPr>
        <w:t>Игровое и спортивное оборудование на территории городского округа представлено игровыми, физкультурно-оздоровительными устройствами, сооружениями и (или) их комплексами.</w:t>
      </w:r>
    </w:p>
    <w:p w:rsidR="00C92368" w:rsidRDefault="00C92368" w:rsidP="00C92368">
      <w:pPr>
        <w:autoSpaceDE w:val="0"/>
        <w:autoSpaceDN w:val="0"/>
        <w:ind w:firstLine="567"/>
        <w:jc w:val="both"/>
      </w:pPr>
      <w: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применять модульное оборудование, обеспечивающее вариантность сочетаний элементов.</w:t>
      </w:r>
    </w:p>
    <w:p w:rsidR="00C92368" w:rsidRDefault="00C92368" w:rsidP="00C92368">
      <w:pPr>
        <w:autoSpaceDE w:val="0"/>
        <w:autoSpaceDN w:val="0"/>
        <w:ind w:firstLine="567"/>
        <w:jc w:val="both"/>
      </w:pPr>
      <w:r>
        <w:t xml:space="preserve">2. Необходимо предусматривать следующие требования к материалу игрового </w:t>
      </w:r>
      <w:r>
        <w:lastRenderedPageBreak/>
        <w:t>оборудования и условиям его обработки:</w:t>
      </w:r>
    </w:p>
    <w:p w:rsidR="00C92368" w:rsidRDefault="00C92368" w:rsidP="00C92368">
      <w:pPr>
        <w:autoSpaceDE w:val="0"/>
        <w:autoSpaceDN w:val="0"/>
        <w:ind w:firstLine="709"/>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92368" w:rsidRDefault="00C92368" w:rsidP="00C92368">
      <w:pPr>
        <w:autoSpaceDE w:val="0"/>
        <w:autoSpaceDN w:val="0"/>
        <w:ind w:firstLine="709"/>
        <w:jc w:val="both"/>
      </w:pPr>
      <w: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t>металлопластик</w:t>
      </w:r>
      <w:proofErr w:type="spellEnd"/>
      <w:r>
        <w:t xml:space="preserve"> (не травмирует, не ржавеет, морозоустойчив);</w:t>
      </w:r>
    </w:p>
    <w:p w:rsidR="00C92368" w:rsidRDefault="00C92368" w:rsidP="00C92368">
      <w:pPr>
        <w:autoSpaceDE w:val="0"/>
        <w:autoSpaceDN w:val="0"/>
        <w:ind w:firstLine="709"/>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92368" w:rsidRDefault="00C92368" w:rsidP="00C92368">
      <w:pPr>
        <w:autoSpaceDE w:val="0"/>
        <w:autoSpaceDN w:val="0"/>
        <w:ind w:firstLine="709"/>
        <w:jc w:val="both"/>
      </w:pPr>
      <w: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92368" w:rsidRDefault="00C92368" w:rsidP="00C92368">
      <w:pPr>
        <w:autoSpaceDE w:val="0"/>
        <w:autoSpaceDN w:val="0"/>
        <w:ind w:firstLine="709"/>
        <w:jc w:val="both"/>
      </w:pPr>
      <w:r>
        <w:t xml:space="preserve">3. В требованиях к конструкциям игрового оборудования необходимо исключать острые углы, </w:t>
      </w:r>
      <w:proofErr w:type="spellStart"/>
      <w:r>
        <w:t>застревание</w:t>
      </w:r>
      <w:proofErr w:type="spellEnd"/>
      <w:r>
        <w:t>;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92368" w:rsidRDefault="00C92368" w:rsidP="00C92368">
      <w:pPr>
        <w:pStyle w:val="ConsPlusNonformat"/>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При размещении игрового оборудования на детских игровых площадках необходимо соблюдать минимальные расстояния безопасности - </w:t>
      </w:r>
      <w:r>
        <w:rPr>
          <w:rFonts w:ascii="Times New Roman" w:eastAsia="Calibri" w:hAnsi="Times New Roman" w:cs="Times New Roman"/>
          <w:sz w:val="24"/>
          <w:szCs w:val="24"/>
        </w:rPr>
        <w:t xml:space="preserve">не менее 1,5 м в стороны от  боковых  конструкций и не менее 2,0 м вперед (назад) от крайних  точек  качели, качалок в состоянии наклона от нижнего края ската горки и 3,0 м верх от  нижней   вращающейся   поверхности карусели. </w:t>
      </w:r>
      <w:proofErr w:type="gramEnd"/>
    </w:p>
    <w:p w:rsidR="00C92368" w:rsidRDefault="00C92368" w:rsidP="00C9236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пределах минимальных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C92368" w:rsidRDefault="00C92368" w:rsidP="00C92368">
      <w:pPr>
        <w:autoSpaceDE w:val="0"/>
        <w:autoSpaceDN w:val="0"/>
        <w:ind w:firstLine="709"/>
        <w:jc w:val="both"/>
      </w:pPr>
      <w:r>
        <w:t>5.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тому подобное). При выборе следует руководствоваться каталогами сертифицированного оборудования.</w:t>
      </w:r>
    </w:p>
    <w:p w:rsidR="00C92368" w:rsidRDefault="00C92368" w:rsidP="00C92368">
      <w:pPr>
        <w:autoSpaceDE w:val="0"/>
        <w:autoSpaceDN w:val="0"/>
        <w:ind w:firstLine="709"/>
      </w:pPr>
    </w:p>
    <w:p w:rsidR="00C92368" w:rsidRDefault="00C92368" w:rsidP="00C92368">
      <w:pPr>
        <w:autoSpaceDE w:val="0"/>
        <w:autoSpaceDN w:val="0"/>
        <w:ind w:firstLine="709"/>
      </w:pPr>
      <w:r>
        <w:t>Статья 9. Освещение и осветительное оборудование</w:t>
      </w:r>
    </w:p>
    <w:p w:rsidR="00C92368" w:rsidRDefault="00C92368" w:rsidP="00C92368">
      <w:pPr>
        <w:autoSpaceDE w:val="0"/>
        <w:autoSpaceDN w:val="0"/>
        <w:ind w:firstLine="709"/>
        <w:jc w:val="both"/>
      </w:pPr>
    </w:p>
    <w:p w:rsidR="00C92368" w:rsidRDefault="00C92368" w:rsidP="00C92368">
      <w:pPr>
        <w:autoSpaceDE w:val="0"/>
        <w:autoSpaceDN w:val="0"/>
        <w:ind w:firstLine="709"/>
        <w:jc w:val="both"/>
      </w:pPr>
      <w:r>
        <w:t xml:space="preserve">1. В зависимости от градостроительных условий предусматривается функциональное, архитектурное и информационное освещение с целью решения утилитарных, </w:t>
      </w:r>
      <w:proofErr w:type="spellStart"/>
      <w:r>
        <w:t>светопланировочных</w:t>
      </w:r>
      <w:proofErr w:type="spellEnd"/>
      <w:r>
        <w:t xml:space="preserve"> и </w:t>
      </w:r>
      <w:proofErr w:type="spellStart"/>
      <w:r>
        <w:t>светокомпозиционных</w:t>
      </w:r>
      <w:proofErr w:type="spellEnd"/>
      <w:r>
        <w:t xml:space="preserve"> задач, в том числе при необходимости светоцветового зонирования территорий городского округа и формирования системы </w:t>
      </w:r>
      <w:proofErr w:type="spellStart"/>
      <w:r>
        <w:t>светопространственных</w:t>
      </w:r>
      <w:proofErr w:type="spellEnd"/>
      <w:r>
        <w:t xml:space="preserve"> ансамблей.</w:t>
      </w:r>
    </w:p>
    <w:p w:rsidR="00C92368" w:rsidRDefault="00C92368" w:rsidP="00C92368">
      <w:pPr>
        <w:autoSpaceDE w:val="0"/>
        <w:autoSpaceDN w:val="0"/>
        <w:ind w:firstLine="709"/>
        <w:jc w:val="both"/>
      </w:pPr>
      <w:r>
        <w:t>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92368" w:rsidRDefault="00C92368" w:rsidP="00C92368">
      <w:pPr>
        <w:autoSpaceDE w:val="0"/>
        <w:autoSpaceDN w:val="0"/>
        <w:ind w:firstLine="709"/>
        <w:jc w:val="both"/>
      </w:pPr>
      <w:r>
        <w:t xml:space="preserve">- количественные и качественные показатели, предусмотренные действующими нормами искусственного освещения жилых территорий и наружного архитектурного освещения </w:t>
      </w:r>
      <w:hyperlink r:id="rId10" w:history="1">
        <w:r>
          <w:rPr>
            <w:rStyle w:val="a5"/>
          </w:rPr>
          <w:t>(СНиП 23-05)</w:t>
        </w:r>
      </w:hyperlink>
      <w:r>
        <w:t>;</w:t>
      </w:r>
    </w:p>
    <w:p w:rsidR="00C92368" w:rsidRDefault="00C92368" w:rsidP="00C92368">
      <w:pPr>
        <w:autoSpaceDE w:val="0"/>
        <w:autoSpaceDN w:val="0"/>
        <w:ind w:firstLine="709"/>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92368" w:rsidRDefault="00C92368" w:rsidP="00C92368">
      <w:pPr>
        <w:autoSpaceDE w:val="0"/>
        <w:autoSpaceDN w:val="0"/>
        <w:ind w:firstLine="709"/>
        <w:jc w:val="both"/>
      </w:pPr>
      <w:r>
        <w:t xml:space="preserve">- экономичность и </w:t>
      </w:r>
      <w:proofErr w:type="spellStart"/>
      <w:r>
        <w:t>энергоэффективность</w:t>
      </w:r>
      <w:proofErr w:type="spellEnd"/>
      <w:r>
        <w:t xml:space="preserve"> применяемых установок, рациональное </w:t>
      </w:r>
      <w:r>
        <w:lastRenderedPageBreak/>
        <w:t>распределение и использование электроэнергии;</w:t>
      </w:r>
    </w:p>
    <w:p w:rsidR="00C92368" w:rsidRDefault="00C92368" w:rsidP="00C92368">
      <w:pPr>
        <w:autoSpaceDE w:val="0"/>
        <w:autoSpaceDN w:val="0"/>
        <w:ind w:firstLine="709"/>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C92368" w:rsidRDefault="00C92368" w:rsidP="00C92368">
      <w:pPr>
        <w:autoSpaceDE w:val="0"/>
        <w:autoSpaceDN w:val="0"/>
        <w:ind w:firstLine="709"/>
        <w:jc w:val="both"/>
      </w:pPr>
      <w:r>
        <w:t>- удобство обслуживания и управления при разных режимах работы установок.</w:t>
      </w:r>
    </w:p>
    <w:p w:rsidR="00C92368" w:rsidRDefault="00C92368" w:rsidP="00C92368">
      <w:pPr>
        <w:autoSpaceDE w:val="0"/>
        <w:autoSpaceDN w:val="0"/>
        <w:ind w:firstLine="709"/>
        <w:jc w:val="both"/>
      </w:pPr>
      <w:r>
        <w:t>3. Функциональное освещение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Установки ФО подразделяют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C92368" w:rsidRDefault="00C92368" w:rsidP="00C92368">
      <w:pPr>
        <w:autoSpaceDE w:val="0"/>
        <w:autoSpaceDN w:val="0"/>
        <w:ind w:firstLine="709"/>
        <w:jc w:val="both"/>
      </w:pPr>
      <w:r>
        <w:t>4.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C92368" w:rsidRDefault="00C92368" w:rsidP="00C92368">
      <w:pPr>
        <w:autoSpaceDE w:val="0"/>
        <w:autoSpaceDN w:val="0"/>
        <w:ind w:firstLine="709"/>
        <w:jc w:val="both"/>
      </w:pPr>
      <w:r>
        <w:t xml:space="preserve">5. В </w:t>
      </w:r>
      <w:proofErr w:type="spellStart"/>
      <w:r>
        <w:t>высокомачтовых</w:t>
      </w:r>
      <w:proofErr w:type="spellEnd"/>
      <w:r>
        <w:t xml:space="preserve"> установках осветительные приборы (прожекторы или светильники) необходимо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rsidR="00C92368" w:rsidRDefault="00C92368" w:rsidP="00C92368">
      <w:pPr>
        <w:autoSpaceDE w:val="0"/>
        <w:autoSpaceDN w:val="0"/>
        <w:ind w:firstLine="709"/>
        <w:jc w:val="both"/>
      </w:pPr>
      <w:r>
        <w:t>6. В парапетных установках светильники необходимо встраивать линией или пунктиром в парапет высотой до 1,2 м, ограждающий проезжую часть путепроводов, мостов,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C92368" w:rsidRDefault="00C92368" w:rsidP="00C92368">
      <w:pPr>
        <w:autoSpaceDE w:val="0"/>
        <w:autoSpaceDN w:val="0"/>
        <w:ind w:firstLine="709"/>
        <w:jc w:val="both"/>
      </w:pPr>
      <w:r>
        <w:t>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C92368" w:rsidRDefault="00C92368" w:rsidP="00C92368">
      <w:pPr>
        <w:autoSpaceDE w:val="0"/>
        <w:autoSpaceDN w:val="0"/>
        <w:ind w:firstLine="709"/>
        <w:jc w:val="both"/>
      </w:pPr>
      <w:r>
        <w:t xml:space="preserve">8. Архитектурное освещение (АО) применяется для формирования художественного оформления вечернего вида городского округа,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C92368" w:rsidRDefault="00C92368" w:rsidP="00C92368">
      <w:pPr>
        <w:autoSpaceDE w:val="0"/>
        <w:autoSpaceDN w:val="0"/>
        <w:ind w:firstLine="709"/>
        <w:jc w:val="both"/>
      </w:pPr>
      <w:r>
        <w:t xml:space="preserve">9. 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тому подобное.</w:t>
      </w:r>
    </w:p>
    <w:p w:rsidR="00C92368" w:rsidRDefault="00C92368" w:rsidP="00C92368">
      <w:pPr>
        <w:autoSpaceDE w:val="0"/>
        <w:autoSpaceDN w:val="0"/>
        <w:ind w:firstLine="709"/>
        <w:jc w:val="both"/>
      </w:pPr>
      <w:r>
        <w:t>10. В целях архитектурного освещения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92368" w:rsidRDefault="00C92368" w:rsidP="00C92368">
      <w:pPr>
        <w:autoSpaceDE w:val="0"/>
        <w:autoSpaceDN w:val="0"/>
        <w:ind w:firstLine="709"/>
        <w:jc w:val="both"/>
      </w:pPr>
      <w:r>
        <w:t xml:space="preserve">11. Световая информация (СИ), в том числе световая реклама, должны помогать ориентации пешеходов и водителей автотранспорта в пространстве городского округа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обеспечивающей четкость восприятия с расчетных расстояний и гармоничность светового ансамбля, не противоречащей действующим правилам дорожного движения, не нарушающей комфортность проживания населения.</w:t>
      </w:r>
    </w:p>
    <w:p w:rsidR="00C92368" w:rsidRDefault="00C92368" w:rsidP="00C92368">
      <w:pPr>
        <w:autoSpaceDE w:val="0"/>
        <w:autoSpaceDN w:val="0"/>
        <w:ind w:firstLine="709"/>
        <w:jc w:val="both"/>
      </w:pPr>
      <w:r>
        <w:t xml:space="preserve">12. В стационарных установках ФО и АО применяются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w:t>
      </w:r>
    </w:p>
    <w:p w:rsidR="00C92368" w:rsidRDefault="00C92368" w:rsidP="00C92368">
      <w:pPr>
        <w:autoSpaceDE w:val="0"/>
        <w:autoSpaceDN w:val="0"/>
        <w:ind w:firstLine="709"/>
        <w:jc w:val="both"/>
      </w:pPr>
      <w:r>
        <w:t>13. Источники света в установках ФО необходимо выбирать с учетом требований, улучшения ориентации, формирования благоприятных зрительных условий, светоцветового зонирования.</w:t>
      </w:r>
    </w:p>
    <w:p w:rsidR="00C92368" w:rsidRDefault="00C92368" w:rsidP="00C92368">
      <w:pPr>
        <w:autoSpaceDE w:val="0"/>
        <w:autoSpaceDN w:val="0"/>
        <w:ind w:firstLine="709"/>
        <w:jc w:val="both"/>
      </w:pPr>
      <w:r>
        <w:t xml:space="preserve">14.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w:t>
      </w:r>
      <w:r>
        <w:lastRenderedPageBreak/>
        <w:t xml:space="preserve">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производится на озелененных территориях или на фоне освещенных фасадов зданий, сооружений, склонов рельефа.</w:t>
      </w:r>
    </w:p>
    <w:p w:rsidR="00C92368" w:rsidRDefault="00C92368" w:rsidP="00C92368">
      <w:pPr>
        <w:autoSpaceDE w:val="0"/>
        <w:autoSpaceDN w:val="0"/>
        <w:ind w:firstLine="709"/>
        <w:jc w:val="both"/>
      </w:pPr>
      <w:r>
        <w:t xml:space="preserve">15. Для освещения проезжей части улиц и сопутствующих им тротуаров необходимо в зонах интенсивного пешеходного движения применять </w:t>
      </w:r>
      <w:proofErr w:type="spellStart"/>
      <w:r>
        <w:t>двухконсольные</w:t>
      </w:r>
      <w:proofErr w:type="spellEnd"/>
      <w:r>
        <w:t xml:space="preserve"> опоры со светильниками на разной высоте, снабженными </w:t>
      </w:r>
      <w:proofErr w:type="spellStart"/>
      <w:r>
        <w:t>разноспектральными</w:t>
      </w:r>
      <w:proofErr w:type="spellEnd"/>
      <w:r>
        <w:t xml:space="preserve"> источниками света.</w:t>
      </w:r>
    </w:p>
    <w:p w:rsidR="00C92368" w:rsidRDefault="00C92368" w:rsidP="00C92368">
      <w:pPr>
        <w:autoSpaceDE w:val="0"/>
        <w:autoSpaceDN w:val="0"/>
        <w:ind w:firstLine="709"/>
        <w:jc w:val="both"/>
      </w:pPr>
      <w:r>
        <w:t xml:space="preserve">16. 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t>светопространств</w:t>
      </w:r>
      <w:proofErr w:type="spellEnd"/>
      <w:r>
        <w:t xml:space="preserve">. </w:t>
      </w:r>
      <w:proofErr w:type="gramStart"/>
      <w:r>
        <w:t>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roofErr w:type="gramEnd"/>
    </w:p>
    <w:p w:rsidR="00C92368" w:rsidRDefault="00C92368" w:rsidP="00C92368">
      <w:pPr>
        <w:autoSpaceDE w:val="0"/>
        <w:autoSpaceDN w:val="0"/>
        <w:ind w:firstLine="709"/>
        <w:jc w:val="both"/>
      </w:pPr>
      <w:r>
        <w:t>17. Опоры уличных светильников для освещения проезжей части улиц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C92368" w:rsidRDefault="00C92368" w:rsidP="00C92368">
      <w:pPr>
        <w:autoSpaceDE w:val="0"/>
        <w:autoSpaceDN w:val="0"/>
        <w:ind w:firstLine="709"/>
        <w:jc w:val="both"/>
      </w:pPr>
      <w:r>
        <w:t>18. Опоры на пересечениях дорог устанавливаются до начала закругления тротуаров и не ближе 1,5 м от различного рода въездов, не нарушая единого строя линии их установки.</w:t>
      </w:r>
    </w:p>
    <w:p w:rsidR="00C92368" w:rsidRDefault="00C92368" w:rsidP="00C92368">
      <w:pPr>
        <w:autoSpaceDE w:val="0"/>
        <w:autoSpaceDN w:val="0"/>
        <w:ind w:firstLine="709"/>
        <w:jc w:val="center"/>
        <w:outlineLvl w:val="3"/>
      </w:pPr>
    </w:p>
    <w:p w:rsidR="00C92368" w:rsidRDefault="00C92368" w:rsidP="00C92368">
      <w:pPr>
        <w:autoSpaceDE w:val="0"/>
        <w:autoSpaceDN w:val="0"/>
        <w:ind w:firstLine="540"/>
        <w:outlineLvl w:val="0"/>
        <w:rPr>
          <w:rFonts w:eastAsia="Calibri"/>
          <w:color w:val="000000"/>
          <w:lang w:eastAsia="en-US"/>
        </w:rPr>
      </w:pPr>
      <w:r>
        <w:rPr>
          <w:color w:val="000000"/>
        </w:rPr>
        <w:t>Статья 10.</w:t>
      </w:r>
      <w:r>
        <w:rPr>
          <w:rFonts w:eastAsia="Calibri"/>
          <w:color w:val="000000"/>
          <w:lang w:eastAsia="en-US"/>
        </w:rPr>
        <w:t xml:space="preserve"> Вывески и информация</w:t>
      </w:r>
    </w:p>
    <w:p w:rsidR="00C92368" w:rsidRDefault="00C92368" w:rsidP="00C92368">
      <w:pPr>
        <w:autoSpaceDE w:val="0"/>
        <w:autoSpaceDN w:val="0"/>
        <w:ind w:firstLine="540"/>
        <w:jc w:val="both"/>
        <w:outlineLvl w:val="0"/>
        <w:rPr>
          <w:rFonts w:eastAsia="Calibri"/>
        </w:rPr>
      </w:pPr>
    </w:p>
    <w:p w:rsidR="00C92368" w:rsidRDefault="00C92368" w:rsidP="00C92368">
      <w:pPr>
        <w:autoSpaceDE w:val="0"/>
        <w:autoSpaceDN w:val="0"/>
        <w:ind w:firstLine="540"/>
        <w:jc w:val="both"/>
        <w:outlineLvl w:val="0"/>
        <w:rPr>
          <w:rFonts w:eastAsia="Calibri"/>
        </w:rPr>
      </w:pPr>
      <w:r>
        <w:rPr>
          <w:rFonts w:eastAsia="Calibri"/>
        </w:rPr>
        <w:t xml:space="preserve">1.Световые вывески и  информация, предназначенные для ориентации пешеходов и водителей автотранспорта в пространстве, в том числе, для решения </w:t>
      </w:r>
      <w:proofErr w:type="spellStart"/>
      <w:r>
        <w:rPr>
          <w:rFonts w:eastAsia="Calibri"/>
        </w:rPr>
        <w:t>светокомпозиционных</w:t>
      </w:r>
      <w:proofErr w:type="spellEnd"/>
      <w:r>
        <w:rPr>
          <w:rFonts w:eastAsia="Calibri"/>
        </w:rPr>
        <w:t xml:space="preserve"> задач с учетом гармоничности светового ансамбля, не </w:t>
      </w:r>
      <w:r>
        <w:t>должна</w:t>
      </w:r>
      <w:r>
        <w:rPr>
          <w:rFonts w:eastAsia="Calibri"/>
        </w:rPr>
        <w:t xml:space="preserve"> противоречить действующим правилам дорожного движения. </w:t>
      </w:r>
    </w:p>
    <w:p w:rsidR="00C92368" w:rsidRDefault="00C92368" w:rsidP="00C92368">
      <w:pPr>
        <w:autoSpaceDE w:val="0"/>
        <w:autoSpaceDN w:val="0"/>
        <w:ind w:firstLine="540"/>
        <w:jc w:val="both"/>
        <w:rPr>
          <w:rFonts w:eastAsia="Calibri"/>
        </w:rPr>
      </w:pPr>
      <w:r>
        <w:rPr>
          <w:rFonts w:eastAsia="Calibri"/>
        </w:rPr>
        <w:t>2. Юридическими лицами, индивидуальными предпринимателями в соответствии с действующим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C92368" w:rsidRDefault="00C92368" w:rsidP="00C92368">
      <w:pPr>
        <w:autoSpaceDE w:val="0"/>
        <w:autoSpaceDN w:val="0"/>
        <w:ind w:firstLine="540"/>
        <w:jc w:val="both"/>
        <w:rPr>
          <w:rFonts w:eastAsia="Calibri"/>
        </w:rPr>
      </w:pPr>
      <w:r>
        <w:rPr>
          <w:rFonts w:eastAsia="Calibri"/>
        </w:rPr>
        <w:t xml:space="preserve">На вывесках допускается размещение только информации, предусмотренной </w:t>
      </w:r>
      <w:hyperlink r:id="rId11" w:history="1">
        <w:r>
          <w:rPr>
            <w:rStyle w:val="a5"/>
            <w:rFonts w:eastAsia="Calibri"/>
            <w:color w:val="000000"/>
          </w:rPr>
          <w:t>Законом</w:t>
        </w:r>
      </w:hyperlink>
      <w:r>
        <w:rPr>
          <w:rFonts w:eastAsia="Calibri"/>
        </w:rPr>
        <w:t xml:space="preserve"> РФ от 07.02.1992 № 2300-1 «О защите прав потребителей».</w:t>
      </w:r>
    </w:p>
    <w:p w:rsidR="00C92368" w:rsidRDefault="00C92368" w:rsidP="00C92368">
      <w:pPr>
        <w:autoSpaceDE w:val="0"/>
        <w:autoSpaceDN w:val="0"/>
        <w:ind w:firstLine="540"/>
        <w:jc w:val="both"/>
        <w:rPr>
          <w:rFonts w:eastAsia="Calibri"/>
        </w:rPr>
      </w:pPr>
      <w:r>
        <w:rPr>
          <w:rFonts w:eastAsia="Calibri"/>
        </w:rPr>
        <w:t xml:space="preserve">Размещение на вывесках прочей информации считается рекламой и подлежит оформлению в установленном порядке в соответствии с Федеральным </w:t>
      </w:r>
      <w:hyperlink r:id="rId12" w:history="1">
        <w:r>
          <w:rPr>
            <w:rStyle w:val="a5"/>
            <w:rFonts w:eastAsia="Calibri"/>
            <w:color w:val="000000"/>
          </w:rPr>
          <w:t>законом</w:t>
        </w:r>
      </w:hyperlink>
      <w:r>
        <w:rPr>
          <w:rFonts w:eastAsia="Calibri"/>
        </w:rPr>
        <w:t xml:space="preserve"> от 13.03.2006 № 38-ФЗ «О рекламе».</w:t>
      </w:r>
    </w:p>
    <w:p w:rsidR="00C92368" w:rsidRDefault="00C92368" w:rsidP="00C92368">
      <w:pPr>
        <w:ind w:firstLine="709"/>
        <w:jc w:val="both"/>
      </w:pPr>
      <w: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C92368" w:rsidRDefault="00C92368" w:rsidP="00C92368">
      <w:pPr>
        <w:ind w:firstLine="709"/>
        <w:jc w:val="both"/>
      </w:pPr>
      <w:r>
        <w:t>Не допускается повреждение зданий, сооружений и иных объектов при креплении к ним вывесок и информации, а также снижение их целостности, прочности и устойчивости. Владелец вывески или информационной конструкции обязан восстановить благоустройство территории (или) внешний вид фасада после монтажа (демонтажа).</w:t>
      </w:r>
    </w:p>
    <w:p w:rsidR="00C92368" w:rsidRDefault="00C92368" w:rsidP="00C92368">
      <w:pPr>
        <w:ind w:firstLine="709"/>
        <w:jc w:val="both"/>
      </w:pPr>
      <w:r>
        <w:t>3. Типология вывесок:</w:t>
      </w:r>
    </w:p>
    <w:p w:rsidR="00C92368" w:rsidRDefault="00C92368" w:rsidP="00C92368">
      <w:pPr>
        <w:ind w:firstLine="709"/>
        <w:jc w:val="both"/>
      </w:pPr>
      <w:r>
        <w:lastRenderedPageBreak/>
        <w:t>- вывеска на крыше – размещение отдельных букв и знаков на крышах зданий с использованием конструктивных решений;</w:t>
      </w:r>
    </w:p>
    <w:p w:rsidR="00C92368" w:rsidRDefault="00C92368" w:rsidP="00C92368">
      <w:pPr>
        <w:ind w:firstLine="709"/>
        <w:jc w:val="both"/>
      </w:pPr>
      <w:r>
        <w:t>- настенная вывеска  - размещение отдельных букв и знаков на конструкции, закрепленной на поверхности фасада, параллельно его плоскости. Настенная вывеска может быть без подложки, с подложкой, в виде светового короба (</w:t>
      </w:r>
      <w:proofErr w:type="spellStart"/>
      <w:r>
        <w:rPr>
          <w:lang w:val="en-US"/>
        </w:rPr>
        <w:t>lightbox</w:t>
      </w:r>
      <w:proofErr w:type="spellEnd"/>
      <w:r>
        <w:t>);</w:t>
      </w:r>
    </w:p>
    <w:p w:rsidR="00C92368" w:rsidRDefault="00C92368" w:rsidP="00C92368">
      <w:pPr>
        <w:ind w:firstLine="709"/>
        <w:jc w:val="both"/>
      </w:pPr>
      <w:r>
        <w:t>- консольная вывеска, закрепленная на расстоянии от стены – размещение букв, знаков и декоративных элементов на конструкции, закрепленной перпендикулярно плоскости фасада, подвесным креплением на расстоянии от стены;</w:t>
      </w:r>
    </w:p>
    <w:p w:rsidR="00C92368" w:rsidRDefault="00C92368" w:rsidP="00C92368">
      <w:pPr>
        <w:ind w:firstLine="709"/>
        <w:jc w:val="both"/>
      </w:pPr>
      <w:r>
        <w:t>- консольная вывеска, закрепленная  вплотную к стене – размещение букв, знаков и декоративных элементов на конструкции, закрепленной перпендикулярно плоскости фасада, невидимым креплением вплотную к стене;</w:t>
      </w:r>
    </w:p>
    <w:p w:rsidR="00C92368" w:rsidRDefault="00C92368" w:rsidP="00C92368">
      <w:pPr>
        <w:ind w:firstLine="709"/>
        <w:jc w:val="both"/>
      </w:pPr>
      <w:r>
        <w:t xml:space="preserve">- вывески на остеклении – размещение на остеклении витрин отдельных плоских или объемных букв, знаков и декоративных элементов либо методом нанесения трафаретной печати, либо методом аппликации. </w:t>
      </w:r>
    </w:p>
    <w:p w:rsidR="00C92368" w:rsidRDefault="00C92368" w:rsidP="00C92368">
      <w:pPr>
        <w:ind w:firstLine="709"/>
        <w:jc w:val="both"/>
      </w:pPr>
      <w:r>
        <w:t>4. Требования к размещению вывесок.</w:t>
      </w:r>
    </w:p>
    <w:p w:rsidR="00C92368" w:rsidRDefault="00C92368" w:rsidP="00C92368">
      <w:pPr>
        <w:ind w:firstLine="709"/>
        <w:jc w:val="both"/>
      </w:pPr>
      <w:r>
        <w:t>1) На крышах нежилых домов вывески выполняются  в виде отдельных букв и знаков (как плоских, так и объемных) с внутренней подсветкой.</w:t>
      </w:r>
    </w:p>
    <w:p w:rsidR="00C92368" w:rsidRDefault="00C92368" w:rsidP="00C92368">
      <w:pPr>
        <w:ind w:firstLine="709"/>
        <w:jc w:val="both"/>
      </w:pPr>
      <w:r>
        <w:t>Предельно допустимый размер букв на крыше зависит от этажности:</w:t>
      </w:r>
    </w:p>
    <w:p w:rsidR="00C92368" w:rsidRDefault="00C92368" w:rsidP="00C92368">
      <w:pPr>
        <w:ind w:firstLine="709"/>
        <w:jc w:val="both"/>
      </w:pPr>
      <w:r>
        <w:t>1-3 этажа – 0,8 м (высота букв);</w:t>
      </w:r>
    </w:p>
    <w:p w:rsidR="00C92368" w:rsidRDefault="00C92368" w:rsidP="00C92368">
      <w:pPr>
        <w:ind w:firstLine="709"/>
        <w:jc w:val="both"/>
      </w:pPr>
      <w:r>
        <w:t>4-6 этажей – 1,2 м;</w:t>
      </w:r>
    </w:p>
    <w:p w:rsidR="00C92368" w:rsidRDefault="00C92368" w:rsidP="00C92368">
      <w:pPr>
        <w:ind w:firstLine="709"/>
        <w:jc w:val="both"/>
      </w:pPr>
      <w:r>
        <w:t>7-9 этажей – 1,8 м;</w:t>
      </w:r>
    </w:p>
    <w:p w:rsidR="00C92368" w:rsidRDefault="00C92368" w:rsidP="00C92368">
      <w:pPr>
        <w:ind w:firstLine="709"/>
        <w:jc w:val="both"/>
      </w:pPr>
      <w:r>
        <w:t>10-14 этажей – 2,2 м;</w:t>
      </w:r>
    </w:p>
    <w:p w:rsidR="00C92368" w:rsidRDefault="00C92368" w:rsidP="00C92368">
      <w:pPr>
        <w:ind w:firstLine="709"/>
        <w:jc w:val="both"/>
      </w:pPr>
      <w:r>
        <w:t>15 и более этажей – 3 м.</w:t>
      </w:r>
    </w:p>
    <w:p w:rsidR="00C92368" w:rsidRDefault="00C92368" w:rsidP="00C92368">
      <w:pPr>
        <w:ind w:firstLine="709"/>
        <w:jc w:val="both"/>
      </w:pPr>
      <w:r>
        <w:t xml:space="preserve">Вывески площадью более 6,5 </w:t>
      </w:r>
      <w:proofErr w:type="spellStart"/>
      <w:r>
        <w:t>кв</w:t>
      </w:r>
      <w:proofErr w:type="gramStart"/>
      <w:r>
        <w:t>.м</w:t>
      </w:r>
      <w:proofErr w:type="spellEnd"/>
      <w:proofErr w:type="gramEnd"/>
      <w:r>
        <w:t>, размещаемые на крыше зданий и оснащенные внутренней</w:t>
      </w:r>
      <w:r>
        <w:tab/>
        <w:t xml:space="preserve"> подсветкой, должны изготавливаться, монтироваться и эксплуатироваться в соответствии с проектной документацией.</w:t>
      </w:r>
    </w:p>
    <w:p w:rsidR="00C92368" w:rsidRDefault="00C92368" w:rsidP="00C92368">
      <w:pPr>
        <w:ind w:firstLine="709"/>
        <w:jc w:val="both"/>
      </w:pPr>
      <w:r>
        <w:t xml:space="preserve">2) Настенные вывески без подложки размещаются на плоских участках фасада, свободных от архитектурных элементов, на единой горизонтальной оси на уровне линии перекрытий между первым и вторым этажами, либо </w:t>
      </w:r>
      <w:proofErr w:type="gramStart"/>
      <w:r>
        <w:t>ниже указанной</w:t>
      </w:r>
      <w:proofErr w:type="gramEnd"/>
      <w:r>
        <w:t xml:space="preserve"> линии.</w:t>
      </w:r>
    </w:p>
    <w:p w:rsidR="00C92368" w:rsidRDefault="00C92368" w:rsidP="00C92368">
      <w:pPr>
        <w:ind w:firstLine="709"/>
        <w:jc w:val="both"/>
      </w:pPr>
      <w:r>
        <w:t>Настенные вывески необходимо выравнивать по центральной оси витрин, оконных и дверных проемов.</w:t>
      </w:r>
    </w:p>
    <w:p w:rsidR="00C92368" w:rsidRDefault="00C92368" w:rsidP="00C92368">
      <w:pPr>
        <w:ind w:firstLine="709"/>
        <w:jc w:val="both"/>
      </w:pPr>
      <w:r>
        <w:t xml:space="preserve">Несколько настенных вывесок без подложки размещаются в один высотный ряд и на единой горизонтальной линии. Несколько настенных вывесок с подложкой должны иметь единую высоту. </w:t>
      </w:r>
    </w:p>
    <w:p w:rsidR="00C92368" w:rsidRDefault="00C92368" w:rsidP="00C92368">
      <w:pPr>
        <w:ind w:firstLine="709"/>
        <w:jc w:val="both"/>
      </w:pPr>
      <w:r>
        <w:t>3) Консольные вывески располагаются в одной горизонтальной оси с настенными вывесками, у арок, на границах и внешних углах здания, строения, сооружения.</w:t>
      </w:r>
    </w:p>
    <w:p w:rsidR="00C92368" w:rsidRDefault="00C92368" w:rsidP="00C92368">
      <w:pPr>
        <w:ind w:firstLine="709"/>
        <w:jc w:val="both"/>
      </w:pPr>
      <w:r>
        <w:t>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C92368" w:rsidRDefault="00C92368" w:rsidP="00C92368">
      <w:pPr>
        <w:ind w:firstLine="709"/>
        <w:jc w:val="both"/>
      </w:pPr>
      <w: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C92368" w:rsidRDefault="00C92368" w:rsidP="00C92368">
      <w:pPr>
        <w:autoSpaceDE w:val="0"/>
        <w:autoSpaceDN w:val="0"/>
        <w:jc w:val="both"/>
        <w:outlineLvl w:val="0"/>
        <w:rPr>
          <w:rFonts w:eastAsia="Calibri"/>
        </w:rPr>
      </w:pPr>
      <w:r>
        <w:rPr>
          <w:rFonts w:eastAsia="Calibri"/>
        </w:rPr>
        <w:t xml:space="preserve"> </w:t>
      </w:r>
      <w:r>
        <w:rPr>
          <w:rFonts w:eastAsia="Calibri"/>
        </w:rPr>
        <w:tab/>
        <w:t>5. Установка световых вывесок для магазинов, предприятий общественного питания, бытового обслуживания и культурно-зрелищных мероприятий производится по заданиям и эскизам, согласованным с уполномоченным органом администрации городского округа Тольятти.</w:t>
      </w:r>
    </w:p>
    <w:p w:rsidR="00C92368" w:rsidRDefault="00C92368" w:rsidP="00C92368">
      <w:pPr>
        <w:ind w:firstLine="708"/>
        <w:jc w:val="both"/>
      </w:pPr>
      <w:r>
        <w:t>6. Требования к вывескам:</w:t>
      </w:r>
    </w:p>
    <w:p w:rsidR="00C92368" w:rsidRDefault="00C92368" w:rsidP="00C92368">
      <w:pPr>
        <w:ind w:firstLine="709"/>
        <w:jc w:val="both"/>
      </w:pPr>
      <w:r>
        <w:t xml:space="preserve">1) вывеска должна размещаться с соблюдением требований законодательства о государственном языке Российской Федерации. </w:t>
      </w:r>
      <w:proofErr w:type="gramStart"/>
      <w:r>
        <w:t>В случае использования двух и более языков тексты должны быть идентичными по содержанию и техническому оформлению, выполнены грамотно и разборчиво;</w:t>
      </w:r>
      <w:proofErr w:type="gramEnd"/>
    </w:p>
    <w:p w:rsidR="00C92368" w:rsidRDefault="00C92368" w:rsidP="00C92368">
      <w:pPr>
        <w:ind w:firstLine="709"/>
        <w:jc w:val="both"/>
      </w:pPr>
      <w:r>
        <w:t xml:space="preserve">2) вывески должны размещаться в соответствии с комплексными решениями </w:t>
      </w:r>
      <w:r>
        <w:lastRenderedPageBreak/>
        <w:t>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w:t>
      </w:r>
    </w:p>
    <w:p w:rsidR="00C92368" w:rsidRDefault="00C92368" w:rsidP="00C92368">
      <w:pPr>
        <w:ind w:firstLine="709"/>
        <w:jc w:val="both"/>
      </w:pPr>
      <w:r>
        <w:t>3)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C92368" w:rsidRDefault="00C92368" w:rsidP="00C92368">
      <w:pPr>
        <w:ind w:firstLine="709"/>
        <w:jc w:val="both"/>
      </w:pPr>
      <w:r>
        <w:t>4)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действующим законодательством;</w:t>
      </w:r>
    </w:p>
    <w:p w:rsidR="00C92368" w:rsidRDefault="00C92368" w:rsidP="00C92368">
      <w:pPr>
        <w:ind w:firstLine="709"/>
        <w:jc w:val="both"/>
      </w:pPr>
      <w:r>
        <w:t xml:space="preserve">5) 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Установка и эксплуатация таких вывесок без проектной документации не допускается. 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 </w:t>
      </w:r>
    </w:p>
    <w:p w:rsidR="00C92368" w:rsidRDefault="00C92368" w:rsidP="00C92368">
      <w:pPr>
        <w:ind w:firstLine="709"/>
        <w:jc w:val="both"/>
      </w:pPr>
      <w:r>
        <w:t>6) 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w:t>
      </w:r>
    </w:p>
    <w:p w:rsidR="00C92368" w:rsidRDefault="00C92368" w:rsidP="00C92368">
      <w:pPr>
        <w:ind w:firstLine="709"/>
        <w:jc w:val="both"/>
      </w:pPr>
      <w:r>
        <w:t>0,5 м (по высоте);</w:t>
      </w:r>
    </w:p>
    <w:p w:rsidR="00C92368" w:rsidRDefault="00C92368" w:rsidP="00C92368">
      <w:pPr>
        <w:ind w:firstLine="709"/>
        <w:jc w:val="both"/>
      </w:pPr>
      <w:r>
        <w:t>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C92368" w:rsidRDefault="00C92368" w:rsidP="00C92368">
      <w:pPr>
        <w:ind w:firstLine="709"/>
        <w:jc w:val="both"/>
      </w:pPr>
      <w:r>
        <w:t xml:space="preserve">7. </w:t>
      </w:r>
      <w:proofErr w:type="gramStart"/>
      <w: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C92368" w:rsidRDefault="00C92368" w:rsidP="00C92368">
      <w:pPr>
        <w:ind w:firstLine="709"/>
        <w:jc w:val="both"/>
      </w:pPr>
      <w: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должны размещаться на единой горизонтальной линии (на одной высоте) и иметь одинаковую высоту.</w:t>
      </w:r>
    </w:p>
    <w:p w:rsidR="00C92368" w:rsidRDefault="00C92368" w:rsidP="00C92368">
      <w:pPr>
        <w:ind w:firstLine="709"/>
        <w:jc w:val="both"/>
      </w:pPr>
      <w:r>
        <w:t>8.</w:t>
      </w:r>
      <w:r>
        <w:rPr>
          <w:sz w:val="28"/>
          <w:szCs w:val="28"/>
        </w:rPr>
        <w:t xml:space="preserve"> </w:t>
      </w:r>
      <w:r>
        <w:t>Указатели и вывески, не содержащие сведения рекламного характера, размещаются на территориях общего пользования на основании заключенного договора или полученного согласия от правообладателя территории, на которой планируются размещаться данные указатели или вывески.</w:t>
      </w:r>
    </w:p>
    <w:p w:rsidR="00C92368" w:rsidRDefault="00C92368" w:rsidP="00C92368">
      <w:pPr>
        <w:ind w:firstLine="709"/>
        <w:jc w:val="both"/>
      </w:pPr>
      <w:r>
        <w:t>9.  Запрещается:</w:t>
      </w:r>
    </w:p>
    <w:p w:rsidR="00C92368" w:rsidRDefault="00C92368" w:rsidP="00C92368">
      <w:pPr>
        <w:ind w:firstLine="709"/>
        <w:jc w:val="both"/>
      </w:pPr>
      <w:r>
        <w:t>-  размещение вывески, в конструкции которой используется баннерная ткань;</w:t>
      </w:r>
    </w:p>
    <w:p w:rsidR="00C92368" w:rsidRDefault="00C92368" w:rsidP="00C92368">
      <w:pPr>
        <w:ind w:firstLine="709"/>
        <w:jc w:val="both"/>
      </w:pPr>
      <w:r>
        <w:t>- размещение вывески и ее элементов на ограждающих конструкций (заборах, шлагбаумах, иных конструкциях);</w:t>
      </w:r>
    </w:p>
    <w:p w:rsidR="00C92368" w:rsidRDefault="00C92368" w:rsidP="00C92368">
      <w:pPr>
        <w:ind w:firstLine="709"/>
        <w:jc w:val="both"/>
      </w:pPr>
      <w:r>
        <w:t>- размещение вывески с полным или частичным перекрытием оконных и дверных проемов, витрин, наименования улиц и нумерации домов (информационных указателей);</w:t>
      </w:r>
    </w:p>
    <w:p w:rsidR="00C92368" w:rsidRDefault="00C92368" w:rsidP="00C92368">
      <w:pPr>
        <w:ind w:firstLine="709"/>
        <w:jc w:val="both"/>
      </w:pPr>
      <w:r>
        <w:t>- размещение вывески с нанесением на поверхность стены букв, знаков и декоративных элементов способом покраски или аппликации;</w:t>
      </w:r>
    </w:p>
    <w:p w:rsidR="00C92368" w:rsidRDefault="00C92368" w:rsidP="00C92368">
      <w:pPr>
        <w:ind w:firstLine="709"/>
        <w:jc w:val="both"/>
      </w:pPr>
      <w:r>
        <w:t>- размещение вывески, несоответствующей единой системе осей фасада;</w:t>
      </w:r>
    </w:p>
    <w:p w:rsidR="00C92368" w:rsidRDefault="00C92368" w:rsidP="00C92368">
      <w:pPr>
        <w:autoSpaceDE w:val="0"/>
        <w:autoSpaceDN w:val="0"/>
        <w:ind w:firstLine="708"/>
        <w:jc w:val="both"/>
        <w:outlineLvl w:val="0"/>
        <w:rPr>
          <w:rFonts w:eastAsia="Calibri"/>
        </w:rPr>
      </w:pPr>
      <w:r>
        <w:rPr>
          <w:rFonts w:eastAsia="Calibri"/>
        </w:rPr>
        <w:t xml:space="preserve">-производить смену изображений  на </w:t>
      </w:r>
      <w:r>
        <w:rPr>
          <w:rFonts w:eastAsia="Calibri"/>
          <w:lang w:eastAsia="en-US"/>
        </w:rPr>
        <w:t xml:space="preserve">вывесках </w:t>
      </w:r>
      <w:r>
        <w:rPr>
          <w:rFonts w:eastAsia="Calibri"/>
        </w:rPr>
        <w:t>с заездом автотранспорта на объекты благоустройства;</w:t>
      </w:r>
    </w:p>
    <w:p w:rsidR="00C92368" w:rsidRDefault="00C92368" w:rsidP="00C92368">
      <w:pPr>
        <w:autoSpaceDE w:val="0"/>
        <w:autoSpaceDN w:val="0"/>
        <w:jc w:val="both"/>
        <w:outlineLvl w:val="0"/>
        <w:rPr>
          <w:rFonts w:eastAsia="Calibri"/>
        </w:rPr>
      </w:pPr>
      <w:r>
        <w:rPr>
          <w:rFonts w:eastAsia="Calibri"/>
        </w:rPr>
        <w:t xml:space="preserve">         - содержать вывески в ненадлежащем техническом, санитарном и эстетическом состоянии (поврежденный информационный материал, неокрашенные ржавые элементы </w:t>
      </w:r>
      <w:r>
        <w:rPr>
          <w:rFonts w:eastAsia="Calibri"/>
        </w:rPr>
        <w:lastRenderedPageBreak/>
        <w:t>конструкции);</w:t>
      </w:r>
    </w:p>
    <w:p w:rsidR="00C92368" w:rsidRDefault="00C92368" w:rsidP="00C92368">
      <w:pPr>
        <w:autoSpaceDE w:val="0"/>
        <w:autoSpaceDN w:val="0"/>
        <w:ind w:firstLine="540"/>
        <w:jc w:val="both"/>
        <w:outlineLvl w:val="0"/>
        <w:rPr>
          <w:rFonts w:eastAsia="Calibri"/>
        </w:rPr>
      </w:pPr>
      <w:r>
        <w:rPr>
          <w:rFonts w:eastAsia="Calibri"/>
        </w:rPr>
        <w:t xml:space="preserve">- размещать вывески с отклонением от проектной документации.   </w:t>
      </w:r>
    </w:p>
    <w:p w:rsidR="00C92368" w:rsidRDefault="00C92368" w:rsidP="00C92368">
      <w:pPr>
        <w:autoSpaceDE w:val="0"/>
        <w:autoSpaceDN w:val="0"/>
        <w:jc w:val="both"/>
        <w:outlineLvl w:val="0"/>
        <w:rPr>
          <w:rFonts w:eastAsia="Calibri"/>
        </w:rPr>
      </w:pPr>
      <w:r>
        <w:rPr>
          <w:rFonts w:eastAsia="Calibri"/>
        </w:rPr>
        <w:t xml:space="preserve"> </w:t>
      </w:r>
      <w:r>
        <w:rPr>
          <w:rFonts w:eastAsia="Calibri"/>
        </w:rPr>
        <w:tab/>
        <w:t xml:space="preserve">10.  </w:t>
      </w:r>
      <w:proofErr w:type="gramStart"/>
      <w:r>
        <w:rPr>
          <w:rFonts w:eastAsia="Calibri"/>
        </w:rPr>
        <w:t>Организациям, эксплуатирующим объекты световой информации следует</w:t>
      </w:r>
      <w:proofErr w:type="gramEnd"/>
      <w:r>
        <w:rPr>
          <w:rFonts w:eastAsia="Calibri"/>
        </w:rPr>
        <w:t xml:space="preserve">   обеспечивать своевременную замену перегоревших </w:t>
      </w:r>
      <w:proofErr w:type="spellStart"/>
      <w:r>
        <w:rPr>
          <w:rFonts w:eastAsia="Calibri"/>
        </w:rPr>
        <w:t>газосветовых</w:t>
      </w:r>
      <w:proofErr w:type="spellEnd"/>
      <w:r>
        <w:rPr>
          <w:rFonts w:eastAsia="Calibri"/>
        </w:rPr>
        <w:t xml:space="preserve"> трубок и электроламп.  </w:t>
      </w:r>
      <w:r>
        <w:t>В случае неисправности отдельных знаков вывески она выключаются полностью</w:t>
      </w:r>
      <w:r>
        <w:rPr>
          <w:color w:val="FF0000"/>
        </w:rPr>
        <w:t>.</w:t>
      </w:r>
    </w:p>
    <w:p w:rsidR="00C92368" w:rsidRDefault="00C92368" w:rsidP="00C92368">
      <w:pPr>
        <w:autoSpaceDE w:val="0"/>
        <w:autoSpaceDN w:val="0"/>
        <w:jc w:val="both"/>
        <w:outlineLvl w:val="0"/>
        <w:rPr>
          <w:rFonts w:eastAsia="Calibri"/>
        </w:rPr>
      </w:pPr>
    </w:p>
    <w:p w:rsidR="00C92368" w:rsidRDefault="00C92368" w:rsidP="00C92368">
      <w:pPr>
        <w:ind w:firstLine="709"/>
        <w:rPr>
          <w:b/>
        </w:rPr>
      </w:pPr>
      <w:r>
        <w:t xml:space="preserve">Статья 11. Некапитальные нестационарные сооружения </w:t>
      </w:r>
    </w:p>
    <w:p w:rsidR="00C92368" w:rsidRDefault="00C92368" w:rsidP="00C92368">
      <w:pPr>
        <w:ind w:firstLine="709"/>
        <w:jc w:val="both"/>
      </w:pPr>
    </w:p>
    <w:p w:rsidR="00C92368" w:rsidRDefault="00C92368" w:rsidP="00C92368">
      <w:pPr>
        <w:ind w:firstLine="709"/>
        <w:jc w:val="both"/>
      </w:pPr>
      <w:r>
        <w:t xml:space="preserve"> 1. 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C92368" w:rsidRDefault="00C92368" w:rsidP="00C92368">
      <w:pPr>
        <w:ind w:firstLine="709"/>
        <w:jc w:val="both"/>
      </w:pPr>
      <w: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и условиям долговременной эксплуатации. При остеклении витрин применяются только безосколочные, ударостойкие материалы, безопасные упрочняющие многослойные пленочные покрытия, поликарбонатные стекла.</w:t>
      </w:r>
    </w:p>
    <w:p w:rsidR="00C92368" w:rsidRDefault="00C92368" w:rsidP="00C92368">
      <w:pPr>
        <w:autoSpaceDE w:val="0"/>
        <w:autoSpaceDN w:val="0"/>
        <w:ind w:firstLine="709"/>
        <w:jc w:val="both"/>
      </w:pPr>
      <w:r>
        <w:t xml:space="preserve">Для изготовления (модернизации) нестационарных торговых объектов (киосков, павильонов и их отделки применяются современные сертифицированные (в </w:t>
      </w:r>
      <w:proofErr w:type="spellStart"/>
      <w:r>
        <w:t>т.ч</w:t>
      </w:r>
      <w:proofErr w:type="spellEnd"/>
      <w:r>
        <w:t>. в части пожарной безопасности) материалы, имеющие качественную и прочную окраску, отделку и не изменяющих своих эстетических и эксплуатационных качеств в течени</w:t>
      </w:r>
      <w:proofErr w:type="gramStart"/>
      <w:r>
        <w:t>и</w:t>
      </w:r>
      <w:proofErr w:type="gramEnd"/>
      <w:r>
        <w:t xml:space="preserve"> всего срока эксплуатации. </w:t>
      </w:r>
    </w:p>
    <w:p w:rsidR="00C92368" w:rsidRDefault="00C92368" w:rsidP="00C92368">
      <w:pPr>
        <w:autoSpaceDE w:val="0"/>
        <w:autoSpaceDN w:val="0"/>
        <w:ind w:firstLine="709"/>
        <w:jc w:val="both"/>
      </w:pPr>
      <w:r>
        <w:t>Цветовое решение декоративных ограждающих поверхностей должна соответствовать эскизному проекту нестационарных торговых объектов (далее - НТО), утвержденному управлением архитектуры и градостроительства департамента градостроительной деятельности.</w:t>
      </w:r>
    </w:p>
    <w:p w:rsidR="00C92368" w:rsidRDefault="00C92368" w:rsidP="00C92368">
      <w:pPr>
        <w:autoSpaceDE w:val="0"/>
        <w:autoSpaceDN w:val="0"/>
        <w:ind w:firstLine="709"/>
        <w:jc w:val="both"/>
      </w:pPr>
      <w:r>
        <w:t>Эскизный проект НТО содержит:</w:t>
      </w:r>
    </w:p>
    <w:p w:rsidR="00C92368" w:rsidRDefault="00C92368" w:rsidP="00C92368">
      <w:pPr>
        <w:autoSpaceDE w:val="0"/>
        <w:autoSpaceDN w:val="0"/>
        <w:ind w:firstLine="709"/>
        <w:jc w:val="both"/>
      </w:pPr>
      <w:r>
        <w:t>1) титульный лист;</w:t>
      </w:r>
    </w:p>
    <w:p w:rsidR="00C92368" w:rsidRDefault="00C92368" w:rsidP="00C92368">
      <w:pPr>
        <w:shd w:val="clear" w:color="auto" w:fill="FFFFFF"/>
        <w:ind w:firstLine="706"/>
        <w:jc w:val="both"/>
        <w:rPr>
          <w:color w:val="000000"/>
        </w:rPr>
      </w:pPr>
      <w:r>
        <w:rPr>
          <w:color w:val="000000"/>
        </w:rPr>
        <w:t>2) текстовую часть – пояснительная записка, содержащая сведения об объекте:</w:t>
      </w:r>
    </w:p>
    <w:p w:rsidR="00C92368" w:rsidRDefault="00C92368" w:rsidP="00C92368">
      <w:pPr>
        <w:shd w:val="clear" w:color="auto" w:fill="FFFFFF"/>
        <w:ind w:firstLine="706"/>
        <w:jc w:val="both"/>
        <w:rPr>
          <w:color w:val="000000"/>
        </w:rPr>
      </w:pPr>
      <w:r>
        <w:rPr>
          <w:color w:val="000000"/>
        </w:rPr>
        <w:t xml:space="preserve">-местоположение, </w:t>
      </w:r>
    </w:p>
    <w:p w:rsidR="00C92368" w:rsidRDefault="00C92368" w:rsidP="00C92368">
      <w:pPr>
        <w:shd w:val="clear" w:color="auto" w:fill="FFFFFF"/>
        <w:ind w:firstLine="706"/>
        <w:jc w:val="both"/>
        <w:rPr>
          <w:color w:val="000000"/>
        </w:rPr>
      </w:pPr>
      <w:r>
        <w:rPr>
          <w:color w:val="000000"/>
        </w:rPr>
        <w:t xml:space="preserve">-габаритные размеры, </w:t>
      </w:r>
    </w:p>
    <w:p w:rsidR="00C92368" w:rsidRDefault="00C92368" w:rsidP="00C92368">
      <w:pPr>
        <w:shd w:val="clear" w:color="auto" w:fill="FFFFFF"/>
        <w:ind w:firstLine="706"/>
        <w:jc w:val="both"/>
        <w:rPr>
          <w:color w:val="000000"/>
        </w:rPr>
      </w:pPr>
      <w:r>
        <w:rPr>
          <w:color w:val="000000"/>
        </w:rPr>
        <w:t xml:space="preserve">-функциональное назначение, </w:t>
      </w:r>
    </w:p>
    <w:p w:rsidR="00C92368" w:rsidRDefault="00C92368" w:rsidP="00C92368">
      <w:pPr>
        <w:shd w:val="clear" w:color="auto" w:fill="FFFFFF"/>
        <w:ind w:firstLine="706"/>
        <w:jc w:val="both"/>
        <w:rPr>
          <w:color w:val="000000"/>
        </w:rPr>
      </w:pPr>
      <w:r>
        <w:rPr>
          <w:color w:val="000000"/>
        </w:rPr>
        <w:t>-описание фасадов и характеристика архитектуры НТО;</w:t>
      </w:r>
    </w:p>
    <w:p w:rsidR="00C92368" w:rsidRDefault="00C92368" w:rsidP="00C92368">
      <w:pPr>
        <w:shd w:val="clear" w:color="auto" w:fill="FFFFFF"/>
        <w:ind w:firstLine="706"/>
        <w:jc w:val="both"/>
        <w:rPr>
          <w:color w:val="000000"/>
        </w:rPr>
      </w:pPr>
      <w:r>
        <w:rPr>
          <w:color w:val="000000"/>
        </w:rPr>
        <w:t>3) графическая часть, включающая:</w:t>
      </w:r>
    </w:p>
    <w:p w:rsidR="00C92368" w:rsidRDefault="00C92368" w:rsidP="00C92368">
      <w:pPr>
        <w:ind w:left="709"/>
        <w:jc w:val="both"/>
      </w:pPr>
      <w:r>
        <w:t xml:space="preserve">- ситуационный план в масштабе 1:5000 с указанием места размещения земельного участка на карте города; </w:t>
      </w:r>
    </w:p>
    <w:p w:rsidR="00C92368" w:rsidRDefault="00C92368" w:rsidP="00C92368">
      <w:pPr>
        <w:shd w:val="clear" w:color="auto" w:fill="FFFFFF"/>
        <w:ind w:left="709" w:hanging="3"/>
        <w:jc w:val="both"/>
        <w:rPr>
          <w:color w:val="000000"/>
        </w:rPr>
      </w:pPr>
      <w:r>
        <w:t xml:space="preserve"> -схему планировочной организации, выполненную на топографической съемке земельного участка  </w:t>
      </w:r>
      <w:r>
        <w:rPr>
          <w:color w:val="000000"/>
        </w:rPr>
        <w:t xml:space="preserve">в масштабе 1:500, </w:t>
      </w:r>
      <w:r>
        <w:t>с указанием привязки объекта</w:t>
      </w:r>
      <w:r>
        <w:rPr>
          <w:color w:val="000000"/>
        </w:rPr>
        <w:t xml:space="preserve"> к основным элементам территории участка (тротуары, проезжая часть, стены домов и т.д.),</w:t>
      </w:r>
      <w:r>
        <w:t xml:space="preserve"> с нанесенными инженерными коммуникациями и существующими объектами (сроком изготовления не более 1 года); </w:t>
      </w:r>
    </w:p>
    <w:p w:rsidR="00C92368" w:rsidRDefault="00C92368" w:rsidP="00C92368">
      <w:pPr>
        <w:shd w:val="clear" w:color="auto" w:fill="FFFFFF"/>
        <w:ind w:firstLine="706"/>
        <w:jc w:val="both"/>
        <w:rPr>
          <w:color w:val="000000"/>
        </w:rPr>
      </w:pPr>
      <w:r>
        <w:rPr>
          <w:color w:val="000000"/>
        </w:rPr>
        <w:t>- план НТО, выполненный в масштабе 1:50, с указанием основных габаритных размеров;</w:t>
      </w:r>
    </w:p>
    <w:p w:rsidR="00C92368" w:rsidRDefault="00C92368" w:rsidP="00C92368">
      <w:pPr>
        <w:shd w:val="clear" w:color="auto" w:fill="FFFFFF"/>
        <w:ind w:firstLine="706"/>
        <w:jc w:val="both"/>
        <w:rPr>
          <w:color w:val="000000"/>
        </w:rPr>
      </w:pPr>
      <w:r>
        <w:rPr>
          <w:color w:val="000000"/>
        </w:rPr>
        <w:t>- развёртки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rsidR="00C92368" w:rsidRDefault="00C92368" w:rsidP="00C92368">
      <w:pPr>
        <w:shd w:val="clear" w:color="auto" w:fill="FFFFFF"/>
        <w:ind w:firstLine="706"/>
        <w:jc w:val="both"/>
        <w:rPr>
          <w:color w:val="000000"/>
        </w:rPr>
      </w:pPr>
      <w:r>
        <w:rPr>
          <w:color w:val="000000"/>
        </w:rPr>
        <w:t>- цветное трёхмерное изображение НТО, вписанное в окружающую среду;</w:t>
      </w:r>
    </w:p>
    <w:p w:rsidR="00C92368" w:rsidRDefault="00C92368" w:rsidP="00C92368">
      <w:pPr>
        <w:shd w:val="clear" w:color="auto" w:fill="FFFFFF"/>
        <w:ind w:firstLine="706"/>
        <w:jc w:val="both"/>
        <w:rPr>
          <w:color w:val="000000"/>
        </w:rPr>
      </w:pPr>
      <w:r>
        <w:rPr>
          <w:color w:val="000000"/>
        </w:rPr>
        <w:t xml:space="preserve">- материалы </w:t>
      </w:r>
      <w:proofErr w:type="spellStart"/>
      <w:r>
        <w:rPr>
          <w:color w:val="000000"/>
        </w:rPr>
        <w:t>фотофиксации</w:t>
      </w:r>
      <w:proofErr w:type="spellEnd"/>
      <w:r>
        <w:rPr>
          <w:color w:val="000000"/>
        </w:rPr>
        <w:t xml:space="preserve"> территории участка до начала работ по установке нового  НТО.</w:t>
      </w:r>
    </w:p>
    <w:p w:rsidR="00C92368" w:rsidRDefault="00C92368" w:rsidP="00C92368">
      <w:pPr>
        <w:ind w:firstLine="709"/>
        <w:jc w:val="both"/>
      </w:pPr>
      <w:r>
        <w:t xml:space="preserve">Проектом НТО должно быть предусмотрено благоустройство прилегающей территории с мощением, установкой необходимых малых архитектурных форм, включая </w:t>
      </w:r>
      <w:r>
        <w:lastRenderedPageBreak/>
        <w:t>мероприятия по озеленению (устройство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C92368" w:rsidRDefault="00C92368" w:rsidP="00C92368">
      <w:pPr>
        <w:shd w:val="clear" w:color="auto" w:fill="FFFFFF"/>
        <w:ind w:firstLine="706"/>
        <w:jc w:val="both"/>
        <w:rPr>
          <w:color w:val="000000"/>
        </w:rPr>
      </w:pPr>
      <w:r>
        <w:rPr>
          <w:color w:val="000000"/>
        </w:rPr>
        <w:t>В случае объединения нескольких НТО в единый модуль различной конфигурации, в соответствие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козырёк,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C92368" w:rsidRDefault="00C92368" w:rsidP="00C92368">
      <w:pPr>
        <w:ind w:firstLine="709"/>
        <w:jc w:val="both"/>
      </w:pPr>
      <w:r>
        <w:t xml:space="preserve"> При проектировании мини-</w:t>
      </w:r>
      <w:proofErr w:type="spellStart"/>
      <w:r>
        <w:t>маркетов</w:t>
      </w:r>
      <w:proofErr w:type="spellEnd"/>
      <w:r>
        <w:t>, мини-рынков, торговых рядов обязательно применение быстровозводимых модульных комплексов, выполненных из легких конструкций.</w:t>
      </w:r>
    </w:p>
    <w:p w:rsidR="00C92368" w:rsidRDefault="00C92368" w:rsidP="00C92368">
      <w:pPr>
        <w:autoSpaceDE w:val="0"/>
        <w:autoSpaceDN w:val="0"/>
        <w:ind w:firstLine="709"/>
        <w:jc w:val="both"/>
      </w:pPr>
      <w:r>
        <w:t xml:space="preserve">2. Размещение некапитальных нестационарных сооружений на территориях городского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благоустройство территории и застройки. </w:t>
      </w:r>
    </w:p>
    <w:p w:rsidR="00C92368" w:rsidRDefault="00C92368" w:rsidP="00C92368">
      <w:pPr>
        <w:autoSpaceDE w:val="0"/>
        <w:autoSpaceDN w:val="0"/>
        <w:ind w:firstLine="709"/>
        <w:jc w:val="both"/>
      </w:pPr>
      <w:r>
        <w:t>3. Не допускается размещение нестационарных торговых объектов в нарушении требований действующего законодательства (санитарных, градостроительных, противопожарных и других норм и правил), в том числе:</w:t>
      </w:r>
    </w:p>
    <w:p w:rsidR="00C92368" w:rsidRDefault="00C92368" w:rsidP="00C92368">
      <w:pPr>
        <w:autoSpaceDE w:val="0"/>
        <w:autoSpaceDN w:val="0"/>
        <w:ind w:firstLine="709"/>
        <w:jc w:val="both"/>
      </w:pPr>
      <w:proofErr w:type="gramStart"/>
      <w:r>
        <w:t>- в арках зданий, тротуарах, на газонах, цветниках, клумбах,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а также ближе 20 метров от окон жилых и общественных зданий и витрин стационарных торговых объектов, 3 метров от ствола дерева, 1,5 метров от внешней границы кроны кустарника,</w:t>
      </w:r>
      <w:proofErr w:type="gramEnd"/>
    </w:p>
    <w:p w:rsidR="00C92368" w:rsidRDefault="00C92368" w:rsidP="00C92368">
      <w:pPr>
        <w:autoSpaceDE w:val="0"/>
        <w:autoSpaceDN w:val="0"/>
        <w:ind w:firstLine="709"/>
        <w:jc w:val="both"/>
      </w:pPr>
      <w:proofErr w:type="gramStart"/>
      <w:r>
        <w:t>- на инженерных сетях и коммуникациях и в охранных зонах инженерных сетей (водопроводных, канализационных, электрических, кабелей сетей связи, трубопроводов), под железнодорожными путепроводами и автомобильными эстакадами, в 10 метровой зоне от наземных пешеходных переходов, от входов (выходов) в подземные и надземные пешеходные переходы, 25 м – от вентиляционных шахт, 20 м – от окон жилых помещений, перед витринами торговых организаций,</w:t>
      </w:r>
      <w:proofErr w:type="gramEnd"/>
    </w:p>
    <w:p w:rsidR="00C92368" w:rsidRDefault="00C92368" w:rsidP="00C92368">
      <w:pPr>
        <w:autoSpaceDE w:val="0"/>
        <w:autoSpaceDN w:val="0"/>
        <w:ind w:firstLine="709"/>
        <w:jc w:val="both"/>
      </w:pPr>
      <w:r>
        <w:t>- в пределах треугольников видимости нерегулируемых пешеходных переходов, перекрестков и примыкания улиц и иных линейных транспортных объектов,</w:t>
      </w:r>
    </w:p>
    <w:p w:rsidR="00C92368" w:rsidRDefault="00C92368" w:rsidP="00C92368">
      <w:pPr>
        <w:autoSpaceDE w:val="0"/>
        <w:autoSpaceDN w:val="0"/>
        <w:ind w:firstLine="709"/>
        <w:jc w:val="both"/>
      </w:pPr>
      <w:r>
        <w:t>-  на грунтовых (незапечатанных) поверхностях,</w:t>
      </w:r>
    </w:p>
    <w:p w:rsidR="00C92368" w:rsidRDefault="00C92368" w:rsidP="00C92368">
      <w:pPr>
        <w:autoSpaceDE w:val="0"/>
        <w:autoSpaceDN w:val="0"/>
        <w:ind w:firstLine="709"/>
        <w:jc w:val="both"/>
      </w:pPr>
      <w:proofErr w:type="gramStart"/>
      <w:r>
        <w:t xml:space="preserve">- на участках, на которых размещены объекты, не являющиеся объектами капитального строительства, и объекты благоустройства (контейнерные площадки, инвентарные объекты заводского изготовления, объекты модульного типа и иные некапитальные объекты), препятствующие размещению нестационарного торгового объекта, </w:t>
      </w:r>
      <w:proofErr w:type="gramEnd"/>
    </w:p>
    <w:p w:rsidR="00C92368" w:rsidRDefault="00C92368" w:rsidP="00C92368">
      <w:pPr>
        <w:autoSpaceDE w:val="0"/>
        <w:autoSpaceDN w:val="0"/>
        <w:ind w:firstLine="709"/>
        <w:jc w:val="both"/>
      </w:pPr>
      <w:r>
        <w:t>- в случае создания нестационарным торговым объектом препятствий при осуществлении работ по строительству и длительному (более одного года) ремонту объектов дорожно-транспортной, инженерной инфраструктуры, реконструкции или ремонту зданий, строений, сооружений, нежилых помещений, в которых размещен стационарный торговый объект,</w:t>
      </w:r>
    </w:p>
    <w:p w:rsidR="00C92368" w:rsidRDefault="00C92368" w:rsidP="00C92368">
      <w:pPr>
        <w:autoSpaceDE w:val="0"/>
        <w:autoSpaceDN w:val="0"/>
        <w:ind w:firstLine="709"/>
        <w:jc w:val="both"/>
      </w:pPr>
      <w:r>
        <w:t>-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необходимо предусматривать защитные виды покрытий в радиусе не менее 1,5 метра от ствола: щебеночное, галечное, «соты» с засевом газона,</w:t>
      </w:r>
    </w:p>
    <w:p w:rsidR="00C92368" w:rsidRDefault="00C92368" w:rsidP="00C92368">
      <w:pPr>
        <w:autoSpaceDE w:val="0"/>
        <w:autoSpaceDN w:val="0"/>
        <w:ind w:firstLine="709"/>
        <w:jc w:val="both"/>
      </w:pPr>
      <w:r>
        <w:t>- в случае</w:t>
      </w:r>
      <w:proofErr w:type="gramStart"/>
      <w:r>
        <w:t>,</w:t>
      </w:r>
      <w:proofErr w:type="gramEnd"/>
      <w:r>
        <w:t xml:space="preserve"> если размещение нестационарных торговых объектов препятствует </w:t>
      </w:r>
      <w:r>
        <w:lastRenderedPageBreak/>
        <w:t>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C92368" w:rsidRDefault="00C92368" w:rsidP="00C92368">
      <w:pPr>
        <w:autoSpaceDE w:val="0"/>
        <w:autoSpaceDN w:val="0"/>
        <w:ind w:firstLine="709"/>
        <w:jc w:val="both"/>
      </w:pPr>
      <w:r>
        <w:t xml:space="preserve">4. Сооружения предприятий мелкорозничной торговли, бытового обслуживания и питания необходимо размещать на территориях пешеходных зон, в парках, садах городского округа.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w:t>
      </w:r>
    </w:p>
    <w:p w:rsidR="00C92368" w:rsidRDefault="00C92368" w:rsidP="00C92368">
      <w:pPr>
        <w:autoSpaceDE w:val="0"/>
        <w:autoSpaceDN w:val="0"/>
        <w:ind w:firstLine="709"/>
        <w:jc w:val="both"/>
      </w:pPr>
      <w:r>
        <w:t>5. Запрещается:</w:t>
      </w:r>
    </w:p>
    <w:p w:rsidR="00C92368" w:rsidRDefault="00C92368" w:rsidP="00C92368">
      <w:pPr>
        <w:autoSpaceDE w:val="0"/>
        <w:autoSpaceDN w:val="0"/>
        <w:ind w:firstLine="709"/>
        <w:jc w:val="both"/>
      </w:pPr>
      <w:r>
        <w:t>- 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C92368" w:rsidRDefault="00C92368" w:rsidP="00C92368">
      <w:pPr>
        <w:autoSpaceDE w:val="0"/>
        <w:autoSpaceDN w:val="0"/>
        <w:ind w:firstLine="709"/>
        <w:jc w:val="both"/>
      </w:pPr>
      <w:r>
        <w:t xml:space="preserve">- применение в конструкции нестационарных торговых объектов кирпича, блоков, бетона, </w:t>
      </w:r>
      <w:proofErr w:type="spellStart"/>
      <w:r>
        <w:t>сайдинга</w:t>
      </w:r>
      <w:proofErr w:type="spellEnd"/>
      <w:r>
        <w:t xml:space="preserve">, рулонной и шиферной кровли, </w:t>
      </w:r>
      <w:proofErr w:type="spellStart"/>
      <w:r>
        <w:t>металлочерепицы</w:t>
      </w:r>
      <w:proofErr w:type="spellEnd"/>
      <w:r>
        <w:t>. Также не допускается применение изделий из древесины, не обеспечивающей нормативные требования в части пожарной безопасности и износостойкости;</w:t>
      </w:r>
    </w:p>
    <w:p w:rsidR="00C92368" w:rsidRDefault="00C92368" w:rsidP="00C92368">
      <w:pPr>
        <w:autoSpaceDE w:val="0"/>
        <w:autoSpaceDN w:val="0"/>
        <w:ind w:firstLine="709"/>
        <w:jc w:val="both"/>
      </w:pPr>
      <w:r>
        <w:t>- самовольное изменение функционального назначения нестационарного торгового объекта;</w:t>
      </w:r>
    </w:p>
    <w:p w:rsidR="00C92368" w:rsidRDefault="00C92368" w:rsidP="00C92368">
      <w:pPr>
        <w:autoSpaceDE w:val="0"/>
        <w:autoSpaceDN w:val="0"/>
        <w:ind w:firstLine="709"/>
        <w:jc w:val="both"/>
      </w:pPr>
      <w:r>
        <w:t xml:space="preserve">- раскладка товаров, складирование тары (стеклопосуды) и запаса продуктов, торгового оборудования, столов, зонтов и т.д. за границами территории, отведенной под размещение нестационарного торгового объекта согласно заключенному договору на его размещение и эксплуатацию, в том числе и  на прилегающей территории к территории, отведенной под размещение нестационарного торгового объекта; </w:t>
      </w:r>
    </w:p>
    <w:p w:rsidR="00C92368" w:rsidRDefault="00C92368" w:rsidP="00C92368">
      <w:pPr>
        <w:autoSpaceDE w:val="0"/>
        <w:autoSpaceDN w:val="0"/>
        <w:ind w:firstLine="709"/>
        <w:jc w:val="both"/>
      </w:pPr>
      <w:r>
        <w:t xml:space="preserve">- размещение у нестационарных объектов потребительского рынка дополнительного торгового оборудования (холодильные витрины и т.п.), столов, зонтов и других объектов, не предусмотренных проектом и эксплуатационными требованиями к нестационарным торговым объектам; </w:t>
      </w:r>
    </w:p>
    <w:p w:rsidR="00C92368" w:rsidRDefault="00C92368" w:rsidP="00C92368">
      <w:pPr>
        <w:shd w:val="clear" w:color="auto" w:fill="FFFFFF"/>
        <w:autoSpaceDE w:val="0"/>
        <w:autoSpaceDN w:val="0"/>
        <w:ind w:firstLine="540"/>
        <w:jc w:val="both"/>
      </w:pPr>
      <w:r>
        <w:t>- возведение у нестационарных объектов потребительского рынка различного рода пристроек, козырьков, навесов, ставней, не предусмотренных проектом.</w:t>
      </w:r>
    </w:p>
    <w:p w:rsidR="00C92368" w:rsidRDefault="00C92368" w:rsidP="00C92368">
      <w:pPr>
        <w:autoSpaceDE w:val="0"/>
        <w:autoSpaceDN w:val="0"/>
        <w:outlineLvl w:val="2"/>
      </w:pPr>
    </w:p>
    <w:p w:rsidR="00C92368" w:rsidRDefault="00C92368" w:rsidP="00C92368">
      <w:pPr>
        <w:autoSpaceDE w:val="0"/>
        <w:autoSpaceDN w:val="0"/>
        <w:ind w:firstLine="540"/>
        <w:outlineLvl w:val="2"/>
      </w:pPr>
      <w:r>
        <w:t xml:space="preserve">Статья 12. Оформление и оборудование зданий и сооружений </w:t>
      </w:r>
    </w:p>
    <w:p w:rsidR="00C92368" w:rsidRDefault="00C92368" w:rsidP="00C92368">
      <w:pPr>
        <w:autoSpaceDE w:val="0"/>
        <w:autoSpaceDN w:val="0"/>
        <w:ind w:firstLine="709"/>
        <w:jc w:val="both"/>
      </w:pPr>
    </w:p>
    <w:p w:rsidR="00C92368" w:rsidRDefault="00C92368" w:rsidP="00C92368">
      <w:pPr>
        <w:autoSpaceDE w:val="0"/>
        <w:autoSpaceDN w:val="0"/>
        <w:ind w:firstLine="709"/>
        <w:jc w:val="both"/>
      </w:pPr>
      <w:r>
        <w:t xml:space="preserve">1. Проектирование оформления и оборудования зданий и сооружений включает: колористическое решение внешних поверхностей стен, материалы кровли, некоторые вопросы оборудования конструктивных элементов здания (входные группы, цоколи), размещение антенн, водосточных труб, </w:t>
      </w:r>
      <w:proofErr w:type="spellStart"/>
      <w:r>
        <w:t>отмостков</w:t>
      </w:r>
      <w:proofErr w:type="spellEnd"/>
      <w:r>
        <w:t xml:space="preserve">, домовых знаков, защитных сеток. </w:t>
      </w:r>
    </w:p>
    <w:p w:rsidR="00C92368" w:rsidRDefault="00C92368" w:rsidP="00C92368">
      <w:pPr>
        <w:autoSpaceDE w:val="0"/>
        <w:autoSpaceDN w:val="0"/>
        <w:ind w:firstLine="709"/>
        <w:jc w:val="both"/>
      </w:pPr>
      <w:r>
        <w:t xml:space="preserve">2. Колористическое решение существующих, проектируемых зданий и сооружений следует проектировать с учетом общего цветового решения застройки улиц и территорий города. </w:t>
      </w:r>
    </w:p>
    <w:p w:rsidR="00C92368" w:rsidRDefault="00C92368" w:rsidP="00C92368">
      <w:pPr>
        <w:autoSpaceDE w:val="0"/>
        <w:autoSpaceDN w:val="0"/>
        <w:ind w:firstLine="709"/>
        <w:jc w:val="both"/>
      </w:pPr>
      <w:r>
        <w:t xml:space="preserve">3. </w:t>
      </w:r>
      <w:proofErr w:type="gramStart"/>
      <w:r>
        <w:t>На зданиях и сооружениях городского округа необходимо предусматривать размещение следующих домовых знаков: указатель наименования улицы, площади, проспекта, проезда, переулка, указатель номера дома, строения и корпуса, указатель номера подъезда и квартир, международный символ доступности объекта для инвалидов,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w:t>
      </w:r>
      <w:proofErr w:type="gramEnd"/>
      <w:r>
        <w:t xml:space="preserve">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w:t>
      </w:r>
    </w:p>
    <w:p w:rsidR="00C92368" w:rsidRDefault="00C92368" w:rsidP="00C92368">
      <w:pPr>
        <w:autoSpaceDE w:val="0"/>
        <w:autoSpaceDN w:val="0"/>
        <w:ind w:firstLine="709"/>
        <w:jc w:val="both"/>
      </w:pPr>
      <w:r>
        <w:t xml:space="preserve">4.  Жилые дома, здания, сооружения, подлежащие адресации (далее – объект адресации), должны быть оборудованы указателями с наименованиями улиц и номерами домов (далее – аншлаги). </w:t>
      </w:r>
    </w:p>
    <w:p w:rsidR="00C92368" w:rsidRDefault="00C92368" w:rsidP="00C92368">
      <w:pPr>
        <w:autoSpaceDE w:val="0"/>
        <w:autoSpaceDN w:val="0"/>
        <w:ind w:firstLine="709"/>
        <w:jc w:val="both"/>
      </w:pPr>
      <w:r>
        <w:t>Высота домового указателя должна быть 300 мм. Ширина таблички зависит от количества букв в названии улицы.</w:t>
      </w:r>
    </w:p>
    <w:p w:rsidR="00C92368" w:rsidRDefault="00C92368" w:rsidP="00C92368">
      <w:pPr>
        <w:autoSpaceDE w:val="0"/>
        <w:autoSpaceDN w:val="0"/>
        <w:ind w:firstLine="709"/>
        <w:jc w:val="both"/>
      </w:pPr>
      <w:r>
        <w:lastRenderedPageBreak/>
        <w:t xml:space="preserve">Табличка выполняется в белом цвете. По периметру таблички располагается синяя рамка шириной 10 мм. Номер дома </w:t>
      </w:r>
      <w:proofErr w:type="gramStart"/>
      <w:r>
        <w:t>расположен на синей</w:t>
      </w:r>
      <w:proofErr w:type="gramEnd"/>
      <w:r>
        <w:t xml:space="preserve"> подложке с размерами 260х260 мм (</w:t>
      </w:r>
      <w:r>
        <w:rPr>
          <w:lang w:val="en-US"/>
        </w:rPr>
        <w:t>RAL</w:t>
      </w:r>
      <w:r>
        <w:t xml:space="preserve">: 5002 </w:t>
      </w:r>
      <w:proofErr w:type="spellStart"/>
      <w:r>
        <w:t>ультрамариново</w:t>
      </w:r>
      <w:proofErr w:type="spellEnd"/>
      <w:r>
        <w:t xml:space="preserve">-синий; </w:t>
      </w:r>
      <w:r>
        <w:rPr>
          <w:lang w:val="en-US"/>
        </w:rPr>
        <w:t>CMYK</w:t>
      </w:r>
      <w:r>
        <w:t xml:space="preserve">: 100; 70; 0; 40; </w:t>
      </w:r>
      <w:r>
        <w:rPr>
          <w:lang w:val="en-US"/>
        </w:rPr>
        <w:t>RGB</w:t>
      </w:r>
      <w:r>
        <w:t>: 43;44;124).</w:t>
      </w:r>
    </w:p>
    <w:p w:rsidR="00C92368" w:rsidRDefault="00C92368" w:rsidP="00C92368">
      <w:pPr>
        <w:autoSpaceDE w:val="0"/>
        <w:autoSpaceDN w:val="0"/>
        <w:ind w:firstLine="709"/>
        <w:jc w:val="both"/>
      </w:pPr>
      <w:r>
        <w:t xml:space="preserve">Название улиц выполняется в черном цвете. Шрифт названия улиц на русском языке – </w:t>
      </w:r>
      <w:proofErr w:type="spellStart"/>
      <w:r>
        <w:rPr>
          <w:lang w:val="en-US"/>
        </w:rPr>
        <w:t>ArialNarrow</w:t>
      </w:r>
      <w:proofErr w:type="spellEnd"/>
      <w:r>
        <w:t xml:space="preserve"> (полужирный), высота заглавных букв – 90 мм. Шрифт названия улиц на английском языке – </w:t>
      </w:r>
      <w:r>
        <w:rPr>
          <w:lang w:val="en-US"/>
        </w:rPr>
        <w:t>Arial</w:t>
      </w:r>
      <w:r>
        <w:t>, высота заглавных букв – 55 мм. Расстояние между русским наименованием улицы и английским – 40 мм</w:t>
      </w:r>
      <w:proofErr w:type="gramStart"/>
      <w:r>
        <w:t>.</w:t>
      </w:r>
      <w:proofErr w:type="gramEnd"/>
      <w:r>
        <w:t xml:space="preserve"> (</w:t>
      </w:r>
      <w:proofErr w:type="gramStart"/>
      <w:r>
        <w:t>м</w:t>
      </w:r>
      <w:proofErr w:type="gramEnd"/>
      <w:r>
        <w:t xml:space="preserve">ежстрочный интервал). Шрифт номера дома – </w:t>
      </w:r>
      <w:r>
        <w:rPr>
          <w:lang w:val="en-US"/>
        </w:rPr>
        <w:t>Arial</w:t>
      </w:r>
      <w:r>
        <w:t xml:space="preserve"> (</w:t>
      </w:r>
      <w:r>
        <w:rPr>
          <w:lang w:val="en-US"/>
        </w:rPr>
        <w:t>Narrow</w:t>
      </w:r>
      <w:r>
        <w:t xml:space="preserve">) полужирный, высота – 140 мм, в белом цвете. Если количество цифр или букв в номере дома при высоте цифр 140 мм не помещается на синей подложке, то допускается уменьшение размера шрифта. Интервал между буквами – обычный (в </w:t>
      </w:r>
      <w:r>
        <w:rPr>
          <w:lang w:val="en-US"/>
        </w:rPr>
        <w:t>Microsoft</w:t>
      </w:r>
      <w:r w:rsidRPr="00C92368">
        <w:t xml:space="preserve"> </w:t>
      </w:r>
      <w:r>
        <w:rPr>
          <w:lang w:val="en-US"/>
        </w:rPr>
        <w:t>Word</w:t>
      </w:r>
      <w:r>
        <w:t xml:space="preserve">), зависит от формы соседних букв, строится в соответствии со стилем шрифта и его размером. </w:t>
      </w:r>
    </w:p>
    <w:p w:rsidR="00C92368" w:rsidRDefault="00C92368" w:rsidP="00C92368">
      <w:pPr>
        <w:autoSpaceDE w:val="0"/>
        <w:autoSpaceDN w:val="0"/>
        <w:ind w:firstLine="709"/>
        <w:jc w:val="both"/>
      </w:pPr>
      <w:r>
        <w:t xml:space="preserve">5. Размер шрифта наименований улиц всегда одинаковый, не зависит от длины названия улицы. Расстояние от края названия улицы с левой стороны до границы таблички 60 мм. Расстояние от синей подложки с номером дома до названий улиц – 50 мм. От низа таблички до названия улиц на английском языке – 50 мм, до названия на русском языке – 145 мм. Номер дома располагается по центру синей подложки.  </w:t>
      </w:r>
    </w:p>
    <w:p w:rsidR="00C92368" w:rsidRDefault="00C92368" w:rsidP="00C92368">
      <w:pPr>
        <w:autoSpaceDE w:val="0"/>
        <w:autoSpaceDN w:val="0"/>
        <w:ind w:firstLine="709"/>
        <w:jc w:val="both"/>
      </w:pPr>
      <w:r>
        <w:t xml:space="preserve">Адресные аншлаги могут иметь подсветку. </w:t>
      </w:r>
    </w:p>
    <w:p w:rsidR="00C92368" w:rsidRDefault="00C92368" w:rsidP="00C92368">
      <w:pPr>
        <w:autoSpaceDE w:val="0"/>
        <w:autoSpaceDN w:val="0"/>
        <w:ind w:firstLine="709"/>
        <w:jc w:val="both"/>
      </w:pPr>
      <w:r>
        <w:t xml:space="preserve">Приоритетным расположением конструкции считать размещение с правой стороны фасада. Для зданий с длиной фасада свыше 25 метров, размещается дополнительный домовой указатель с левой стороны фасада. </w:t>
      </w:r>
    </w:p>
    <w:p w:rsidR="00C92368" w:rsidRDefault="00C92368" w:rsidP="00C92368">
      <w:pPr>
        <w:autoSpaceDE w:val="0"/>
        <w:autoSpaceDN w:val="0"/>
        <w:ind w:firstLine="709"/>
        <w:jc w:val="both"/>
      </w:pPr>
      <w:r>
        <w:t>6.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C92368" w:rsidRDefault="00C92368" w:rsidP="00C92368">
      <w:pPr>
        <w:autoSpaceDE w:val="0"/>
        <w:autoSpaceDN w:val="0"/>
        <w:ind w:firstLine="709"/>
        <w:jc w:val="both"/>
      </w:pPr>
      <w:r>
        <w:t>7. Для предприятий (организаций), имеющих несколько строений (независимо от количества выходящих  на улицу фасадов), указанные аншлаги устанавливаются в начале и в конце ряда строений.</w:t>
      </w:r>
    </w:p>
    <w:p w:rsidR="00C92368" w:rsidRDefault="00C92368" w:rsidP="00C92368">
      <w:pPr>
        <w:autoSpaceDE w:val="0"/>
        <w:autoSpaceDN w:val="0"/>
        <w:ind w:firstLine="709"/>
        <w:jc w:val="both"/>
      </w:pPr>
      <w:r>
        <w:t xml:space="preserve">8. Разрешается размещение меток на основе </w:t>
      </w:r>
      <w:r>
        <w:rPr>
          <w:lang w:val="en-US"/>
        </w:rPr>
        <w:t>QR</w:t>
      </w:r>
      <w:r>
        <w:t>-кодов на фасадах зданий, многоквартирных жилых домов, сооружений в месте расположения аншлагов.</w:t>
      </w:r>
    </w:p>
    <w:p w:rsidR="00C92368" w:rsidRDefault="00C92368" w:rsidP="00C92368">
      <w:pPr>
        <w:autoSpaceDE w:val="0"/>
        <w:autoSpaceDN w:val="0"/>
        <w:ind w:firstLine="709"/>
        <w:jc w:val="both"/>
      </w:pPr>
      <w:r>
        <w:t>9. Аншлаги устанавливаются на высоте от 2,5 до 5,0  м от уровня земли на расстоянии не более 1 м от угла здания</w:t>
      </w:r>
    </w:p>
    <w:p w:rsidR="00C92368" w:rsidRDefault="00C92368" w:rsidP="00C92368">
      <w:pPr>
        <w:autoSpaceDE w:val="0"/>
        <w:autoSpaceDN w:val="0"/>
        <w:ind w:firstLine="709"/>
        <w:jc w:val="both"/>
      </w:pPr>
      <w:r>
        <w:t>10.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 Они должны быть размещены однотипно в каждом подъезде, доме, микрорайоне. Таблички с номерами квартир следует установить на двери каждой квартиры.</w:t>
      </w:r>
    </w:p>
    <w:p w:rsidR="00C92368" w:rsidRDefault="00C92368" w:rsidP="00C92368">
      <w:pPr>
        <w:autoSpaceDE w:val="0"/>
        <w:autoSpaceDN w:val="0"/>
        <w:ind w:firstLine="709"/>
        <w:jc w:val="both"/>
      </w:pPr>
      <w:r>
        <w:t>11. Адресные аншлаги, указатели подъездов многоквартирных домов и номеров квартир должны содержаться в чистоте и исправном состоянии.</w:t>
      </w:r>
    </w:p>
    <w:p w:rsidR="00C92368" w:rsidRDefault="00C92368" w:rsidP="00C92368">
      <w:pPr>
        <w:autoSpaceDE w:val="0"/>
        <w:autoSpaceDN w:val="0"/>
        <w:ind w:firstLine="709"/>
        <w:jc w:val="both"/>
      </w:pPr>
      <w:r>
        <w:t xml:space="preserve">12. Пришедшие в негодность и поврежденные адресные аншлаги, указатели подъездов многоквартирных домов и номеров квартир должны ремонтироваться или заменяться собственниками зданий и сооружений, в том числе частных жилых домов, и организациями, осуществляющими управлении в многоквартирных домах. </w:t>
      </w:r>
    </w:p>
    <w:p w:rsidR="00C92368" w:rsidRDefault="00C92368" w:rsidP="00C92368">
      <w:pPr>
        <w:autoSpaceDE w:val="0"/>
        <w:autoSpaceDN w:val="0"/>
        <w:ind w:firstLine="709"/>
        <w:jc w:val="both"/>
      </w:pPr>
      <w:r>
        <w:t xml:space="preserve">13.  Для обеспечения поверхностного водоотвода от зданий и сооружений по их периметру следует необходимо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принимать не менее 10 %  в сторону от здания. Ширину </w:t>
      </w:r>
      <w:proofErr w:type="spellStart"/>
      <w:r>
        <w:t>отмостки</w:t>
      </w:r>
      <w:proofErr w:type="spellEnd"/>
      <w:r>
        <w:t xml:space="preserve">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t>отмостки</w:t>
      </w:r>
      <w:proofErr w:type="spellEnd"/>
      <w:r>
        <w:t xml:space="preserve"> выполняет тротуар с твердым видом покрытия.</w:t>
      </w:r>
    </w:p>
    <w:p w:rsidR="00C92368" w:rsidRDefault="00C92368" w:rsidP="00C92368">
      <w:pPr>
        <w:autoSpaceDE w:val="0"/>
        <w:autoSpaceDN w:val="0"/>
        <w:ind w:firstLine="709"/>
        <w:jc w:val="both"/>
      </w:pPr>
      <w:r>
        <w:t xml:space="preserve">14. При организации стока воды со скатных крыш через водосточные трубы необходимо соблюдение следующих требований: </w:t>
      </w:r>
    </w:p>
    <w:p w:rsidR="00C92368" w:rsidRDefault="00C92368" w:rsidP="00C92368">
      <w:pPr>
        <w:autoSpaceDE w:val="0"/>
        <w:autoSpaceDN w:val="0"/>
        <w:ind w:firstLine="709"/>
        <w:jc w:val="both"/>
      </w:pPr>
      <w:r>
        <w:t xml:space="preserve">-  не допускать нарушения внешнего вида фасада, элементов фасада (декоративного решения) при размещении труб на стенах здания, обеспечивать требуемую </w:t>
      </w:r>
      <w:r>
        <w:lastRenderedPageBreak/>
        <w:t xml:space="preserve">пропускную способность, исходя из расчетных объемов стока воды; </w:t>
      </w:r>
    </w:p>
    <w:p w:rsidR="00C92368" w:rsidRDefault="00C92368" w:rsidP="00C92368">
      <w:pPr>
        <w:autoSpaceDE w:val="0"/>
        <w:autoSpaceDN w:val="0"/>
        <w:ind w:firstLine="709"/>
        <w:jc w:val="both"/>
      </w:pPr>
      <w:r>
        <w:t>- не допускать высоты свободного падения воды из выходного отверстия трубы более 200 мм;</w:t>
      </w:r>
    </w:p>
    <w:p w:rsidR="00C92368" w:rsidRDefault="00C92368" w:rsidP="00C92368">
      <w:pPr>
        <w:autoSpaceDE w:val="0"/>
        <w:autoSpaceDN w:val="0"/>
        <w:ind w:firstLine="709"/>
        <w:jc w:val="both"/>
      </w:pPr>
      <w: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C92368" w:rsidRDefault="00C92368" w:rsidP="00C92368">
      <w:pPr>
        <w:autoSpaceDE w:val="0"/>
        <w:autoSpaceDN w:val="0"/>
        <w:ind w:firstLine="709"/>
        <w:jc w:val="both"/>
      </w:pPr>
      <w:r>
        <w:t>- предусматривать устройство дренажа в местах стока воды из трубы на газон или иные мягкие виды покрытия.</w:t>
      </w:r>
    </w:p>
    <w:p w:rsidR="00C92368" w:rsidRDefault="00C92368" w:rsidP="00C92368">
      <w:pPr>
        <w:autoSpaceDE w:val="0"/>
        <w:autoSpaceDN w:val="0"/>
        <w:ind w:firstLine="709"/>
        <w:jc w:val="both"/>
      </w:pPr>
      <w:r>
        <w:t>15.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C92368" w:rsidRDefault="00C92368" w:rsidP="00C92368">
      <w:pPr>
        <w:autoSpaceDE w:val="0"/>
        <w:autoSpaceDN w:val="0"/>
        <w:ind w:firstLine="709"/>
        <w:jc w:val="both"/>
      </w:pPr>
      <w:r>
        <w:t>16. При входных группах следует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C92368" w:rsidRDefault="00C92368" w:rsidP="00C92368">
      <w:pPr>
        <w:autoSpaceDE w:val="0"/>
        <w:autoSpaceDN w:val="0"/>
        <w:ind w:firstLine="709"/>
        <w:jc w:val="both"/>
      </w:pPr>
      <w:r>
        <w:t>17. В случае размещения входных групп в зоне тротуаров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C92368" w:rsidRDefault="00C92368" w:rsidP="00C92368">
      <w:pPr>
        <w:autoSpaceDE w:val="0"/>
        <w:autoSpaceDN w:val="0"/>
        <w:ind w:firstLine="709"/>
        <w:jc w:val="both"/>
      </w:pPr>
      <w:r>
        <w:t xml:space="preserve">18.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что следует подтверждать расчетом. В этом случае следует предусматривать наличие разделяющих элементов (стационарного или переносного ограждения), контейнерного озеленения. </w:t>
      </w:r>
    </w:p>
    <w:p w:rsidR="00C92368" w:rsidRDefault="00C92368" w:rsidP="00C92368">
      <w:pPr>
        <w:autoSpaceDE w:val="0"/>
        <w:autoSpaceDN w:val="0"/>
        <w:ind w:firstLine="709"/>
        <w:jc w:val="both"/>
      </w:pPr>
      <w:r>
        <w:t>19. Входные двери в жилые и общественные здания могут быть выполнены в антивандальном исполнении.</w:t>
      </w:r>
    </w:p>
    <w:p w:rsidR="00C92368" w:rsidRDefault="00C92368" w:rsidP="00C92368">
      <w:pPr>
        <w:autoSpaceDE w:val="0"/>
        <w:autoSpaceDN w:val="0"/>
        <w:ind w:firstLine="709"/>
        <w:jc w:val="both"/>
      </w:pPr>
      <w:r>
        <w:t>20. Входные двери в техническое подполье, подвалы, чердаки, крыши зданий и строений должны быть закрыты на замок.</w:t>
      </w:r>
    </w:p>
    <w:p w:rsidR="00C92368" w:rsidRDefault="00C92368" w:rsidP="00C92368">
      <w:pPr>
        <w:autoSpaceDE w:val="0"/>
        <w:autoSpaceDN w:val="0"/>
        <w:ind w:firstLine="709"/>
        <w:jc w:val="both"/>
      </w:pPr>
      <w:r>
        <w:t>21.Витрины магазинов, организаций общественного питания и бытового обслуживания населения должны оборудоваться устройствами освещения.</w:t>
      </w:r>
    </w:p>
    <w:p w:rsidR="00C92368" w:rsidRDefault="00C92368" w:rsidP="00C92368">
      <w:pPr>
        <w:autoSpaceDE w:val="0"/>
        <w:autoSpaceDN w:val="0"/>
        <w:ind w:firstLine="709"/>
        <w:jc w:val="both"/>
      </w:pPr>
      <w:r>
        <w:t>Освещение витрин должно производиться ежедневно с наступлением темного времени суток.</w:t>
      </w:r>
    </w:p>
    <w:p w:rsidR="00C92368" w:rsidRDefault="00C92368" w:rsidP="00C92368">
      <w:pPr>
        <w:autoSpaceDE w:val="0"/>
        <w:autoSpaceDN w:val="0"/>
        <w:ind w:firstLine="709"/>
        <w:jc w:val="both"/>
      </w:pPr>
      <w:r>
        <w:t xml:space="preserve">22. Входы, цоколи, витражи зданий, строений и сооружений, витрины, иллюминации, вывески, объекты внешней рекламы и информации, телевизионные антенные устройства, малые архитектурные формы, а также киоски, павильоны и лотки должны содержаться в чистоте и исправном состоянии. </w:t>
      </w:r>
    </w:p>
    <w:p w:rsidR="00C92368" w:rsidRDefault="00C92368" w:rsidP="00C92368">
      <w:pPr>
        <w:autoSpaceDE w:val="0"/>
        <w:autoSpaceDN w:val="0"/>
        <w:ind w:firstLine="709"/>
        <w:jc w:val="both"/>
      </w:pPr>
      <w:r>
        <w:t>Пришедшие в негодность и поврежденные витражи зданий и строений, витрины, иллюминации, вывески, объекты внешней информации, телевизионные антенные устройства, малые архитектурные формы, а также киоски, павильоны и лотки должны своевременно заменяться или ремонтироваться собственниками и владельцами.</w:t>
      </w:r>
    </w:p>
    <w:p w:rsidR="00C92368" w:rsidRDefault="00C92368" w:rsidP="00C92368">
      <w:pPr>
        <w:autoSpaceDE w:val="0"/>
        <w:autoSpaceDN w:val="0"/>
        <w:ind w:firstLine="709"/>
        <w:jc w:val="both"/>
      </w:pPr>
    </w:p>
    <w:p w:rsidR="00C92368" w:rsidRDefault="00C92368" w:rsidP="00C92368">
      <w:pPr>
        <w:autoSpaceDE w:val="0"/>
        <w:autoSpaceDN w:val="0"/>
        <w:outlineLvl w:val="2"/>
      </w:pPr>
      <w:r>
        <w:t xml:space="preserve">           Статья 13. Детские площадки</w:t>
      </w:r>
    </w:p>
    <w:p w:rsidR="00C92368" w:rsidRDefault="00C92368" w:rsidP="00C92368">
      <w:pPr>
        <w:autoSpaceDE w:val="0"/>
        <w:autoSpaceDN w:val="0"/>
        <w:jc w:val="center"/>
        <w:outlineLvl w:val="2"/>
      </w:pPr>
    </w:p>
    <w:p w:rsidR="00C92368" w:rsidRDefault="00C92368" w:rsidP="00C92368">
      <w:pPr>
        <w:autoSpaceDE w:val="0"/>
        <w:autoSpaceDN w:val="0"/>
        <w:ind w:firstLine="709"/>
        <w:jc w:val="both"/>
      </w:pPr>
      <w:r>
        <w:t xml:space="preserve">1. Детские площадки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C92368" w:rsidRDefault="00C92368" w:rsidP="00C92368">
      <w:pPr>
        <w:autoSpaceDE w:val="0"/>
        <w:autoSpaceDN w:val="0"/>
        <w:ind w:firstLine="709"/>
        <w:jc w:val="both"/>
      </w:pPr>
      <w:r>
        <w:t xml:space="preserve">2. </w:t>
      </w:r>
      <w:proofErr w:type="gramStart"/>
      <w:r>
        <w:t xml:space="preserve">Расстояние от окон жилых домов и общественных зданий до границ детских </w:t>
      </w:r>
      <w:r>
        <w:lastRenderedPageBreak/>
        <w:t xml:space="preserve">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t>преддошкольного</w:t>
      </w:r>
      <w:proofErr w:type="spellEnd"/>
      <w:r>
        <w:t xml:space="preserve"> возраста необходимо размещать на участке жилой застройки, площадки для младшего и среднего</w:t>
      </w:r>
      <w:proofErr w:type="gramEnd"/>
      <w:r>
        <w:t xml:space="preserve"> школьного возраста, комплексные игровые площадки размещаются на озелененных территориях, группы, спортивно-игровые комплексы и места для катания - в парках жилого района.</w:t>
      </w:r>
    </w:p>
    <w:p w:rsidR="00C92368" w:rsidRDefault="00C92368" w:rsidP="00C92368">
      <w:pPr>
        <w:autoSpaceDE w:val="0"/>
        <w:autoSpaceDN w:val="0"/>
        <w:ind w:firstLine="709"/>
        <w:jc w:val="both"/>
      </w:pPr>
      <w:r>
        <w:t xml:space="preserve">3 Площадки для игр детей на территориях жилого назначения проектируются из расчета 0,5 – 0,7 </w:t>
      </w:r>
      <w:proofErr w:type="spellStart"/>
      <w:r>
        <w:t>кв</w:t>
      </w:r>
      <w:proofErr w:type="gramStart"/>
      <w:r>
        <w:t>.м</w:t>
      </w:r>
      <w:proofErr w:type="spellEnd"/>
      <w:proofErr w:type="gramEnd"/>
      <w:r>
        <w:t xml:space="preserve">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C92368" w:rsidRDefault="00C92368" w:rsidP="00C92368">
      <w:pPr>
        <w:autoSpaceDE w:val="0"/>
        <w:autoSpaceDN w:val="0"/>
        <w:ind w:firstLine="709"/>
        <w:jc w:val="both"/>
      </w:pPr>
      <w:r>
        <w:t xml:space="preserve">4.  Площадки детей </w:t>
      </w:r>
      <w:proofErr w:type="spellStart"/>
      <w:r>
        <w:t>преддошкольного</w:t>
      </w:r>
      <w:proofErr w:type="spellEnd"/>
      <w:r>
        <w:t xml:space="preserve"> возраста имеют размеры 50  – 75 </w:t>
      </w:r>
      <w:proofErr w:type="spellStart"/>
      <w:r>
        <w:t>кв.м</w:t>
      </w:r>
      <w:proofErr w:type="spellEnd"/>
      <w:r>
        <w:t xml:space="preserve">. </w:t>
      </w:r>
    </w:p>
    <w:p w:rsidR="00C92368" w:rsidRDefault="00C92368" w:rsidP="00C92368">
      <w:pPr>
        <w:autoSpaceDE w:val="0"/>
        <w:autoSpaceDN w:val="0"/>
        <w:ind w:firstLine="709"/>
        <w:jc w:val="both"/>
      </w:pPr>
      <w:r>
        <w:t xml:space="preserve">5. Оптимальный размер игровых площадок устанавливается для детей дошкольного возраста – 70 – 150 </w:t>
      </w:r>
      <w:proofErr w:type="spellStart"/>
      <w:r>
        <w:t>кв</w:t>
      </w:r>
      <w:proofErr w:type="gramStart"/>
      <w:r>
        <w:t>.м</w:t>
      </w:r>
      <w:proofErr w:type="spellEnd"/>
      <w:proofErr w:type="gramEnd"/>
      <w:r>
        <w:t xml:space="preserve">, школьного возраста  – 100  – 300 </w:t>
      </w:r>
      <w:proofErr w:type="spellStart"/>
      <w:r>
        <w:t>кв.м</w:t>
      </w:r>
      <w:proofErr w:type="spellEnd"/>
      <w:r>
        <w:t xml:space="preserve">, комплексных игровых площадок  –  900  – 1600 </w:t>
      </w:r>
      <w:proofErr w:type="spellStart"/>
      <w:r>
        <w:t>кв.м</w:t>
      </w:r>
      <w:proofErr w:type="spellEnd"/>
      <w:r>
        <w:t xml:space="preserve">. </w:t>
      </w:r>
    </w:p>
    <w:p w:rsidR="00C92368" w:rsidRDefault="00C92368" w:rsidP="00C92368">
      <w:pPr>
        <w:autoSpaceDE w:val="0"/>
        <w:autoSpaceDN w:val="0"/>
        <w:ind w:firstLine="709"/>
        <w:jc w:val="both"/>
      </w:pPr>
      <w:r>
        <w:t>6. В условиях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городского округа.</w:t>
      </w:r>
    </w:p>
    <w:p w:rsidR="00C92368" w:rsidRDefault="00C92368" w:rsidP="00C92368">
      <w:pPr>
        <w:autoSpaceDE w:val="0"/>
        <w:autoSpaceDN w:val="0"/>
        <w:jc w:val="both"/>
        <w:rPr>
          <w:rFonts w:eastAsia="Calibri"/>
        </w:rPr>
      </w:pPr>
      <w:r>
        <w:t xml:space="preserve">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проездов и улиц. </w:t>
      </w:r>
      <w:proofErr w:type="gramStart"/>
      <w:r>
        <w:t xml:space="preserve">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 </w:t>
      </w:r>
      <w:proofErr w:type="spellStart"/>
      <w:r>
        <w:t>отстойно</w:t>
      </w:r>
      <w:proofErr w:type="spellEnd"/>
      <w:r>
        <w:t xml:space="preserve">-разворотных площадок на конечных остановках маршрутов городского пассажирского транспорта –  не менее 50 м. При отсутствии сплошного ограждения, отделяющего детскую площадку от проезжей части внутриквартального или </w:t>
      </w:r>
      <w:proofErr w:type="spellStart"/>
      <w:r>
        <w:t>внутридворового</w:t>
      </w:r>
      <w:proofErr w:type="spellEnd"/>
      <w:proofErr w:type="gramEnd"/>
      <w:r>
        <w:t xml:space="preserve"> проезда, в случаях расположения детской площадки на расстоянии менее 50 м от края проезжей части, на прямых участках внутриквартальных и </w:t>
      </w:r>
      <w:proofErr w:type="spellStart"/>
      <w:r>
        <w:t>внутридворовых</w:t>
      </w:r>
      <w:proofErr w:type="spellEnd"/>
      <w:r>
        <w:t xml:space="preserve"> проездов, протяженностью более 25 м, через каждые 25 м устанавливаются искусственные неровности согласно ГОСТ </w:t>
      </w:r>
      <w:proofErr w:type="gramStart"/>
      <w:r>
        <w:t>Р</w:t>
      </w:r>
      <w:proofErr w:type="gramEnd"/>
      <w:r>
        <w:t xml:space="preserve"> 52605-2006.</w:t>
      </w:r>
      <w:r>
        <w:rPr>
          <w:rFonts w:eastAsia="Calibri"/>
        </w:rPr>
        <w:t xml:space="preserve"> </w:t>
      </w:r>
    </w:p>
    <w:p w:rsidR="00C92368" w:rsidRDefault="00C92368" w:rsidP="00C92368">
      <w:pPr>
        <w:autoSpaceDE w:val="0"/>
        <w:autoSpaceDN w:val="0"/>
        <w:ind w:firstLine="709"/>
        <w:jc w:val="both"/>
      </w:pPr>
      <w:r>
        <w:t>8. Для предотвращения и во избежание травматизма при реконструкции детских площадок запрещается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92368" w:rsidRDefault="00C92368" w:rsidP="00C92368">
      <w:pPr>
        <w:autoSpaceDE w:val="0"/>
        <w:autoSpaceDN w:val="0"/>
        <w:ind w:firstLine="709"/>
        <w:jc w:val="both"/>
      </w:pPr>
      <w: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92368" w:rsidRDefault="00C92368" w:rsidP="00C92368">
      <w:pPr>
        <w:autoSpaceDE w:val="0"/>
        <w:autoSpaceDN w:val="0"/>
        <w:ind w:firstLine="709"/>
        <w:jc w:val="both"/>
      </w:pPr>
      <w:r>
        <w:t>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C92368" w:rsidRDefault="00C92368" w:rsidP="00C92368">
      <w:pPr>
        <w:autoSpaceDE w:val="0"/>
        <w:autoSpaceDN w:val="0"/>
        <w:ind w:firstLine="709"/>
        <w:jc w:val="both"/>
      </w:pPr>
      <w:r>
        <w:t>11. Для сопряжения поверхностей площадки и газона применяются садовые бортовые камни со скошенными или закругленными краями.</w:t>
      </w:r>
    </w:p>
    <w:p w:rsidR="00C92368" w:rsidRDefault="00C92368" w:rsidP="00C92368">
      <w:pPr>
        <w:autoSpaceDE w:val="0"/>
        <w:autoSpaceDN w:val="0"/>
        <w:ind w:firstLine="709"/>
        <w:jc w:val="both"/>
      </w:pPr>
      <w:r>
        <w:lastRenderedPageBreak/>
        <w:t xml:space="preserve">12.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w:t>
      </w:r>
    </w:p>
    <w:p w:rsidR="00C92368" w:rsidRDefault="00C92368" w:rsidP="00C92368">
      <w:pPr>
        <w:autoSpaceDE w:val="0"/>
        <w:autoSpaceDN w:val="0"/>
        <w:ind w:firstLine="709"/>
        <w:jc w:val="both"/>
      </w:pPr>
      <w:r>
        <w:t>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92368" w:rsidRDefault="00C92368" w:rsidP="00C92368">
      <w:pPr>
        <w:autoSpaceDE w:val="0"/>
        <w:autoSpaceDN w:val="0"/>
        <w:ind w:firstLine="709"/>
        <w:jc w:val="both"/>
      </w:pPr>
    </w:p>
    <w:p w:rsidR="00C92368" w:rsidRDefault="00C92368" w:rsidP="00C92368">
      <w:pPr>
        <w:autoSpaceDE w:val="0"/>
        <w:autoSpaceDN w:val="0"/>
        <w:ind w:firstLine="709"/>
      </w:pPr>
      <w:r>
        <w:t>Статья 14. Спортивные площадки</w:t>
      </w:r>
    </w:p>
    <w:p w:rsidR="00C92368" w:rsidRDefault="00C92368" w:rsidP="00C92368">
      <w:pPr>
        <w:autoSpaceDE w:val="0"/>
        <w:autoSpaceDN w:val="0"/>
        <w:ind w:firstLine="709"/>
        <w:jc w:val="both"/>
      </w:pPr>
    </w:p>
    <w:p w:rsidR="00C92368" w:rsidRDefault="00C92368" w:rsidP="00C92368">
      <w:pPr>
        <w:pStyle w:val="ae"/>
        <w:ind w:left="0" w:firstLine="709"/>
        <w:jc w:val="both"/>
      </w:pPr>
      <w:r>
        <w:t xml:space="preserve">1. Спортивные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в соответствии с СанПиН 2.2.1/2.1.1.1200.  </w:t>
      </w:r>
    </w:p>
    <w:p w:rsidR="00C92368" w:rsidRDefault="00C92368" w:rsidP="00C92368">
      <w:pPr>
        <w:pStyle w:val="ae"/>
        <w:ind w:left="0" w:firstLine="709"/>
        <w:jc w:val="both"/>
      </w:pPr>
      <w:proofErr w:type="gramStart"/>
      <w:r>
        <w:t>Земельный участок для объектов спорта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и на расстояниях, обеспечивающих нормативные уровни электромагнитных излучений, шума, вибрации, инфразвука, ионизирующего излучения, содержания вредных веществ в атмосферном воздухе, установленных для территории жилой</w:t>
      </w:r>
      <w:proofErr w:type="gramEnd"/>
      <w:r>
        <w:t xml:space="preserve"> застройки. </w:t>
      </w:r>
    </w:p>
    <w:p w:rsidR="00C92368" w:rsidRDefault="00C92368" w:rsidP="00C92368">
      <w:pPr>
        <w:autoSpaceDE w:val="0"/>
        <w:autoSpaceDN w:val="0"/>
        <w:ind w:firstLine="709"/>
        <w:jc w:val="both"/>
      </w:pPr>
      <w:r>
        <w:t xml:space="preserve">2. Размещение и проектирование благоустройства спортивного ядра на территории участков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составляет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w:t>
      </w:r>
      <w:proofErr w:type="spellStart"/>
      <w:r>
        <w:t>кв</w:t>
      </w:r>
      <w:proofErr w:type="gramStart"/>
      <w:r>
        <w:t>.м</w:t>
      </w:r>
      <w:proofErr w:type="spellEnd"/>
      <w:proofErr w:type="gramEnd"/>
      <w:r>
        <w:t xml:space="preserve">, школьного возраста (100 детей) - не менее 250 </w:t>
      </w:r>
      <w:proofErr w:type="spellStart"/>
      <w:r>
        <w:t>кв.м</w:t>
      </w:r>
      <w:proofErr w:type="spellEnd"/>
      <w:r>
        <w:t>.</w:t>
      </w:r>
    </w:p>
    <w:p w:rsidR="00C92368" w:rsidRDefault="00C92368" w:rsidP="00C92368">
      <w:pPr>
        <w:autoSpaceDE w:val="0"/>
        <w:autoSpaceDN w:val="0"/>
        <w:ind w:firstLine="709"/>
        <w:jc w:val="both"/>
      </w:pPr>
      <w: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На площадке используется озеленение и ограждение.</w:t>
      </w:r>
    </w:p>
    <w:p w:rsidR="00C92368" w:rsidRDefault="00C92368" w:rsidP="00C92368">
      <w:pPr>
        <w:autoSpaceDE w:val="0"/>
        <w:autoSpaceDN w:val="0"/>
        <w:ind w:firstLine="709"/>
        <w:jc w:val="both"/>
      </w:pPr>
      <w:r>
        <w:t xml:space="preserve">4. Озеленение необходимо размещать по периметру площадки, высаживая быстрорастущие деревья на расстоянии от края площадки не менее 2 м. Не допускать применение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w:t>
      </w:r>
      <w:proofErr w:type="gramStart"/>
      <w:r>
        <w:t>площадки</w:t>
      </w:r>
      <w:proofErr w:type="gramEnd"/>
      <w:r>
        <w:t xml:space="preserve"> возможно применять вертикальное озеленение.</w:t>
      </w:r>
    </w:p>
    <w:p w:rsidR="00C92368" w:rsidRDefault="00C92368" w:rsidP="00C92368">
      <w:pPr>
        <w:autoSpaceDE w:val="0"/>
        <w:autoSpaceDN w:val="0"/>
        <w:ind w:firstLine="709"/>
        <w:jc w:val="both"/>
      </w:pPr>
      <w:r>
        <w:t xml:space="preserve">5. Площадки для игровых видов спорта необходимо оборудовать сетчатым ограждением высотой 2,5-3 м из сетки </w:t>
      </w:r>
      <w:proofErr w:type="spellStart"/>
      <w:r>
        <w:t>рабица</w:t>
      </w:r>
      <w:proofErr w:type="spellEnd"/>
      <w:r>
        <w:t>, а в местах примыкания спортивных площадок друг к другу - высотой не менее 1,2 м.</w:t>
      </w:r>
    </w:p>
    <w:p w:rsidR="00C92368" w:rsidRDefault="00C92368" w:rsidP="00C92368">
      <w:pPr>
        <w:autoSpaceDE w:val="0"/>
        <w:autoSpaceDN w:val="0"/>
        <w:ind w:firstLine="709"/>
        <w:jc w:val="both"/>
      </w:pPr>
      <w:r>
        <w:t>6. Заливка ледяных катков.</w:t>
      </w:r>
    </w:p>
    <w:p w:rsidR="00C92368" w:rsidRDefault="00C92368" w:rsidP="00C92368">
      <w:pPr>
        <w:autoSpaceDE w:val="0"/>
        <w:autoSpaceDN w:val="0"/>
        <w:ind w:firstLine="709"/>
        <w:jc w:val="both"/>
      </w:pPr>
      <w:r>
        <w:t>Ледяные катки предназначены для фигурного катания, хоккея, а также для бега на коньках. Ледяные катки должны  иметь толщину льда не менее 5-6 см и гладкую поверхность без перепадов.</w:t>
      </w:r>
    </w:p>
    <w:p w:rsidR="00C92368" w:rsidRDefault="00C92368" w:rsidP="00C92368">
      <w:pPr>
        <w:autoSpaceDE w:val="0"/>
        <w:autoSpaceDN w:val="0"/>
        <w:ind w:firstLine="709"/>
        <w:jc w:val="both"/>
      </w:pPr>
      <w:r>
        <w:t>Заливку катков допускается начинать при промерзании почвы на глубину 5-7 см.</w:t>
      </w:r>
    </w:p>
    <w:p w:rsidR="00C92368" w:rsidRDefault="00C92368" w:rsidP="00C92368">
      <w:pPr>
        <w:autoSpaceDE w:val="0"/>
        <w:autoSpaceDN w:val="0"/>
        <w:ind w:firstLine="709"/>
        <w:jc w:val="both"/>
      </w:pPr>
      <w:r>
        <w:t>В первый раз необходимо залить слой льда толщиной 15 сантиметров, тем самым, обеспечив его полноценное функционирование на протяжении всего сезона. При первой заливке снег должен быть утрамбован.</w:t>
      </w:r>
    </w:p>
    <w:p w:rsidR="00C92368" w:rsidRDefault="00C92368" w:rsidP="00C92368">
      <w:pPr>
        <w:autoSpaceDE w:val="0"/>
        <w:autoSpaceDN w:val="0"/>
        <w:ind w:firstLine="709"/>
        <w:jc w:val="both"/>
      </w:pPr>
      <w:r>
        <w:t xml:space="preserve">Заливку следует производить в ясную безветренную погоду, при температуре </w:t>
      </w:r>
      <w:r>
        <w:lastRenderedPageBreak/>
        <w:t xml:space="preserve">воздуха не выше – 5 градусов и при отсутствии прогноза потепления </w:t>
      </w:r>
      <w:proofErr w:type="gramStart"/>
      <w:r>
        <w:t>в</w:t>
      </w:r>
      <w:proofErr w:type="gramEnd"/>
      <w:r>
        <w:t xml:space="preserve"> ближайшие 2-3 дня.</w:t>
      </w:r>
    </w:p>
    <w:p w:rsidR="00C92368" w:rsidRDefault="00C92368" w:rsidP="00C92368">
      <w:pPr>
        <w:autoSpaceDE w:val="0"/>
        <w:autoSpaceDN w:val="0"/>
        <w:ind w:firstLine="709"/>
        <w:jc w:val="both"/>
      </w:pPr>
      <w:r>
        <w:t xml:space="preserve">Заливка производится холодной водой из шланга с распылителем, под углом 25 – 30 градусов, веером, тонким слоем 5-6 мм, без образования луж. </w:t>
      </w:r>
    </w:p>
    <w:p w:rsidR="00C92368" w:rsidRDefault="00C92368" w:rsidP="00C92368">
      <w:pPr>
        <w:autoSpaceDE w:val="0"/>
        <w:autoSpaceDN w:val="0"/>
        <w:ind w:firstLine="709"/>
        <w:jc w:val="both"/>
      </w:pPr>
      <w:r>
        <w:t xml:space="preserve">Не допускается длительное нахождение шланга на льду без движения с целью  предупреждения </w:t>
      </w:r>
      <w:proofErr w:type="spellStart"/>
      <w:r>
        <w:t>протаивания</w:t>
      </w:r>
      <w:proofErr w:type="spellEnd"/>
      <w:r>
        <w:t xml:space="preserve"> желоба на поверхности льда.</w:t>
      </w:r>
    </w:p>
    <w:p w:rsidR="00C92368" w:rsidRDefault="00C92368" w:rsidP="00C92368">
      <w:pPr>
        <w:autoSpaceDE w:val="0"/>
        <w:autoSpaceDN w:val="0"/>
        <w:ind w:firstLine="709"/>
        <w:jc w:val="both"/>
      </w:pPr>
      <w:r>
        <w:t>После замерзания - через 2-3 часа, в зависимости от температуры окружающего воздуха, производят заливку следующего слоя.</w:t>
      </w:r>
    </w:p>
    <w:p w:rsidR="00C92368" w:rsidRDefault="00C92368" w:rsidP="00C92368">
      <w:pPr>
        <w:autoSpaceDE w:val="0"/>
        <w:autoSpaceDN w:val="0"/>
        <w:ind w:firstLine="709"/>
        <w:jc w:val="both"/>
      </w:pPr>
      <w:r>
        <w:t>При наличии больших выбоин, они отмечаются в целях безопасности, а перед заливкой они устраняются смесью снега с водой. Бугры устраняются методом шлифования шваброй с горячей водой.</w:t>
      </w:r>
    </w:p>
    <w:p w:rsidR="00C92368" w:rsidRDefault="00C92368" w:rsidP="00C92368">
      <w:pPr>
        <w:autoSpaceDE w:val="0"/>
        <w:autoSpaceDN w:val="0"/>
        <w:ind w:firstLine="709"/>
        <w:jc w:val="both"/>
      </w:pPr>
      <w:r>
        <w:rPr>
          <w:iCs/>
        </w:rPr>
        <w:t xml:space="preserve">В процессе эксплуатации не допускается </w:t>
      </w:r>
      <w:proofErr w:type="spellStart"/>
      <w:r>
        <w:rPr>
          <w:iCs/>
        </w:rPr>
        <w:t>дозаливка</w:t>
      </w:r>
      <w:proofErr w:type="spellEnd"/>
      <w:r>
        <w:rPr>
          <w:iCs/>
        </w:rPr>
        <w:t xml:space="preserve"> воды на нерасчищенную от снега существующую ледовую поверхность площадки, а также во время снегопада.</w:t>
      </w:r>
      <w:r>
        <w:t xml:space="preserve"> </w:t>
      </w:r>
    </w:p>
    <w:p w:rsidR="00C92368" w:rsidRDefault="00C92368" w:rsidP="00C92368">
      <w:pPr>
        <w:autoSpaceDE w:val="0"/>
        <w:autoSpaceDN w:val="0"/>
        <w:ind w:firstLine="709"/>
        <w:jc w:val="both"/>
      </w:pPr>
      <w:r>
        <w:t>В зависимости от интенсивности использования катка, заливка производится от 1 до 7 раз в неделю.</w:t>
      </w:r>
    </w:p>
    <w:p w:rsidR="00C92368" w:rsidRDefault="00C92368" w:rsidP="00C92368">
      <w:pPr>
        <w:autoSpaceDE w:val="0"/>
        <w:autoSpaceDN w:val="0"/>
      </w:pPr>
    </w:p>
    <w:p w:rsidR="00C92368" w:rsidRDefault="00C92368" w:rsidP="00C92368">
      <w:pPr>
        <w:autoSpaceDE w:val="0"/>
        <w:autoSpaceDN w:val="0"/>
        <w:ind w:firstLine="709"/>
      </w:pPr>
      <w:r>
        <w:t>Статья 15. Площадки для установки мусоросборников</w:t>
      </w:r>
    </w:p>
    <w:p w:rsidR="00C92368" w:rsidRDefault="00C92368" w:rsidP="00C92368">
      <w:pPr>
        <w:autoSpaceDE w:val="0"/>
        <w:autoSpaceDN w:val="0"/>
        <w:ind w:firstLine="709"/>
        <w:jc w:val="center"/>
      </w:pPr>
    </w:p>
    <w:p w:rsidR="00C92368" w:rsidRDefault="00C92368" w:rsidP="00C92368">
      <w:pPr>
        <w:autoSpaceDE w:val="0"/>
        <w:autoSpaceDN w:val="0"/>
        <w:ind w:firstLine="709"/>
        <w:jc w:val="both"/>
      </w:pPr>
      <w:r>
        <w:t xml:space="preserve">1. </w:t>
      </w:r>
      <w:proofErr w:type="gramStart"/>
      <w:r>
        <w:t>Для всех проектируемых зданий, сооружений и иных объектов, которые могут эксплуатироваться самостоятельно и в результате эксплуатации которых образуются или могут образовываться отходы, которые запрещены к совместному складированию в контейнеры для отходов (</w:t>
      </w:r>
      <w:r>
        <w:rPr>
          <w:rFonts w:eastAsia="Calibri"/>
          <w:lang w:eastAsia="en-US"/>
        </w:rPr>
        <w:t>электрические лампы, содержащие ртуть, батареи и аккумуляторы, медицинские отходы и др.)</w:t>
      </w:r>
      <w:r>
        <w:t>, отходы, которые могут быть использованы в качестве вторичных материальных ресурсов (пластик, бумага, картон и др.), в границах земельного</w:t>
      </w:r>
      <w:proofErr w:type="gramEnd"/>
      <w:r>
        <w:t xml:space="preserve"> участка проектирования должны предусматриваться площадки (места) для организации накопления отходов с разделением на виды, с учетом перспектив развития технологий переработки вторичных материальных ресурсов, а также возможного использования объекта в будущем.</w:t>
      </w:r>
    </w:p>
    <w:p w:rsidR="00C92368" w:rsidRDefault="00C92368" w:rsidP="00C92368">
      <w:pPr>
        <w:autoSpaceDE w:val="0"/>
        <w:autoSpaceDN w:val="0"/>
        <w:ind w:firstLine="709"/>
        <w:jc w:val="both"/>
      </w:pPr>
      <w:r>
        <w:t>2. Площадки следует размещать удаленными от окон жилых зданий, границ участков детских учреждений, мест отдыха на расстояние не менее</w:t>
      </w:r>
      <w:proofErr w:type="gramStart"/>
      <w:r>
        <w:t>,</w:t>
      </w:r>
      <w:proofErr w:type="gramEnd"/>
      <w:r>
        <w:t xml:space="preserve"> чем предусмотрено действующими санитарными правилами.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Обязательно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C92368" w:rsidRDefault="00C92368" w:rsidP="00C92368">
      <w:pPr>
        <w:autoSpaceDE w:val="0"/>
        <w:autoSpaceDN w:val="0"/>
        <w:ind w:firstLine="709"/>
        <w:jc w:val="both"/>
      </w:pPr>
      <w:proofErr w:type="gramStart"/>
      <w:r>
        <w:t>Площадки для сбора крупногабаритных отходов, отходов, которые запрещены к совместному складированию в соответствии с Правилами обращения с твердыми коммунальными отходами и настоящими Правилами (</w:t>
      </w:r>
      <w:r>
        <w:rPr>
          <w:rFonts w:eastAsia="Calibri"/>
          <w:lang w:eastAsia="en-US"/>
        </w:rPr>
        <w:t>электрические лампы, содержащие ртуть, батареи и аккумуляторы, медицинские отходы и др.</w:t>
      </w:r>
      <w:r>
        <w:t>), отходов, которые могут быть использованы в качестве вторичных материальных ресурсов (пластик, бумага, картон и др.), допускается совмещать с площадками для установки мусоросборников.</w:t>
      </w:r>
      <w:proofErr w:type="gramEnd"/>
    </w:p>
    <w:p w:rsidR="00C92368" w:rsidRDefault="00C92368" w:rsidP="00C92368">
      <w:pPr>
        <w:autoSpaceDE w:val="0"/>
        <w:autoSpaceDN w:val="0"/>
        <w:ind w:firstLine="709"/>
        <w:jc w:val="both"/>
      </w:pPr>
      <w:r>
        <w:t xml:space="preserve">3. Размер площадки на один контейнер принимать –  2 – 3 </w:t>
      </w:r>
      <w:proofErr w:type="spellStart"/>
      <w:r>
        <w:t>кв.м</w:t>
      </w:r>
      <w:proofErr w:type="spellEnd"/>
      <w:r>
        <w:t xml:space="preserve">. Между контейнером и краем площадки размер прохода необходимо устанавливать не менее 1,0 м, между контейнерами - не менее 0,35 м. На территории жилого назначения площадки проектируются из расчета 0,03 </w:t>
      </w:r>
      <w:proofErr w:type="spellStart"/>
      <w:r>
        <w:t>кв</w:t>
      </w:r>
      <w:proofErr w:type="gramStart"/>
      <w:r>
        <w:t>.м</w:t>
      </w:r>
      <w:proofErr w:type="spellEnd"/>
      <w:proofErr w:type="gramEnd"/>
      <w:r>
        <w:t xml:space="preserve"> на 1 жителя или 1 площадка на 6 – 8 подъездов жилых домов; если подъездов меньше  –   одну площадку при каждом доме.</w:t>
      </w:r>
    </w:p>
    <w:p w:rsidR="00C92368" w:rsidRDefault="00C92368" w:rsidP="00C92368">
      <w:pPr>
        <w:autoSpaceDE w:val="0"/>
        <w:autoSpaceDN w:val="0"/>
        <w:ind w:firstLine="709"/>
        <w:jc w:val="both"/>
      </w:pPr>
      <w:r>
        <w:t xml:space="preserve">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отходов, </w:t>
      </w:r>
      <w:r>
        <w:lastRenderedPageBreak/>
        <w:t>ограждение. На площадках используется озеленение.</w:t>
      </w:r>
    </w:p>
    <w:p w:rsidR="00C92368" w:rsidRDefault="00C92368" w:rsidP="00C92368">
      <w:pPr>
        <w:autoSpaceDE w:val="0"/>
        <w:autoSpaceDN w:val="0"/>
        <w:ind w:firstLine="709"/>
        <w:jc w:val="both"/>
      </w:pPr>
      <w:r>
        <w:t xml:space="preserve">В целях исключения попадания мусора на прилегающую территорию, площадки должны иметь с трех сторон сплошное или сетчатое декоративное ограждение высотой 1,5 м. Допускается изготовление контейнерных площадок закрытого типа по </w:t>
      </w:r>
      <w:proofErr w:type="gramStart"/>
      <w:r>
        <w:t>индивидуальным проектам</w:t>
      </w:r>
      <w:proofErr w:type="gramEnd"/>
      <w:r>
        <w:t xml:space="preserve"> (эскизам), разработанным и согласованным в установленном порядке. </w:t>
      </w:r>
    </w:p>
    <w:p w:rsidR="00C92368" w:rsidRDefault="00C92368" w:rsidP="00C92368">
      <w:pPr>
        <w:autoSpaceDE w:val="0"/>
        <w:autoSpaceDN w:val="0"/>
        <w:ind w:firstLine="709"/>
        <w:jc w:val="both"/>
      </w:pPr>
      <w:r>
        <w:t xml:space="preserve">5. Покрытие площадки следует устанавливать </w:t>
      </w:r>
      <w:proofErr w:type="gramStart"/>
      <w:r>
        <w:t>аналогичным</w:t>
      </w:r>
      <w:proofErr w:type="gramEnd"/>
      <w:r>
        <w:t xml:space="preserve">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C92368" w:rsidRDefault="00C92368" w:rsidP="00C92368">
      <w:pPr>
        <w:autoSpaceDE w:val="0"/>
        <w:autoSpaceDN w:val="0"/>
        <w:ind w:firstLine="709"/>
        <w:jc w:val="both"/>
      </w:pPr>
      <w:r>
        <w:t xml:space="preserve">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t>1,2 м</w:t>
        </w:r>
      </w:smartTag>
      <w:r>
        <w:t>.</w:t>
      </w:r>
    </w:p>
    <w:p w:rsidR="00C92368" w:rsidRDefault="00C92368" w:rsidP="00C92368">
      <w:pPr>
        <w:autoSpaceDE w:val="0"/>
        <w:autoSpaceDN w:val="0"/>
        <w:ind w:firstLine="709"/>
        <w:jc w:val="both"/>
      </w:pPr>
      <w:r>
        <w:t xml:space="preserve">7. Озеленение производится деревьями с высокой степенью </w:t>
      </w:r>
      <w:proofErr w:type="spellStart"/>
      <w:r>
        <w:t>фитонцидности</w:t>
      </w:r>
      <w:proofErr w:type="spellEnd"/>
      <w:r>
        <w:t xml:space="preserve">, густой и плотной кроной. Высоту свободного пространства над уровнем покрытия площадки до кроны необходимо предусматривать не менее </w:t>
      </w:r>
      <w:smartTag w:uri="urn:schemas-microsoft-com:office:smarttags" w:element="metricconverter">
        <w:smartTagPr>
          <w:attr w:name="ProductID" w:val="3,0 м"/>
        </w:smartTagPr>
        <w:r>
          <w:t>3,0 м</w:t>
        </w:r>
      </w:smartTag>
      <w:r>
        <w:t xml:space="preserve">. Допускается для визуальной изоляции площадок применение декоративных стенок, трельяжей или </w:t>
      </w:r>
      <w:proofErr w:type="spellStart"/>
      <w:r>
        <w:t>периметральной</w:t>
      </w:r>
      <w:proofErr w:type="spellEnd"/>
      <w:r>
        <w:t xml:space="preserve"> живой изгороди в виде высоких кустарников без плодов и ягод.</w:t>
      </w:r>
    </w:p>
    <w:p w:rsidR="00C92368" w:rsidRDefault="00C92368" w:rsidP="00C92368">
      <w:pPr>
        <w:autoSpaceDE w:val="0"/>
        <w:autoSpaceDN w:val="0"/>
        <w:ind w:firstLine="540"/>
        <w:jc w:val="both"/>
      </w:pPr>
      <w:r>
        <w:t>8. Контейнеры для отходов, кроме контейнеров, для многоквартирных жилых домов должны оборудоваться крышками, препятствующими попаданию в контейнер атмосферных осадков и раздуванию отходов ветром.</w:t>
      </w:r>
    </w:p>
    <w:p w:rsidR="00C92368" w:rsidRDefault="00C92368" w:rsidP="00C92368">
      <w:pPr>
        <w:autoSpaceDE w:val="0"/>
        <w:autoSpaceDN w:val="0"/>
        <w:ind w:firstLine="540"/>
        <w:jc w:val="both"/>
      </w:pPr>
      <w:r>
        <w:t>9. Не допускается поступление поверхностных сточных вод с территории площадки для сбора отходов в общегородскую систему дождевой (ливневой) канализации.</w:t>
      </w:r>
    </w:p>
    <w:p w:rsidR="00C92368" w:rsidRDefault="00C92368" w:rsidP="00C92368">
      <w:pPr>
        <w:autoSpaceDE w:val="0"/>
        <w:autoSpaceDN w:val="0"/>
        <w:ind w:firstLine="540"/>
        <w:jc w:val="both"/>
      </w:pPr>
    </w:p>
    <w:p w:rsidR="00C92368" w:rsidRDefault="00C92368" w:rsidP="00C92368">
      <w:pPr>
        <w:autoSpaceDE w:val="0"/>
        <w:autoSpaceDN w:val="0"/>
        <w:ind w:firstLine="540"/>
        <w:outlineLvl w:val="3"/>
      </w:pPr>
      <w:r>
        <w:t>Статья 16. Площадки автостоянок</w:t>
      </w:r>
    </w:p>
    <w:p w:rsidR="00C92368" w:rsidRDefault="00C92368" w:rsidP="00C92368">
      <w:pPr>
        <w:autoSpaceDE w:val="0"/>
        <w:autoSpaceDN w:val="0"/>
        <w:ind w:firstLine="709"/>
      </w:pPr>
    </w:p>
    <w:p w:rsidR="00C92368" w:rsidRDefault="00C92368" w:rsidP="00C92368">
      <w:pPr>
        <w:autoSpaceDE w:val="0"/>
        <w:autoSpaceDN w:val="0"/>
        <w:ind w:firstLine="540"/>
        <w:jc w:val="both"/>
        <w:rPr>
          <w:rFonts w:eastAsia="Calibri"/>
        </w:rPr>
      </w:pPr>
      <w:r>
        <w:t>1.</w:t>
      </w:r>
      <w:r>
        <w:rPr>
          <w:rFonts w:eastAsia="Calibri"/>
        </w:rPr>
        <w:t xml:space="preserve"> На территории городского округа предусматриваются следующие виды автостоянок общего пользования:</w:t>
      </w:r>
    </w:p>
    <w:p w:rsidR="00C92368" w:rsidRDefault="00C92368" w:rsidP="00C92368">
      <w:pPr>
        <w:autoSpaceDE w:val="0"/>
        <w:autoSpaceDN w:val="0"/>
        <w:ind w:firstLine="540"/>
        <w:jc w:val="both"/>
        <w:rPr>
          <w:rFonts w:eastAsia="Calibri"/>
        </w:rPr>
      </w:pPr>
      <w:proofErr w:type="gramStart"/>
      <w:r>
        <w:rPr>
          <w:rFonts w:eastAsia="Calibri"/>
        </w:rPr>
        <w:t>1) для кратковременного и длительного хранения автомобилей;</w:t>
      </w:r>
      <w:proofErr w:type="gramEnd"/>
    </w:p>
    <w:p w:rsidR="00C92368" w:rsidRDefault="00C92368" w:rsidP="00C92368">
      <w:pPr>
        <w:autoSpaceDE w:val="0"/>
        <w:autoSpaceDN w:val="0"/>
        <w:ind w:firstLine="540"/>
        <w:jc w:val="both"/>
        <w:rPr>
          <w:rFonts w:eastAsia="Calibri"/>
        </w:rPr>
      </w:pPr>
      <w:proofErr w:type="gramStart"/>
      <w:r>
        <w:rPr>
          <w:rFonts w:eastAsia="Calibri"/>
        </w:rPr>
        <w:t>2) уличные (в виде парковок на проезжей части, обозначенных разметкой);</w:t>
      </w:r>
      <w:proofErr w:type="gramEnd"/>
    </w:p>
    <w:p w:rsidR="00C92368" w:rsidRDefault="00C92368" w:rsidP="00C92368">
      <w:pPr>
        <w:autoSpaceDE w:val="0"/>
        <w:autoSpaceDN w:val="0"/>
        <w:ind w:firstLine="540"/>
        <w:jc w:val="both"/>
        <w:rPr>
          <w:rFonts w:eastAsia="Calibri"/>
        </w:rPr>
      </w:pPr>
      <w:r>
        <w:rPr>
          <w:rFonts w:eastAsia="Calibri"/>
        </w:rPr>
        <w:t>3) внеуличные (в виде "карманов" и отступов от проезжей части);</w:t>
      </w:r>
    </w:p>
    <w:p w:rsidR="00C92368" w:rsidRDefault="00C92368" w:rsidP="00C92368">
      <w:pPr>
        <w:autoSpaceDE w:val="0"/>
        <w:autoSpaceDN w:val="0"/>
        <w:ind w:firstLine="540"/>
        <w:jc w:val="both"/>
        <w:rPr>
          <w:rFonts w:eastAsia="Calibri"/>
        </w:rPr>
      </w:pPr>
      <w:r>
        <w:rPr>
          <w:rFonts w:eastAsia="Calibri"/>
        </w:rPr>
        <w:t>4) гостевые (на участке жилой застройки);</w:t>
      </w:r>
    </w:p>
    <w:p w:rsidR="00C92368" w:rsidRDefault="00C92368" w:rsidP="00C92368">
      <w:pPr>
        <w:autoSpaceDE w:val="0"/>
        <w:autoSpaceDN w:val="0"/>
        <w:ind w:firstLine="540"/>
        <w:jc w:val="both"/>
        <w:rPr>
          <w:rFonts w:eastAsia="Calibri"/>
        </w:rPr>
      </w:pPr>
      <w:r>
        <w:rPr>
          <w:rFonts w:eastAsia="Calibri"/>
        </w:rPr>
        <w:t>5) для хранения автомобилей населения городского округа (микрорайонные, районные);</w:t>
      </w:r>
    </w:p>
    <w:p w:rsidR="00C92368" w:rsidRDefault="00C92368" w:rsidP="00C92368">
      <w:pPr>
        <w:autoSpaceDE w:val="0"/>
        <w:autoSpaceDN w:val="0"/>
        <w:ind w:firstLine="540"/>
        <w:jc w:val="both"/>
        <w:rPr>
          <w:rFonts w:eastAsia="Calibri"/>
        </w:rPr>
      </w:pPr>
      <w:r>
        <w:rPr>
          <w:rFonts w:eastAsia="Calibri"/>
        </w:rPr>
        <w:t xml:space="preserve">6) </w:t>
      </w:r>
      <w:proofErr w:type="spellStart"/>
      <w:r>
        <w:rPr>
          <w:rFonts w:eastAsia="Calibri"/>
        </w:rPr>
        <w:t>приобъектные</w:t>
      </w:r>
      <w:proofErr w:type="spellEnd"/>
      <w:r>
        <w:rPr>
          <w:rFonts w:eastAsia="Calibri"/>
        </w:rPr>
        <w:t xml:space="preserve"> (у объекта или группы объектов);</w:t>
      </w:r>
    </w:p>
    <w:p w:rsidR="00C92368" w:rsidRDefault="00C92368" w:rsidP="00C92368">
      <w:pPr>
        <w:autoSpaceDE w:val="0"/>
        <w:autoSpaceDN w:val="0"/>
        <w:ind w:firstLine="540"/>
        <w:jc w:val="both"/>
        <w:rPr>
          <w:rFonts w:eastAsia="Calibri"/>
        </w:rPr>
      </w:pPr>
      <w:r>
        <w:rPr>
          <w:rFonts w:eastAsia="Calibri"/>
        </w:rPr>
        <w:t>7) иные.</w:t>
      </w:r>
    </w:p>
    <w:p w:rsidR="00C92368" w:rsidRDefault="00C92368" w:rsidP="00C92368">
      <w:pPr>
        <w:autoSpaceDE w:val="0"/>
        <w:autoSpaceDN w:val="0"/>
        <w:ind w:firstLine="540"/>
        <w:jc w:val="both"/>
        <w:rPr>
          <w:rFonts w:eastAsia="Calibri"/>
        </w:rPr>
      </w:pPr>
      <w:r>
        <w:rPr>
          <w:rFonts w:eastAsia="Calibri"/>
        </w:rPr>
        <w:t xml:space="preserve">2. Расстояние от границ автостоянок до окон жилых и общественных заданий рассчитывается в соответствии с действующим </w:t>
      </w:r>
      <w:hyperlink r:id="rId13" w:history="1">
        <w:r>
          <w:rPr>
            <w:rStyle w:val="a5"/>
            <w:rFonts w:eastAsia="Calibri"/>
          </w:rPr>
          <w:t>СП 42.13330.2016</w:t>
        </w:r>
      </w:hyperlink>
      <w:r>
        <w:rPr>
          <w:rFonts w:eastAsia="Calibri"/>
        </w:rPr>
        <w:t xml:space="preserve"> "СНиП 2.07.01-89* Градостроительство. Планировка и застройка городских и сельских поселений". На площадках </w:t>
      </w:r>
      <w:proofErr w:type="spellStart"/>
      <w:r>
        <w:rPr>
          <w:rFonts w:eastAsia="Calibri"/>
        </w:rPr>
        <w:t>приобъектных</w:t>
      </w:r>
      <w:proofErr w:type="spellEnd"/>
      <w:r>
        <w:rPr>
          <w:rFonts w:eastAsia="Calibri"/>
        </w:rPr>
        <w:t xml:space="preserve"> автостоянок долю мест для автомобилей инвалидов необходимо проектировать согласно положениям </w:t>
      </w:r>
      <w:hyperlink r:id="rId14" w:history="1">
        <w:r>
          <w:rPr>
            <w:rStyle w:val="a5"/>
            <w:rFonts w:eastAsia="Calibri"/>
          </w:rPr>
          <w:t>статьи 15</w:t>
        </w:r>
      </w:hyperlink>
      <w:r>
        <w:rPr>
          <w:rFonts w:eastAsia="Calibri"/>
        </w:rPr>
        <w:t xml:space="preserve"> Федерального закона от 24.11.1995 г. №181-ФЗ "О социальной защите инвалидов в Российской Федерации".</w:t>
      </w:r>
    </w:p>
    <w:p w:rsidR="00C92368" w:rsidRDefault="00C92368" w:rsidP="00C92368">
      <w:pPr>
        <w:autoSpaceDE w:val="0"/>
        <w:autoSpaceDN w:val="0"/>
        <w:ind w:firstLine="540"/>
        <w:jc w:val="both"/>
        <w:rPr>
          <w:rFonts w:eastAsia="Calibri"/>
        </w:rPr>
      </w:pPr>
      <w:r>
        <w:rPr>
          <w:rFonts w:eastAsia="Calibri"/>
        </w:rPr>
        <w:t>3. Не допускается размещение площадок автостоянок в зоне остановок городского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C92368" w:rsidRDefault="00C92368" w:rsidP="00C92368">
      <w:pPr>
        <w:autoSpaceDE w:val="0"/>
        <w:autoSpaceDN w:val="0"/>
        <w:ind w:firstLine="540"/>
        <w:jc w:val="both"/>
        <w:rPr>
          <w:rFonts w:eastAsia="Calibri"/>
        </w:rPr>
      </w:pPr>
      <w:r>
        <w:rPr>
          <w:rFonts w:eastAsia="Calibri"/>
        </w:rPr>
        <w:t>4. Не допускается размещение площадок автостоянок в охранных зонах инженерных сетей и коммуникаций во избежание нанесения ущерба имуществу граждан в случае их выхода из строя.</w:t>
      </w:r>
    </w:p>
    <w:p w:rsidR="00C92368" w:rsidRDefault="00C92368" w:rsidP="00C92368">
      <w:pPr>
        <w:autoSpaceDE w:val="0"/>
        <w:autoSpaceDN w:val="0"/>
        <w:ind w:firstLine="540"/>
        <w:jc w:val="both"/>
        <w:rPr>
          <w:rFonts w:eastAsia="Calibri"/>
        </w:rPr>
      </w:pPr>
      <w:r>
        <w:rPr>
          <w:rFonts w:eastAsia="Calibri"/>
        </w:rPr>
        <w:t>5. Разделительные элементы на площадках автостоянок могут быть выполнены в виде разметки (белых полос), озелененных полос (газонов).</w:t>
      </w:r>
    </w:p>
    <w:p w:rsidR="00C92368" w:rsidRDefault="00C92368" w:rsidP="00C92368">
      <w:pPr>
        <w:autoSpaceDE w:val="0"/>
        <w:autoSpaceDN w:val="0"/>
        <w:ind w:firstLine="540"/>
        <w:jc w:val="both"/>
        <w:rPr>
          <w:rFonts w:eastAsia="Calibri"/>
        </w:rPr>
      </w:pPr>
      <w:r>
        <w:rPr>
          <w:rFonts w:eastAsia="Calibri"/>
        </w:rPr>
        <w:t xml:space="preserve">6. На автостоянках общего пользования запрещается самовольная установка и использование любых устройств (блокираторов, шлагбаумов, цепей и тросов), </w:t>
      </w:r>
      <w:r>
        <w:rPr>
          <w:rFonts w:eastAsia="Calibri"/>
        </w:rPr>
        <w:lastRenderedPageBreak/>
        <w:t>ограничивающих доступ к парковочному месту.</w:t>
      </w:r>
    </w:p>
    <w:p w:rsidR="00C92368" w:rsidRDefault="00C92368" w:rsidP="00C92368">
      <w:pPr>
        <w:autoSpaceDE w:val="0"/>
        <w:autoSpaceDN w:val="0"/>
        <w:ind w:firstLine="540"/>
        <w:jc w:val="both"/>
        <w:rPr>
          <w:rFonts w:eastAsia="Calibri"/>
        </w:rPr>
      </w:pPr>
      <w:r>
        <w:rPr>
          <w:rFonts w:eastAsia="Calibri"/>
        </w:rPr>
        <w:t>7. Запрещается размещение автостоянок (парковок) на детских и спортивных площадках, в местах отдыха, на газонах и тротуарах.</w:t>
      </w:r>
    </w:p>
    <w:p w:rsidR="00C92368" w:rsidRDefault="00C92368" w:rsidP="00C92368">
      <w:pPr>
        <w:autoSpaceDE w:val="0"/>
        <w:autoSpaceDN w:val="0"/>
        <w:ind w:firstLine="540"/>
        <w:jc w:val="both"/>
      </w:pPr>
      <w:r>
        <w:t xml:space="preserve">8. В целях применения </w:t>
      </w:r>
      <w:hyperlink r:id="rId15" w:history="1">
        <w:r>
          <w:rPr>
            <w:rStyle w:val="a5"/>
          </w:rPr>
          <w:t>постановления</w:t>
        </w:r>
      </w:hyperlink>
      <w:r>
        <w:t xml:space="preserve"> Правительства Самарской области от 07.09.2016 N 509 "Об утверждении Порядка и условий размещения объектов, виды которых определены постановлением Правительства Российской </w:t>
      </w:r>
      <w:proofErr w:type="gramStart"/>
      <w:r>
        <w:t>Федерации</w:t>
      </w:r>
      <w:proofErr w:type="gramEnd"/>
      <w: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парковки (парковочные места) для инвалидов первой и второй группы, имеющих специальные автотранспортные </w:t>
      </w:r>
      <w:proofErr w:type="gramStart"/>
      <w:r>
        <w:t>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относятся к элементам благоустройства, для размещения которых требуется получение разрешения на использование земель или земельного участка, находящихся в государственной или муниципальной собственности.</w:t>
      </w:r>
      <w:proofErr w:type="gramEnd"/>
    </w:p>
    <w:p w:rsidR="00C92368" w:rsidRDefault="00C92368" w:rsidP="00C92368">
      <w:pPr>
        <w:autoSpaceDE w:val="0"/>
        <w:autoSpaceDN w:val="0"/>
        <w:ind w:firstLine="708"/>
        <w:outlineLvl w:val="2"/>
      </w:pPr>
    </w:p>
    <w:p w:rsidR="00C92368" w:rsidRDefault="00C92368" w:rsidP="00C92368">
      <w:pPr>
        <w:autoSpaceDE w:val="0"/>
        <w:autoSpaceDN w:val="0"/>
        <w:ind w:firstLine="708"/>
        <w:outlineLvl w:val="2"/>
      </w:pPr>
      <w:r>
        <w:t xml:space="preserve">Статья 17. Пешеходные коммуникации </w:t>
      </w:r>
    </w:p>
    <w:p w:rsidR="00C92368" w:rsidRDefault="00C92368" w:rsidP="00C92368">
      <w:pPr>
        <w:autoSpaceDE w:val="0"/>
        <w:autoSpaceDN w:val="0"/>
        <w:jc w:val="center"/>
        <w:outlineLvl w:val="2"/>
      </w:pPr>
    </w:p>
    <w:p w:rsidR="00C92368" w:rsidRDefault="00C92368" w:rsidP="00C92368">
      <w:pPr>
        <w:autoSpaceDE w:val="0"/>
        <w:autoSpaceDN w:val="0"/>
        <w:ind w:firstLine="709"/>
        <w:jc w:val="both"/>
      </w:pPr>
      <w:r>
        <w:t>1. Пешеходные коммуникации обеспечивают пешеходные связи и передвижения на территории городского округа. К пешеходным коммуникациям относят: тротуары, аллеи, дорожки, тропинки. При проектировании пешеходных коммуникаций на территории городского округа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выделяются основные и второстепенные пешеходные связи.</w:t>
      </w:r>
    </w:p>
    <w:p w:rsidR="00C92368" w:rsidRDefault="00C92368" w:rsidP="00C92368">
      <w:pPr>
        <w:autoSpaceDE w:val="0"/>
        <w:autoSpaceDN w:val="0"/>
        <w:ind w:firstLine="709"/>
        <w:jc w:val="both"/>
      </w:pPr>
      <w:r>
        <w:t>2. При проектировании пешеходных коммуникаций продольный уклон необходимо принимать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C92368" w:rsidRDefault="00C92368" w:rsidP="00C92368">
      <w:pPr>
        <w:autoSpaceDE w:val="0"/>
        <w:autoSpaceDN w:val="0"/>
        <w:ind w:firstLine="709"/>
        <w:jc w:val="both"/>
      </w:pPr>
      <w:r>
        <w:t>3.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соответствии с СП 59.13330.2012.</w:t>
      </w:r>
    </w:p>
    <w:p w:rsidR="00C92368" w:rsidRDefault="00C92368" w:rsidP="00C92368">
      <w:pPr>
        <w:autoSpaceDE w:val="0"/>
        <w:autoSpaceDN w:val="0"/>
        <w:ind w:firstLine="709"/>
        <w:jc w:val="both"/>
      </w:pPr>
      <w:r>
        <w:t>4.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C92368" w:rsidRDefault="00C92368" w:rsidP="00C92368">
      <w:pPr>
        <w:autoSpaceDE w:val="0"/>
        <w:autoSpaceDN w:val="0"/>
        <w:ind w:firstLine="709"/>
        <w:jc w:val="both"/>
      </w:pPr>
      <w:r>
        <w:t>5. 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C92368" w:rsidRDefault="00C92368" w:rsidP="00C92368">
      <w:pPr>
        <w:autoSpaceDE w:val="0"/>
        <w:autoSpaceDN w:val="0"/>
        <w:ind w:firstLine="709"/>
        <w:jc w:val="both"/>
      </w:pPr>
      <w:r>
        <w:t>6. Пешеходные маршруты не должны быть прямолинейными и монотонными.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w:t>
      </w:r>
    </w:p>
    <w:p w:rsidR="00C92368" w:rsidRDefault="00C92368" w:rsidP="00C92368">
      <w:pPr>
        <w:autoSpaceDE w:val="0"/>
        <w:autoSpaceDN w:val="0"/>
        <w:ind w:firstLine="709"/>
        <w:jc w:val="both"/>
      </w:pPr>
      <w:r>
        <w:t xml:space="preserve">7. Во всех случаях пересечения пешеходных коммуникаций с автомобильными </w:t>
      </w:r>
      <w:r>
        <w:lastRenderedPageBreak/>
        <w:t xml:space="preserve">дорогами и транспортными проездами  необходимо  устройство бордюрных пандусов. </w:t>
      </w:r>
    </w:p>
    <w:p w:rsidR="00C92368" w:rsidRDefault="00C92368" w:rsidP="00C92368">
      <w:pPr>
        <w:autoSpaceDE w:val="0"/>
        <w:autoSpaceDN w:val="0"/>
        <w:ind w:firstLine="709"/>
        <w:jc w:val="both"/>
      </w:pPr>
      <w:r>
        <w:t xml:space="preserve">8. Пешеходные переходы на улицах местного значения, а также в жилых кварталах с целью исключения их подтопления и обеспечения безопасности пешеходов совмещаются с искусственными неровностями монолитной конструкции трапециевидного профиля с обеспечением прохода пешеходов по центральной горизонтальной площадке искусственной неровности. С каждой стороны дороги от бордюрного камня до края искусственной неровности оставляется промежуток 0,2 м для обеспечения водоотвода с проезжей части дороги. Искусственные неровности должны соответствовать ГОСТ </w:t>
      </w:r>
      <w:proofErr w:type="gramStart"/>
      <w:r>
        <w:t>Р</w:t>
      </w:r>
      <w:proofErr w:type="gramEnd"/>
      <w:r>
        <w:t xml:space="preserve"> 52605-2006.</w:t>
      </w:r>
    </w:p>
    <w:p w:rsidR="00C92368" w:rsidRDefault="00C92368" w:rsidP="00C92368">
      <w:pPr>
        <w:autoSpaceDE w:val="0"/>
        <w:autoSpaceDN w:val="0"/>
        <w:ind w:firstLine="709"/>
        <w:jc w:val="both"/>
      </w:pPr>
      <w:r>
        <w:t xml:space="preserve">9. При проектировании, строительстве новых пешеходных коммуникаций, а также при ремонте существующих, планировка территории участка проектирования должна исключать подтопление пешеходных коммуникаций во время дождя и при таянии снега. Превышение уровня пешеходных коммуникаций над уровнем газонов должно быть не менее, указанного в части 3 статьи 5 настоящих Правил, и поддерживаться при эксплуатации пешеходных коммуникаций в пределах, исключающих подтопление пешеходных коммуникаций. </w:t>
      </w:r>
    </w:p>
    <w:p w:rsidR="00C92368" w:rsidRDefault="00C92368" w:rsidP="00C92368">
      <w:pPr>
        <w:autoSpaceDE w:val="0"/>
        <w:autoSpaceDN w:val="0"/>
        <w:ind w:firstLine="709"/>
        <w:jc w:val="both"/>
      </w:pPr>
      <w:r>
        <w:t>В проекте пешеходных коммуникаций учитываются объемы ливневых и талых вод, образующихся на прилегающих территориях и способных привести к подтоплению пешеходных коммуникаций, а также указываются направления отвода данных вод в существующие системы водоотведения, а при их отсутствии, в предназначенные для этого понижения рельефа.</w:t>
      </w:r>
    </w:p>
    <w:p w:rsidR="00C92368" w:rsidRDefault="00C92368" w:rsidP="00C92368">
      <w:pPr>
        <w:autoSpaceDE w:val="0"/>
        <w:autoSpaceDN w:val="0"/>
        <w:ind w:firstLine="709"/>
        <w:jc w:val="both"/>
      </w:pPr>
      <w:r>
        <w:t>В проекте пешеходных коммуникаций указываются места временного складирования расчетных объемов снега, счищаемого с пешеходных коммуникаций, обеспечивающие отвод талых вод без подтопления пешеходных коммуникаций.</w:t>
      </w:r>
    </w:p>
    <w:p w:rsidR="00C92368" w:rsidRDefault="00C92368" w:rsidP="00C92368">
      <w:pPr>
        <w:autoSpaceDE w:val="0"/>
        <w:autoSpaceDN w:val="0"/>
        <w:ind w:firstLine="709"/>
        <w:jc w:val="both"/>
      </w:pPr>
      <w:r>
        <w:t xml:space="preserve">10. </w:t>
      </w:r>
      <w:proofErr w:type="gramStart"/>
      <w:r>
        <w:t>При проектировании, строительстве новых транспортных проездов, а также при капитальном ремонте и содержании существующих транспортных проездов на внутриквартальных жилых территориях, в случае, если вдоль транспортного проезда отсутствуют дублирующие его по направлению пешеходные коммуникации, профиль транспортного проезда и его содержание должны обеспечивать беспрепятственное движение пешеходов по транспортному проезду без участков подтопления дождевыми или талыми водами.</w:t>
      </w:r>
      <w:proofErr w:type="gramEnd"/>
    </w:p>
    <w:p w:rsidR="00C92368" w:rsidRDefault="00C92368" w:rsidP="00C92368">
      <w:pPr>
        <w:autoSpaceDE w:val="0"/>
        <w:autoSpaceDN w:val="0"/>
        <w:ind w:firstLine="709"/>
        <w:jc w:val="both"/>
      </w:pPr>
    </w:p>
    <w:p w:rsidR="00C92368" w:rsidRDefault="00C92368" w:rsidP="00C92368">
      <w:pPr>
        <w:autoSpaceDE w:val="0"/>
        <w:autoSpaceDN w:val="0"/>
        <w:ind w:firstLine="540"/>
      </w:pPr>
      <w:r>
        <w:t>Статья 18. Площадки  для выгула и дрессировки собак</w:t>
      </w:r>
    </w:p>
    <w:p w:rsidR="00C92368" w:rsidRDefault="00C92368" w:rsidP="00C92368">
      <w:pPr>
        <w:autoSpaceDE w:val="0"/>
        <w:autoSpaceDN w:val="0"/>
        <w:ind w:firstLine="540"/>
        <w:jc w:val="both"/>
      </w:pPr>
    </w:p>
    <w:p w:rsidR="00C92368" w:rsidRDefault="00C92368" w:rsidP="00C92368">
      <w:pPr>
        <w:autoSpaceDE w:val="0"/>
        <w:autoSpaceDN w:val="0"/>
        <w:ind w:firstLine="540"/>
        <w:jc w:val="both"/>
      </w:pPr>
      <w:r>
        <w:t>1. Площадки для дрессировки собак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C92368" w:rsidRDefault="00C92368" w:rsidP="00C92368">
      <w:pPr>
        <w:autoSpaceDE w:val="0"/>
        <w:autoSpaceDN w:val="0"/>
        <w:ind w:firstLine="540"/>
        <w:jc w:val="both"/>
      </w:pPr>
      <w:r>
        <w:t xml:space="preserve">Площадку для дрессировки собак допускается принимать площадью не менее 2000 </w:t>
      </w:r>
      <w:proofErr w:type="spellStart"/>
      <w:r>
        <w:t>кв.м</w:t>
      </w:r>
      <w:proofErr w:type="spellEnd"/>
      <w:r>
        <w:t>.</w:t>
      </w:r>
    </w:p>
    <w:p w:rsidR="00C92368" w:rsidRDefault="00C92368" w:rsidP="00C92368">
      <w:pPr>
        <w:autoSpaceDE w:val="0"/>
        <w:autoSpaceDN w:val="0"/>
        <w:ind w:firstLine="540"/>
        <w:jc w:val="both"/>
      </w:pPr>
      <w:r>
        <w:t>Площадки для дрессировки собак до границ территорий детских дошкольных учреждений, школ размещается на удалении не менее 150 м.</w:t>
      </w:r>
    </w:p>
    <w:p w:rsidR="00C92368" w:rsidRDefault="00C92368" w:rsidP="00C92368">
      <w:pPr>
        <w:autoSpaceDE w:val="0"/>
        <w:autoSpaceDN w:val="0"/>
        <w:ind w:firstLine="540"/>
        <w:jc w:val="both"/>
      </w:pPr>
      <w:r>
        <w:t xml:space="preserve">Перечень элементов благоустройства территории на площадке для дрессировки собак включает: </w:t>
      </w:r>
    </w:p>
    <w:p w:rsidR="00C92368" w:rsidRDefault="00C92368" w:rsidP="00C92368">
      <w:pPr>
        <w:autoSpaceDE w:val="0"/>
        <w:autoSpaceDN w:val="0"/>
        <w:ind w:firstLine="540"/>
        <w:jc w:val="both"/>
      </w:pPr>
      <w:r>
        <w:t>- мягкие или газонные виды покрытия, обеспечивающее хороший дренаж и не травмирующее конечности животного (песчаное, песчано-земляное), удобное для регулярной уборки и обновления;</w:t>
      </w:r>
    </w:p>
    <w:p w:rsidR="00C92368" w:rsidRDefault="00C92368" w:rsidP="00C92368">
      <w:pPr>
        <w:autoSpaceDE w:val="0"/>
        <w:autoSpaceDN w:val="0"/>
        <w:ind w:firstLine="540"/>
        <w:jc w:val="both"/>
      </w:pPr>
      <w:r>
        <w:t>- ограждение, высотой не менее 1,5 м с воротами и калиткой, с высадкой с внешней стороны кустарника. Расстояние между элементами и секциями забора, его нижним краем и землёй не должно позволять животному покидать площадку или причинить себе травму.</w:t>
      </w:r>
    </w:p>
    <w:p w:rsidR="00C92368" w:rsidRDefault="00C92368" w:rsidP="00C92368">
      <w:pPr>
        <w:autoSpaceDE w:val="0"/>
        <w:autoSpaceDN w:val="0"/>
        <w:ind w:firstLine="540"/>
        <w:jc w:val="both"/>
      </w:pPr>
      <w:r>
        <w:t xml:space="preserve">- </w:t>
      </w:r>
      <w:proofErr w:type="gramStart"/>
      <w:r>
        <w:t>у</w:t>
      </w:r>
      <w:proofErr w:type="gramEnd"/>
      <w:r>
        <w:t xml:space="preserve">чебное, тренировочное и спортивное оборудование, навес от дождя, скамьи и </w:t>
      </w:r>
      <w:r>
        <w:lastRenderedPageBreak/>
        <w:t>урны, информационный стенд, контейнер для сбора мусора, осветительное оборудование.</w:t>
      </w:r>
    </w:p>
    <w:p w:rsidR="00C92368" w:rsidRDefault="00C92368" w:rsidP="00C92368">
      <w:pPr>
        <w:autoSpaceDE w:val="0"/>
        <w:autoSpaceDN w:val="0"/>
        <w:ind w:firstLine="709"/>
        <w:jc w:val="both"/>
      </w:pPr>
      <w:r>
        <w:t>Площадки для дрессировки собак допускается оборудовать утепленным бытовым помещением (без фундамента) для хранения необходимого в дрессировочной работе инвентаря, оборудования и отдыха инструкторов.</w:t>
      </w:r>
    </w:p>
    <w:p w:rsidR="00C92368" w:rsidRDefault="00C92368" w:rsidP="00C92368">
      <w:pPr>
        <w:autoSpaceDE w:val="0"/>
        <w:autoSpaceDN w:val="0"/>
        <w:ind w:firstLine="540"/>
        <w:jc w:val="both"/>
      </w:pPr>
      <w:r>
        <w:t xml:space="preserve">Колористическое решение оформления конструктивных элементов площадки должно создавать приятную цветовую гамму. Наличие осветительного оборудования обеспечивает привлекательность и пропускную способность площадки особенно в  осенне-зимний период. </w:t>
      </w:r>
    </w:p>
    <w:p w:rsidR="00C92368" w:rsidRDefault="00C92368" w:rsidP="00C92368">
      <w:pPr>
        <w:pStyle w:val="ConsPlusNormal"/>
        <w:ind w:firstLine="709"/>
        <w:jc w:val="both"/>
        <w:rPr>
          <w:rFonts w:ascii="Verdana" w:hAnsi="Verdana"/>
          <w:sz w:val="17"/>
          <w:szCs w:val="17"/>
        </w:rPr>
      </w:pPr>
      <w:r>
        <w:t xml:space="preserve">2. Площадки для выгула собак должны размещаться на территориях общего пользования городского округа Тольятти, свободных от зеленых насаждений, в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r>
        <w:rPr>
          <w:szCs w:val="24"/>
        </w:rPr>
        <w:t>а также в местах сложившегося выгула собак.</w:t>
      </w:r>
      <w:r>
        <w:rPr>
          <w:rFonts w:ascii="Verdana" w:hAnsi="Verdana"/>
          <w:sz w:val="17"/>
          <w:szCs w:val="17"/>
        </w:rPr>
        <w:t xml:space="preserve"> </w:t>
      </w:r>
      <w:r>
        <w:t>Размещение площадки на территориях природного комплекса необходимо согласовать с управлением природопользования и охраны окружающей среды.</w:t>
      </w:r>
    </w:p>
    <w:p w:rsidR="00C92368" w:rsidRDefault="00C92368" w:rsidP="00C92368">
      <w:pPr>
        <w:pStyle w:val="ConsPlusNormal"/>
        <w:ind w:firstLine="709"/>
        <w:jc w:val="both"/>
        <w:rPr>
          <w:rFonts w:ascii="Times New Roman" w:hAnsi="Times New Roman"/>
          <w:sz w:val="24"/>
        </w:rPr>
      </w:pPr>
      <w:r>
        <w:t xml:space="preserve">Размеры площадок для выгула собак, размещаемые на территориях жилых кварталов 400 –  600 </w:t>
      </w:r>
      <w:proofErr w:type="spellStart"/>
      <w:r>
        <w:t>кв</w:t>
      </w:r>
      <w:proofErr w:type="gramStart"/>
      <w:r>
        <w:t>.м</w:t>
      </w:r>
      <w:proofErr w:type="spellEnd"/>
      <w:proofErr w:type="gramEnd"/>
      <w:r>
        <w:t xml:space="preserve">, на прочих территориях  –  до 800 кв. м, в условиях сложившейся застройки разрешается уменьшенный размер площадок, исходя из имеющихся территориальных возможностей. </w:t>
      </w:r>
    </w:p>
    <w:p w:rsidR="00C92368" w:rsidRDefault="00C92368" w:rsidP="00C92368">
      <w:pPr>
        <w:pStyle w:val="ConsPlusNormal"/>
        <w:ind w:firstLine="709"/>
        <w:jc w:val="both"/>
      </w:pPr>
      <w:r>
        <w:t xml:space="preserve">Пешеходная доступность площадок должна быть не далее  400 м. На территории микрорайонов с плотной жилой застройкой </w:t>
      </w:r>
      <w:r>
        <w:rPr>
          <w:szCs w:val="24"/>
        </w:rPr>
        <w:t>– не должна превышать</w:t>
      </w:r>
      <w:r>
        <w:rPr>
          <w:rFonts w:ascii="Verdana" w:hAnsi="Verdana"/>
          <w:sz w:val="17"/>
          <w:szCs w:val="17"/>
        </w:rPr>
        <w:t xml:space="preserve"> </w:t>
      </w:r>
      <w:r>
        <w:t>600 м. Расстояние от границы площадки до окон жилых и общественных зданий не менее 25 м, а до участков детских учреждений, школ, детских, спортивных площадок, площадок отдыха  –  не менее 50 м.</w:t>
      </w:r>
    </w:p>
    <w:p w:rsidR="00C92368" w:rsidRDefault="00C92368" w:rsidP="00C92368">
      <w:pPr>
        <w:pStyle w:val="ConsPlusNormal"/>
        <w:ind w:firstLine="709"/>
        <w:jc w:val="both"/>
        <w:rPr>
          <w:szCs w:val="24"/>
        </w:rPr>
      </w:pPr>
      <w:r>
        <w:rPr>
          <w:szCs w:val="24"/>
        </w:rPr>
        <w:t>Конфигурация площадок для выгула собак может быть произвольная в зависимости от территориальных возможностей. Предпочтительно устройство прогулочных площадок в виде полос шириной 15 м с дорожкой для владельцев собак (дорожка может иметь асфальтовое или плиточное покрытие), территорией выгула и наличием конструкционных элементов для выгула животного.</w:t>
      </w:r>
    </w:p>
    <w:p w:rsidR="00C92368" w:rsidRDefault="00C92368" w:rsidP="00C92368">
      <w:pPr>
        <w:pStyle w:val="ConsPlusNormal"/>
        <w:ind w:firstLine="709"/>
        <w:jc w:val="both"/>
      </w:pPr>
      <w:r>
        <w:t xml:space="preserve">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 Рекомендовано предусматривать </w:t>
      </w:r>
      <w:proofErr w:type="spellStart"/>
      <w:r>
        <w:t>периметральное</w:t>
      </w:r>
      <w:proofErr w:type="spellEnd"/>
      <w:r>
        <w:t xml:space="preserve"> озеленение.</w:t>
      </w:r>
    </w:p>
    <w:p w:rsidR="00C92368" w:rsidRDefault="00C92368" w:rsidP="00C92368">
      <w:pPr>
        <w:pStyle w:val="ConsPlusNormal"/>
        <w:ind w:firstLine="709"/>
        <w:jc w:val="both"/>
      </w:pPr>
      <w:r>
        <w:rPr>
          <w:szCs w:val="24"/>
        </w:rPr>
        <w:t>Для покрытия поверхности части площадки, предназначенной для выгула собак, необходимо устройство выровненной поверхности, обеспечивающей хороший дренаж, не травмирующей конечности животных (газонное, песчаное, песчано-земляное, гравийно-песчаное),</w:t>
      </w:r>
      <w:r>
        <w:t xml:space="preserve"> а также удобство для регулярной уборки и обновления. Поверхность части площадки, предназначенной для владельцев собак, проектировать с твердым или комбинированным видом покрытия (плитка, утопленная в газон и др.). Подход к площадке оборудовать твердым видом покрытия.</w:t>
      </w:r>
    </w:p>
    <w:p w:rsidR="00C92368" w:rsidRDefault="00C92368" w:rsidP="00C92368">
      <w:pPr>
        <w:pStyle w:val="ConsPlusNormal"/>
        <w:ind w:firstLine="709"/>
        <w:jc w:val="both"/>
      </w:pPr>
      <w:r>
        <w:t>Ограждение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C92368" w:rsidRDefault="00C92368" w:rsidP="00C92368">
      <w:pPr>
        <w:pStyle w:val="ConsPlusNormal"/>
        <w:ind w:firstLine="709"/>
        <w:jc w:val="both"/>
      </w:pPr>
      <w:r>
        <w:t>На территории площадки должен быть установлен информационный стенд с правилами пользования площадкой.</w:t>
      </w:r>
    </w:p>
    <w:p w:rsidR="00C92368" w:rsidRDefault="00C92368" w:rsidP="00C92368">
      <w:pPr>
        <w:pStyle w:val="ConsPlusNormal"/>
        <w:ind w:firstLine="709"/>
        <w:jc w:val="both"/>
      </w:pPr>
      <w:r>
        <w:t xml:space="preserve">Озеленение проектируется из </w:t>
      </w:r>
      <w:proofErr w:type="spellStart"/>
      <w:r>
        <w:t>периметральных</w:t>
      </w:r>
      <w:proofErr w:type="spellEnd"/>
      <w:r>
        <w:t xml:space="preserve"> плотных посадок высокого кустарника в виде живой изгороди или вертикального озеленения.</w:t>
      </w:r>
    </w:p>
    <w:p w:rsidR="00C92368" w:rsidRDefault="00C92368" w:rsidP="00C92368">
      <w:pPr>
        <w:pStyle w:val="ConsPlusNormal"/>
        <w:ind w:firstLine="540"/>
        <w:jc w:val="both"/>
        <w:rPr>
          <w:b/>
        </w:rPr>
      </w:pPr>
      <w:r>
        <w:t>Освещение площадок должно обеспечивать нормативные показатели и функционировать в течени</w:t>
      </w:r>
      <w:proofErr w:type="gramStart"/>
      <w:r>
        <w:t>и</w:t>
      </w:r>
      <w:proofErr w:type="gramEnd"/>
      <w:r>
        <w:t xml:space="preserve"> вечера.</w:t>
      </w:r>
    </w:p>
    <w:p w:rsidR="00C92368" w:rsidRDefault="00C92368" w:rsidP="00C92368">
      <w:pPr>
        <w:pStyle w:val="ConsPlusNormal"/>
        <w:ind w:firstLine="540"/>
        <w:jc w:val="both"/>
      </w:pPr>
      <w:r>
        <w:t>3. В зависимости от места размещения площадок, наличия естественных и искусственных экранов, препятствующих распространению звука и тем самым превышению существующих санитарных норм, допустимые расстояния могут быть изменены как в сторону увеличения, так и в сторону уменьшения.</w:t>
      </w:r>
    </w:p>
    <w:p w:rsidR="00C92368" w:rsidRDefault="00C92368" w:rsidP="00C92368">
      <w:pPr>
        <w:pStyle w:val="ConsPlusNormal"/>
        <w:ind w:firstLine="540"/>
        <w:jc w:val="both"/>
      </w:pPr>
      <w:r>
        <w:t xml:space="preserve">   </w:t>
      </w:r>
    </w:p>
    <w:p w:rsidR="00C92368" w:rsidRDefault="00C92368" w:rsidP="00C92368">
      <w:pPr>
        <w:pStyle w:val="a9"/>
        <w:shd w:val="clear" w:color="auto" w:fill="FFFFFF"/>
        <w:spacing w:before="0" w:beforeAutospacing="0" w:after="0" w:afterAutospacing="0"/>
        <w:ind w:firstLine="709"/>
      </w:pPr>
      <w:r>
        <w:t>Статья 19. Велосипедная инфраструктура.</w:t>
      </w:r>
    </w:p>
    <w:p w:rsidR="00C92368" w:rsidRDefault="00C92368" w:rsidP="00C92368">
      <w:pPr>
        <w:pStyle w:val="a9"/>
        <w:shd w:val="clear" w:color="auto" w:fill="FFFFFF"/>
        <w:spacing w:before="0" w:beforeAutospacing="0" w:after="0" w:afterAutospacing="0"/>
        <w:ind w:firstLine="709"/>
        <w:jc w:val="center"/>
      </w:pPr>
    </w:p>
    <w:p w:rsidR="00C92368" w:rsidRDefault="00C92368" w:rsidP="00C92368">
      <w:pPr>
        <w:shd w:val="clear" w:color="auto" w:fill="FFFFFF"/>
        <w:ind w:firstLine="709"/>
        <w:jc w:val="both"/>
      </w:pPr>
      <w:r>
        <w:t xml:space="preserve">1. Основные элементы </w:t>
      </w:r>
      <w:proofErr w:type="spellStart"/>
      <w:r>
        <w:t>велоинфраструктуры</w:t>
      </w:r>
      <w:proofErr w:type="spellEnd"/>
      <w:r>
        <w:t>.</w:t>
      </w:r>
    </w:p>
    <w:p w:rsidR="00C92368" w:rsidRDefault="00C92368" w:rsidP="00C92368">
      <w:pPr>
        <w:shd w:val="clear" w:color="auto" w:fill="FFFFFF"/>
        <w:ind w:firstLine="709"/>
        <w:jc w:val="both"/>
      </w:pPr>
      <w: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C92368" w:rsidRDefault="00C92368" w:rsidP="00C92368">
      <w:pPr>
        <w:shd w:val="clear" w:color="auto" w:fill="FFFFFF"/>
        <w:ind w:firstLine="709"/>
        <w:jc w:val="both"/>
      </w:pPr>
      <w:r>
        <w:t>Велосипедные дорожки могут быть изолированными (только для велосипедов) и для совместного использования с автомобилями или с пешеходами.</w:t>
      </w:r>
    </w:p>
    <w:p w:rsidR="00C92368" w:rsidRDefault="00C92368" w:rsidP="00C92368">
      <w:pPr>
        <w:shd w:val="clear" w:color="auto" w:fill="FFFFFF"/>
        <w:ind w:firstLine="709"/>
        <w:jc w:val="both"/>
      </w:pPr>
      <w:proofErr w:type="gramStart"/>
      <w:r>
        <w:lastRenderedPageBreak/>
        <w:t>Полоса для велосипедистов (</w:t>
      </w:r>
      <w:proofErr w:type="spellStart"/>
      <w:r>
        <w:t>велополоса</w:t>
      </w:r>
      <w:proofErr w:type="spellEnd"/>
      <w:r>
        <w:t>)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roofErr w:type="gramEnd"/>
    </w:p>
    <w:p w:rsidR="00C92368" w:rsidRDefault="00C92368" w:rsidP="00C92368">
      <w:pPr>
        <w:shd w:val="clear" w:color="auto" w:fill="FFFFFF"/>
        <w:ind w:firstLine="709"/>
        <w:jc w:val="both"/>
      </w:pPr>
      <w:proofErr w:type="spellStart"/>
      <w:r>
        <w:t>Велопешеходная</w:t>
      </w:r>
      <w:proofErr w:type="spellEnd"/>
      <w:r>
        <w:t xml:space="preserve"> дорожка - велосипедная дорожка, предназначенная для раздельного или совместного с пешеходами движения велосипедистов и обозначенная дорожными знаками. При наличии пешеходов, рекомендуемая скорость велосипедиста на </w:t>
      </w:r>
      <w:proofErr w:type="spellStart"/>
      <w:r>
        <w:t>велопешеходной</w:t>
      </w:r>
      <w:proofErr w:type="spellEnd"/>
      <w:r>
        <w:t xml:space="preserve"> дорожке не должна превышать 20 км/ч.</w:t>
      </w:r>
    </w:p>
    <w:p w:rsidR="00C92368" w:rsidRDefault="00C92368" w:rsidP="00C92368">
      <w:pPr>
        <w:shd w:val="clear" w:color="auto" w:fill="FFFFFF"/>
        <w:ind w:firstLine="709"/>
        <w:jc w:val="both"/>
      </w:pPr>
      <w:r>
        <w:t xml:space="preserve">При раздельном (обособленном) движении </w:t>
      </w:r>
      <w:proofErr w:type="spellStart"/>
      <w:r>
        <w:t>велопешеходная</w:t>
      </w:r>
      <w:proofErr w:type="spellEnd"/>
      <w:r>
        <w:t xml:space="preserve"> дорожка с помощью дорожной разметки разделяется на две части – для пешеходов и для велосипедистов.</w:t>
      </w:r>
    </w:p>
    <w:p w:rsidR="00C92368" w:rsidRDefault="00C92368" w:rsidP="00C92368">
      <w:pPr>
        <w:shd w:val="clear" w:color="auto" w:fill="FFFFFF"/>
        <w:ind w:firstLine="709"/>
        <w:jc w:val="both"/>
      </w:pPr>
      <w:r>
        <w:t xml:space="preserve">При совместном движении по </w:t>
      </w:r>
      <w:proofErr w:type="spellStart"/>
      <w:r>
        <w:t>велопешеходной</w:t>
      </w:r>
      <w:proofErr w:type="spellEnd"/>
      <w:r>
        <w:t xml:space="preserve"> дорожке, разделения потоков велосипедистов и пешеходов нет, но на асфальт наносится разметка, предупреждающая пешеходов о возможном неожиданном появлении велосипедистов сзади.</w:t>
      </w:r>
    </w:p>
    <w:p w:rsidR="00C92368" w:rsidRDefault="00C92368" w:rsidP="00C92368">
      <w:pPr>
        <w:shd w:val="clear" w:color="auto" w:fill="FFFFFF"/>
        <w:ind w:firstLine="709"/>
        <w:jc w:val="both"/>
      </w:pPr>
      <w:r>
        <w:t>Тротуары или пешеходные дорожки – элементы транспортной инфраструктуры, предназначенные для передвижения пешеходов, велосипедистов в возрасте до 14 лет, а также велосипедистов старше 14 лет, в случаях, если отсутствуют специально оборудованные велодорожки. При наличии пешеходов, в целях безопасности, рекомендуемая скорость велосипедиста на тротуарах и пешеходных дорожках не должна превышать 10 км/ч.</w:t>
      </w:r>
    </w:p>
    <w:p w:rsidR="00C92368" w:rsidRDefault="00C92368" w:rsidP="00C92368">
      <w:pPr>
        <w:shd w:val="clear" w:color="auto" w:fill="FFFFFF"/>
        <w:ind w:firstLine="709"/>
        <w:jc w:val="both"/>
      </w:pPr>
      <w:r>
        <w:t xml:space="preserve">Владельцы зданий, строений, сооружений, земельных участков, вправе размещать на своем земельном участке, или на прилегающей территории бесплатные </w:t>
      </w:r>
      <w:proofErr w:type="spellStart"/>
      <w:r>
        <w:t>велопарковки</w:t>
      </w:r>
      <w:proofErr w:type="spellEnd"/>
      <w:r>
        <w:t xml:space="preserve"> и велостоянки.</w:t>
      </w:r>
    </w:p>
    <w:p w:rsidR="00C92368" w:rsidRDefault="00C92368" w:rsidP="00C92368">
      <w:pPr>
        <w:shd w:val="clear" w:color="auto" w:fill="FFFFFF"/>
        <w:ind w:firstLine="709"/>
        <w:jc w:val="both"/>
      </w:pPr>
      <w:r>
        <w:t>Вновь проектируемые велосипедные дорожки должны соответствовать ГОСТ 33150-2014 «Дороги автомобильные общего пользования. Проектирование пешеходных и велосипедных дорожек. Общие требования», СП 42.13330.2011 «Градостроительство. Планировка и застройка городских и сельских поселений».</w:t>
      </w:r>
    </w:p>
    <w:p w:rsidR="00C92368" w:rsidRDefault="00C92368" w:rsidP="00C92368">
      <w:pPr>
        <w:shd w:val="clear" w:color="auto" w:fill="FFFFFF"/>
        <w:ind w:firstLine="709"/>
        <w:jc w:val="both"/>
      </w:pPr>
      <w:r>
        <w:t>В условиях плотной сложившейся застройки, а также вне автомобильных дорог общего пользования при организации велодорожек допускается отклонение от нормативов, установленных ГОСТ 33150-2014.</w:t>
      </w:r>
    </w:p>
    <w:p w:rsidR="00C92368" w:rsidRDefault="00C92368" w:rsidP="00C92368">
      <w:pPr>
        <w:shd w:val="clear" w:color="auto" w:fill="FFFFFF"/>
        <w:ind w:firstLine="709"/>
        <w:jc w:val="both"/>
      </w:pPr>
      <w:r>
        <w:t>2. Обеспечение качества городской среды при реализации проектов благоустройства территорий достигается, в том числе, принципом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92368" w:rsidRDefault="00C92368" w:rsidP="00C92368">
      <w:pPr>
        <w:shd w:val="clear" w:color="auto" w:fill="FFFFFF"/>
        <w:ind w:firstLine="709"/>
        <w:jc w:val="both"/>
      </w:pPr>
      <w:r>
        <w:t>3. Велосипедные пути должны связывать все части города (районы, жилые, промышленные, рекреационные зоны), создавая условия для беспрепятственного передвижения на велосипеде.</w:t>
      </w:r>
    </w:p>
    <w:p w:rsidR="00C92368" w:rsidRDefault="00C92368" w:rsidP="00C92368">
      <w:pPr>
        <w:shd w:val="clear" w:color="auto" w:fill="FFFFFF"/>
        <w:ind w:firstLine="709"/>
        <w:jc w:val="both"/>
      </w:pPr>
      <w:r>
        <w:t>4. При организации объектов велосипедной инфраструктуры следует создавать условия для обеспечения безопасности, связности, прямолинейности, комфортности.</w:t>
      </w:r>
    </w:p>
    <w:p w:rsidR="00C92368" w:rsidRDefault="00C92368" w:rsidP="00C92368">
      <w:pPr>
        <w:shd w:val="clear" w:color="auto" w:fill="FFFFFF"/>
        <w:ind w:firstLine="709"/>
        <w:jc w:val="both"/>
      </w:pPr>
      <w: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92368" w:rsidRDefault="00C92368" w:rsidP="00C92368">
      <w:pPr>
        <w:shd w:val="clear" w:color="auto" w:fill="FFFFFF"/>
        <w:ind w:firstLine="709"/>
        <w:jc w:val="both"/>
      </w:pPr>
      <w: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92368" w:rsidRDefault="00C92368" w:rsidP="00C92368">
      <w:pPr>
        <w:shd w:val="clear" w:color="auto" w:fill="FFFFFF"/>
        <w:ind w:firstLine="709"/>
        <w:jc w:val="both"/>
      </w:pPr>
      <w: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C92368" w:rsidRDefault="00C92368" w:rsidP="00C92368">
      <w:pPr>
        <w:shd w:val="clear" w:color="auto" w:fill="FFFFFF"/>
        <w:ind w:firstLine="709"/>
        <w:jc w:val="both"/>
      </w:pPr>
      <w:r>
        <w:t>7. Для эффективного использования велосипедного передвижения необходимо предусмотреть следующие меры:</w:t>
      </w:r>
    </w:p>
    <w:p w:rsidR="00C92368" w:rsidRDefault="00C92368" w:rsidP="00C92368">
      <w:pPr>
        <w:shd w:val="clear" w:color="auto" w:fill="FFFFFF"/>
        <w:ind w:firstLine="709"/>
        <w:jc w:val="both"/>
      </w:pPr>
      <w:r>
        <w:lastRenderedPageBreak/>
        <w:t>- маршруты велодорожек, интегрированные в единую замкнутую систему, (маршруты должны, либо логично завершаться в конечной точке, либо иметь логичное продолжение);</w:t>
      </w:r>
    </w:p>
    <w:p w:rsidR="00C92368" w:rsidRDefault="00C92368" w:rsidP="00C92368">
      <w:pPr>
        <w:shd w:val="clear" w:color="auto" w:fill="FFFFFF"/>
        <w:ind w:firstLine="709"/>
        <w:jc w:val="both"/>
      </w:pPr>
      <w:r>
        <w:t xml:space="preserve">- комфортные и безопасные пересечения </w:t>
      </w:r>
      <w:proofErr w:type="spellStart"/>
      <w:r>
        <w:t>веломаршрутов</w:t>
      </w:r>
      <w:proofErr w:type="spellEnd"/>
      <w:r>
        <w:t xml:space="preserve"> на перекрестках пешеходного и автомобильного движения;</w:t>
      </w:r>
    </w:p>
    <w:p w:rsidR="00C92368" w:rsidRDefault="00C92368" w:rsidP="00C92368">
      <w:pPr>
        <w:shd w:val="clear" w:color="auto" w:fill="FFFFFF"/>
        <w:ind w:firstLine="709"/>
        <w:jc w:val="both"/>
      </w:pPr>
      <w:r>
        <w:t xml:space="preserve">- организация </w:t>
      </w:r>
      <w:proofErr w:type="spellStart"/>
      <w:r>
        <w:t>безбарьерной</w:t>
      </w:r>
      <w:proofErr w:type="spellEnd"/>
      <w:r>
        <w:t xml:space="preserve"> среды в зонах перепада высот на маршруте;</w:t>
      </w:r>
    </w:p>
    <w:p w:rsidR="00C92368" w:rsidRDefault="00C92368" w:rsidP="00C92368">
      <w:pPr>
        <w:shd w:val="clear" w:color="auto" w:fill="FFFFFF"/>
        <w:ind w:firstLine="709"/>
        <w:jc w:val="both"/>
      </w:pPr>
      <w:r>
        <w:t>- организация велодорожек не только в прогулочных зонах, но и на маршрутах, ведущих к зонам приложения трудовых ресурсов, учебным заведениям.</w:t>
      </w:r>
    </w:p>
    <w:p w:rsidR="00C92368" w:rsidRDefault="00C92368" w:rsidP="00C92368">
      <w:pPr>
        <w:shd w:val="clear" w:color="auto" w:fill="FFFFFF"/>
        <w:ind w:firstLine="709"/>
        <w:jc w:val="both"/>
      </w:pPr>
      <w:r>
        <w:t xml:space="preserve">8. На местных улицах и проездах, где максимальный скоростной режим не превышает 30 км/ч, при наличии тротуаров и пешеходных дорожек (для велосипедистов до 14 лет), организация выделенных велодорожек или </w:t>
      </w:r>
      <w:proofErr w:type="spellStart"/>
      <w:r>
        <w:t>велополос</w:t>
      </w:r>
      <w:proofErr w:type="spellEnd"/>
      <w:r>
        <w:t xml:space="preserve"> не целесообразна. </w:t>
      </w:r>
    </w:p>
    <w:p w:rsidR="00C92368" w:rsidRDefault="00C92368" w:rsidP="00C92368">
      <w:pPr>
        <w:rPr>
          <w:b/>
        </w:rPr>
      </w:pPr>
      <w:r>
        <w:t xml:space="preserve">9. </w:t>
      </w:r>
      <w:proofErr w:type="gramStart"/>
      <w:r>
        <w:t xml:space="preserve">На землях или земельных участках, находящихся в государственной или муниципальной собственности, в порядке, определенном постановлением Правительства Российской Федерации от 3 декабря 2014 г. № 1300, без предоставления земельных участков и установления сервитутов могут размещаться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t>велопарковки</w:t>
      </w:r>
      <w:proofErr w:type="spellEnd"/>
      <w:r>
        <w:t>.</w:t>
      </w:r>
      <w:proofErr w:type="gramEnd"/>
    </w:p>
    <w:p w:rsidR="00C92368" w:rsidRDefault="00C92368" w:rsidP="00C92368">
      <w:pPr>
        <w:rPr>
          <w:b/>
        </w:rPr>
      </w:pPr>
    </w:p>
    <w:p w:rsidR="00C92368" w:rsidRDefault="00C92368" w:rsidP="00C92368">
      <w:pPr>
        <w:rPr>
          <w:b/>
        </w:rPr>
      </w:pPr>
    </w:p>
    <w:p w:rsidR="00C92368" w:rsidRDefault="00C92368" w:rsidP="00C92368">
      <w:pPr>
        <w:jc w:val="center"/>
      </w:pPr>
      <w:r>
        <w:t>Глава 3.</w:t>
      </w:r>
      <w:r>
        <w:rPr>
          <w:rFonts w:eastAsia="Calibri"/>
        </w:rPr>
        <w:t xml:space="preserve"> ОБЩИЕ ТРЕБОВАНИЯ К ОРГАНИЗАЦИИ БЛАГОУСТРОЙСТВА, </w:t>
      </w:r>
      <w:r>
        <w:t>СОДЕРЖАНИЯ И УБОРКИ ТЕРРИТОРИЙ ГОРОДСКОГО ОКРУГА</w:t>
      </w:r>
    </w:p>
    <w:p w:rsidR="00C92368" w:rsidRDefault="00C92368" w:rsidP="00C92368">
      <w:pPr>
        <w:ind w:left="567"/>
        <w:jc w:val="center"/>
      </w:pPr>
      <w:r>
        <w:t xml:space="preserve"> </w:t>
      </w:r>
    </w:p>
    <w:p w:rsidR="00C92368" w:rsidRDefault="00C92368" w:rsidP="00C92368">
      <w:pPr>
        <w:ind w:left="567"/>
        <w:jc w:val="center"/>
        <w:rPr>
          <w:bCs/>
        </w:rPr>
      </w:pPr>
      <w:r>
        <w:t>Статья 20.</w:t>
      </w:r>
      <w:r>
        <w:rPr>
          <w:bCs/>
        </w:rPr>
        <w:t xml:space="preserve"> Благоустройство территорий</w:t>
      </w:r>
      <w:r>
        <w:t xml:space="preserve"> </w:t>
      </w:r>
      <w:r>
        <w:rPr>
          <w:bCs/>
        </w:rPr>
        <w:t>общественного назначения</w:t>
      </w:r>
    </w:p>
    <w:p w:rsidR="00C92368" w:rsidRDefault="00C92368" w:rsidP="00C92368">
      <w:pPr>
        <w:ind w:left="567"/>
        <w:jc w:val="center"/>
      </w:pPr>
    </w:p>
    <w:p w:rsidR="00C92368" w:rsidRDefault="00C92368" w:rsidP="00C92368">
      <w:pPr>
        <w:shd w:val="clear" w:color="auto" w:fill="FFFFFF"/>
        <w:ind w:firstLine="709"/>
        <w:jc w:val="both"/>
      </w:pPr>
      <w: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t>примагистральные</w:t>
      </w:r>
      <w:proofErr w:type="spellEnd"/>
      <w:r>
        <w:t xml:space="preserve"> и специализированные общественные зоны муниципального образования.</w:t>
      </w:r>
    </w:p>
    <w:p w:rsidR="00C92368" w:rsidRDefault="00C92368" w:rsidP="00C92368">
      <w:pPr>
        <w:shd w:val="clear" w:color="auto" w:fill="FFFFFF"/>
        <w:ind w:firstLine="709"/>
        <w:jc w:val="both"/>
      </w:pPr>
      <w:r>
        <w:t>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92368" w:rsidRDefault="00C92368" w:rsidP="00C92368">
      <w:pPr>
        <w:shd w:val="clear" w:color="auto" w:fill="FFFFFF"/>
        <w:ind w:firstLine="709"/>
        <w:jc w:val="both"/>
      </w:pPr>
      <w:r>
        <w:t>3.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92368" w:rsidRDefault="00C92368" w:rsidP="00C92368">
      <w:pPr>
        <w:shd w:val="clear" w:color="auto" w:fill="FFFFFF"/>
        <w:ind w:firstLine="709"/>
        <w:jc w:val="both"/>
      </w:pPr>
    </w:p>
    <w:p w:rsidR="00C92368" w:rsidRDefault="00C92368" w:rsidP="00C92368">
      <w:pPr>
        <w:shd w:val="clear" w:color="auto" w:fill="FFFFFF"/>
        <w:ind w:firstLine="709"/>
        <w:rPr>
          <w:bCs/>
        </w:rPr>
      </w:pPr>
      <w:r>
        <w:t xml:space="preserve">Статья  21. </w:t>
      </w:r>
      <w:r>
        <w:rPr>
          <w:bCs/>
        </w:rPr>
        <w:t>Благоустройство территорий жилого назначения</w:t>
      </w:r>
    </w:p>
    <w:p w:rsidR="00C92368" w:rsidRDefault="00C92368" w:rsidP="00C92368">
      <w:pPr>
        <w:shd w:val="clear" w:color="auto" w:fill="FFFFFF"/>
        <w:ind w:firstLine="709"/>
        <w:jc w:val="both"/>
        <w:rPr>
          <w:bCs/>
        </w:rPr>
      </w:pPr>
    </w:p>
    <w:p w:rsidR="00C92368" w:rsidRDefault="00C92368" w:rsidP="00C92368">
      <w:pPr>
        <w:shd w:val="clear" w:color="auto" w:fill="FFFFFF"/>
        <w:ind w:firstLine="709"/>
        <w:jc w:val="both"/>
      </w:pPr>
      <w: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92368" w:rsidRDefault="00C92368" w:rsidP="00C92368">
      <w:pPr>
        <w:shd w:val="clear" w:color="auto" w:fill="FFFFFF"/>
        <w:ind w:firstLine="709"/>
        <w:jc w:val="both"/>
      </w:pPr>
      <w:r>
        <w:t xml:space="preserve">2. Общественные пространства на территориях жилого назначения формируются </w:t>
      </w:r>
      <w:r>
        <w:lastRenderedPageBreak/>
        <w:t>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92368" w:rsidRDefault="00C92368" w:rsidP="00C92368">
      <w:pPr>
        <w:shd w:val="clear" w:color="auto" w:fill="FFFFFF"/>
        <w:ind w:firstLine="709"/>
        <w:jc w:val="both"/>
      </w:pPr>
      <w: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92368" w:rsidRDefault="00C92368" w:rsidP="00C92368">
      <w:pPr>
        <w:shd w:val="clear" w:color="auto" w:fill="FFFFFF"/>
        <w:ind w:firstLine="709"/>
        <w:jc w:val="both"/>
      </w:pPr>
      <w:r>
        <w:t>4. Территорию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92368" w:rsidRDefault="00C92368" w:rsidP="00C92368">
      <w:pPr>
        <w:shd w:val="clear" w:color="auto" w:fill="FFFFFF"/>
        <w:ind w:firstLine="709"/>
        <w:jc w:val="both"/>
      </w:pPr>
      <w: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C92368" w:rsidRDefault="00C92368" w:rsidP="00C92368">
      <w:pPr>
        <w:shd w:val="clear" w:color="auto" w:fill="FFFFFF"/>
        <w:ind w:firstLine="709"/>
        <w:jc w:val="both"/>
      </w:pPr>
      <w:r>
        <w:t xml:space="preserve">6. Безопасность общественных пространств на территориях жилого назначения обеспечивается их </w:t>
      </w:r>
      <w:proofErr w:type="spellStart"/>
      <w:r>
        <w:t>просматриваемостью</w:t>
      </w:r>
      <w:proofErr w:type="spellEnd"/>
      <w:r>
        <w:t xml:space="preserve"> со стороны окон жилых домов, а также со стороны прилегающих общественных пространств в сочетании с освещенностью.</w:t>
      </w:r>
    </w:p>
    <w:p w:rsidR="00C92368" w:rsidRDefault="00C92368" w:rsidP="00C92368">
      <w:pPr>
        <w:shd w:val="clear" w:color="auto" w:fill="FFFFFF"/>
        <w:ind w:firstLine="709"/>
        <w:jc w:val="both"/>
      </w:pPr>
      <w:r>
        <w:t>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92368" w:rsidRDefault="00C92368" w:rsidP="00C92368">
      <w:pPr>
        <w:shd w:val="clear" w:color="auto" w:fill="FFFFFF"/>
        <w:ind w:firstLine="709"/>
        <w:jc w:val="both"/>
      </w:pPr>
      <w:r>
        <w:t xml:space="preserve">8. </w:t>
      </w:r>
      <w:proofErr w:type="gramStart"/>
      <w: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t xml:space="preserve">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C92368" w:rsidRDefault="00C92368" w:rsidP="00C92368">
      <w:pPr>
        <w:shd w:val="clear" w:color="auto" w:fill="FFFFFF"/>
        <w:ind w:firstLine="709"/>
        <w:jc w:val="both"/>
        <w:rPr>
          <w:rFonts w:ascii="Arial" w:hAnsi="Arial" w:cs="Arial"/>
          <w:sz w:val="28"/>
          <w:szCs w:val="28"/>
          <w:shd w:val="clear" w:color="auto" w:fill="FFFFFF"/>
        </w:rPr>
      </w:pPr>
      <w:r>
        <w:t>9. При озеленении территорий детских дошкольных и школьных учреждений не допускается использовать растения с ядовитыми плодами, растения, засоряющие территории во время плодоношения, растения, вызывающие массовые аллергические реакции во время цветения, а также с колючками и шипами.</w:t>
      </w:r>
      <w:r>
        <w:rPr>
          <w:rFonts w:ascii="Arial" w:hAnsi="Arial" w:cs="Arial"/>
          <w:sz w:val="28"/>
          <w:szCs w:val="28"/>
          <w:shd w:val="clear" w:color="auto" w:fill="FFFFFF"/>
        </w:rPr>
        <w:t xml:space="preserve"> </w:t>
      </w:r>
    </w:p>
    <w:p w:rsidR="00C92368" w:rsidRDefault="00C92368" w:rsidP="00C92368">
      <w:pPr>
        <w:shd w:val="clear" w:color="auto" w:fill="FFFFFF"/>
        <w:ind w:firstLine="709"/>
        <w:jc w:val="both"/>
      </w:pPr>
      <w:r>
        <w:t>10. Необходимо включать в перечень элементов благоустройства на участке длительного и кратковременного хранения автотранспортных сре</w:t>
      </w:r>
      <w:proofErr w:type="gramStart"/>
      <w:r>
        <w:t>дств тв</w:t>
      </w:r>
      <w:proofErr w:type="gramEnd"/>
      <w: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92368" w:rsidRDefault="00C92368" w:rsidP="00C92368">
      <w:pPr>
        <w:shd w:val="clear" w:color="auto" w:fill="FFFFFF"/>
        <w:ind w:firstLine="709"/>
        <w:jc w:val="both"/>
      </w:pPr>
      <w:r>
        <w:t xml:space="preserve">11. Благоустройство участка территории, автостоянок необходимо представлять твердым видом покрытия дорожек и проездов, осветительным оборудованием. </w:t>
      </w:r>
    </w:p>
    <w:p w:rsidR="00C92368" w:rsidRDefault="00C92368" w:rsidP="00C92368">
      <w:pPr>
        <w:shd w:val="clear" w:color="auto" w:fill="FFFFFF"/>
        <w:spacing w:before="100" w:beforeAutospacing="1" w:after="100" w:afterAutospacing="1"/>
        <w:ind w:left="567"/>
        <w:rPr>
          <w:bCs/>
        </w:rPr>
      </w:pPr>
      <w:r>
        <w:t xml:space="preserve">Статья 22. </w:t>
      </w:r>
      <w:r>
        <w:rPr>
          <w:bCs/>
        </w:rPr>
        <w:t>Благоустройство территорий рекреационного назначения</w:t>
      </w:r>
    </w:p>
    <w:p w:rsidR="00C92368" w:rsidRDefault="00C92368" w:rsidP="00C92368">
      <w:pPr>
        <w:shd w:val="clear" w:color="auto" w:fill="FFFFFF"/>
        <w:ind w:firstLine="709"/>
        <w:jc w:val="both"/>
      </w:pPr>
      <w: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C92368" w:rsidRDefault="00C92368" w:rsidP="00C92368">
      <w:pPr>
        <w:shd w:val="clear" w:color="auto" w:fill="FFFFFF"/>
        <w:ind w:firstLine="709"/>
        <w:jc w:val="both"/>
      </w:pPr>
      <w:r>
        <w:t xml:space="preserve">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w:t>
      </w:r>
      <w:r>
        <w:lastRenderedPageBreak/>
        <w:t>историко-культурным регламентом территории, на которой он расположен (при его наличии).</w:t>
      </w:r>
    </w:p>
    <w:p w:rsidR="00C92368" w:rsidRDefault="00C92368" w:rsidP="00C92368">
      <w:pPr>
        <w:shd w:val="clear" w:color="auto" w:fill="FFFFFF"/>
        <w:ind w:firstLine="709"/>
        <w:jc w:val="both"/>
      </w:pPr>
      <w:r>
        <w:t>3. При реконструкции объектов рекреации необходимо  предусматривать:</w:t>
      </w:r>
    </w:p>
    <w:p w:rsidR="00C92368" w:rsidRDefault="00C92368" w:rsidP="00C92368">
      <w:pPr>
        <w:shd w:val="clear" w:color="auto" w:fill="FFFFFF"/>
        <w:ind w:firstLine="709"/>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92368" w:rsidRDefault="00C92368" w:rsidP="00C92368">
      <w:pPr>
        <w:shd w:val="clear" w:color="auto" w:fill="FFFFFF"/>
        <w:ind w:firstLine="709"/>
        <w:jc w:val="both"/>
      </w:pPr>
      <w:r>
        <w:t xml:space="preserve">- для парков и садов: реконструкцию планировочной структуры (например, изменение плотности дорожной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92368" w:rsidRDefault="00C92368" w:rsidP="00C92368">
      <w:pPr>
        <w:shd w:val="clear" w:color="auto" w:fill="FFFFFF"/>
        <w:ind w:firstLine="709"/>
        <w:jc w:val="both"/>
      </w:pPr>
      <w: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92368" w:rsidRDefault="00C92368" w:rsidP="00C92368">
      <w:pPr>
        <w:shd w:val="clear" w:color="auto" w:fill="FFFFFF"/>
        <w:ind w:firstLine="709"/>
        <w:jc w:val="both"/>
      </w:pPr>
      <w:r>
        <w:t>4. На территориях, предназначенных и обустроенных для организации активного массового отдыха, купания и рекреации (далее - зона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C92368" w:rsidRDefault="00C92368" w:rsidP="00C92368">
      <w:pPr>
        <w:shd w:val="clear" w:color="auto" w:fill="FFFFFF"/>
        <w:ind w:firstLine="709"/>
        <w:jc w:val="both"/>
      </w:pPr>
      <w:r>
        <w:t xml:space="preserve">5. </w:t>
      </w:r>
      <w:proofErr w:type="gramStart"/>
      <w: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C92368" w:rsidRDefault="00C92368" w:rsidP="00C92368">
      <w:pPr>
        <w:shd w:val="clear" w:color="auto" w:fill="FFFFFF"/>
        <w:ind w:firstLine="709"/>
        <w:jc w:val="both"/>
      </w:pPr>
      <w:r>
        <w:t>6. При проектировании озеленения территории объектов необходимо:</w:t>
      </w:r>
    </w:p>
    <w:p w:rsidR="00C92368" w:rsidRDefault="00C92368" w:rsidP="00C92368">
      <w:pPr>
        <w:shd w:val="clear" w:color="auto" w:fill="FFFFFF"/>
        <w:ind w:firstLine="709"/>
        <w:jc w:val="both"/>
      </w:pPr>
      <w:r>
        <w:t>- произвести оценку существующей растительности, состояния древесных растений и травянистого покрова;</w:t>
      </w:r>
    </w:p>
    <w:p w:rsidR="00C92368" w:rsidRDefault="00C92368" w:rsidP="00C92368">
      <w:pPr>
        <w:shd w:val="clear" w:color="auto" w:fill="FFFFFF"/>
        <w:ind w:firstLine="709"/>
        <w:jc w:val="both"/>
      </w:pPr>
      <w:r>
        <w:t>- произвести выявление сухих поврежденных вредителями древесных растений, разработать мероприятия по их удалению с объектов;</w:t>
      </w:r>
    </w:p>
    <w:p w:rsidR="00C92368" w:rsidRDefault="00C92368" w:rsidP="00C92368">
      <w:pPr>
        <w:shd w:val="clear" w:color="auto" w:fill="FFFFFF"/>
        <w:ind w:firstLine="709"/>
        <w:jc w:val="both"/>
      </w:pPr>
      <w:r>
        <w:t>- обеспечивать сохранение травяного покрова, древесно-кустарниковой и прибрежной растительности не менее</w:t>
      </w:r>
      <w:proofErr w:type="gramStart"/>
      <w:r>
        <w:t>,</w:t>
      </w:r>
      <w:proofErr w:type="gramEnd"/>
      <w:r>
        <w:t xml:space="preserve"> чем на 80% общей площади зоны отдыха;</w:t>
      </w:r>
    </w:p>
    <w:p w:rsidR="00C92368" w:rsidRDefault="00C92368" w:rsidP="00C92368">
      <w:pPr>
        <w:shd w:val="clear" w:color="auto" w:fill="FFFFFF"/>
        <w:ind w:firstLine="709"/>
        <w:jc w:val="both"/>
      </w:pPr>
      <w: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92368" w:rsidRDefault="00C92368" w:rsidP="00C92368">
      <w:pPr>
        <w:shd w:val="clear" w:color="auto" w:fill="FFFFFF"/>
        <w:ind w:firstLine="709"/>
        <w:jc w:val="both"/>
      </w:pPr>
      <w: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C92368" w:rsidRDefault="00C92368" w:rsidP="00C92368">
      <w:pPr>
        <w:shd w:val="clear" w:color="auto" w:fill="FFFFFF"/>
        <w:ind w:firstLine="709"/>
        <w:jc w:val="both"/>
      </w:pPr>
      <w:r>
        <w:t>7.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C92368" w:rsidRDefault="00C92368" w:rsidP="00C92368">
      <w:pPr>
        <w:shd w:val="clear" w:color="auto" w:fill="FFFFFF"/>
        <w:ind w:firstLine="709"/>
        <w:jc w:val="both"/>
      </w:pPr>
      <w:r>
        <w:t>8. По ландшафтно-климатическим условиям могут быть организованы следующие виды парков: на пересеченном рельефе; по берегам водоемов; рек; на территориях, занятых лесными насаждениями.</w:t>
      </w:r>
    </w:p>
    <w:p w:rsidR="00C92368" w:rsidRDefault="00C92368" w:rsidP="00C92368">
      <w:pPr>
        <w:shd w:val="clear" w:color="auto" w:fill="FFFFFF"/>
        <w:ind w:firstLine="709"/>
        <w:jc w:val="both"/>
      </w:pPr>
      <w:r>
        <w:t xml:space="preserve">9. </w:t>
      </w:r>
      <w:proofErr w:type="gramStart"/>
      <w:r>
        <w:t xml:space="preserve">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w:t>
      </w:r>
      <w:r>
        <w:lastRenderedPageBreak/>
        <w:t>туалеты и др.), а также применение различных видов и приемов озеленения: вертикального (</w:t>
      </w:r>
      <w:proofErr w:type="spellStart"/>
      <w:r>
        <w:t>перголы</w:t>
      </w:r>
      <w:proofErr w:type="spellEnd"/>
      <w: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C92368" w:rsidRDefault="00C92368" w:rsidP="00C92368">
      <w:pPr>
        <w:shd w:val="clear" w:color="auto" w:fill="FFFFFF"/>
        <w:ind w:firstLine="709"/>
        <w:jc w:val="both"/>
      </w:pPr>
      <w:r>
        <w:t>10.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C92368" w:rsidRDefault="00C92368" w:rsidP="00C92368">
      <w:pPr>
        <w:shd w:val="clear" w:color="auto" w:fill="FFFFFF"/>
        <w:ind w:firstLine="709"/>
        <w:jc w:val="both"/>
      </w:pPr>
      <w:r>
        <w:t>11.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92368" w:rsidRDefault="00C92368" w:rsidP="00C92368">
      <w:pPr>
        <w:shd w:val="clear" w:color="auto" w:fill="FFFFFF"/>
        <w:ind w:firstLine="709"/>
        <w:jc w:val="both"/>
      </w:pPr>
      <w:r>
        <w:t>12.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C92368" w:rsidRDefault="00C92368" w:rsidP="00C92368">
      <w:pPr>
        <w:shd w:val="clear" w:color="auto" w:fill="FFFFFF"/>
        <w:ind w:firstLine="709"/>
        <w:jc w:val="both"/>
      </w:pPr>
      <w:r>
        <w:t xml:space="preserve">13. </w:t>
      </w:r>
      <w:proofErr w:type="gramStart"/>
      <w:r>
        <w:t>На территории населенного пункта необходимо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t>) и др.</w:t>
      </w:r>
    </w:p>
    <w:p w:rsidR="00C92368" w:rsidRDefault="00C92368" w:rsidP="00C92368">
      <w:pPr>
        <w:shd w:val="clear" w:color="auto" w:fill="FFFFFF"/>
        <w:ind w:firstLine="709"/>
        <w:jc w:val="both"/>
      </w:pPr>
      <w:r>
        <w:t xml:space="preserve">14. </w:t>
      </w:r>
      <w:proofErr w:type="gramStart"/>
      <w: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ограждения, некапитальных нестационарных сооружений питания (летние кафе).</w:t>
      </w:r>
      <w:proofErr w:type="gramEnd"/>
    </w:p>
    <w:p w:rsidR="00C92368" w:rsidRDefault="00C92368" w:rsidP="00C92368">
      <w:pPr>
        <w:shd w:val="clear" w:color="auto" w:fill="FFFFFF"/>
        <w:ind w:firstLine="709"/>
        <w:jc w:val="both"/>
      </w:pPr>
      <w:r>
        <w:t>15.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92368" w:rsidRDefault="00C92368" w:rsidP="00C92368">
      <w:pPr>
        <w:shd w:val="clear" w:color="auto" w:fill="FFFFFF"/>
        <w:ind w:firstLine="709"/>
        <w:jc w:val="both"/>
      </w:pPr>
      <w:r>
        <w:t>16.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C92368" w:rsidRDefault="00C92368" w:rsidP="00C92368">
      <w:pPr>
        <w:shd w:val="clear" w:color="auto" w:fill="FFFFFF"/>
        <w:ind w:firstLine="709"/>
        <w:jc w:val="both"/>
      </w:pPr>
      <w:r>
        <w:t xml:space="preserve">17. Проектирование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следует включать в показатель территории зеленых насаждений при подсчете </w:t>
      </w:r>
      <w:proofErr w:type="gramStart"/>
      <w:r>
        <w:t>баланса территории участка объекта благоустройства</w:t>
      </w:r>
      <w:proofErr w:type="gramEnd"/>
      <w:r>
        <w:t>.</w:t>
      </w:r>
    </w:p>
    <w:p w:rsidR="00C92368" w:rsidRDefault="00C92368" w:rsidP="00C92368">
      <w:pPr>
        <w:shd w:val="clear" w:color="auto" w:fill="FFFFFF"/>
        <w:ind w:firstLine="709"/>
        <w:jc w:val="both"/>
      </w:pPr>
      <w:r>
        <w:t>18.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92368" w:rsidRDefault="00C92368" w:rsidP="00C92368">
      <w:pPr>
        <w:shd w:val="clear" w:color="auto" w:fill="FFFFFF"/>
        <w:ind w:firstLine="709"/>
        <w:jc w:val="both"/>
      </w:pPr>
      <w:r>
        <w:t xml:space="preserve">19. Не допускается движение, размещение (хранение, нахождение) автомототранспортных средств и прицепов к ним на территориях рекреационного назначения, за исключением транспорта, обслуживающего объекты, расположенные на территориях рекреационного назначения и случаев движения, размещения на специально оборудованных и обозначенных асфальтовых автодорогах, а также площадках. </w:t>
      </w:r>
    </w:p>
    <w:p w:rsidR="00C92368" w:rsidRDefault="00C92368" w:rsidP="00C92368">
      <w:pPr>
        <w:rPr>
          <w:b/>
        </w:rPr>
      </w:pPr>
    </w:p>
    <w:p w:rsidR="00C92368" w:rsidRDefault="00C92368" w:rsidP="00C92368">
      <w:pPr>
        <w:autoSpaceDE w:val="0"/>
        <w:autoSpaceDN w:val="0"/>
        <w:ind w:firstLine="540"/>
        <w:jc w:val="both"/>
        <w:rPr>
          <w:rFonts w:eastAsia="Calibri"/>
        </w:rPr>
      </w:pPr>
      <w:r>
        <w:t xml:space="preserve">Статья 23.  </w:t>
      </w:r>
      <w:r>
        <w:rPr>
          <w:rFonts w:eastAsia="Calibri"/>
        </w:rPr>
        <w:t>Правила уборки территории городского округа</w:t>
      </w:r>
    </w:p>
    <w:p w:rsidR="00C92368" w:rsidRDefault="00C92368" w:rsidP="00C92368">
      <w:pPr>
        <w:autoSpaceDE w:val="0"/>
        <w:autoSpaceDN w:val="0"/>
        <w:ind w:firstLine="540"/>
        <w:jc w:val="both"/>
        <w:rPr>
          <w:rFonts w:eastAsia="Calibri"/>
        </w:rPr>
      </w:pPr>
    </w:p>
    <w:p w:rsidR="00C92368" w:rsidRDefault="00C92368" w:rsidP="00C92368">
      <w:pPr>
        <w:pStyle w:val="ConsNonformat"/>
        <w:widowControl/>
        <w:ind w:righ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Организация содержания и уборки территории городского округа определяет последовательность уборки территорий городского округа в зимний и летний периоды, устанавливает требования при выполнении уборочных работ, обеспечивающих чистоту и необходимые условия для безопасного движения транспорта, пешеходов, и является обязательным для всех собственников земельных участков, землепользователей, землевладельцев, арендаторов, строительных организаций, а также собственников, владельцев, арендаторов зданий, строений и сооружений, расположенных на территории городского</w:t>
      </w:r>
      <w:proofErr w:type="gramEnd"/>
      <w:r>
        <w:rPr>
          <w:rFonts w:ascii="Times New Roman" w:hAnsi="Times New Roman" w:cs="Times New Roman"/>
          <w:sz w:val="24"/>
          <w:szCs w:val="24"/>
        </w:rPr>
        <w:t xml:space="preserve"> округа.</w:t>
      </w:r>
    </w:p>
    <w:p w:rsidR="00C92368" w:rsidRDefault="00C92368" w:rsidP="00C92368">
      <w:pPr>
        <w:ind w:firstLine="709"/>
        <w:jc w:val="both"/>
      </w:pPr>
      <w:r>
        <w:t xml:space="preserve">2. </w:t>
      </w:r>
      <w:proofErr w:type="gramStart"/>
      <w:r>
        <w:t>Уборочные работы проводятся в соответствии с требованиями настоящих Правил, инструкций и технологических рекомендаций, государственных стандартов, санитарных норм и правил, в том числе в соответствии с требованиями Постановления Государственного комитета РФ по строительству и жилищно-коммунальному комплексу от 27.09.2003 № 170 «Об отверждении Правил и норм технической эксплуатации жилищного фонда», СанПиН 42-128-4690-88 «Санитарные правила содержания территории населенных мест», СП 82.13330.2016.</w:t>
      </w:r>
      <w:proofErr w:type="gramEnd"/>
      <w:r>
        <w:t xml:space="preserve"> Свод правил. Благоустройство территорий, ГОСТ </w:t>
      </w:r>
      <w:proofErr w:type="gramStart"/>
      <w:r>
        <w:t>Р</w:t>
      </w:r>
      <w:proofErr w:type="gramEnd"/>
      <w:r>
        <w:t xml:space="preserve"> 50597-2017 «Автомобильные дороги и улицы. Требования к эксплуатационному состоянию, допустимому по условиям обеспечения безопасности дорожного движения», ОДН 218.014-99 «Автомобильные дороги общего пользования. Нормативы потребности в дорожной технике для содержания  автомобильных дорог», ОДМД «Руководство по борьбе с зимней скользкостью на автомобильных дорогах», ОДМД «Методические рекомендации по ремонту и содержанию автомобильных дорог общего пользования».</w:t>
      </w:r>
    </w:p>
    <w:p w:rsidR="00C92368" w:rsidRDefault="00C92368" w:rsidP="00C92368">
      <w:pPr>
        <w:ind w:firstLine="709"/>
        <w:jc w:val="both"/>
      </w:pPr>
      <w:r>
        <w:t xml:space="preserve">3. Уборка железнодорожных путей, проходящих в черте городского округа в пределах полосы отчуждения, откосов, насыпей, проездов, переходов через пути осуществляется ОАО «РЖД Жигулевская дистанция пути» и предприятиями, имеющими свои железнодорожные ветки (не реже 2 раз в месяц – в летнее время и 1 раз в месяц – в зимнее время).   </w:t>
      </w:r>
    </w:p>
    <w:p w:rsidR="00C92368" w:rsidRDefault="00C92368" w:rsidP="00C92368">
      <w:pPr>
        <w:pStyle w:val="ConsPlusNormal"/>
        <w:ind w:firstLine="709"/>
        <w:jc w:val="both"/>
      </w:pPr>
      <w:bookmarkStart w:id="0" w:name="P123"/>
      <w:bookmarkEnd w:id="0"/>
      <w:r>
        <w:t>4. Юридические и физические лица,  должны соблюдать чистоту и поддерживать порядок на всей территории городского округа. Собственники частных домовладений и строений должны проводить очистку данных территории в соответствии с пунктом 2 настоящей статьи.</w:t>
      </w:r>
    </w:p>
    <w:p w:rsidR="00C92368" w:rsidRDefault="00C92368" w:rsidP="00C92368">
      <w:pPr>
        <w:pStyle w:val="ConsPlusNormal"/>
        <w:ind w:firstLine="709"/>
        <w:jc w:val="both"/>
        <w:rPr>
          <w:color w:val="000000"/>
        </w:rPr>
      </w:pPr>
      <w:r>
        <w:rPr>
          <w:color w:val="000000"/>
        </w:rPr>
        <w:t>5.</w:t>
      </w:r>
      <w:r>
        <w:t xml:space="preserve"> За юридическими и физическими лицами, в том числе </w:t>
      </w:r>
      <w:r>
        <w:rPr>
          <w:color w:val="000000"/>
        </w:rPr>
        <w:t>индивидуальными предпринимателями,</w:t>
      </w:r>
      <w:r>
        <w:t xml:space="preserve"> на основании договора закрепляются дополнительные территории, прилегающие к земельным участкам, зданиям, строениям, сооружениям, правообладателем которых они являются, для осуществления уборки,  содержания и благоустройства территории, </w:t>
      </w:r>
      <w:r>
        <w:rPr>
          <w:color w:val="000000"/>
        </w:rPr>
        <w:t xml:space="preserve">в том числе праздничного оформления. </w:t>
      </w:r>
    </w:p>
    <w:p w:rsidR="00C92368" w:rsidRDefault="00C92368" w:rsidP="00C92368">
      <w:pPr>
        <w:pStyle w:val="ConsPlusNormal"/>
        <w:ind w:firstLine="709"/>
        <w:jc w:val="both"/>
        <w:rPr>
          <w:color w:val="000000"/>
        </w:rPr>
      </w:pPr>
      <w:r>
        <w:rPr>
          <w:color w:val="000000"/>
        </w:rPr>
        <w:t>Границы прилегающих территорий определяются в порядке, установленном законом Самарской области.</w:t>
      </w:r>
    </w:p>
    <w:p w:rsidR="00C92368" w:rsidRDefault="00C92368" w:rsidP="00C92368">
      <w:pPr>
        <w:pStyle w:val="ConsPlusNormal"/>
        <w:ind w:firstLine="709"/>
        <w:jc w:val="both"/>
      </w:pPr>
      <w:r>
        <w:t>6. Уборку и содержание тротуаров, озелененных территорий, в том числе расположенных на них пешеходных зон, лестничных сходов, осуществляют:</w:t>
      </w:r>
    </w:p>
    <w:p w:rsidR="00C92368" w:rsidRDefault="00C92368" w:rsidP="00C92368">
      <w:pPr>
        <w:pStyle w:val="ConsPlusNormal"/>
        <w:ind w:firstLine="709"/>
        <w:jc w:val="both"/>
      </w:pPr>
      <w:r>
        <w:t>1) собственники, арендаторы, землепользователи, землевладельцы – в границах отведенного земельного участка, в границах прилегающей территории, а также лица, за которыми закреплены дополнительные территории для осуществления уборки, санитарного содержания и благоустройства территории, в соответствии с пунктом 5 настоящей статьи, самостоятельно либо путем заключения договора со специализированной организацией;</w:t>
      </w:r>
    </w:p>
    <w:p w:rsidR="00C92368" w:rsidRDefault="00C92368" w:rsidP="00C92368">
      <w:pPr>
        <w:pStyle w:val="ConsPlusNormal"/>
        <w:ind w:firstLine="709"/>
        <w:jc w:val="both"/>
      </w:pPr>
      <w:r>
        <w:t>2) управляющие организации, осуществляющие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 – на придомовой территории многоквартирных жилых домов, в границах прилегающей территории;</w:t>
      </w:r>
    </w:p>
    <w:p w:rsidR="00C92368" w:rsidRDefault="00C92368" w:rsidP="00C92368">
      <w:pPr>
        <w:pStyle w:val="ConsPlusNormal"/>
        <w:ind w:firstLine="709"/>
        <w:jc w:val="both"/>
      </w:pPr>
      <w:proofErr w:type="gramStart"/>
      <w:r>
        <w:t>3) организации, в управлении (пользовании) которых находятся инженерные сооружения (мосты, путепроводы, эстакады, тоннели, линии электропередач, трубопроводы, технические тротуары, примыкающие к инженерным сооружениям и лестничным сходам) – в границах охранных зон инженерных сооружений, за исключением территорий городского округа, указанных в подпунктах  «1, 2» пункта 6 настоящей статьи;</w:t>
      </w:r>
      <w:proofErr w:type="gramEnd"/>
    </w:p>
    <w:p w:rsidR="00C92368" w:rsidRDefault="00C92368" w:rsidP="00C92368">
      <w:pPr>
        <w:pStyle w:val="ConsPlusNormal"/>
        <w:ind w:firstLine="709"/>
        <w:jc w:val="both"/>
      </w:pPr>
      <w:proofErr w:type="gramStart"/>
      <w:r>
        <w:t xml:space="preserve">4) лица, эксплуатирующие промышленные и иные объекты, являющиеся источниками воздействия на среду обитания и здоровье человека, вокруг которых устанавливаются территории с особым режимом использования (санитарно-защитные зоны и санитарные разрывы) – в границах  </w:t>
      </w:r>
      <w:r>
        <w:lastRenderedPageBreak/>
        <w:t>санитарно-защитных зон (санитарных разрывов) объектов, устанавливаемых в соответствии с СанПиН 2.2.1/2.1.1.1200-03 «Санитарно-защитные зоны и санитарная классификация предприятий, сооружений и иных объектов», за исключением территорий городского округа, указанных</w:t>
      </w:r>
      <w:proofErr w:type="gramEnd"/>
      <w:r>
        <w:t xml:space="preserve"> в  подпунктах  «1, 2, 3» пункта 6 настоящей статьи;</w:t>
      </w:r>
    </w:p>
    <w:p w:rsidR="00C92368" w:rsidRDefault="00C92368" w:rsidP="00C92368">
      <w:pPr>
        <w:pStyle w:val="ConsPlusNormal"/>
        <w:ind w:firstLine="709"/>
        <w:jc w:val="both"/>
      </w:pPr>
      <w:r>
        <w:t>5) специализированными организациями – на основании муниципального контракта (муниципального задания для муниципальных бюджетных учреждений (далее – МБУ) в границах земельных участков территории городского округа, за исключением территорий, указанных в  подпунктах  1-4 настоящего пункта.</w:t>
      </w:r>
    </w:p>
    <w:p w:rsidR="00C92368" w:rsidRDefault="00C92368" w:rsidP="00C92368">
      <w:pPr>
        <w:pStyle w:val="ConsPlusNormal"/>
        <w:ind w:firstLine="709"/>
        <w:jc w:val="both"/>
      </w:pPr>
      <w:r>
        <w:t>В случае наложения прилегающих территорий, либо наложения охранных зон инженерных сооружений, либо наложения санитарно-защитных зон и (или) санитарных разрывов, уборку и содержание соответствующих территорий осуществляют те лица, расстояние до границ земельного участка которых – наименьшее. При отсутствии сформированного земельного участка, расстояние определяется до границ объекта, в отношении которого установлена прилегающая территория, охранная зона, санитарно-защитная зона и (или) санитарный разрыв.</w:t>
      </w:r>
    </w:p>
    <w:p w:rsidR="00C92368" w:rsidRDefault="00C92368" w:rsidP="00C92368">
      <w:pPr>
        <w:pStyle w:val="ConsPlusNormal"/>
        <w:ind w:firstLine="709"/>
        <w:jc w:val="both"/>
      </w:pPr>
      <w:r>
        <w:t>7. Уборку и содержание проезжей части дорог по всей ее ширине, площадей, улиц и проездов городской дорожной сети, а также набережных, мостов, путепроводов и эстакад производят специализированные организации в соответствии с муниципальным контрактом (муниципальным заданием для МБУ), отвечающие за содержание и уборку дорог в пределах территории городского округа.</w:t>
      </w:r>
    </w:p>
    <w:p w:rsidR="00C92368" w:rsidRDefault="00C92368" w:rsidP="00C92368">
      <w:pPr>
        <w:pStyle w:val="ConsPlusNormal"/>
        <w:ind w:firstLine="540"/>
        <w:jc w:val="both"/>
      </w:pPr>
      <w:r>
        <w:t>Содержание и ремонт дорог, находящихся в собственности хозяйствующих субъектов, осуществляют собственники дорог.</w:t>
      </w:r>
    </w:p>
    <w:p w:rsidR="00C92368" w:rsidRDefault="00C92368" w:rsidP="00C92368">
      <w:pPr>
        <w:pStyle w:val="ConsPlusNormal"/>
        <w:ind w:firstLine="540"/>
        <w:jc w:val="both"/>
      </w:pPr>
      <w:r>
        <w:t>Содержание и ремонт дорог, находящихся на придомовой территории многоквартирных жилых домов осуществляют управляющие компании, исполняющие управление многоквартирными домами, ТСЖ, ЖСК (далее – управляющие организации), специализированные организации по договору с собственниками помещений в таком доме при непосредственном управлении многоквартирным домом.</w:t>
      </w:r>
    </w:p>
    <w:p w:rsidR="00C92368" w:rsidRDefault="00C92368" w:rsidP="00C92368">
      <w:pPr>
        <w:pStyle w:val="ConsPlusNormal"/>
        <w:ind w:firstLine="709"/>
        <w:jc w:val="both"/>
      </w:pPr>
      <w:r>
        <w:t>8. Уборку остановочных пунктов, включая мойку пассажирских павильонов, производят специализированные организации в соответствии с муниципальным контрактом (муниципальным заданием для МБУ), отвечающие за содержание и уборку остановочных пунктов, в пределах территории городского округа, а также владельцы торговых объектов, размещенных на остановках общественного транспорта, в границах отведенной территории.</w:t>
      </w:r>
    </w:p>
    <w:p w:rsidR="00C92368" w:rsidRDefault="00C92368" w:rsidP="00C92368">
      <w:pPr>
        <w:autoSpaceDE w:val="0"/>
        <w:autoSpaceDN w:val="0"/>
        <w:ind w:firstLine="709"/>
        <w:jc w:val="both"/>
      </w:pPr>
      <w:r>
        <w:t xml:space="preserve">9. Разворотные площадки пассажирского общественного транспорта предназначены для отстоя автобусов (троллейбусов), в целях соблюдения графика выхода на маршрут и отдыха водителей перед рейсом. Разворотные площадки организовываются в районе конечных остановочных пунктов маршрутов лицами, заключившими договоры на осуществление регулярных пассажирских перевозок по </w:t>
      </w:r>
      <w:proofErr w:type="spellStart"/>
      <w:r>
        <w:t>внутримуниципальным</w:t>
      </w:r>
      <w:proofErr w:type="spellEnd"/>
      <w:r>
        <w:t xml:space="preserve"> и межмуниципальным маршрутам, по согласованию схемы с департаментом дорожного хозяйства и транспорта. Разворотные площадки могут располагаться на специально оборудованных площадках с твердым покрытием, или вдоль края проезжей части, если это не создает помех движению транспорта. Размер площадки определяется по количеству </w:t>
      </w:r>
      <w:proofErr w:type="spellStart"/>
      <w:r>
        <w:t>паркующихся</w:t>
      </w:r>
      <w:proofErr w:type="spellEnd"/>
      <w:r>
        <w:t xml:space="preserve"> транспортных средств.</w:t>
      </w:r>
    </w:p>
    <w:p w:rsidR="00C92368" w:rsidRDefault="00C92368" w:rsidP="00C92368">
      <w:pPr>
        <w:autoSpaceDE w:val="0"/>
        <w:autoSpaceDN w:val="0"/>
        <w:ind w:firstLine="709"/>
        <w:jc w:val="both"/>
      </w:pPr>
      <w:r>
        <w:t xml:space="preserve">Лица, заключившие договоры на осуществление регулярных пассажирских перевозок по </w:t>
      </w:r>
      <w:proofErr w:type="spellStart"/>
      <w:r>
        <w:t>внутримуниципальным</w:t>
      </w:r>
      <w:proofErr w:type="spellEnd"/>
      <w:r>
        <w:t xml:space="preserve"> и межмуниципальным маршрутам,  обеспечивают:</w:t>
      </w:r>
    </w:p>
    <w:p w:rsidR="00C92368" w:rsidRDefault="00C92368" w:rsidP="00C92368">
      <w:pPr>
        <w:autoSpaceDE w:val="0"/>
        <w:autoSpaceDN w:val="0"/>
        <w:ind w:firstLine="709"/>
        <w:jc w:val="both"/>
      </w:pPr>
      <w:r>
        <w:t>- размещение на прилегающей к разворотной площадке, территории, контейнера для сбора отходов и систематический вывоз отходов самостоятельно, либо путем заключения договора со специализированной организацией.</w:t>
      </w:r>
    </w:p>
    <w:p w:rsidR="00C92368" w:rsidRDefault="00C92368" w:rsidP="00C92368">
      <w:pPr>
        <w:autoSpaceDE w:val="0"/>
        <w:autoSpaceDN w:val="0"/>
        <w:ind w:firstLine="709"/>
        <w:jc w:val="both"/>
      </w:pPr>
      <w:r>
        <w:t>- размещение в непосредственной близости от разворотной площадки биотуалета или заключение договора с владельцем стационарного туалета на его использование водителями маршрута;</w:t>
      </w:r>
    </w:p>
    <w:p w:rsidR="00C92368" w:rsidRDefault="00C92368" w:rsidP="00C92368">
      <w:pPr>
        <w:autoSpaceDE w:val="0"/>
        <w:autoSpaceDN w:val="0"/>
        <w:ind w:firstLine="709"/>
        <w:jc w:val="both"/>
      </w:pPr>
      <w:r>
        <w:t>- уборку площадки и территории, прилегающей к разворотной площадке.</w:t>
      </w:r>
    </w:p>
    <w:p w:rsidR="00C92368" w:rsidRDefault="00C92368" w:rsidP="00C92368">
      <w:pPr>
        <w:autoSpaceDE w:val="0"/>
        <w:autoSpaceDN w:val="0"/>
        <w:ind w:firstLine="709"/>
        <w:jc w:val="both"/>
      </w:pPr>
      <w:r>
        <w:t xml:space="preserve">Разворотная площадка и необходимое для ее функционирования оборудование может использоваться несколькими лицами, заключившими договоры на осуществление регулярных пассажирских перевозок по </w:t>
      </w:r>
      <w:proofErr w:type="spellStart"/>
      <w:r>
        <w:t>внутримуниципальным</w:t>
      </w:r>
      <w:proofErr w:type="spellEnd"/>
      <w:r>
        <w:t xml:space="preserve"> и межмуниципальным маршрутам, с их согласия, для нескольких маршрутов.</w:t>
      </w:r>
    </w:p>
    <w:p w:rsidR="00C92368" w:rsidRDefault="00C92368" w:rsidP="00C92368">
      <w:pPr>
        <w:autoSpaceDE w:val="0"/>
        <w:autoSpaceDN w:val="0"/>
        <w:ind w:firstLine="709"/>
        <w:jc w:val="both"/>
      </w:pPr>
      <w:r>
        <w:t xml:space="preserve">Обязательное требование по организации и содержанию разворотных площадок включается в условия договора на осуществление регулярных пассажирских перевозок по </w:t>
      </w:r>
      <w:proofErr w:type="spellStart"/>
      <w:r>
        <w:t>внутримуниципальным</w:t>
      </w:r>
      <w:proofErr w:type="spellEnd"/>
      <w:r>
        <w:t xml:space="preserve"> и межмуниципальным маршрутам. </w:t>
      </w:r>
    </w:p>
    <w:p w:rsidR="00C92368" w:rsidRDefault="00C92368" w:rsidP="00C92368">
      <w:pPr>
        <w:pStyle w:val="ConsPlusNormal"/>
        <w:ind w:firstLine="709"/>
        <w:jc w:val="both"/>
      </w:pPr>
      <w:r>
        <w:lastRenderedPageBreak/>
        <w:t xml:space="preserve">10. Уборку мест временной уличной торговли производят владельцы объектов потребительского рынка на основании договора на установку и эксплуатацию объекта нестационарной торговой сети и в соответствии с  </w:t>
      </w:r>
      <w:proofErr w:type="spellStart"/>
      <w:r>
        <w:t>СанПин</w:t>
      </w:r>
      <w:proofErr w:type="spellEnd"/>
      <w:r>
        <w:t xml:space="preserve">  42-128-4690-88 «</w:t>
      </w:r>
      <w:bookmarkStart w:id="1" w:name="OLE_LINK4"/>
      <w:bookmarkStart w:id="2" w:name="OLE_LINK3"/>
      <w:r>
        <w:t>Санитарные правила содержания территории населенных мест".</w:t>
      </w:r>
      <w:bookmarkEnd w:id="1"/>
      <w:bookmarkEnd w:id="2"/>
    </w:p>
    <w:p w:rsidR="00C92368" w:rsidRDefault="00C92368" w:rsidP="00C92368">
      <w:pPr>
        <w:pStyle w:val="ConsPlusNormal"/>
        <w:ind w:firstLine="709"/>
        <w:jc w:val="both"/>
      </w:pPr>
      <w:r>
        <w:t>11. Уборку территорий после сноса (демонтажа) строений производят собственники данных объектов.</w:t>
      </w:r>
    </w:p>
    <w:p w:rsidR="00C92368" w:rsidRDefault="00C92368" w:rsidP="00C92368">
      <w:pPr>
        <w:pStyle w:val="ConsPlusNormal"/>
        <w:ind w:firstLine="709"/>
        <w:jc w:val="both"/>
      </w:pPr>
      <w:r>
        <w:t xml:space="preserve">12. Уборку и содержание территорий автозаправочных станций (АЗС), </w:t>
      </w:r>
      <w:proofErr w:type="spellStart"/>
      <w:r>
        <w:t>автомоечных</w:t>
      </w:r>
      <w:proofErr w:type="spellEnd"/>
      <w:r>
        <w:t xml:space="preserve"> постов, заправочных комплексов, территорий и подъездов к ним производят владельцы указанных объектов. </w:t>
      </w:r>
    </w:p>
    <w:p w:rsidR="00C92368" w:rsidRDefault="00C92368" w:rsidP="00C92368">
      <w:pPr>
        <w:pStyle w:val="ConsPlusNormal"/>
        <w:ind w:firstLine="709"/>
        <w:jc w:val="both"/>
      </w:pPr>
      <w:r>
        <w:t>13. Не допускается установка ритуальной символики (памятники, венки и другая символика) на разделительных полосах автомагистралей, обочинах, световых опорах и иных местах, не отведенных под официальное захоронение.</w:t>
      </w:r>
    </w:p>
    <w:p w:rsidR="00C92368" w:rsidRDefault="00C92368" w:rsidP="00C92368">
      <w:pPr>
        <w:pStyle w:val="ConsPlusNormal"/>
        <w:ind w:firstLine="709"/>
        <w:jc w:val="both"/>
      </w:pPr>
      <w:r>
        <w:t>Ответственность за уборку указанных территорий от ритуальной символики несет собственник объекта (правообладатель), на котором расположена данная символика.</w:t>
      </w:r>
    </w:p>
    <w:p w:rsidR="00C92368" w:rsidRDefault="00C92368" w:rsidP="00C92368">
      <w:pPr>
        <w:pStyle w:val="ConsPlusNormal"/>
        <w:ind w:firstLine="709"/>
        <w:jc w:val="both"/>
      </w:pPr>
      <w:r>
        <w:t>14. Уборка объектов, территорию которых невозможно убирать механизированным способом (из-за недостаточной ширины или сложной конфигурации), должна производиться вручную.</w:t>
      </w:r>
    </w:p>
    <w:p w:rsidR="00C92368" w:rsidRDefault="00C92368" w:rsidP="00C92368">
      <w:pPr>
        <w:pStyle w:val="ConsPlusNormal"/>
        <w:ind w:firstLine="709"/>
        <w:jc w:val="both"/>
      </w:pPr>
      <w:r>
        <w:t xml:space="preserve">15. </w:t>
      </w:r>
      <w:proofErr w:type="gramStart"/>
      <w:r>
        <w:t>На территории городского округа не допускается сброс, складирование, размещение отходов производства и потребления, мусора (в том числе образовавшихся во время ремонта, оказания услуг объектами потребительского рынка), тары, спила деревьев, листвы, снега (за исключением мест, указанных в пункте 7, 9, 11 статьи 24 главы 3), грунта вне специально отведенных для этого мест, определенных настоящими Правилами.</w:t>
      </w:r>
      <w:proofErr w:type="gramEnd"/>
    </w:p>
    <w:p w:rsidR="00C92368" w:rsidRDefault="00C92368" w:rsidP="00C92368">
      <w:pPr>
        <w:pStyle w:val="ConsPlusNormal"/>
        <w:ind w:firstLine="709"/>
        <w:jc w:val="both"/>
      </w:pPr>
      <w:r>
        <w:t>16. Вывоз строительного мусора при проведении дорожно-ремонтных работ производится организациями, проводящими работы: с улиц городского округа, в том числе и с внутриквартальных территорий,  –  незамедлительно (в ходе проведения работ).</w:t>
      </w:r>
    </w:p>
    <w:p w:rsidR="00C92368" w:rsidRDefault="00C92368" w:rsidP="00C92368">
      <w:pPr>
        <w:pStyle w:val="ConsPlusNormal"/>
        <w:ind w:firstLine="709"/>
        <w:jc w:val="both"/>
      </w:pPr>
      <w:r>
        <w:t>17. Запрещается сжигание мусора, листвы, тары, производственных отходов, разведение костров (в том числе с использованием углей и жидкостей для разведения костра)  на внутренних территориях предприятий, организаций, физических лиц, на строительных площадках, в частных домовладениях, на придомовых территориях многоквартирных домов, на территориях общего пользования городского округа.</w:t>
      </w:r>
    </w:p>
    <w:p w:rsidR="00C92368" w:rsidRDefault="00C92368" w:rsidP="00C92368">
      <w:pPr>
        <w:pStyle w:val="ConsPlusNormal"/>
        <w:ind w:firstLine="709"/>
        <w:jc w:val="both"/>
      </w:pPr>
      <w:r>
        <w:t>18. Стоянка и размещение транспортных средств на дворовых и внутриквартальных территориях и на проезжей части дорог должны обеспечить беспрепятственное продвижение уборочной и специальной техники и не препятствовать производству уборочных работ.</w:t>
      </w:r>
    </w:p>
    <w:p w:rsidR="00C92368" w:rsidRDefault="00C92368" w:rsidP="00C92368">
      <w:pPr>
        <w:pStyle w:val="ConsPlusNormal"/>
        <w:ind w:firstLine="709"/>
        <w:jc w:val="both"/>
      </w:pPr>
      <w:r>
        <w:t>19. Запрещается мойка, чистка транспортных средств, а также слив масел и топлива на территориях общего пользования, за исключением специально отведенных мест.</w:t>
      </w:r>
    </w:p>
    <w:p w:rsidR="00C92368" w:rsidRDefault="00C92368" w:rsidP="00C92368">
      <w:pPr>
        <w:pStyle w:val="ConsPlusNormal"/>
        <w:ind w:firstLine="709"/>
        <w:jc w:val="both"/>
      </w:pPr>
      <w:r>
        <w:t>20. 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 и улиц.</w:t>
      </w:r>
    </w:p>
    <w:p w:rsidR="00C92368" w:rsidRDefault="00C92368" w:rsidP="00C92368">
      <w:pPr>
        <w:pStyle w:val="ConsPlusNormal"/>
        <w:ind w:firstLine="709"/>
        <w:jc w:val="both"/>
      </w:pPr>
      <w:r>
        <w:t xml:space="preserve">21. </w:t>
      </w:r>
      <w:proofErr w:type="gramStart"/>
      <w:r>
        <w:t xml:space="preserve">На всех площадях и улицах, в скверах и парках, на детских и спортивных площадках, на стадионах, рынках, остановках городского транспорта, у предприятий, организаций, объектов потребительского рынка и услуг, магазинов, кинотеатров, культурно-развлекательных объектов, киосков (независимо от форм собственности), должны быть установлены урны достаточного объема. </w:t>
      </w:r>
      <w:proofErr w:type="gramEnd"/>
    </w:p>
    <w:p w:rsidR="00C92368" w:rsidRDefault="00C92368" w:rsidP="00C92368">
      <w:pPr>
        <w:ind w:firstLine="709"/>
        <w:jc w:val="both"/>
      </w:pPr>
      <w:r>
        <w:t xml:space="preserve">Не допускается использовать для сбора мусора емкости и тару, не предназначенные для данных целей (пластиковые и металлические бытовые ведра, банки, коробки, ящики, бочки и т.д.). </w:t>
      </w:r>
    </w:p>
    <w:p w:rsidR="00C92368" w:rsidRDefault="00C92368" w:rsidP="00C92368">
      <w:pPr>
        <w:pStyle w:val="ConsPlusNormal"/>
        <w:ind w:firstLine="709"/>
        <w:jc w:val="both"/>
      </w:pPr>
      <w:r>
        <w:t>Расстояние между урнами не должно превышать 40 м вдоль тротуаров и внутриквартальных проездов, используемых для пешеходного движения.</w:t>
      </w:r>
    </w:p>
    <w:p w:rsidR="00C92368" w:rsidRDefault="00C92368" w:rsidP="00C92368">
      <w:pPr>
        <w:pStyle w:val="ConsPlusNormal"/>
        <w:ind w:firstLine="709"/>
        <w:jc w:val="both"/>
      </w:pPr>
      <w:r>
        <w:t>Урна устанавливается у каждого выхода (выезда) из здания, строения, сооружения, с обособленной, огороженной территории, за исключением, незадействованных в ежедневном режиме эксплуатации, эвакуационных противопожарных выходов.</w:t>
      </w:r>
    </w:p>
    <w:p w:rsidR="00C92368" w:rsidRDefault="00C92368" w:rsidP="00C92368">
      <w:pPr>
        <w:pStyle w:val="ConsPlusNormal"/>
        <w:ind w:firstLine="709"/>
        <w:jc w:val="both"/>
      </w:pPr>
      <w:r>
        <w:t>У объектов потребительского рынка и услуг урны должны быть установлены со стороны осуществления торговой деятельности, оказания услуг, выполнения работ.</w:t>
      </w:r>
    </w:p>
    <w:p w:rsidR="00C92368" w:rsidRDefault="00C92368" w:rsidP="00C92368">
      <w:pPr>
        <w:pStyle w:val="ConsPlusNormal"/>
        <w:ind w:firstLine="709"/>
        <w:jc w:val="both"/>
      </w:pPr>
      <w:r>
        <w:t xml:space="preserve"> Установку, содержание, ремонт и очистку урн обеспечивают их собственники, собственники (пользователи) земельных участков, зданий, строений, сооружений,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C92368" w:rsidRDefault="00C92368" w:rsidP="00C92368">
      <w:pPr>
        <w:pStyle w:val="ConsPlusNormal"/>
        <w:ind w:firstLine="709"/>
        <w:jc w:val="both"/>
      </w:pPr>
      <w:r>
        <w:t>Очистка и установка урн должна производиться в соответствии с действующими санитарными нормами и настоящими Правилами. Очистка урн должна производиться систематически по мере их наполнения не реже 1 раза в сутки. Во избежание разноса мусора порывами ветра не допускается заполнение урн более чем на 2/3 их объема.</w:t>
      </w:r>
    </w:p>
    <w:p w:rsidR="00C92368" w:rsidRDefault="00C92368" w:rsidP="00C92368">
      <w:pPr>
        <w:ind w:firstLine="709"/>
        <w:jc w:val="both"/>
      </w:pPr>
      <w:r>
        <w:lastRenderedPageBreak/>
        <w:t>Размер урны должен соответствовать назначению данной территории.</w:t>
      </w:r>
    </w:p>
    <w:p w:rsidR="00C92368" w:rsidRDefault="00C92368" w:rsidP="00C92368">
      <w:pPr>
        <w:pStyle w:val="ConsPlusNormal"/>
        <w:ind w:firstLine="709"/>
        <w:jc w:val="both"/>
      </w:pPr>
      <w:r>
        <w:t xml:space="preserve">При систематическом заполнении урн более чем на 2/3 их объема устанавливаются урны большего объема, либо увеличивается их количество. </w:t>
      </w:r>
    </w:p>
    <w:p w:rsidR="00C92368" w:rsidRDefault="00C92368" w:rsidP="00C92368">
      <w:pPr>
        <w:pStyle w:val="ConsPlusNormal"/>
        <w:shd w:val="clear" w:color="auto" w:fill="FFFFFF"/>
        <w:ind w:firstLine="709"/>
        <w:jc w:val="both"/>
      </w:pPr>
      <w:r>
        <w:t xml:space="preserve">22. Запрещается засыпка и засорение водоотводных лотков, слив жидких </w:t>
      </w:r>
      <w:r>
        <w:rPr>
          <w:shd w:val="clear" w:color="auto" w:fill="FFFFFF"/>
        </w:rPr>
        <w:t xml:space="preserve">коммунальных </w:t>
      </w:r>
      <w:r>
        <w:t>отходов</w:t>
      </w:r>
      <w:r>
        <w:rPr>
          <w:shd w:val="clear" w:color="auto" w:fill="FFFFFF"/>
        </w:rPr>
        <w:t>,</w:t>
      </w:r>
      <w:r>
        <w:t xml:space="preserve"> хозяйственно-бытовых и производственных сточных вод, сброс снега, льда, смета и мусора в канализационные колодцы. </w:t>
      </w:r>
    </w:p>
    <w:p w:rsidR="00C92368" w:rsidRDefault="00C92368" w:rsidP="00C92368">
      <w:pPr>
        <w:pStyle w:val="ConsPlusNormal"/>
        <w:shd w:val="clear" w:color="auto" w:fill="FFFFFF"/>
        <w:ind w:firstLine="709"/>
        <w:jc w:val="both"/>
      </w:pPr>
      <w:r>
        <w:t xml:space="preserve">Решетки </w:t>
      </w:r>
      <w:proofErr w:type="spellStart"/>
      <w:r>
        <w:t>дождеприемных</w:t>
      </w:r>
      <w:proofErr w:type="spellEnd"/>
      <w:r>
        <w:t xml:space="preserve"> колодцев должны постоянно находиться в очищенном состоянии. </w:t>
      </w:r>
    </w:p>
    <w:p w:rsidR="00C92368" w:rsidRDefault="00C92368" w:rsidP="00C92368">
      <w:pPr>
        <w:pStyle w:val="ConsPlusNormal"/>
        <w:shd w:val="clear" w:color="auto" w:fill="FFFFFF"/>
        <w:ind w:firstLine="709"/>
        <w:jc w:val="both"/>
      </w:pPr>
      <w:r>
        <w:t xml:space="preserve">Отходы, извлеченные из трубопроводов дождевой (ливневой) канализации, смотровых и </w:t>
      </w:r>
      <w:proofErr w:type="spellStart"/>
      <w:r>
        <w:t>дождеприемных</w:t>
      </w:r>
      <w:proofErr w:type="spellEnd"/>
      <w:r>
        <w:t xml:space="preserve"> колодцев,  подлежат вывозу на объекты размещения отходов.</w:t>
      </w:r>
    </w:p>
    <w:p w:rsidR="00C92368" w:rsidRDefault="00C92368" w:rsidP="00C92368">
      <w:pPr>
        <w:pStyle w:val="ConsPlusNormal"/>
        <w:shd w:val="clear" w:color="auto" w:fill="FFFFFF"/>
        <w:ind w:firstLine="709"/>
        <w:jc w:val="both"/>
      </w:pPr>
      <w:r>
        <w:t>В случае обильных осадков при возникновении подтоплений на проезжей части дорог ликвидация подтоплений производится специализированными организациями, осуществляющими деятельность, в соответствии с муниципальным контрактом (муниципальным заданием для МБУ), собственниками дорог, земельных участков.</w:t>
      </w:r>
    </w:p>
    <w:p w:rsidR="00C92368" w:rsidRDefault="00C92368" w:rsidP="00C92368">
      <w:pPr>
        <w:pStyle w:val="ConsPlusNormal"/>
        <w:shd w:val="clear" w:color="auto" w:fill="FFFFFF"/>
        <w:ind w:firstLine="709"/>
        <w:jc w:val="both"/>
      </w:pPr>
      <w:r>
        <w:t xml:space="preserve">23. Собственники  инженерных коммуникаций и организации, ответственные за их обслуживание, обязаны содержать инженерные коммуникации в технически исправном состоянии, в том числе обеспечивать закрытие крышек люков колодцев и их расположение на уровне дорожного покрытия на проезжей части автодорог. </w:t>
      </w:r>
    </w:p>
    <w:p w:rsidR="00C92368" w:rsidRDefault="00C92368" w:rsidP="00C92368">
      <w:pPr>
        <w:pStyle w:val="formattext"/>
        <w:shd w:val="clear" w:color="auto" w:fill="FFFFFF"/>
        <w:spacing w:before="0" w:beforeAutospacing="0" w:after="0" w:afterAutospacing="0"/>
        <w:ind w:firstLine="708"/>
        <w:jc w:val="both"/>
        <w:textAlignment w:val="baseline"/>
      </w:pPr>
      <w:r>
        <w:t xml:space="preserve">Смотровые и </w:t>
      </w:r>
      <w:proofErr w:type="spellStart"/>
      <w:r>
        <w:t>дождеприемные</w:t>
      </w:r>
      <w:proofErr w:type="spellEnd"/>
      <w:r>
        <w:t xml:space="preserve"> колодцы, на которых крышки или решетки разрушены, либо отсутствуют, в течение двух часов с момента обнаружения должны быть ограждены и обозначены соответствующими предупреждающими знаками. Их замена должна быть проведена в течение трех часов с момента обнаружения.</w:t>
      </w:r>
    </w:p>
    <w:p w:rsidR="00C92368" w:rsidRDefault="00C92368" w:rsidP="00C92368">
      <w:pPr>
        <w:pStyle w:val="ConsPlusNormal"/>
        <w:shd w:val="clear" w:color="auto" w:fill="FFFFFF"/>
        <w:ind w:firstLine="709"/>
        <w:jc w:val="both"/>
      </w:pPr>
      <w:r>
        <w:t xml:space="preserve">24. </w:t>
      </w:r>
      <w:proofErr w:type="gramStart"/>
      <w:r>
        <w:t xml:space="preserve">Ликвидация подтоплений (в зимний период - ликвидация скользкости, скол и вывоз льда), образовавшихся в результате аварий на инженерных сетях, осуществляется лицами, допустившими возникновение аварийных ситуаций или специализированными организациями, осуществляющими деятельность в соответствии с муниципальным контрактом (муниципальным заданием для МБУ), с последующим возмещением расходов на устранение последствий аварийных ситуаций лицами, виновными в затоплении. </w:t>
      </w:r>
      <w:proofErr w:type="gramEnd"/>
    </w:p>
    <w:p w:rsidR="00C92368" w:rsidRDefault="00C92368" w:rsidP="00C92368">
      <w:pPr>
        <w:pStyle w:val="ConsPlusNormal"/>
        <w:shd w:val="clear" w:color="auto" w:fill="FFFFFF"/>
        <w:ind w:firstLine="709"/>
        <w:jc w:val="both"/>
      </w:pPr>
      <w:r>
        <w:t>25. Строительство и эксплуатация индивидуальных жилых домов не должны нарушать функционирование системы водоотводных канав, не допускается их засыпка и засорение.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w:t>
      </w:r>
    </w:p>
    <w:p w:rsidR="00C92368" w:rsidRDefault="00C92368" w:rsidP="00C92368">
      <w:pPr>
        <w:pStyle w:val="ConsPlusNormal"/>
        <w:ind w:firstLine="709"/>
        <w:jc w:val="both"/>
      </w:pPr>
      <w:r>
        <w:t>26. Фасады сгоревших зданий, строений, сооружений, пришедшие в негодность, должны быть закрыты их владельцами от обзора граждан сетчатыми ограждениями для фасадов зданий, строений, сооружений.</w:t>
      </w:r>
    </w:p>
    <w:p w:rsidR="00C92368" w:rsidRDefault="00C92368" w:rsidP="00C92368">
      <w:pPr>
        <w:pStyle w:val="ConsPlusNormal"/>
        <w:ind w:firstLine="709"/>
        <w:jc w:val="both"/>
        <w:rPr>
          <w:szCs w:val="24"/>
        </w:rPr>
      </w:pPr>
      <w:r>
        <w:t xml:space="preserve">27. На фасаде жилого многоквартирного дома у каждого подъезда должна быть  смонтирована доска объявлений. Монтаж, содержание, ремонт и своевременная очистка от объявлений досок объявлений обеспечивают управляющие организации (собственники </w:t>
      </w:r>
      <w:r>
        <w:rPr>
          <w:szCs w:val="24"/>
        </w:rPr>
        <w:t>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C92368" w:rsidRDefault="00C92368" w:rsidP="00C92368">
      <w:pPr>
        <w:pStyle w:val="ConsNonformat"/>
        <w:widowControl/>
        <w:ind w:right="0"/>
        <w:jc w:val="both"/>
        <w:rPr>
          <w:rFonts w:ascii="Times New Roman" w:hAnsi="Times New Roman" w:cs="Times New Roman"/>
          <w:sz w:val="24"/>
          <w:szCs w:val="24"/>
        </w:rPr>
      </w:pPr>
    </w:p>
    <w:p w:rsidR="00C92368" w:rsidRDefault="00C92368" w:rsidP="00C92368">
      <w:pPr>
        <w:pStyle w:val="ConsNonformat"/>
        <w:widowControl/>
        <w:ind w:right="0" w:firstLine="708"/>
        <w:rPr>
          <w:rFonts w:ascii="Times New Roman" w:hAnsi="Times New Roman" w:cs="Times New Roman"/>
          <w:sz w:val="24"/>
          <w:szCs w:val="24"/>
        </w:rPr>
      </w:pPr>
      <w:r>
        <w:rPr>
          <w:rFonts w:ascii="Times New Roman" w:hAnsi="Times New Roman" w:cs="Times New Roman"/>
          <w:sz w:val="24"/>
          <w:szCs w:val="24"/>
        </w:rPr>
        <w:t>Статья 24. Уборка территорий городского округа в зимний период</w:t>
      </w:r>
    </w:p>
    <w:p w:rsidR="00C92368" w:rsidRDefault="00C92368" w:rsidP="00C92368">
      <w:pPr>
        <w:pStyle w:val="ConsNonformat"/>
        <w:widowControl/>
        <w:ind w:right="0" w:firstLine="709"/>
        <w:jc w:val="both"/>
        <w:rPr>
          <w:rFonts w:ascii="Times New Roman" w:hAnsi="Times New Roman" w:cs="Times New Roman"/>
          <w:sz w:val="24"/>
          <w:szCs w:val="24"/>
        </w:rPr>
      </w:pPr>
    </w:p>
    <w:p w:rsidR="00C92368" w:rsidRDefault="00C92368" w:rsidP="00C92368">
      <w:pPr>
        <w:pStyle w:val="ConsPlusNormal"/>
        <w:ind w:firstLine="709"/>
        <w:jc w:val="both"/>
        <w:rPr>
          <w:rFonts w:ascii="Times New Roman" w:hAnsi="Times New Roman" w:cs="Times New Roman"/>
          <w:sz w:val="24"/>
          <w:szCs w:val="24"/>
        </w:rPr>
      </w:pPr>
      <w:r>
        <w:rPr>
          <w:szCs w:val="24"/>
        </w:rPr>
        <w:t>1. Период зимней уборки устанавливается с 1 ноября по 31 марта. В случае резкого    изменения погодных условий сроки проведения зимней уборки корректируются постановлением администрации  городского округа.</w:t>
      </w:r>
    </w:p>
    <w:p w:rsidR="00C92368" w:rsidRDefault="00C92368" w:rsidP="00C92368">
      <w:pPr>
        <w:pStyle w:val="ConsPlusNormal"/>
        <w:ind w:firstLine="709"/>
        <w:jc w:val="both"/>
        <w:rPr>
          <w:strike/>
        </w:rPr>
      </w:pPr>
      <w:r>
        <w:t xml:space="preserve">2. </w:t>
      </w:r>
      <w:proofErr w:type="gramStart"/>
      <w:r>
        <w:t>Все юридические, физические лица и индивидуальные предприниматели независимо от их хозяйственной деятельности, в собственности, владении, управлении и пользовании которых находятся здания, строения, сооружения, места с массовым пребыванием людей, земельные участки, организуют очистку от снега и льда территорий, предназначенных для эксплуатации указанных зданий, строений, сооружений, земельных участков и прилегающих территорий, территорий пожарных гидрантов, а также проездов для автомобилей специальных экстренных служб</w:t>
      </w:r>
      <w:proofErr w:type="gramEnd"/>
      <w:r>
        <w:t>.</w:t>
      </w:r>
    </w:p>
    <w:p w:rsidR="00C92368" w:rsidRDefault="00C92368" w:rsidP="00C92368">
      <w:pPr>
        <w:pStyle w:val="ConsPlusNormal"/>
        <w:ind w:firstLine="709"/>
        <w:jc w:val="both"/>
      </w:pPr>
      <w:r>
        <w:t>3. Твердое покрытие пешеходных зон (асфальт, плитка, бетон и др.):</w:t>
      </w:r>
    </w:p>
    <w:p w:rsidR="00C92368" w:rsidRDefault="00C92368" w:rsidP="00C92368">
      <w:pPr>
        <w:pStyle w:val="ConsPlusNormal"/>
        <w:ind w:firstLine="709"/>
        <w:jc w:val="both"/>
      </w:pPr>
      <w:proofErr w:type="gramStart"/>
      <w:r>
        <w:t xml:space="preserve">- на придомовых территориях – очищается вручную под скребок с применением </w:t>
      </w:r>
      <w:proofErr w:type="spellStart"/>
      <w:r>
        <w:t>противогололедных</w:t>
      </w:r>
      <w:proofErr w:type="spellEnd"/>
      <w:r>
        <w:t xml:space="preserve"> материалов, за исключением пешеходных зон из брусчатки;</w:t>
      </w:r>
      <w:proofErr w:type="gramEnd"/>
    </w:p>
    <w:p w:rsidR="00C92368" w:rsidRDefault="00C92368" w:rsidP="00C92368">
      <w:pPr>
        <w:pStyle w:val="ConsPlusNormal"/>
        <w:ind w:firstLine="709"/>
        <w:jc w:val="both"/>
      </w:pPr>
      <w:r>
        <w:t xml:space="preserve">- на территориях общего пользования –  механизированным способом, за исключением пешеходных зон, которые невозможно убирать механизированным способом из-за недостаточной ширины или сложной конфигурации, а также зон в местах установки скамеек (очищаются вручную под скребок с применением </w:t>
      </w:r>
      <w:proofErr w:type="spellStart"/>
      <w:r>
        <w:t>противогололедных</w:t>
      </w:r>
      <w:proofErr w:type="spellEnd"/>
      <w:r>
        <w:t xml:space="preserve"> материалов, за исключением пешеходных зон из брусчатки).</w:t>
      </w:r>
    </w:p>
    <w:p w:rsidR="00C92368" w:rsidRDefault="00C92368" w:rsidP="00C92368">
      <w:pPr>
        <w:pStyle w:val="ConsPlusNormal"/>
        <w:ind w:firstLine="709"/>
        <w:jc w:val="both"/>
      </w:pPr>
      <w:r>
        <w:lastRenderedPageBreak/>
        <w:t>Очистка брусчатки производится с применением лопат из дерева, а также скребков и метел или подобного инвентаря, сделанного из пластмассы, для предотвращения повреждения брусчатки (плитки).</w:t>
      </w:r>
    </w:p>
    <w:p w:rsidR="00C92368" w:rsidRDefault="00C92368" w:rsidP="00C92368">
      <w:pPr>
        <w:pStyle w:val="ConsPlusNormal"/>
        <w:ind w:firstLine="709"/>
        <w:jc w:val="both"/>
      </w:pPr>
      <w:r>
        <w:t>4.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площадок приема снега (</w:t>
      </w:r>
      <w:proofErr w:type="spellStart"/>
      <w:r>
        <w:t>снегосвалки</w:t>
      </w:r>
      <w:proofErr w:type="spellEnd"/>
      <w:r>
        <w:t>).</w:t>
      </w:r>
    </w:p>
    <w:p w:rsidR="00C92368" w:rsidRDefault="00C92368" w:rsidP="00C92368">
      <w:pPr>
        <w:pStyle w:val="ConsPlusNormal"/>
        <w:ind w:firstLine="709"/>
        <w:jc w:val="both"/>
      </w:pPr>
      <w:r>
        <w:t xml:space="preserve">5. Обработка проезжей части дорог </w:t>
      </w:r>
      <w:proofErr w:type="spellStart"/>
      <w:r>
        <w:t>противогололедными</w:t>
      </w:r>
      <w:proofErr w:type="spellEnd"/>
      <w:r>
        <w:t xml:space="preserve"> материалами должна начинаться сразу с начала снегопада.</w:t>
      </w:r>
    </w:p>
    <w:p w:rsidR="00C92368" w:rsidRDefault="00C92368" w:rsidP="00C92368">
      <w:pPr>
        <w:pStyle w:val="ConsPlusNormal"/>
        <w:ind w:firstLine="709"/>
        <w:jc w:val="both"/>
      </w:pPr>
      <w:r>
        <w:t xml:space="preserve">6. С начала снегопада в первую очередь обрабатываются </w:t>
      </w:r>
      <w:proofErr w:type="spellStart"/>
      <w:r>
        <w:t>противогололедными</w:t>
      </w:r>
      <w:proofErr w:type="spellEnd"/>
      <w: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остановок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w:t>
      </w:r>
      <w:proofErr w:type="spellStart"/>
      <w:r>
        <w:t>противогололедными</w:t>
      </w:r>
      <w:proofErr w:type="spellEnd"/>
      <w:r>
        <w:t xml:space="preserve"> материалами. Данная операция начинается по улицам с наиболее интенсивным движением транспорта.</w:t>
      </w:r>
    </w:p>
    <w:p w:rsidR="00C92368" w:rsidRDefault="00C92368" w:rsidP="00C92368">
      <w:pPr>
        <w:pStyle w:val="ConsPlusNormal"/>
        <w:ind w:firstLine="709"/>
        <w:jc w:val="both"/>
      </w:pPr>
      <w:r>
        <w:t>7. Снег, счищенный с проезжей части улиц, а также тротуаров, сдвигается к обочине или бордюру улиц и проездов для временного складирования.</w:t>
      </w:r>
    </w:p>
    <w:p w:rsidR="00C92368" w:rsidRDefault="00C92368" w:rsidP="00C92368">
      <w:pPr>
        <w:pStyle w:val="ConsPlusNormal"/>
        <w:ind w:firstLine="709"/>
        <w:jc w:val="both"/>
      </w:pPr>
      <w:r>
        <w:t xml:space="preserve">8. Уборка снега с обочин производится в процессе снегоуборочных работ сдвиганием с обочины на откосы насыпи, а при их отсутствии - вывозом на </w:t>
      </w:r>
      <w:proofErr w:type="spellStart"/>
      <w:r>
        <w:t>снегосвалки</w:t>
      </w:r>
      <w:proofErr w:type="spellEnd"/>
      <w:r>
        <w:t>.</w:t>
      </w:r>
    </w:p>
    <w:p w:rsidR="00C92368" w:rsidRDefault="00C92368" w:rsidP="00C92368">
      <w:pPr>
        <w:pStyle w:val="ConsPlusNormal"/>
        <w:ind w:firstLine="709"/>
        <w:jc w:val="both"/>
      </w:pPr>
      <w:r>
        <w:t xml:space="preserve">9. Вывоз снега с улиц и внутриквартальных проездов должен осуществляться на специально подготовленные площадки. Запрещается вывоз снега не на специально подготовленные площадки. Адреса и границы площадок, предназначенных для вывоза и приема снега, определяет администрация городского округа Тольятти. Для резервирования места на </w:t>
      </w:r>
      <w:proofErr w:type="gramStart"/>
      <w:r>
        <w:t>ближайших площадках, предназначенных для приема снега заинтересованные лица до наступления снегопадов обращаются</w:t>
      </w:r>
      <w:proofErr w:type="gramEnd"/>
      <w:r>
        <w:t xml:space="preserve"> в администрацию городского округа Тольятти для выделения необходимой территории с указанием предполагаемых объемов вывоза.</w:t>
      </w:r>
    </w:p>
    <w:p w:rsidR="00C92368" w:rsidRDefault="00C92368" w:rsidP="00C92368">
      <w:pPr>
        <w:pStyle w:val="ConsPlusNormal"/>
        <w:ind w:firstLine="709"/>
        <w:jc w:val="both"/>
      </w:pPr>
      <w:r>
        <w:t>В случае необходимости, территории на которые осуществляется вывоз снега, после снеготаяния приводятся в надлежащее санитарное состояние силами и за счет лиц, осуществлявших вывоз снега.</w:t>
      </w:r>
    </w:p>
    <w:p w:rsidR="00C92368" w:rsidRDefault="00C92368" w:rsidP="00C92368">
      <w:pPr>
        <w:pStyle w:val="ConsPlusNormal"/>
        <w:ind w:firstLine="709"/>
        <w:jc w:val="both"/>
      </w:pPr>
      <w:r>
        <w:t xml:space="preserve">10. Организации, отвечающие за уборку территорий, до 1 октября должны обеспечить завоз, заготовку и складирование необходимого количества </w:t>
      </w:r>
      <w:proofErr w:type="spellStart"/>
      <w:r>
        <w:t>противогололедных</w:t>
      </w:r>
      <w:proofErr w:type="spellEnd"/>
      <w:r>
        <w:t xml:space="preserve"> материалов, соответствующих требованиям ОДН 218.2.027-2003.</w:t>
      </w:r>
    </w:p>
    <w:p w:rsidR="00C92368" w:rsidRDefault="00C92368" w:rsidP="00C92368">
      <w:pPr>
        <w:pStyle w:val="ConsPlusNormal"/>
        <w:shd w:val="clear" w:color="auto" w:fill="FFFFFF"/>
        <w:ind w:firstLine="709"/>
        <w:jc w:val="both"/>
      </w:pPr>
      <w:r>
        <w:t>11. При уборке внутриквартальных территорий, дорог в парках, скверах, бульварах и других зеленых зонах допускается складирование снега, не содержащего химических реагентов, вдоль дорог и тротуаров, на заранее подготовленные для этих целей площадки при условии сохранности зеленых насаждений и обеспечения оттока талых вод, а также с учетом положений пункта 16 настоящей статьи.</w:t>
      </w:r>
    </w:p>
    <w:p w:rsidR="00C92368" w:rsidRDefault="00C92368" w:rsidP="00C92368">
      <w:pPr>
        <w:pStyle w:val="ConsPlusNormal"/>
        <w:ind w:firstLine="709"/>
        <w:jc w:val="both"/>
      </w:pPr>
      <w:r>
        <w:t xml:space="preserve">Лицам, ответственным за содержание указанных территорий, предусматривать участки для складирования незагрязненного снега в целях последующего  строительства детских снежных городков и ледяных горок на безопасном расстоянии от проезжей части. Границы участков для складирования незагрязненного снега, зеленые насаждения вдоль границ и колодцы подземных коммуникаций, ответственными за содержание территорий лицами, схематично наносятся на карту. </w:t>
      </w:r>
    </w:p>
    <w:p w:rsidR="00C92368" w:rsidRDefault="00C92368" w:rsidP="00C92368">
      <w:pPr>
        <w:pStyle w:val="ConsPlusNormal"/>
        <w:ind w:firstLine="709"/>
        <w:jc w:val="both"/>
      </w:pPr>
      <w:r>
        <w:t>12. Технология и режим проведения уборочных работ на проезжей части улиц, проездах,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C92368" w:rsidRDefault="00C92368" w:rsidP="00C92368">
      <w:pPr>
        <w:pStyle w:val="ConsPlusNormal"/>
        <w:ind w:firstLine="709"/>
        <w:jc w:val="both"/>
      </w:pPr>
      <w:r>
        <w:t>13. Автомобильные дороги общего пользования местного значения - на покрытии должен отсутствовать снежный покров, проезжая часть очищена от снега на всю ширину (при снегопаде толщина рыхлого снега не более 40 мм), отсутствуют снежные валы у бортового камня вблизи пешеходных переходов, остановок общественного транспорта.</w:t>
      </w:r>
    </w:p>
    <w:p w:rsidR="00C92368" w:rsidRDefault="00C92368" w:rsidP="00C92368">
      <w:pPr>
        <w:pStyle w:val="ConsPlusNormal"/>
        <w:ind w:firstLine="709"/>
        <w:jc w:val="both"/>
      </w:pPr>
      <w:r>
        <w:t>14. Проезды - проезжая часть должна быть очищена на всю ширину, допустимая толщина уплотненного снега на покрытии  –   40 мм.</w:t>
      </w:r>
    </w:p>
    <w:p w:rsidR="00C92368" w:rsidRDefault="00C92368" w:rsidP="00C92368">
      <w:pPr>
        <w:pStyle w:val="ConsPlusNormal"/>
        <w:ind w:firstLine="709"/>
        <w:jc w:val="both"/>
      </w:pPr>
      <w:r>
        <w:t xml:space="preserve">15. Тротуары должны быть очищены от снега и наледи на всю ширину до состояния, обеспечивающего свободный и безопасный проход граждан. При возникновении наледи (гололеда) производится обработка </w:t>
      </w:r>
      <w:proofErr w:type="spellStart"/>
      <w:r>
        <w:t>противогололедными</w:t>
      </w:r>
      <w:proofErr w:type="spellEnd"/>
      <w:r>
        <w:t xml:space="preserve"> реагентами.</w:t>
      </w:r>
    </w:p>
    <w:p w:rsidR="00C92368" w:rsidRDefault="00C92368" w:rsidP="00C92368">
      <w:pPr>
        <w:pStyle w:val="ConsPlusNormal"/>
        <w:ind w:firstLine="709"/>
        <w:jc w:val="both"/>
      </w:pPr>
      <w:r>
        <w:t>16. Не допускается:</w:t>
      </w:r>
    </w:p>
    <w:p w:rsidR="00C92368" w:rsidRDefault="00C92368" w:rsidP="00C92368">
      <w:pPr>
        <w:pStyle w:val="ConsPlusNormal"/>
        <w:ind w:firstLine="709"/>
        <w:jc w:val="both"/>
      </w:pPr>
      <w:r>
        <w:t>1) выдвигать или перемещать на проезжую часть улиц и внутриквартальных проездов снег, счищаемый с дворовых проездов, дворовых территорий, территорий предприятий, организаций, строительных площадок, торговых объектов;</w:t>
      </w:r>
    </w:p>
    <w:p w:rsidR="00C92368" w:rsidRDefault="00C92368" w:rsidP="00C92368">
      <w:pPr>
        <w:pStyle w:val="ConsPlusNormal"/>
        <w:ind w:firstLine="709"/>
        <w:jc w:val="both"/>
      </w:pPr>
      <w:r>
        <w:t>2) 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rsidR="00C92368" w:rsidRDefault="00C92368" w:rsidP="00C92368">
      <w:pPr>
        <w:pStyle w:val="ConsPlusNormal"/>
        <w:shd w:val="clear" w:color="auto" w:fill="FFFFFF"/>
        <w:ind w:firstLine="709"/>
        <w:jc w:val="both"/>
      </w:pPr>
      <w:r>
        <w:t>3) сдвигание снега к стенам зданий и сооружений;</w:t>
      </w:r>
    </w:p>
    <w:p w:rsidR="00C92368" w:rsidRDefault="00C92368" w:rsidP="00C92368">
      <w:pPr>
        <w:pStyle w:val="ConsPlusNormal"/>
        <w:ind w:firstLine="709"/>
        <w:jc w:val="both"/>
      </w:pPr>
      <w:r>
        <w:t>4) складировать снег, в том числе временно:</w:t>
      </w:r>
    </w:p>
    <w:p w:rsidR="00C92368" w:rsidRDefault="00C92368" w:rsidP="00C92368">
      <w:pPr>
        <w:pStyle w:val="ConsPlusNormal"/>
        <w:ind w:firstLine="709"/>
        <w:jc w:val="both"/>
      </w:pPr>
      <w:r>
        <w:t>- в непосредственной близости от пожарных гидрантов;</w:t>
      </w:r>
    </w:p>
    <w:p w:rsidR="00C92368" w:rsidRDefault="00C92368" w:rsidP="00C92368">
      <w:pPr>
        <w:pStyle w:val="ConsPlusNormal"/>
        <w:ind w:firstLine="709"/>
        <w:jc w:val="both"/>
      </w:pPr>
      <w:r>
        <w:lastRenderedPageBreak/>
        <w:t>- на люках колодцев подземных коммуникаций;</w:t>
      </w:r>
    </w:p>
    <w:p w:rsidR="00C92368" w:rsidRDefault="00C92368" w:rsidP="00C92368">
      <w:pPr>
        <w:pStyle w:val="ConsPlusNormal"/>
        <w:ind w:firstLine="709"/>
        <w:jc w:val="both"/>
      </w:pPr>
      <w:r>
        <w:t>- в непосредственной близости от пересечений и примыканий проезжей части городских улиц, внутриквартальных проездов и тротуаров, ухудшая условия прямой видимости и безопасного передвижения граждан.</w:t>
      </w:r>
    </w:p>
    <w:p w:rsidR="00C92368" w:rsidRDefault="00C92368" w:rsidP="00C92368">
      <w:pPr>
        <w:pStyle w:val="ConsPlusNormal"/>
        <w:ind w:firstLine="709"/>
        <w:jc w:val="both"/>
      </w:pPr>
      <w:r>
        <w:t>17. Ручную зачистку после проведения механизированной уборки снега и смета на площадях, улицах и внутриквартальных проездах осуществляют специализированные организации, производящие уборку площадей, улиц, внутриквартальных проездов.</w:t>
      </w:r>
    </w:p>
    <w:p w:rsidR="00C92368" w:rsidRDefault="00C92368" w:rsidP="00C92368">
      <w:pPr>
        <w:pStyle w:val="ConsPlusNormal"/>
        <w:ind w:firstLine="709"/>
        <w:jc w:val="both"/>
      </w:pPr>
      <w:r>
        <w:t xml:space="preserve">18.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w:t>
      </w:r>
    </w:p>
    <w:p w:rsidR="00C92368" w:rsidRDefault="00C92368" w:rsidP="00C92368">
      <w:pPr>
        <w:pStyle w:val="ConsPlusNormal"/>
        <w:shd w:val="clear" w:color="auto" w:fill="FFFFFF"/>
        <w:ind w:firstLine="709"/>
        <w:jc w:val="both"/>
      </w:pPr>
      <w:r>
        <w:t>19. Складирование снега должно предусматривать отвод талых вод.</w:t>
      </w:r>
    </w:p>
    <w:p w:rsidR="00C92368" w:rsidRDefault="00C92368" w:rsidP="00C92368">
      <w:pPr>
        <w:pStyle w:val="ConsPlusNormal"/>
        <w:shd w:val="clear" w:color="auto" w:fill="FFFFFF"/>
        <w:ind w:firstLine="709"/>
        <w:jc w:val="both"/>
      </w:pPr>
      <w:r>
        <w:t>20. С наступлением весны организации, обслуживающие жилищный фонд, должны организовать:</w:t>
      </w:r>
    </w:p>
    <w:p w:rsidR="00C92368" w:rsidRDefault="00C92368" w:rsidP="00C92368">
      <w:pPr>
        <w:pStyle w:val="ConsPlusNormal"/>
        <w:shd w:val="clear" w:color="auto" w:fill="FFFFFF"/>
        <w:ind w:firstLine="709"/>
        <w:jc w:val="both"/>
      </w:pPr>
      <w:r>
        <w:t xml:space="preserve">- промывку и расчистку лотков, </w:t>
      </w:r>
      <w:proofErr w:type="spellStart"/>
      <w:r>
        <w:t>дождеприемных</w:t>
      </w:r>
      <w:proofErr w:type="spellEnd"/>
      <w:r>
        <w:t xml:space="preserve">  колодцев для обеспечения отвода воды; </w:t>
      </w:r>
    </w:p>
    <w:p w:rsidR="00C92368" w:rsidRDefault="00C92368" w:rsidP="00C92368">
      <w:pPr>
        <w:pStyle w:val="ConsPlusNormal"/>
        <w:shd w:val="clear" w:color="auto" w:fill="FFFFFF"/>
        <w:ind w:firstLine="709"/>
        <w:jc w:val="both"/>
      </w:pPr>
      <w:r>
        <w:t xml:space="preserve">- систематический сгон талой воды к лоткам и </w:t>
      </w:r>
      <w:proofErr w:type="spellStart"/>
      <w:r>
        <w:t>дождеприемных</w:t>
      </w:r>
      <w:proofErr w:type="spellEnd"/>
      <w:r>
        <w:t xml:space="preserve"> колодцам; </w:t>
      </w:r>
    </w:p>
    <w:p w:rsidR="00C92368" w:rsidRDefault="00C92368" w:rsidP="00C92368">
      <w:pPr>
        <w:pStyle w:val="ConsPlusNormal"/>
        <w:shd w:val="clear" w:color="auto" w:fill="FFFFFF"/>
        <w:ind w:firstLine="709"/>
        <w:jc w:val="both"/>
      </w:pPr>
      <w:r>
        <w:t>- общую очистку дворовых территорий после окончания таяния снега, собирание и удаление мусора, оставшегося снега и льда.</w:t>
      </w:r>
    </w:p>
    <w:p w:rsidR="00C92368" w:rsidRDefault="00C92368" w:rsidP="00C92368">
      <w:pPr>
        <w:pStyle w:val="ConsPlusNormal"/>
        <w:ind w:firstLine="709"/>
        <w:jc w:val="both"/>
      </w:pPr>
      <w:r>
        <w:t xml:space="preserve">21. Уборка тротуаров, посадочных мест на остановках городского общественного транспорта, пешеходных дорожек от снега (механизированное подметание и ручная зачистка) начинаются сразу после начала снегопада. При длительных, интенсивных снегопадах циклы снегоуборки и обработки </w:t>
      </w:r>
      <w:proofErr w:type="spellStart"/>
      <w:r>
        <w:t>противогололедными</w:t>
      </w:r>
      <w:proofErr w:type="spellEnd"/>
      <w:r>
        <w:t xml:space="preserve"> материалами должны повторяться после каждых 5 см свежевыпавшего снега. Складирование снега, в том числе временное, в непосредственной близости от остановок городского общественного транспорта не должно затруднять видимость с остановки приближающегося общественного транспорта.</w:t>
      </w:r>
    </w:p>
    <w:p w:rsidR="00C92368" w:rsidRDefault="00C92368" w:rsidP="00C92368">
      <w:pPr>
        <w:pStyle w:val="ConsPlusNormal"/>
        <w:ind w:firstLine="709"/>
        <w:jc w:val="both"/>
      </w:pPr>
      <w:r>
        <w:t xml:space="preserve">22. </w:t>
      </w:r>
      <w:proofErr w:type="spellStart"/>
      <w:r>
        <w:t>Отмостки</w:t>
      </w:r>
      <w:proofErr w:type="spellEnd"/>
      <w:r>
        <w:t xml:space="preserve"> должны быть очищены от снега и наледи до твердого покрытия.</w:t>
      </w:r>
    </w:p>
    <w:p w:rsidR="00C92368" w:rsidRDefault="00C92368" w:rsidP="00C92368">
      <w:pPr>
        <w:pStyle w:val="ConsNonformat"/>
        <w:widowControl/>
        <w:ind w:right="0" w:firstLine="708"/>
        <w:rPr>
          <w:rFonts w:ascii="Times New Roman" w:hAnsi="Times New Roman" w:cs="Times New Roman"/>
          <w:sz w:val="24"/>
          <w:szCs w:val="28"/>
        </w:rPr>
      </w:pPr>
    </w:p>
    <w:p w:rsidR="00C92368" w:rsidRDefault="00C92368" w:rsidP="00C92368">
      <w:pPr>
        <w:pStyle w:val="ConsNonformat"/>
        <w:widowControl/>
        <w:ind w:right="0" w:firstLine="708"/>
        <w:rPr>
          <w:rFonts w:ascii="Times New Roman" w:hAnsi="Times New Roman" w:cs="Times New Roman"/>
          <w:sz w:val="24"/>
          <w:szCs w:val="28"/>
        </w:rPr>
      </w:pPr>
      <w:r>
        <w:rPr>
          <w:rFonts w:ascii="Times New Roman" w:hAnsi="Times New Roman" w:cs="Times New Roman"/>
          <w:sz w:val="24"/>
          <w:szCs w:val="28"/>
        </w:rPr>
        <w:t>Статья 25. Уборка территорий городского округа в летний период</w:t>
      </w:r>
    </w:p>
    <w:p w:rsidR="00C92368" w:rsidRDefault="00C92368" w:rsidP="00C92368">
      <w:pPr>
        <w:pStyle w:val="ConsNonformat"/>
        <w:widowControl/>
        <w:ind w:right="0"/>
        <w:rPr>
          <w:rFonts w:ascii="Times New Roman" w:hAnsi="Times New Roman" w:cs="Times New Roman"/>
          <w:b/>
          <w:sz w:val="24"/>
          <w:szCs w:val="28"/>
        </w:rPr>
      </w:pPr>
    </w:p>
    <w:p w:rsidR="00C92368" w:rsidRDefault="00C92368" w:rsidP="00C92368">
      <w:pPr>
        <w:pStyle w:val="ConsPlusNormal"/>
        <w:ind w:firstLine="709"/>
        <w:jc w:val="both"/>
        <w:rPr>
          <w:rFonts w:ascii="Times New Roman" w:hAnsi="Times New Roman" w:cs="Times New Roman"/>
          <w:sz w:val="24"/>
        </w:rPr>
      </w:pPr>
      <w:r>
        <w:t>1. Период летней уборки устанавливается с 1 апреля по 31 октября. В случае резкого изменения погодных условий сроки проведения летней уборки корректируются постановлением администрации городского округа. Мероприятия по подготовке уборочной техники к работе в летний период проводятся за две недели до начала летнего периода уборки.</w:t>
      </w:r>
    </w:p>
    <w:p w:rsidR="00C92368" w:rsidRDefault="00C92368" w:rsidP="00C92368">
      <w:pPr>
        <w:pStyle w:val="ConsPlusNormal"/>
        <w:ind w:firstLine="709"/>
        <w:jc w:val="both"/>
      </w:pPr>
      <w:r>
        <w:t>2. Подметание дорожных покрытий улиц и внутриквартальных проездов осуществляется специализированными организациями в соответствии с муниципальным контрактом (муниципальным заданием для МБУ).</w:t>
      </w:r>
    </w:p>
    <w:p w:rsidR="00C92368" w:rsidRDefault="00C92368" w:rsidP="00C92368">
      <w:pPr>
        <w:pStyle w:val="ConsPlusNormal"/>
        <w:ind w:firstLine="709"/>
        <w:jc w:val="both"/>
      </w:pPr>
      <w:r>
        <w:t>3.  Проезжая часть дорог должна быть очищена от загрязнений и промыта. Осевые линии регулирования должны быть очищены от песка и различного мусора.</w:t>
      </w:r>
    </w:p>
    <w:p w:rsidR="00C92368" w:rsidRDefault="00C92368" w:rsidP="00C92368">
      <w:pPr>
        <w:pStyle w:val="ConsPlusNormal"/>
        <w:ind w:firstLine="709"/>
        <w:jc w:val="both"/>
      </w:pPr>
      <w:r>
        <w:t>4.  Тротуары и расположенные на них остановки должны быть полностью очищены от грунтово-песчаных наносов, различного мусора и промыты. Обочины дорог должны быть очищены от мусора и от грунтово-песчаных наносов с учетом положений пункта 2 статьи 5 настоящих Правил.</w:t>
      </w:r>
    </w:p>
    <w:p w:rsidR="00C92368" w:rsidRDefault="00C92368" w:rsidP="00C92368">
      <w:pPr>
        <w:pStyle w:val="ConsPlusNormal"/>
        <w:ind w:firstLine="709"/>
        <w:jc w:val="both"/>
      </w:pPr>
      <w:r>
        <w:t>5. Комплексная уборка и мойка улиц, площадей производится до 7 часов утра при наименьшем движении транспорта и пешеходов. В течение дня уборка и мойка улиц и площадей производятся по мере необходимости.</w:t>
      </w:r>
    </w:p>
    <w:p w:rsidR="00C92368" w:rsidRDefault="00C92368" w:rsidP="00C92368">
      <w:pPr>
        <w:pStyle w:val="ConsPlusNormal"/>
        <w:ind w:firstLine="709"/>
        <w:jc w:val="both"/>
      </w:pPr>
      <w:r>
        <w:t>6.  Подметание дорожных покрытий улиц и внутриквартальных проездов должно осуществляться с их предварительным увлажнением.</w:t>
      </w:r>
    </w:p>
    <w:p w:rsidR="00C92368" w:rsidRDefault="00C92368" w:rsidP="00C92368">
      <w:pPr>
        <w:pStyle w:val="ConsPlusNormal"/>
        <w:ind w:firstLine="709"/>
        <w:jc w:val="both"/>
      </w:pPr>
      <w:r>
        <w:t>7. В жаркие дни (при температуре выше 25 °С) поливка дорожных покрытий производится в период с 12.00 до 16.00 с интервалом в 2 часа.</w:t>
      </w:r>
    </w:p>
    <w:p w:rsidR="00C92368" w:rsidRDefault="00C92368" w:rsidP="00C92368">
      <w:pPr>
        <w:pStyle w:val="ConsPlusNormal"/>
        <w:ind w:firstLine="709"/>
        <w:jc w:val="both"/>
      </w:pPr>
      <w:r>
        <w:t xml:space="preserve">8.  Уборка дворовых территорий, дворовых проездов и тротуаров </w:t>
      </w:r>
      <w:proofErr w:type="gramStart"/>
      <w:r>
        <w:t>от</w:t>
      </w:r>
      <w:proofErr w:type="gramEnd"/>
      <w:r>
        <w:t xml:space="preserve"> </w:t>
      </w:r>
      <w:proofErr w:type="gramStart"/>
      <w:r>
        <w:t>смета</w:t>
      </w:r>
      <w:proofErr w:type="gramEnd"/>
      <w:r>
        <w:t>, пыли и мелкого бытового мусора осуществляется управляющими организациями самостоятельно либо путем заключения договора со специализированными организациями. Чистота на территории должна поддерживаться в течение всего рабочего дня.</w:t>
      </w:r>
    </w:p>
    <w:p w:rsidR="00C92368" w:rsidRDefault="00C92368" w:rsidP="00C92368">
      <w:pPr>
        <w:pStyle w:val="ConsPlusNormal"/>
        <w:ind w:firstLine="709"/>
        <w:jc w:val="both"/>
      </w:pPr>
      <w:r>
        <w:t>9.  В период листопада организации, ответственные за уборку территории, производят сгребание опавшей листвы вдоль улиц, магистралей и дворовых территорий, а также организуют ее вывоз и захоронение не позднее 1 суток после сбора листвы.</w:t>
      </w:r>
    </w:p>
    <w:p w:rsidR="00C92368" w:rsidRDefault="00C92368" w:rsidP="00C92368">
      <w:pPr>
        <w:pStyle w:val="ConsPlusNormal"/>
        <w:ind w:firstLine="709"/>
        <w:jc w:val="both"/>
      </w:pPr>
      <w:r>
        <w:t>10.  Газоны скашиваются при высоте травостоя свыше 15 см. Окошенная трава с территории удаляется не позднее суток со дня окончания работ по покосу травы.</w:t>
      </w:r>
    </w:p>
    <w:p w:rsidR="00C92368" w:rsidRDefault="00C92368" w:rsidP="00C92368">
      <w:pPr>
        <w:pStyle w:val="ConsPlusNormal"/>
        <w:jc w:val="both"/>
      </w:pPr>
    </w:p>
    <w:p w:rsidR="00C92368" w:rsidRDefault="00C92368" w:rsidP="00C92368">
      <w:pPr>
        <w:pStyle w:val="ConsPlusNormal"/>
        <w:jc w:val="center"/>
      </w:pPr>
      <w:r>
        <w:t>Глава 4.  СБОР ОТХОДОВ И СОДЕРЖАНИЕ КОНТЕЙНЕРНЫХ ПЛОЩАДОК</w:t>
      </w:r>
    </w:p>
    <w:p w:rsidR="00C92368" w:rsidRDefault="00C92368" w:rsidP="00C92368">
      <w:pPr>
        <w:pStyle w:val="ConsPlusNormal"/>
        <w:ind w:firstLine="709"/>
        <w:jc w:val="both"/>
      </w:pPr>
    </w:p>
    <w:p w:rsidR="00C92368" w:rsidRDefault="00C92368" w:rsidP="00C92368">
      <w:pPr>
        <w:pStyle w:val="ConsPlusNormal"/>
        <w:ind w:firstLine="709"/>
        <w:jc w:val="both"/>
      </w:pPr>
      <w:r>
        <w:t xml:space="preserve">Статья 26.  Порядок организации сбора отходов </w:t>
      </w:r>
    </w:p>
    <w:p w:rsidR="00C92368" w:rsidRDefault="00C92368" w:rsidP="00C92368">
      <w:pPr>
        <w:pStyle w:val="ConsPlusNormal"/>
        <w:ind w:firstLine="709"/>
        <w:jc w:val="both"/>
      </w:pPr>
    </w:p>
    <w:p w:rsidR="00C92368" w:rsidRDefault="00C92368" w:rsidP="00C92368">
      <w:pPr>
        <w:pStyle w:val="ConsPlusNormal"/>
        <w:ind w:firstLine="709"/>
        <w:jc w:val="both"/>
      </w:pPr>
      <w:r>
        <w:t>1. Управляющие организации, собственники индивидуальных жилых домов, собственники помещений в многоквартирном доме при непосредственном управлении многоквартирным домом, юридические лица, индивидуальные предприниматели, осуществляющие свою деятельность на территории городского округа, самостоятельно или путем заключения договоров со специализированными организациями организуют сбор отходов в контейнеры, бункеры-накопители, установленных на специально отведенных контейнерных площадках. На территории массовой застройки индивидуальными жилыми домами допускается оборудование общих площадок для установки контейнеров и (или) бункеров-накопителей. На территории, не оборудованной централизованной системой водоотведения хозяйственно-бытовых стоков,  допускается устройство герметичных выгребных ям.</w:t>
      </w:r>
    </w:p>
    <w:p w:rsidR="00C92368" w:rsidRDefault="00C92368" w:rsidP="00C92368">
      <w:pPr>
        <w:pStyle w:val="ConsPlusNormal"/>
        <w:ind w:firstLine="709"/>
        <w:jc w:val="both"/>
      </w:pPr>
      <w:r>
        <w:t>2. Сбор отходов обеспечивают:</w:t>
      </w:r>
    </w:p>
    <w:p w:rsidR="00C92368" w:rsidRDefault="00C92368" w:rsidP="00C92368">
      <w:pPr>
        <w:pStyle w:val="ConsPlusNormal"/>
        <w:ind w:firstLine="709"/>
        <w:jc w:val="both"/>
      </w:pPr>
      <w:r>
        <w:t>- 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C92368" w:rsidRDefault="00C92368" w:rsidP="00C92368">
      <w:pPr>
        <w:pStyle w:val="ConsPlusNormal"/>
        <w:ind w:firstLine="709"/>
        <w:jc w:val="both"/>
      </w:pPr>
      <w:r>
        <w:t>- в индивидуальных жилых домах –  собственники жилых домов самостоятельно либо путем заключения договора со специализированной организацией;</w:t>
      </w:r>
    </w:p>
    <w:p w:rsidR="00C92368" w:rsidRDefault="00C92368" w:rsidP="00C92368">
      <w:pPr>
        <w:pStyle w:val="ConsPlusNormal"/>
        <w:ind w:firstLine="709"/>
        <w:jc w:val="both"/>
      </w:pPr>
      <w:r>
        <w:t>- 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rsidR="00C92368" w:rsidRDefault="00C92368" w:rsidP="00C92368">
      <w:pPr>
        <w:pStyle w:val="ConsPlusNormal"/>
        <w:ind w:firstLine="709"/>
        <w:jc w:val="both"/>
      </w:pPr>
      <w:r>
        <w:t>Не допускается складирование отходов на любых территориях вне специально установленных мест. Уборку, вывоз и утилизацию мусора и строительных отходов, складированных в местах, не предназначенных для их размещения, осуществляет правообладатель земельного участка, собственник отходов. В случае если не удается определить собственника отходов и данная территория относится к территории общего пользования, то ликвидацию несанкционированного складирования мусора осуществляет специализированная организация, осуществляющая деятельность в соответствии с муниципальным контрактом (муниципальным заданием для МБУ).</w:t>
      </w:r>
    </w:p>
    <w:p w:rsidR="00C92368" w:rsidRDefault="00C92368" w:rsidP="00C92368">
      <w:pPr>
        <w:pStyle w:val="ConsPlusNormal"/>
        <w:ind w:firstLine="709"/>
        <w:jc w:val="both"/>
      </w:pPr>
      <w:r>
        <w:t xml:space="preserve">3. Запрещается складирование строительных, промышленных отходов, образованных от деятельности коммерческих организаций и индивидуальных предпринимателей, на контейнерную площадку, предназначенную для отходов, образующихся в жилищном фонде и в индивидуальных жилых домах. </w:t>
      </w:r>
    </w:p>
    <w:p w:rsidR="00C92368" w:rsidRDefault="00C92368" w:rsidP="00C92368">
      <w:pPr>
        <w:pStyle w:val="ConsPlusNormal"/>
        <w:ind w:firstLine="709"/>
        <w:jc w:val="both"/>
      </w:pPr>
      <w:r>
        <w:t>Запрещается складирование отходов физическими и юридическими лицами на контейнерную площадку при отсутствии договора, с правообладателем (уполномоченным лицом) контейнерной площадки.</w:t>
      </w:r>
    </w:p>
    <w:p w:rsidR="00C92368" w:rsidRDefault="00C92368" w:rsidP="00C92368">
      <w:pPr>
        <w:pStyle w:val="ConsPlusNormal"/>
        <w:ind w:firstLine="709"/>
        <w:jc w:val="both"/>
      </w:pPr>
      <w:r>
        <w:t>4. Вывоз отходов обеспечивают:</w:t>
      </w:r>
    </w:p>
    <w:p w:rsidR="00C92368" w:rsidRDefault="00C92368" w:rsidP="00C92368">
      <w:pPr>
        <w:pStyle w:val="ConsPlusNormal"/>
        <w:ind w:firstLine="709"/>
        <w:jc w:val="both"/>
      </w:pPr>
      <w:proofErr w:type="gramStart"/>
      <w:r>
        <w:t>- в жилищном фонде  – управляющие организации (собственники помещений в многоквартирном доме при непосредственном управлении многоквартирным домом) путем заключения договора со специализированной организацией;</w:t>
      </w:r>
      <w:proofErr w:type="gramEnd"/>
    </w:p>
    <w:p w:rsidR="00C92368" w:rsidRDefault="00C92368" w:rsidP="00C92368">
      <w:pPr>
        <w:pStyle w:val="ConsPlusNormal"/>
        <w:ind w:firstLine="709"/>
        <w:jc w:val="both"/>
      </w:pPr>
      <w:r>
        <w:t>- 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C92368" w:rsidRDefault="00C92368" w:rsidP="00C92368">
      <w:pPr>
        <w:pStyle w:val="ConsPlusNormal"/>
        <w:ind w:firstLine="709"/>
        <w:jc w:val="both"/>
      </w:pPr>
      <w:r>
        <w:t>- по иным территориям  –  правообладатели соответствующих земельных участков путем заключения договора со специализированной организацией.</w:t>
      </w:r>
    </w:p>
    <w:p w:rsidR="00C92368" w:rsidRDefault="00C92368" w:rsidP="00C92368">
      <w:pPr>
        <w:pStyle w:val="ConsPlusNormal"/>
        <w:ind w:firstLine="709"/>
        <w:jc w:val="both"/>
      </w:pPr>
      <w:r>
        <w:t>Вывоз отходов в многоквартирном жилищном фонде осуществляется ежедневно, вывоз крупногабаритного мусора - по мере накопления, но не реже двух раз в неделю.</w:t>
      </w:r>
    </w:p>
    <w:p w:rsidR="00C92368" w:rsidRDefault="00C92368" w:rsidP="00C92368">
      <w:pPr>
        <w:pStyle w:val="ConsPlusNormal"/>
        <w:ind w:firstLine="709"/>
        <w:jc w:val="both"/>
      </w:pPr>
      <w:r>
        <w:t>Вывоз и утилизацию оставшихся после строительства, текущего и капитального ремонта зданий и сооружений строительных отходов осуществляет производитель работ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C92368" w:rsidRDefault="00C92368" w:rsidP="00C92368">
      <w:pPr>
        <w:pStyle w:val="ConsPlusNormal"/>
        <w:ind w:firstLine="709"/>
        <w:jc w:val="both"/>
      </w:pPr>
      <w:r>
        <w:t>На объектах торговли и общественного питания вывоз отходов в зимний период осуществляется 1 раз в 3 дня, ежедневно в летний период.</w:t>
      </w:r>
    </w:p>
    <w:p w:rsidR="00C92368" w:rsidRDefault="00C92368" w:rsidP="00C92368">
      <w:pPr>
        <w:pStyle w:val="ConsPlusNormal"/>
        <w:ind w:firstLine="709"/>
        <w:jc w:val="both"/>
      </w:pPr>
      <w:r>
        <w:t>В целях исключения шумового воздействия на жителей в ночное время вывоз мусора от домовладений производится не ранее 7 часов и не позднее 22 часов.</w:t>
      </w:r>
    </w:p>
    <w:p w:rsidR="00C92368" w:rsidRDefault="00C92368" w:rsidP="00C92368">
      <w:pPr>
        <w:pStyle w:val="ConsPlusNormal"/>
        <w:ind w:firstLine="709"/>
        <w:jc w:val="both"/>
      </w:pPr>
      <w:r>
        <w:t>Не допускается  наполнение контейнеров выше уровня верхнего края контейнера.</w:t>
      </w:r>
    </w:p>
    <w:p w:rsidR="00C92368" w:rsidRDefault="00C92368" w:rsidP="00C92368">
      <w:pPr>
        <w:pStyle w:val="ConsPlusNormal"/>
        <w:ind w:firstLine="709"/>
        <w:jc w:val="both"/>
      </w:pPr>
      <w:r>
        <w:t xml:space="preserve">При систематическом наполнении более чем на 2/3 объема контейнера, следует предусматривать мероприятия по увеличению количества контейнеров, их объема или внедрению технологий раздельного сбора компонентов, являющихся вторичными материальными  ресурсами.  </w:t>
      </w:r>
    </w:p>
    <w:p w:rsidR="00C92368" w:rsidRDefault="00C92368" w:rsidP="00C92368">
      <w:pPr>
        <w:pStyle w:val="ConsPlusNormal"/>
        <w:ind w:firstLine="709"/>
        <w:jc w:val="both"/>
      </w:pPr>
      <w:r>
        <w:t>Не допускается сброс физическими и юридическими лицами жидких отходов и бытовых стоков  на дворовой территории, озелененных территориях, тротуарах, проезжей части, в том числе, пролив жидкой фракции при вывозе отходов бытового происхождения.</w:t>
      </w:r>
    </w:p>
    <w:p w:rsidR="00C92368" w:rsidRDefault="00C92368" w:rsidP="00C92368">
      <w:pPr>
        <w:pStyle w:val="ConsPlusNormal"/>
        <w:shd w:val="clear" w:color="auto" w:fill="FFFFFF"/>
        <w:ind w:firstLine="709"/>
        <w:jc w:val="both"/>
      </w:pPr>
      <w:r>
        <w:lastRenderedPageBreak/>
        <w:t>Не допускается слив жидких отходов и сточных вод из специализированного автотранспорта вне специально оборудованных мест, указанных в договоре на прием сточных вод с организацией, обеспечивающей эксплуатацию систем водоотведения</w:t>
      </w:r>
      <w:r>
        <w:rPr>
          <w:highlight w:val="green"/>
        </w:rPr>
        <w:t>.</w:t>
      </w:r>
    </w:p>
    <w:p w:rsidR="00C92368" w:rsidRDefault="00C92368" w:rsidP="00C92368">
      <w:pPr>
        <w:pStyle w:val="ConsPlusNormal"/>
        <w:ind w:firstLine="709"/>
        <w:jc w:val="both"/>
      </w:pPr>
      <w:r>
        <w:t>5. Ответственность за осуществление вывоза отходов и соблюдение специализированной организацией графика вывоза отходов несут правообладатели (уполномоченные лица) соответствующих земельных участков:</w:t>
      </w:r>
    </w:p>
    <w:p w:rsidR="00C92368" w:rsidRDefault="00C92368" w:rsidP="00C92368">
      <w:pPr>
        <w:pStyle w:val="ConsPlusNormal"/>
        <w:ind w:firstLine="709"/>
        <w:jc w:val="both"/>
      </w:pPr>
      <w:r>
        <w:t>- в жилищном фонде  – управляющие организации (собственники помещений в многоквартирном доме при непосредственном управлении многоквартирным домом), заключившие договор со специализированной организацией;</w:t>
      </w:r>
    </w:p>
    <w:p w:rsidR="00C92368" w:rsidRDefault="00C92368" w:rsidP="00C92368">
      <w:pPr>
        <w:pStyle w:val="ConsPlusNormal"/>
        <w:ind w:firstLine="709"/>
        <w:jc w:val="both"/>
      </w:pPr>
      <w:r>
        <w:t>- в индивидуальных жилых домах  –  собственники жилых домов самостоятельно (при наличии соответствующей лицензии на осуществление данного вида деятельности, если наличие такой лицензии предусмотрено законом) или путем заключения договора со специализированной организацией;</w:t>
      </w:r>
    </w:p>
    <w:p w:rsidR="00C92368" w:rsidRDefault="00C92368" w:rsidP="00C92368">
      <w:pPr>
        <w:pStyle w:val="ConsPlusNormal"/>
        <w:ind w:firstLine="709"/>
        <w:jc w:val="both"/>
      </w:pPr>
      <w:r>
        <w:t>- по иным территориям –  правообладатели соответствующих земельных участков, заключившие договор со специализированной организацией.</w:t>
      </w:r>
    </w:p>
    <w:p w:rsidR="00C92368" w:rsidRDefault="00C92368" w:rsidP="00C92368">
      <w:pPr>
        <w:pStyle w:val="ConsPlusNormal"/>
        <w:ind w:firstLine="709"/>
        <w:jc w:val="both"/>
      </w:pPr>
      <w:r>
        <w:t>6. Уборку контейнерных площадок обеспечивают:</w:t>
      </w:r>
    </w:p>
    <w:p w:rsidR="00C92368" w:rsidRDefault="00C92368" w:rsidP="00C92368">
      <w:pPr>
        <w:pStyle w:val="ConsPlusNormal"/>
        <w:ind w:firstLine="709"/>
        <w:jc w:val="both"/>
      </w:pPr>
      <w:r>
        <w:t>- в жилищном фонде –  управляющие организации (собственники помещений в многоквартирном доме при непосредственном управлении многоквартирным домом) самостоятельно либо путем заключения договора со специализированной организацией;</w:t>
      </w:r>
    </w:p>
    <w:p w:rsidR="00C92368" w:rsidRDefault="00C92368" w:rsidP="00C92368">
      <w:pPr>
        <w:pStyle w:val="ConsPlusNormal"/>
        <w:ind w:firstLine="709"/>
        <w:jc w:val="both"/>
      </w:pPr>
      <w:r>
        <w:t>- в индивидуальных жилых домах   –  собственники жилых домов самостоятельно либо путем заключения договора со специализированной организацией;</w:t>
      </w:r>
    </w:p>
    <w:p w:rsidR="00C92368" w:rsidRDefault="00C92368" w:rsidP="00C92368">
      <w:pPr>
        <w:pStyle w:val="ConsPlusNormal"/>
        <w:ind w:firstLine="709"/>
        <w:jc w:val="both"/>
      </w:pPr>
      <w:r>
        <w:t>- по иным территориям – правообладатели соответствующих земельных участков самостоятельно либо путем заключения договора со специализированной организацией.</w:t>
      </w:r>
    </w:p>
    <w:p w:rsidR="00C92368" w:rsidRDefault="00C92368" w:rsidP="00C92368">
      <w:pPr>
        <w:pStyle w:val="ConsPlusNormal"/>
        <w:ind w:firstLine="709"/>
        <w:jc w:val="both"/>
      </w:pPr>
      <w:r>
        <w:t>7. Ответственность за соблюдение графика уборки контейнерной площадки и прилегающей к ней территории с учетом требований санитарных правил и норм, а также в зимнее время года очистку от снега и наледи, подходов и подъездов к контейнерной площадке, с целью создания условий для проезда специализированного автотранспорта и пользования населением несут:</w:t>
      </w:r>
    </w:p>
    <w:p w:rsidR="00C92368" w:rsidRDefault="00C92368" w:rsidP="00C92368">
      <w:pPr>
        <w:pStyle w:val="ConsPlusNormal"/>
        <w:ind w:firstLine="709"/>
        <w:jc w:val="both"/>
      </w:pPr>
      <w:r>
        <w:t>- в жилищном фонде – управляющие организации (собственники помещений в многоквартирном доме при непосредственном управлении многоквартирным домом), в том числе заключившие договор со специализированной организацией;</w:t>
      </w:r>
    </w:p>
    <w:p w:rsidR="00C92368" w:rsidRDefault="00C92368" w:rsidP="00C92368">
      <w:pPr>
        <w:pStyle w:val="ConsPlusNormal"/>
        <w:ind w:firstLine="709"/>
        <w:jc w:val="both"/>
      </w:pPr>
      <w:r>
        <w:t>- в индивидуальных жилых домах – собственники жилых домов, в том числе заключившие договор со специализированной организацией;</w:t>
      </w:r>
    </w:p>
    <w:p w:rsidR="00C92368" w:rsidRDefault="00C92368" w:rsidP="00C92368">
      <w:pPr>
        <w:pStyle w:val="ConsPlusNormal"/>
        <w:ind w:firstLine="709"/>
        <w:jc w:val="both"/>
      </w:pPr>
      <w:r>
        <w:t>- по иным территориям  –  правообладатели соответствующих земельных участков, в том числе заключившие договор со специализированной организацией.</w:t>
      </w:r>
    </w:p>
    <w:p w:rsidR="00C92368" w:rsidRDefault="00C92368" w:rsidP="00C92368">
      <w:pPr>
        <w:pStyle w:val="ConsPlusNormal"/>
        <w:ind w:firstLine="709"/>
        <w:jc w:val="both"/>
      </w:pPr>
      <w:r>
        <w:t>8. 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 Складирование отходов на территории предприятия вне специально отведенных, оборудованных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C92368" w:rsidRDefault="00C92368" w:rsidP="00C92368">
      <w:pPr>
        <w:pStyle w:val="ConsPlusNormal"/>
        <w:ind w:firstLine="709"/>
        <w:jc w:val="both"/>
      </w:pPr>
      <w:r>
        <w:t>Места для накопления отходов на обособленных территориях предприятий и организаций определяет собственник (пользователь) земельного участка самостоятельно с учетом санитарных, экологических, требований путем утверждения схемы мест накопления отходов.</w:t>
      </w:r>
    </w:p>
    <w:p w:rsidR="00C92368" w:rsidRDefault="00C92368" w:rsidP="00C92368">
      <w:pPr>
        <w:pStyle w:val="ConsPlusNormal"/>
        <w:ind w:firstLine="709"/>
        <w:jc w:val="both"/>
      </w:pPr>
      <w:r>
        <w:t xml:space="preserve">9. </w:t>
      </w:r>
      <w:proofErr w:type="gramStart"/>
      <w:r>
        <w:t>Не допускается нахождение в урнах, контейнерах, бункерах-накопителях крупногабаритного мусора, строительных отходов, осветительных приборов и электрических ламп, содержащих ртуть, батареек, земли, смета, непогашенных углей, тлеющих материалов, отходов горюче-смазочных материалов.</w:t>
      </w:r>
      <w:proofErr w:type="gramEnd"/>
    </w:p>
    <w:p w:rsidR="00C92368" w:rsidRDefault="00C92368" w:rsidP="00C92368">
      <w:pPr>
        <w:pStyle w:val="ConsPlusNormal"/>
        <w:ind w:firstLine="709"/>
        <w:jc w:val="both"/>
      </w:pPr>
      <w:r>
        <w:t>10.  Не допускается  сжигание отходов в урнах, контейнерах, бункерах-накопителях и на контейнерных площадках.</w:t>
      </w:r>
    </w:p>
    <w:p w:rsidR="00C92368" w:rsidRDefault="00C92368" w:rsidP="00C92368">
      <w:pPr>
        <w:pStyle w:val="ConsPlusNormal"/>
        <w:ind w:firstLine="709"/>
        <w:jc w:val="both"/>
      </w:pPr>
      <w:r>
        <w:t>Собственники (пользователи) контейнеров, бункеров-накопителей и контейнерных площадок, а также лица, их обслуживающие, принимают меры, направленные на предотвращение возгорания отходов в них.</w:t>
      </w:r>
    </w:p>
    <w:p w:rsidR="00C92368" w:rsidRDefault="00C92368" w:rsidP="00C92368">
      <w:pPr>
        <w:pStyle w:val="ConsPlusNormal"/>
        <w:ind w:firstLine="709"/>
        <w:jc w:val="both"/>
      </w:pPr>
      <w:proofErr w:type="gramStart"/>
      <w:r>
        <w:t>В случае возгорания отходов, собственники (пользователи) контейнеров, бункеров-накопителей и контейнерных площадок, а также лица, их обслуживающие, принимают меры по тушению горящих (тлеющих) отходов.</w:t>
      </w:r>
      <w:proofErr w:type="gramEnd"/>
      <w:r>
        <w:t xml:space="preserve"> Следы возгорания ликвидируются в течение суток путем окраски или иным способом, за исключением случаев проведения административного или иного расследования причин возгорания, в порядке, предусмотренном законодательством РФ.</w:t>
      </w:r>
    </w:p>
    <w:p w:rsidR="00C92368" w:rsidRDefault="00C92368" w:rsidP="00C92368">
      <w:pPr>
        <w:pStyle w:val="ConsPlusNormal"/>
        <w:ind w:firstLine="709"/>
        <w:jc w:val="both"/>
      </w:pPr>
      <w:r>
        <w:t>11. Площадки для накопления отходов должны быть обустроены и размещены в соответствии с действующими санитарными правилами.</w:t>
      </w:r>
    </w:p>
    <w:p w:rsidR="00C92368" w:rsidRDefault="00C92368" w:rsidP="00C92368">
      <w:pPr>
        <w:pStyle w:val="ConsPlusNormal"/>
        <w:ind w:firstLine="709"/>
        <w:jc w:val="both"/>
      </w:pPr>
      <w:r>
        <w:t>12. Контейнеры и бункеры-накопители для сбора отходов размещаются (устанавливаются) на специально оборудованных площадках. Запрещается устанавливать контейнеры и бункеры-накопители на проезжей части, тротуарах, газонах, в проходных арках домов.</w:t>
      </w:r>
    </w:p>
    <w:p w:rsidR="00C92368" w:rsidRDefault="00C92368" w:rsidP="00C92368">
      <w:pPr>
        <w:pStyle w:val="ConsPlusNormal"/>
        <w:ind w:firstLine="709"/>
        <w:jc w:val="both"/>
      </w:pPr>
      <w:r>
        <w:lastRenderedPageBreak/>
        <w:t xml:space="preserve">13. Площадки для установки контейнеров и бункеров-накопителей для сбора отходов должны быть с асфальтовым или бетонным покрытием, уклоном в сторону проезжей части и удобным подъездом для </w:t>
      </w:r>
      <w:proofErr w:type="spellStart"/>
      <w:r>
        <w:t>спецавтотранспорта</w:t>
      </w:r>
      <w:proofErr w:type="spellEnd"/>
      <w:r>
        <w:t>.</w:t>
      </w:r>
    </w:p>
    <w:p w:rsidR="00C92368" w:rsidRDefault="00C92368" w:rsidP="00C92368">
      <w:pPr>
        <w:pStyle w:val="ConsPlusNormal"/>
        <w:ind w:firstLine="709"/>
        <w:jc w:val="both"/>
      </w:pPr>
      <w:r>
        <w:t xml:space="preserve">Площадка для накопления отходов должна иметь с трех сторон ограждение высотой 1,5 м, чтобы не допускать попадания мусора на прилегающую территорию. </w:t>
      </w:r>
    </w:p>
    <w:p w:rsidR="00C92368" w:rsidRDefault="00C92368" w:rsidP="00C92368">
      <w:pPr>
        <w:pStyle w:val="ConsPlusNormal"/>
        <w:ind w:firstLine="709"/>
        <w:jc w:val="both"/>
      </w:pPr>
      <w:r>
        <w:t xml:space="preserve">В темное время суток </w:t>
      </w:r>
      <w:proofErr w:type="gramStart"/>
      <w:r>
        <w:t>площадки, предназначенные для накопления отходов многоквартирных жилых домов  должны быть освещены</w:t>
      </w:r>
      <w:proofErr w:type="gramEnd"/>
      <w:r>
        <w:t>.</w:t>
      </w:r>
    </w:p>
    <w:p w:rsidR="00C92368" w:rsidRDefault="00C92368" w:rsidP="00C92368">
      <w:pPr>
        <w:pStyle w:val="ConsPlusNormal"/>
        <w:ind w:firstLine="709"/>
        <w:jc w:val="both"/>
      </w:pPr>
      <w:r>
        <w:t xml:space="preserve">14.Площадки, предназначенные для сбора смешанных отходов,  должны быть удалены от жилых домов, детских учреждений, спортивных площадок и от мест отдыха населения на </w:t>
      </w:r>
      <w:proofErr w:type="spellStart"/>
      <w:r>
        <w:t>асстояние</w:t>
      </w:r>
      <w:proofErr w:type="spellEnd"/>
      <w:r>
        <w:t xml:space="preserve">, </w:t>
      </w:r>
      <w:proofErr w:type="gramStart"/>
      <w:r>
        <w:t>определенное</w:t>
      </w:r>
      <w:proofErr w:type="gramEnd"/>
      <w:r>
        <w:t xml:space="preserve"> требованиями санитарных правил, но не мешать проезду транспорта.</w:t>
      </w:r>
    </w:p>
    <w:p w:rsidR="00C92368" w:rsidRDefault="00C92368" w:rsidP="00C92368">
      <w:pPr>
        <w:pStyle w:val="ConsPlusNormal"/>
        <w:ind w:firstLine="709"/>
        <w:jc w:val="both"/>
      </w:pPr>
      <w:r>
        <w:t>15. Площадки для накопления отходов, контейнеры и бункеры-накопители должны быть в технически исправном состоянии, покрашены и иметь маркировку с указанием владельца. Замена контейнеров для сбора отходов проводится по мере необходимости.</w:t>
      </w:r>
    </w:p>
    <w:p w:rsidR="00C92368" w:rsidRDefault="00C92368" w:rsidP="00C92368">
      <w:pPr>
        <w:pStyle w:val="ConsPlusNormal"/>
        <w:ind w:firstLine="709"/>
        <w:jc w:val="both"/>
      </w:pPr>
      <w:r>
        <w:t>Ремонт и замену непригодных к дальнейшему использованию контейнеров и бункеров-накопителей производят их собственники и (или) владельцы.</w:t>
      </w:r>
    </w:p>
    <w:p w:rsidR="00C92368" w:rsidRDefault="00C92368" w:rsidP="00C92368">
      <w:pPr>
        <w:pStyle w:val="ConsPlusNormal"/>
        <w:ind w:firstLine="709"/>
        <w:jc w:val="both"/>
      </w:pPr>
      <w:r>
        <w:t xml:space="preserve">Не допускается наличие на контейнерах, бункерах-накопителях, урнах  и  ограждениях контейнерных площадках объявлений, надписей и рисунков, не связанных со сбором отходов или благоустройством. </w:t>
      </w:r>
    </w:p>
    <w:p w:rsidR="00C92368" w:rsidRDefault="00C92368" w:rsidP="00C92368">
      <w:pPr>
        <w:pStyle w:val="ConsPlusNormal"/>
        <w:ind w:firstLine="709"/>
        <w:jc w:val="both"/>
      </w:pPr>
      <w:r>
        <w:t xml:space="preserve"> Ограждение контейнерных площадок не должно иметь повреждений.</w:t>
      </w:r>
    </w:p>
    <w:p w:rsidR="00C92368" w:rsidRDefault="00C92368" w:rsidP="00C92368">
      <w:pPr>
        <w:pStyle w:val="ConsPlusNormal"/>
        <w:ind w:firstLine="709"/>
        <w:jc w:val="both"/>
      </w:pPr>
      <w:r>
        <w:t>Устранение повреждений, неисправностей, надписей, объявлений и рисунков производят  лица, ответственные за содержание контейнерных площадок, в течени</w:t>
      </w:r>
      <w:proofErr w:type="gramStart"/>
      <w:r>
        <w:t>и</w:t>
      </w:r>
      <w:proofErr w:type="gramEnd"/>
      <w:r>
        <w:t xml:space="preserve"> 3 суток с момента обнаружения. </w:t>
      </w:r>
    </w:p>
    <w:p w:rsidR="00C92368" w:rsidRDefault="00C92368" w:rsidP="00C92368">
      <w:pPr>
        <w:pStyle w:val="ConsPlusNormal"/>
        <w:ind w:firstLine="709"/>
        <w:jc w:val="both"/>
      </w:pPr>
      <w:r>
        <w:t>16.  Контейнеры для сбора отходов на автозаправочных станциях (АЗС) должны быть оборудованы крышками и запираться на замки.</w:t>
      </w:r>
    </w:p>
    <w:p w:rsidR="00C92368" w:rsidRDefault="00C92368" w:rsidP="00C92368">
      <w:pPr>
        <w:pStyle w:val="ConsPlusNormal"/>
        <w:ind w:firstLine="709"/>
        <w:jc w:val="both"/>
      </w:pPr>
      <w:r>
        <w:t>17.  Юридические лица и индивидуальные предприниматели несут ответственность за содержание принадлежащих им и эксплуатируемых ими контейнеров и площадок для сбора мусора и отходов.</w:t>
      </w:r>
    </w:p>
    <w:p w:rsidR="00C92368" w:rsidRDefault="00C92368" w:rsidP="00C92368">
      <w:pPr>
        <w:pStyle w:val="ConsPlusNormal"/>
        <w:ind w:firstLine="709"/>
        <w:jc w:val="both"/>
      </w:pPr>
      <w:r>
        <w:t>18. Конструкция выгребных ям должна исключать возможность фильтрации ее содержимого в грунт, поступление загрязненного стока на территории общего пользования в случае аварийного переполнения.</w:t>
      </w:r>
    </w:p>
    <w:p w:rsidR="00C92368" w:rsidRDefault="00C92368" w:rsidP="00C92368">
      <w:pPr>
        <w:pStyle w:val="ConsPlusNormal"/>
        <w:ind w:firstLine="709"/>
        <w:jc w:val="both"/>
      </w:pPr>
      <w:r>
        <w:t>19. Информирование граждан о порядке, местах и условиях сбора несортированных отходов из жилищ и отдельных видов отходов бытового происхождения осуществляется:</w:t>
      </w:r>
    </w:p>
    <w:p w:rsidR="00C92368" w:rsidRDefault="00C92368" w:rsidP="00C92368">
      <w:pPr>
        <w:pStyle w:val="ConsPlusNormal"/>
        <w:ind w:firstLine="709"/>
        <w:jc w:val="both"/>
      </w:pPr>
      <w:r>
        <w:t>- лицами, осуществляющими управление многоквартирными жилыми домами путем размещения информации в подъездах (в районе люков мусоропроводов и на информационных стендах), в местах сбора и накопления отходов, а также иными способами;</w:t>
      </w:r>
    </w:p>
    <w:p w:rsidR="00C92368" w:rsidRDefault="00C92368" w:rsidP="00C92368">
      <w:pPr>
        <w:pStyle w:val="ConsPlusNormal"/>
        <w:ind w:firstLine="709"/>
        <w:jc w:val="both"/>
      </w:pPr>
      <w:r>
        <w:t>- гаражными, садово-дачными (огородническими) товариществами и кооперативами на информационных стендах, в местах сбора и накопления отходов, а также иными способами;</w:t>
      </w:r>
    </w:p>
    <w:p w:rsidR="00C92368" w:rsidRDefault="00C92368" w:rsidP="00C92368">
      <w:pPr>
        <w:pStyle w:val="ConsPlusNormal"/>
        <w:ind w:firstLine="709"/>
        <w:jc w:val="both"/>
      </w:pPr>
      <w:r>
        <w:t>- администрацией городского округа путем размещения информации на официальном портале в сети Интернет.</w:t>
      </w:r>
    </w:p>
    <w:p w:rsidR="00C92368" w:rsidRDefault="00C92368" w:rsidP="00C92368">
      <w:pPr>
        <w:pStyle w:val="ConsPlusNormal"/>
        <w:ind w:firstLine="709"/>
        <w:jc w:val="both"/>
      </w:pPr>
      <w:r>
        <w:t>Информация в краткой доступной форме должна содержать сведения:</w:t>
      </w:r>
    </w:p>
    <w:p w:rsidR="00C92368" w:rsidRDefault="00C92368" w:rsidP="00C92368">
      <w:pPr>
        <w:pStyle w:val="ConsPlusNormal"/>
        <w:ind w:firstLine="709"/>
        <w:jc w:val="both"/>
      </w:pPr>
      <w:r>
        <w:t>- о видах отходов, разрешенных к складированию в данном месте;</w:t>
      </w:r>
    </w:p>
    <w:p w:rsidR="00C92368" w:rsidRDefault="00C92368" w:rsidP="00C92368">
      <w:pPr>
        <w:pStyle w:val="ConsPlusNormal"/>
        <w:ind w:firstLine="709"/>
        <w:jc w:val="both"/>
      </w:pPr>
      <w:r>
        <w:t>- о видах отходов, запрещенных к складированию в данном месте;</w:t>
      </w:r>
    </w:p>
    <w:p w:rsidR="00C92368" w:rsidRDefault="00C92368" w:rsidP="00C92368">
      <w:pPr>
        <w:pStyle w:val="ConsPlusNormal"/>
        <w:ind w:firstLine="709"/>
        <w:jc w:val="both"/>
      </w:pPr>
      <w:r>
        <w:t>- о ближайших местах сбора ртутьсодержащих отходов;</w:t>
      </w:r>
    </w:p>
    <w:p w:rsidR="00C92368" w:rsidRDefault="00C92368" w:rsidP="00C92368">
      <w:pPr>
        <w:pStyle w:val="ConsPlusNormal"/>
        <w:ind w:firstLine="709"/>
        <w:jc w:val="both"/>
      </w:pPr>
      <w:r>
        <w:t>- график вывоза отходов с указанием дней и времени, наименование организации и телефон лиц, ответственных за содержание контейнерной площадки или площадки для накопления крупногабаритных отходов.</w:t>
      </w:r>
    </w:p>
    <w:p w:rsidR="00C92368" w:rsidRDefault="00C92368" w:rsidP="00C92368">
      <w:pPr>
        <w:pStyle w:val="ConsPlusNormal"/>
        <w:ind w:firstLine="709"/>
        <w:jc w:val="both"/>
      </w:pPr>
      <w:r>
        <w:t>- адрес электронного ресурса администрации городского округа Тольятти в сети «Интернет», содержащего сведения о порядке сбора и иного обращения с отходами бытового происхождения.</w:t>
      </w:r>
    </w:p>
    <w:p w:rsidR="00C92368" w:rsidRDefault="00C92368" w:rsidP="00C92368">
      <w:pPr>
        <w:pStyle w:val="ConsPlusNormal"/>
        <w:ind w:firstLine="709"/>
        <w:jc w:val="both"/>
      </w:pPr>
      <w:r>
        <w:t>На контейнерных площадках допускается размещать информацию об объектах, для которых предназначена данная контейнерная площадка, а также информацию для автомобилистов о запрете парковки на площадке, предназначенной для работы специального транспорта по вывозу отходов.</w:t>
      </w:r>
    </w:p>
    <w:p w:rsidR="00C92368" w:rsidRDefault="00C92368" w:rsidP="00C92368">
      <w:pPr>
        <w:pStyle w:val="ConsPlusNormal"/>
        <w:ind w:firstLine="709"/>
        <w:jc w:val="both"/>
      </w:pPr>
    </w:p>
    <w:p w:rsidR="00C92368" w:rsidRDefault="00C92368" w:rsidP="00C92368">
      <w:pPr>
        <w:pStyle w:val="ConsNonformat"/>
        <w:widowControl/>
        <w:ind w:right="0"/>
        <w:jc w:val="center"/>
        <w:rPr>
          <w:rFonts w:ascii="Times New Roman" w:hAnsi="Times New Roman" w:cs="Times New Roman"/>
          <w:sz w:val="24"/>
          <w:szCs w:val="28"/>
        </w:rPr>
      </w:pPr>
      <w:r>
        <w:rPr>
          <w:rFonts w:ascii="Times New Roman" w:hAnsi="Times New Roman" w:cs="Times New Roman"/>
          <w:sz w:val="24"/>
          <w:szCs w:val="28"/>
        </w:rPr>
        <w:t xml:space="preserve">Глава 5. СОДЕРЖАНИЕ ФАСАДОВ ЖИЛЫХ ДОМОВ, </w:t>
      </w:r>
    </w:p>
    <w:p w:rsidR="00C92368" w:rsidRDefault="00C92368" w:rsidP="00C92368">
      <w:pPr>
        <w:pStyle w:val="ConsNonformat"/>
        <w:widowControl/>
        <w:ind w:right="0"/>
        <w:jc w:val="center"/>
        <w:rPr>
          <w:rFonts w:ascii="Times New Roman" w:hAnsi="Times New Roman" w:cs="Times New Roman"/>
          <w:sz w:val="24"/>
          <w:szCs w:val="28"/>
        </w:rPr>
      </w:pPr>
      <w:r>
        <w:rPr>
          <w:rFonts w:ascii="Times New Roman" w:hAnsi="Times New Roman" w:cs="Times New Roman"/>
          <w:sz w:val="24"/>
          <w:szCs w:val="28"/>
        </w:rPr>
        <w:t xml:space="preserve">НЕЖИЛЫХ ЗДАНИЙ, СТРОЕНИЙ И СООРУЖЕНИЙ </w:t>
      </w:r>
    </w:p>
    <w:p w:rsidR="00C92368" w:rsidRDefault="00C92368" w:rsidP="00C92368">
      <w:pPr>
        <w:pStyle w:val="ConsNonformat"/>
        <w:widowControl/>
        <w:ind w:right="0"/>
        <w:rPr>
          <w:rFonts w:ascii="Times New Roman" w:hAnsi="Times New Roman" w:cs="Times New Roman"/>
          <w:b/>
          <w:sz w:val="24"/>
          <w:szCs w:val="28"/>
        </w:rPr>
      </w:pPr>
      <w:r>
        <w:rPr>
          <w:rFonts w:ascii="Times New Roman" w:hAnsi="Times New Roman" w:cs="Times New Roman"/>
          <w:b/>
          <w:sz w:val="24"/>
          <w:szCs w:val="28"/>
        </w:rPr>
        <w:t xml:space="preserve">            </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Статья 27. Требования к внешнему виду жилых домов и нежилых зданий и сооружений</w:t>
      </w:r>
    </w:p>
    <w:p w:rsidR="00C92368" w:rsidRDefault="00C92368" w:rsidP="00C92368">
      <w:pPr>
        <w:pStyle w:val="ConsNonformat"/>
        <w:widowControl/>
        <w:ind w:right="0" w:firstLine="709"/>
        <w:jc w:val="both"/>
        <w:rPr>
          <w:rFonts w:ascii="Times New Roman" w:hAnsi="Times New Roman" w:cs="Times New Roman"/>
          <w:sz w:val="24"/>
          <w:szCs w:val="28"/>
        </w:rPr>
      </w:pPr>
    </w:p>
    <w:p w:rsidR="00C92368" w:rsidRDefault="00C92368" w:rsidP="00C92368">
      <w:pPr>
        <w:pStyle w:val="ConsNonformat"/>
        <w:widowControl/>
        <w:ind w:right="0"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lastRenderedPageBreak/>
        <w:t xml:space="preserve">1. </w:t>
      </w:r>
      <w:proofErr w:type="gramStart"/>
      <w:r>
        <w:rPr>
          <w:rFonts w:ascii="Times New Roman" w:hAnsi="Times New Roman" w:cs="Times New Roman"/>
          <w:color w:val="000000"/>
          <w:sz w:val="24"/>
          <w:szCs w:val="28"/>
        </w:rPr>
        <w:t xml:space="preserve">Требования к внешнему виду и размещению архитектурных деталей и конструктивных элементов фасадов, включая цоколь, стилобат, карниз, архитрав, фриз, пояс, </w:t>
      </w:r>
      <w:proofErr w:type="spellStart"/>
      <w:r>
        <w:rPr>
          <w:rFonts w:ascii="Times New Roman" w:hAnsi="Times New Roman" w:cs="Times New Roman"/>
          <w:color w:val="000000"/>
          <w:sz w:val="24"/>
          <w:szCs w:val="28"/>
        </w:rPr>
        <w:t>сандрик</w:t>
      </w:r>
      <w:proofErr w:type="spellEnd"/>
      <w:r>
        <w:rPr>
          <w:rFonts w:ascii="Times New Roman" w:hAnsi="Times New Roman" w:cs="Times New Roman"/>
          <w:color w:val="000000"/>
          <w:sz w:val="24"/>
          <w:szCs w:val="28"/>
        </w:rPr>
        <w:t>, парапет, выступы, колонны, пилястры, пилоны, столбы, полуколонны, анты, кариатиды, атланты, лопатки, балконы, лоджии, эркеры, фронтон, аркада, портик, колоннады, портал, окна, витрины, входы, входные группы, элементы и входных групп (включая архитектурный проем, дверные конструкции, пандус, навес, козырек, лестницу, ступени, ограждение, приямок</w:t>
      </w:r>
      <w:proofErr w:type="gramEnd"/>
      <w:r>
        <w:rPr>
          <w:rFonts w:ascii="Times New Roman" w:hAnsi="Times New Roman" w:cs="Times New Roman"/>
          <w:color w:val="000000"/>
          <w:sz w:val="24"/>
          <w:szCs w:val="28"/>
        </w:rPr>
        <w:t xml:space="preserve">), ворота, устанавливаются в соответствии с паспортом фасада. </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2. Цветовое решение архитектурных деталей и конструктивных элементов фасадов определяется паспортом цветового решения фасада, здания, сооружения.</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3. Изменение цветового решения архитектурных деталей и конструктивных элементов фасадов осуществляется:</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  на основе сочетаний основных, составных и дополнительных цветов;</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 с учетом цветового решения и стилевых характеристик окружающих его архитектурных объектов, при этом цветовое решение объектов культурного наследия является приоритетным.</w:t>
      </w:r>
    </w:p>
    <w:p w:rsidR="00C92368" w:rsidRDefault="00C92368" w:rsidP="00C92368">
      <w:pPr>
        <w:pStyle w:val="ConsPlusNormal"/>
        <w:ind w:firstLine="709"/>
        <w:jc w:val="both"/>
        <w:rPr>
          <w:rFonts w:ascii="Times New Roman" w:hAnsi="Times New Roman" w:cs="Times New Roman"/>
          <w:color w:val="000000"/>
          <w:sz w:val="24"/>
        </w:rPr>
      </w:pPr>
      <w:r>
        <w:rPr>
          <w:color w:val="000000"/>
          <w:szCs w:val="28"/>
        </w:rPr>
        <w:t xml:space="preserve">4. Запрещается фрагментарная окраска, облицовка архитектурных деталей и конструктивных элементов фасадов, за исключением окраски в случае очистки </w:t>
      </w:r>
      <w:r>
        <w:rPr>
          <w:color w:val="000000"/>
        </w:rPr>
        <w:t>фасадов зданий от надписей и рисунков на фасадах зданий, а также балконах, лоджиях, дверях, водосточных трубах.</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5. Размещение и внешний вид архитектурных деталей и конструктивных элементов фасадов определяется в соответствии с фасадными решениями и композиционными приемами здания, сооружения.</w:t>
      </w:r>
    </w:p>
    <w:p w:rsidR="00C92368" w:rsidRDefault="00C92368" w:rsidP="00C92368">
      <w:pPr>
        <w:pStyle w:val="ConsNonformat"/>
        <w:widowControl/>
        <w:ind w:right="0" w:firstLine="709"/>
        <w:jc w:val="both"/>
        <w:rPr>
          <w:rFonts w:ascii="Times New Roman" w:hAnsi="Times New Roman" w:cs="Times New Roman"/>
          <w:sz w:val="24"/>
          <w:szCs w:val="28"/>
        </w:rPr>
      </w:pP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Статья 28. Входы, входные группы и их элементы.</w:t>
      </w:r>
    </w:p>
    <w:p w:rsidR="00C92368" w:rsidRDefault="00C92368" w:rsidP="00C92368">
      <w:pPr>
        <w:pStyle w:val="ConsNonformat"/>
        <w:widowControl/>
        <w:ind w:right="0" w:firstLine="709"/>
        <w:jc w:val="both"/>
        <w:rPr>
          <w:rFonts w:ascii="Times New Roman" w:hAnsi="Times New Roman" w:cs="Times New Roman"/>
          <w:sz w:val="24"/>
          <w:szCs w:val="28"/>
        </w:rPr>
      </w:pP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1. Изменение глубины откосов архитектурного проема допускается на толщину стены при устройстве ступеней в толщине стены.</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2. 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сооружения.</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3. Размещение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сооружения.</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4. Запрещается изменение внешнего вида парадных входов и парадных входных групп.</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5. 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6. Обязательным элементом приямка является его ограждение с устройством бордюра, а также устройство организованного водостока с крыши приямка.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 xml:space="preserve">7. При перепаде уровней высоты более 0,4 м обязательным является размещение ограждения. Внешний вид ограждений на фасаде должен соответствовать фасадным решениям и композиционным приемам здания, сооружения, другим элементам </w:t>
      </w:r>
      <w:proofErr w:type="spellStart"/>
      <w:r>
        <w:rPr>
          <w:rFonts w:ascii="Times New Roman" w:hAnsi="Times New Roman" w:cs="Times New Roman"/>
          <w:sz w:val="24"/>
          <w:szCs w:val="28"/>
        </w:rPr>
        <w:t>металлодекора</w:t>
      </w:r>
      <w:proofErr w:type="spellEnd"/>
      <w:r>
        <w:rPr>
          <w:rFonts w:ascii="Times New Roman" w:hAnsi="Times New Roman" w:cs="Times New Roman"/>
          <w:sz w:val="24"/>
          <w:szCs w:val="28"/>
        </w:rPr>
        <w:t xml:space="preserve"> и оборудования. Устройство глухих ограждений запрещается, если это не обосновано архитектурно-градостроительным обликом здания, сооружения.</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8. Ступени, лестницы, облицовка поверхностей крылец и приямков выполняются в увязке, в том числе по цвету и фактуру, с материалами отделки цоколя фасада.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 xml:space="preserve">9. Поверхность ступеней проектируется шероховатой, не допускающей скольжения в любое время года. Использование материалов и конструкций, представляющих </w:t>
      </w:r>
      <w:r>
        <w:rPr>
          <w:rFonts w:ascii="Times New Roman" w:hAnsi="Times New Roman" w:cs="Times New Roman"/>
          <w:sz w:val="24"/>
          <w:szCs w:val="28"/>
        </w:rPr>
        <w:lastRenderedPageBreak/>
        <w:t>опасность для людей, включая облицовку глазурованной плиткой, полированным камнем, запрещается.</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10. При устройстве освещения входов учитывается имеющаяся система архитектурно-художественной подсветки фасада.</w:t>
      </w:r>
    </w:p>
    <w:p w:rsidR="00C92368" w:rsidRDefault="00C92368" w:rsidP="00C92368">
      <w:pPr>
        <w:pStyle w:val="ConsNonformat"/>
        <w:widowControl/>
        <w:ind w:right="0" w:firstLine="709"/>
        <w:jc w:val="both"/>
        <w:rPr>
          <w:rFonts w:ascii="Times New Roman" w:hAnsi="Times New Roman" w:cs="Times New Roman"/>
          <w:sz w:val="24"/>
          <w:szCs w:val="28"/>
        </w:rPr>
      </w:pP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Статья 29. Требования к внешнему виду и размещению инженерного и технического оборудования фасадов зданий, сооружений</w:t>
      </w:r>
    </w:p>
    <w:p w:rsidR="00C92368" w:rsidRDefault="00C92368" w:rsidP="00C92368">
      <w:pPr>
        <w:pStyle w:val="ConsNonformat"/>
        <w:widowControl/>
        <w:ind w:right="0" w:firstLine="709"/>
        <w:jc w:val="both"/>
        <w:rPr>
          <w:rFonts w:ascii="Times New Roman" w:hAnsi="Times New Roman" w:cs="Times New Roman"/>
          <w:sz w:val="24"/>
          <w:szCs w:val="28"/>
        </w:rPr>
      </w:pP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1. Требования к внешнему виду и размещению инженерного и технического оборудования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устанавливаются в соответствии с паспортом фасада.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2. Цветовое решение водосточных и вентиляционных труб должно соответствовать основному колеру фасада или кровли.</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3. 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4.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 xml:space="preserve">5. Запрещается размещение инженерного и технического оборудования над тротуарами, на лицевых фасадах, кроме размещения в скрытых для визуального восприятия местах, за исключением водосточных труб, видеокамер наружного наблюдения, оборудования для обеспечения движения городского пассажирского электротранспорта, освещения территории городского  округа, кабельных линий, </w:t>
      </w:r>
      <w:proofErr w:type="spellStart"/>
      <w:r>
        <w:rPr>
          <w:rFonts w:ascii="Times New Roman" w:hAnsi="Times New Roman" w:cs="Times New Roman"/>
          <w:sz w:val="24"/>
          <w:szCs w:val="28"/>
        </w:rPr>
        <w:t>пристенных</w:t>
      </w:r>
      <w:proofErr w:type="spellEnd"/>
      <w:r>
        <w:rPr>
          <w:rFonts w:ascii="Times New Roman" w:hAnsi="Times New Roman" w:cs="Times New Roman"/>
          <w:sz w:val="24"/>
          <w:szCs w:val="28"/>
        </w:rPr>
        <w:t xml:space="preserve"> электрощитов, громкоговорителей.</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6. Размещение вентиляционных трубопроводов на поверхностях фасадов разрешается в нишах, за архитектурными выступами, за решетками ламелями, не затрагивающими основную поверхность фасада, с учетом размещения иных элементов благоустройства.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7. На доминантах, разновысотных завершениях зданий, сооружений, башнях, куполах, на парапетах, ограждениях кровли размещение инженерного и технического оборудования фасадов запрещается, за исключением случаев его размещения в скрытых для визуального восприятия  местах.</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8. Наружное размещение защитных решеток на проемах фасадов запрещено, за исключением нежилых помещений подвального этажа.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9. Наружные защитные устройства на входах размещаются в границах дверного проема за плоскостью фасада.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10. При размещении защитных устройств запрещается изменение архитектурных деталей, элементов декора фасада.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11. Запрещается размещение инженерного и технического оборудования на вентиляционных дымоходах.</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12. Размещение наружных блоков систем кондиционирования и вентиляции разрешается с привязкой по вертикальной оси простенка.</w:t>
      </w: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13. Размещение декоративных экранов разрешается на фасадах в границах ниш, выступов.</w:t>
      </w:r>
    </w:p>
    <w:p w:rsidR="00C92368" w:rsidRDefault="00C92368" w:rsidP="00C92368">
      <w:pPr>
        <w:pStyle w:val="ConsPlusNormal"/>
        <w:ind w:firstLine="709"/>
        <w:jc w:val="both"/>
        <w:rPr>
          <w:rFonts w:ascii="Times New Roman" w:hAnsi="Times New Roman" w:cs="Times New Roman"/>
          <w:sz w:val="24"/>
        </w:rPr>
      </w:pPr>
      <w:r>
        <w:t xml:space="preserve">14. Не допускается нахождение  самовольно расклеенных объявлений, плакатов и иной информационно-печатной продукции, а также надписей и рисунков на фасадах зданий, а также балконах, лоджиях, дверях, водосточных трубах, строениях, сооружениях и заборах, строительных ограждениях и иных объектах благоустройства. </w:t>
      </w:r>
      <w:proofErr w:type="gramStart"/>
      <w:r>
        <w:t xml:space="preserve">Ответственность за проведение работ по реставрации, ремонту и покраске фасадов зданий, включая очистку фасадов, заборов, </w:t>
      </w:r>
      <w:r>
        <w:lastRenderedPageBreak/>
        <w:t>строительных ограждений и иных объектов благоустройства  от самовольно расклеенных объявлений, плакатов и информационно-печатной продукции, очистку (либо закрашивание) от надписей и рисунков на фасадах зданий, а также балконах, лоджиях, дверях, водосточных трубах, заборах, строительных ограждениях и иных объектах благоустройства,   в соответствии с проектной документацией, а также</w:t>
      </w:r>
      <w:proofErr w:type="gramEnd"/>
      <w:r>
        <w:t xml:space="preserve"> за поддержание в чистоте и исправном состоянии расположенных на фасадах информационных табличек и мемориальных досок (памятные знаки) несут собственники, пользователи и владельцы зданий (помещений в них), строений и сооружений, в жилищном фонде - управляющие организации (собственники помещений в многоквартирном доме при непосредственном управлении многоквартирным домом). Закрашивание от надписей и рисунков должно производиться тем же 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w:t>
      </w:r>
    </w:p>
    <w:p w:rsidR="00C92368" w:rsidRDefault="00C92368" w:rsidP="00C92368">
      <w:pPr>
        <w:pStyle w:val="ConsPlusNormal"/>
        <w:ind w:firstLine="709"/>
        <w:jc w:val="both"/>
      </w:pPr>
      <w:r>
        <w:t>Очистка фасадов зданий от самовольно расклеенных объявлений, плакатов и информационно-печатной продукции, очистка (либо закрашивание) от надписей и рисунков на фасадах зданий, а также балконах, лоджиях, дверях, водосточных трубах должны быть осуществлены не позднее двух суток с момента их выявления.</w:t>
      </w:r>
    </w:p>
    <w:p w:rsidR="00C92368" w:rsidRDefault="00C92368" w:rsidP="00C92368">
      <w:pPr>
        <w:pStyle w:val="ConsPlusNormal"/>
        <w:ind w:firstLine="709"/>
        <w:jc w:val="both"/>
      </w:pPr>
      <w:r>
        <w:t xml:space="preserve">В случае если указанные лица не являются </w:t>
      </w:r>
      <w:proofErr w:type="spellStart"/>
      <w:r>
        <w:t>балансосодержателями</w:t>
      </w:r>
      <w:proofErr w:type="spellEnd"/>
      <w:r>
        <w:t xml:space="preserve"> мемориальных досок (памятных знаков), их сохранность и текущее содержание обеспечивают </w:t>
      </w:r>
      <w:proofErr w:type="spellStart"/>
      <w:r>
        <w:t>балансосодержатели</w:t>
      </w:r>
      <w:proofErr w:type="spellEnd"/>
      <w:r>
        <w:t xml:space="preserve"> мемориальных досок (памятных знаков).</w:t>
      </w:r>
    </w:p>
    <w:p w:rsidR="00C92368" w:rsidRDefault="00C92368" w:rsidP="00C92368">
      <w:pPr>
        <w:pStyle w:val="ConsPlusNormal"/>
        <w:ind w:firstLine="709"/>
        <w:jc w:val="both"/>
      </w:pPr>
      <w:r>
        <w:t>15. Входы, витрины, вывески, реклама магазинов и торговых центров, предприятий бытового обслуживания, производственных предприятий, образовательных учреждений, учреждений культуры и других объектов инфраструктуры должны содержаться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w:t>
      </w:r>
    </w:p>
    <w:p w:rsidR="00C92368" w:rsidRDefault="00C92368" w:rsidP="00C92368">
      <w:pPr>
        <w:pStyle w:val="ConsPlusNormal"/>
        <w:ind w:firstLine="709"/>
        <w:jc w:val="both"/>
      </w:pPr>
      <w:r>
        <w:t>Запрещается перекрывание оконных конструкций щитами или любыми видами изображений.</w:t>
      </w:r>
    </w:p>
    <w:p w:rsidR="00C92368" w:rsidRDefault="00C92368" w:rsidP="00C92368">
      <w:pPr>
        <w:pStyle w:val="ConsPlusNormal"/>
        <w:ind w:firstLine="709"/>
        <w:jc w:val="both"/>
      </w:pPr>
      <w:r>
        <w:t xml:space="preserve">16. </w:t>
      </w:r>
      <w:proofErr w:type="gramStart"/>
      <w:r>
        <w:t xml:space="preserve">На зданиях, строениях и сооружениях городского округа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t xml:space="preserve"> Состав домовых знаков на конкретном здании и условия их размещения определятся функциональным назначением и местоположением зданий относительно улично-дорожной сети.</w:t>
      </w:r>
    </w:p>
    <w:p w:rsidR="00C92368" w:rsidRDefault="00C92368" w:rsidP="00C92368">
      <w:pPr>
        <w:pStyle w:val="ConsPlusNormal"/>
        <w:ind w:firstLine="709"/>
        <w:jc w:val="both"/>
      </w:pPr>
      <w:r>
        <w:t>17. В зимнее время все юридические, физические лица и индивидуальные предприниматели независимо от их хозяйственной деятельности, в собственности, владении и пользовании которых находятся здания, строения, сооружения, обязаны проводить очистку кровель, козырьков и навесов от снега, наледи и сосулек. Очистка кровель, козырьков и навесов, зданий, строений, сооружений от снега и сосулек на сторонах, выходящих на пешеходные зоны, от наледи производится незамедлительно по мере их образования с предварительной установкой ограждений опасных участков и только в светлое время суток.</w:t>
      </w:r>
    </w:p>
    <w:p w:rsidR="00C92368" w:rsidRDefault="00C92368" w:rsidP="00C92368">
      <w:pPr>
        <w:pStyle w:val="ConsPlusNormal"/>
        <w:ind w:firstLine="709"/>
        <w:jc w:val="both"/>
      </w:pPr>
      <w:r>
        <w:t>Крыши с наружным водоотводом необходимо периодически очищать от снега, не допуская его накопления более 10 см.</w:t>
      </w:r>
    </w:p>
    <w:p w:rsidR="00C92368" w:rsidRDefault="00C92368" w:rsidP="00C92368">
      <w:pPr>
        <w:pStyle w:val="ConsPlusNormal"/>
        <w:ind w:firstLine="709"/>
        <w:jc w:val="both"/>
      </w:pPr>
      <w:r>
        <w:t>18.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rsidR="00C92368" w:rsidRDefault="00C92368" w:rsidP="00C92368">
      <w:pPr>
        <w:pStyle w:val="ConsPlusNormal"/>
        <w:ind w:firstLine="709"/>
        <w:jc w:val="both"/>
      </w:pPr>
      <w:r>
        <w:t>Сброшенный с кровель зданий снег и ледяные сосульки немедленно убираются в специально отведенные места для последующего вывоза.</w:t>
      </w:r>
    </w:p>
    <w:p w:rsidR="00C92368" w:rsidRDefault="00C92368" w:rsidP="00C92368">
      <w:pPr>
        <w:pStyle w:val="ConsPlusNormal"/>
        <w:ind w:firstLine="709"/>
        <w:jc w:val="both"/>
      </w:pPr>
      <w:r>
        <w:t>Запрещается сбрасывать снег, лед и мусор в воронки водосточных труб.</w:t>
      </w:r>
    </w:p>
    <w:p w:rsidR="00C92368" w:rsidRDefault="00C92368" w:rsidP="00C92368">
      <w:pPr>
        <w:pStyle w:val="ConsPlusNormal"/>
        <w:jc w:val="both"/>
      </w:pPr>
    </w:p>
    <w:p w:rsidR="00C92368" w:rsidRDefault="00C92368" w:rsidP="00C92368">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Глава 6. ВНЕШНЕЕ ОБУСТРОЙСТВО И ОФОРМЛЕНИЕ</w:t>
      </w:r>
    </w:p>
    <w:p w:rsidR="00C92368" w:rsidRDefault="00C92368" w:rsidP="00C92368">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СТРОИТЕЛЬНЫХ ОБЪЕКТОВ И ПЛОЩАДОК </w:t>
      </w:r>
    </w:p>
    <w:p w:rsidR="00C92368" w:rsidRDefault="00C92368" w:rsidP="00C92368">
      <w:pPr>
        <w:pStyle w:val="ConsNonformat"/>
        <w:widowControl/>
        <w:ind w:right="0"/>
        <w:jc w:val="center"/>
        <w:rPr>
          <w:rFonts w:ascii="Times New Roman" w:hAnsi="Times New Roman" w:cs="Times New Roman"/>
          <w:sz w:val="24"/>
          <w:szCs w:val="24"/>
        </w:rPr>
      </w:pPr>
    </w:p>
    <w:p w:rsidR="00C92368" w:rsidRDefault="00C92368" w:rsidP="00C92368">
      <w:pPr>
        <w:pStyle w:val="ConsPlusNormal"/>
        <w:ind w:firstLine="709"/>
        <w:jc w:val="both"/>
        <w:rPr>
          <w:rFonts w:ascii="Times New Roman" w:hAnsi="Times New Roman" w:cs="Times New Roman"/>
          <w:sz w:val="24"/>
        </w:rPr>
      </w:pPr>
      <w:r>
        <w:t>Статья 30. Требования к обустройству и оформлению строительных объектов и площадок</w:t>
      </w:r>
    </w:p>
    <w:p w:rsidR="00C92368" w:rsidRDefault="00C92368" w:rsidP="00C92368">
      <w:pPr>
        <w:pStyle w:val="ConsPlusNormal"/>
        <w:ind w:firstLine="709"/>
        <w:jc w:val="both"/>
      </w:pPr>
    </w:p>
    <w:p w:rsidR="00C92368" w:rsidRDefault="00C92368" w:rsidP="00C92368">
      <w:pPr>
        <w:pStyle w:val="ConsPlusNormal"/>
        <w:ind w:firstLine="709"/>
        <w:jc w:val="both"/>
      </w:pPr>
      <w:r>
        <w:t>1. До начала производства строительных работ организация, производящая работы, обязана:</w:t>
      </w:r>
    </w:p>
    <w:p w:rsidR="00C92368" w:rsidRDefault="00C92368" w:rsidP="00C92368">
      <w:pPr>
        <w:pStyle w:val="ConsPlusNormal"/>
        <w:ind w:firstLine="709"/>
        <w:jc w:val="both"/>
        <w:rPr>
          <w:szCs w:val="24"/>
        </w:rPr>
      </w:pPr>
      <w:r>
        <w:rPr>
          <w:szCs w:val="24"/>
        </w:rPr>
        <w:t>1) установить ограждение строительной площадки в соответствии с требованиями СНиП;</w:t>
      </w:r>
    </w:p>
    <w:p w:rsidR="00C92368" w:rsidRDefault="00C92368" w:rsidP="00C92368">
      <w:pPr>
        <w:pStyle w:val="ConsPlusNormal"/>
        <w:ind w:firstLine="709"/>
        <w:jc w:val="both"/>
      </w:pPr>
      <w:r>
        <w:rPr>
          <w:szCs w:val="24"/>
        </w:rPr>
        <w:lastRenderedPageBreak/>
        <w:t>2) оградить деревья, находящиеся на территории строительства сплошными щитами высотой 2 метра. Щиты располагать треугольником на расстоянии не менее 0,5 метра от ствола дерева, а также устраивать</w:t>
      </w:r>
      <w:r>
        <w:t xml:space="preserve"> деревянный настил вокруг ограждающего треугольника радиусом 0,5 метров;</w:t>
      </w:r>
    </w:p>
    <w:p w:rsidR="00C92368" w:rsidRDefault="00C92368" w:rsidP="00C92368">
      <w:pPr>
        <w:pStyle w:val="ConsPlusNormal"/>
        <w:ind w:firstLine="709"/>
        <w:jc w:val="both"/>
      </w:pPr>
      <w:r>
        <w:t>3) выполнить мероприятия по снятию, перемещению и хранению грунта и плодородного слоя почвы;</w:t>
      </w:r>
    </w:p>
    <w:p w:rsidR="00C92368" w:rsidRDefault="00C92368" w:rsidP="00C92368">
      <w:pPr>
        <w:pStyle w:val="ConsPlusNormal"/>
        <w:ind w:firstLine="709"/>
        <w:jc w:val="both"/>
      </w:pPr>
      <w:r>
        <w:t>4) установить соответствующие дорожные знаки, информационные таблички и указатели, предусмотренные временной схемой организации дорожного движения, согласованной с ОГИБДД УМВД России по г. Тольятти;</w:t>
      </w:r>
    </w:p>
    <w:p w:rsidR="00C92368" w:rsidRDefault="00C92368" w:rsidP="00C92368">
      <w:pPr>
        <w:pStyle w:val="ConsPlusNormal"/>
        <w:ind w:firstLine="709"/>
        <w:jc w:val="both"/>
      </w:pPr>
      <w:r>
        <w:t>5) обеспечить наружное освещение по периметру строительной площадки;</w:t>
      </w:r>
    </w:p>
    <w:p w:rsidR="00C92368" w:rsidRDefault="00C92368" w:rsidP="00C92368">
      <w:pPr>
        <w:pStyle w:val="ConsPlusNormal"/>
        <w:ind w:firstLine="709"/>
        <w:jc w:val="both"/>
      </w:pPr>
      <w:r>
        <w:t>6) установить на въезде на стройплощадку информационный щит, содержащий реквизиты организации осуществляющей деятельность (заказчика, генерального подрядчика), контактный телефон, реквизиты правоустанавливающего документа на земельный участок, реквизиты разрешений на строительство;</w:t>
      </w:r>
    </w:p>
    <w:p w:rsidR="00C92368" w:rsidRDefault="00C92368" w:rsidP="00C92368">
      <w:pPr>
        <w:pStyle w:val="ConsPlusNormal"/>
        <w:ind w:firstLine="709"/>
        <w:jc w:val="both"/>
      </w:pPr>
      <w:r>
        <w:t>7) организовать подъездные пути с обязательным выполнением их из дорожных железобетонных плит;</w:t>
      </w:r>
    </w:p>
    <w:p w:rsidR="00C92368" w:rsidRDefault="00C92368" w:rsidP="00C92368">
      <w:pPr>
        <w:pStyle w:val="ConsPlusNormal"/>
        <w:ind w:firstLine="709"/>
        <w:jc w:val="both"/>
      </w:pPr>
      <w:r>
        <w:t>8) организовать установку биотуалетов;</w:t>
      </w:r>
    </w:p>
    <w:p w:rsidR="00C92368" w:rsidRDefault="00C92368" w:rsidP="00C92368">
      <w:pPr>
        <w:pStyle w:val="ConsPlusNormal"/>
        <w:ind w:firstLine="709"/>
        <w:jc w:val="both"/>
      </w:pPr>
      <w:r>
        <w:t>9) организовать площадку складирования строительных отходов в соответствии с проектом организации строительства (</w:t>
      </w:r>
      <w:proofErr w:type="gramStart"/>
      <w:r>
        <w:t>ПОС</w:t>
      </w:r>
      <w:proofErr w:type="gramEnd"/>
      <w:r>
        <w:t>) и установить бункер-накопитель;</w:t>
      </w:r>
    </w:p>
    <w:p w:rsidR="00C92368" w:rsidRDefault="00C92368" w:rsidP="00C92368">
      <w:pPr>
        <w:pStyle w:val="ConsPlusNormal"/>
        <w:ind w:firstLine="709"/>
        <w:jc w:val="both"/>
      </w:pPr>
      <w:r>
        <w:t>10) организовать пункт мойки колес автотранспорта.</w:t>
      </w:r>
    </w:p>
    <w:p w:rsidR="00C92368" w:rsidRDefault="00C92368" w:rsidP="00C92368">
      <w:pPr>
        <w:pStyle w:val="ConsPlusNormal"/>
        <w:ind w:firstLine="709"/>
        <w:jc w:val="both"/>
      </w:pPr>
      <w:r>
        <w:t>2. После завершения работ организация, производящая работы обязана восстановить за свой счет нарушенные при производстве строительно-ремонтных работ объекты благоустройства и озеленения.</w:t>
      </w:r>
    </w:p>
    <w:p w:rsidR="00C92368" w:rsidRDefault="00C92368" w:rsidP="00C92368">
      <w:pPr>
        <w:pStyle w:val="ConsPlusNormal"/>
        <w:ind w:firstLine="709"/>
        <w:jc w:val="both"/>
      </w:pPr>
      <w:r>
        <w:t>3. Содержание территорий строительной площадки производится силами и средствами организации, производящей работы, самостоятельно или в соответствии с заключенными договорами. Границы территории определяются проектом организации строительства.</w:t>
      </w:r>
    </w:p>
    <w:p w:rsidR="00C92368" w:rsidRDefault="00C92368" w:rsidP="00C92368">
      <w:pPr>
        <w:pStyle w:val="ConsPlusNormal"/>
        <w:ind w:firstLine="709"/>
        <w:jc w:val="both"/>
      </w:pPr>
      <w:r>
        <w:t>Правообладатель земельного участка обязан содержать строительные ограждения в надлежащем состоянии и не допускать на них размещения объявлений, плакатов и иной информационно-печатной продукции, а также надписей и рисунков. При наличии самовольно расклеенных объявлений, плакатов и информационно-печатной продукции, а также надписей и рисунков правообладатель земельного участка выполняет очистку, помывку и (или) окраску ограждений не позднее двух суток с момента их выявления.</w:t>
      </w:r>
    </w:p>
    <w:p w:rsidR="00C92368" w:rsidRDefault="00C92368" w:rsidP="00C92368">
      <w:pPr>
        <w:pStyle w:val="ConsPlusNormal"/>
        <w:ind w:firstLine="709"/>
        <w:jc w:val="both"/>
      </w:pPr>
      <w:r>
        <w:t>4. Выезд автотранспорта допускается только через пункт мойки колес. Запрещается вынос грунта и грязи колесами автотранспорта на территорию городского округа.</w:t>
      </w:r>
    </w:p>
    <w:p w:rsidR="00C92368" w:rsidRDefault="00C92368" w:rsidP="00C92368">
      <w:pPr>
        <w:pStyle w:val="ConsPlusNormal"/>
        <w:ind w:firstLine="709"/>
        <w:jc w:val="both"/>
      </w:pPr>
      <w:r>
        <w:t>5. 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C92368" w:rsidRDefault="00C92368" w:rsidP="00C92368">
      <w:pPr>
        <w:pStyle w:val="ConsPlusNormal"/>
        <w:ind w:firstLine="709"/>
        <w:jc w:val="both"/>
      </w:pPr>
      <w:r>
        <w:t>6. Ответственность за содержание законсервированного объекта строительства возлагается на заказчика-застройщика.</w:t>
      </w:r>
    </w:p>
    <w:p w:rsidR="00C92368" w:rsidRDefault="00C92368" w:rsidP="00C92368">
      <w:pPr>
        <w:pStyle w:val="ConsPlusNormal"/>
        <w:ind w:firstLine="709"/>
        <w:jc w:val="both"/>
      </w:pPr>
      <w:r>
        <w:t xml:space="preserve">7. </w:t>
      </w:r>
      <w:proofErr w:type="gramStart"/>
      <w:r>
        <w:t>Генеральная подрядная строительная организация обязана обеспечить содержание в чистоте подъездных путей, обустройство и содержание строительных площадок, устройство безопасных для пешеходов временных тротуаров, освещение в ночное время суток ограждений строительной площадки, мест въезда автотранспорта и пешеходных временных тротуаров, иметь информационный щит с информацией о проводимом строительстве, восстановлении благоустройства после окончания строительных и ремонтных работ, в соответствии с проектом организации строительства.</w:t>
      </w:r>
      <w:proofErr w:type="gramEnd"/>
      <w:r>
        <w:t xml:space="preserve"> При завершении работ леса и ограждения должны быть разобраны и вывезены в недельный срок.</w:t>
      </w:r>
    </w:p>
    <w:p w:rsidR="00C92368" w:rsidRDefault="00C92368" w:rsidP="00C92368">
      <w:pPr>
        <w:pStyle w:val="ConsPlusNormal"/>
        <w:ind w:firstLine="709"/>
        <w:jc w:val="both"/>
      </w:pPr>
      <w:r>
        <w:t>8. При осуществлении нового строительства либо реконструкции частных жилых домов, дач и другой малоэтажной застройки ответственность за санитарное состояние территории, несут застройщики. При завершении строительства индивидуального жилого дома владелец обязан восстановить нарушенные в процессе строительства подъездные пути за свой счет.</w:t>
      </w:r>
    </w:p>
    <w:p w:rsidR="00C92368" w:rsidRDefault="00C92368" w:rsidP="00C92368">
      <w:pPr>
        <w:pStyle w:val="ConsPlusNormal"/>
        <w:ind w:firstLine="709"/>
        <w:jc w:val="both"/>
      </w:pPr>
      <w:r>
        <w:t>9. При осуществлении индивидуального жилищного строительства ответственность за сбор и вывоз крупногабаритного, бытового мусора и строительных отходов возлагается на застройщика. Для сбора вышеуказанного мусора застройщик обязан установить индивидуальный мусоросборник (контейнер, бункер) на своей территории.</w:t>
      </w:r>
    </w:p>
    <w:p w:rsidR="00C92368" w:rsidRDefault="00C92368" w:rsidP="00C92368">
      <w:pPr>
        <w:pStyle w:val="ConsNonformat"/>
        <w:widowControl/>
        <w:ind w:right="0" w:firstLine="709"/>
        <w:jc w:val="both"/>
        <w:rPr>
          <w:rFonts w:ascii="Times New Roman" w:hAnsi="Times New Roman" w:cs="Times New Roman"/>
          <w:sz w:val="24"/>
          <w:szCs w:val="24"/>
        </w:rPr>
      </w:pPr>
    </w:p>
    <w:p w:rsidR="00C92368" w:rsidRDefault="00C92368" w:rsidP="00C92368">
      <w:pPr>
        <w:pStyle w:val="ConsNonformat"/>
        <w:widowControl/>
        <w:ind w:right="0" w:firstLine="709"/>
        <w:jc w:val="center"/>
        <w:rPr>
          <w:rFonts w:ascii="Times New Roman" w:hAnsi="Times New Roman" w:cs="Times New Roman"/>
          <w:sz w:val="24"/>
          <w:szCs w:val="24"/>
        </w:rPr>
      </w:pPr>
      <w:r>
        <w:rPr>
          <w:rFonts w:ascii="Times New Roman" w:hAnsi="Times New Roman" w:cs="Times New Roman"/>
          <w:sz w:val="24"/>
          <w:szCs w:val="24"/>
        </w:rPr>
        <w:t>Глава 7.  ВНЕШНЕЕ ОБУСТРОЙСТВО И СОДЕРЖАНИЕ ГАРАЖЕЙ, ОТКРЫТЫХ СТОЯНОК ДЛЯ ПОСТОЯННОГО И ВРЕМЕННОГО ХРАНЕНИЯ ТРАНСПОРТНЫХ СРЕДСТВ</w:t>
      </w:r>
    </w:p>
    <w:p w:rsidR="00C92368" w:rsidRDefault="00C92368" w:rsidP="00C92368">
      <w:pPr>
        <w:pStyle w:val="ConsPlusNormal"/>
        <w:jc w:val="both"/>
        <w:rPr>
          <w:rFonts w:ascii="Times New Roman" w:hAnsi="Times New Roman" w:cs="Times New Roman"/>
          <w:sz w:val="24"/>
        </w:rPr>
      </w:pPr>
    </w:p>
    <w:p w:rsidR="00C92368" w:rsidRDefault="00C92368" w:rsidP="00C92368">
      <w:pPr>
        <w:pStyle w:val="ConsPlusNormal"/>
        <w:ind w:firstLine="708"/>
        <w:jc w:val="both"/>
      </w:pPr>
      <w:r>
        <w:t>Статья 31. Требования к обустройству территории гаражей, открытых стоянок для постоянного и временного хранения транспортных средств</w:t>
      </w:r>
    </w:p>
    <w:p w:rsidR="00C92368" w:rsidRDefault="00C92368" w:rsidP="00C92368">
      <w:pPr>
        <w:pStyle w:val="ConsPlusNormal"/>
        <w:ind w:firstLine="708"/>
        <w:jc w:val="both"/>
      </w:pPr>
    </w:p>
    <w:p w:rsidR="00C92368" w:rsidRDefault="00C92368" w:rsidP="00C92368">
      <w:pPr>
        <w:pStyle w:val="ConsPlusNormal"/>
        <w:ind w:firstLine="709"/>
        <w:jc w:val="both"/>
      </w:pPr>
      <w:r>
        <w:t>1. Территория гаражей, открытых стоянок для постоянного и временного хранения транспортных средств должна содержаться в чистоте и порядке. Уборку таких территорий обеспечивают собственники данных объектов.</w:t>
      </w:r>
    </w:p>
    <w:p w:rsidR="00C92368" w:rsidRDefault="00C92368" w:rsidP="00C92368">
      <w:pPr>
        <w:pStyle w:val="ConsPlusNormal"/>
        <w:ind w:firstLine="709"/>
        <w:jc w:val="both"/>
      </w:pPr>
      <w:r>
        <w:t xml:space="preserve">2. </w:t>
      </w:r>
      <w:proofErr w:type="gramStart"/>
      <w:r>
        <w:t>На территории гаражей и открытых стоянок, либо, при отсутствии возможности, на территориях, предоставленных  в порядке, определенном пунктом 5 статьи 23 главы 3 настоящих Правил, или на иных территориях, в порядке, определенной главой 8 настоящих Правил, юридические лица и индивидуальные предприниматели, осуществляющие эксплуатацию указанных объектов, обеспечивают организацию раздельного сбора следующих видов отходов:</w:t>
      </w:r>
      <w:proofErr w:type="gramEnd"/>
    </w:p>
    <w:p w:rsidR="00C92368" w:rsidRDefault="00C92368" w:rsidP="00C92368">
      <w:pPr>
        <w:pStyle w:val="ConsPlusNormal"/>
        <w:ind w:firstLine="709"/>
        <w:jc w:val="both"/>
      </w:pPr>
      <w:r>
        <w:t>1) отработанных ртутьсодержащих ламп – в закрывающихся на ключ специальных помещениях или контейнерах;</w:t>
      </w:r>
    </w:p>
    <w:p w:rsidR="00C92368" w:rsidRDefault="00C92368" w:rsidP="00C92368">
      <w:pPr>
        <w:pStyle w:val="ConsPlusNormal"/>
        <w:ind w:firstLine="709"/>
        <w:jc w:val="both"/>
      </w:pPr>
      <w:r>
        <w:t>2) отработанных масел – в специальных емкостях;</w:t>
      </w:r>
    </w:p>
    <w:p w:rsidR="00C92368" w:rsidRDefault="00C92368" w:rsidP="00C92368">
      <w:pPr>
        <w:pStyle w:val="ConsPlusNormal"/>
        <w:ind w:firstLine="709"/>
        <w:jc w:val="both"/>
      </w:pPr>
      <w:r>
        <w:t xml:space="preserve">3) автомобильных покрышек, металлолома, иных крупногабаритных отходов и мелкого мусора </w:t>
      </w:r>
      <w:proofErr w:type="spellStart"/>
      <w:r>
        <w:t>небытового</w:t>
      </w:r>
      <w:proofErr w:type="spellEnd"/>
      <w:r>
        <w:t xml:space="preserve"> характера - на площадках, имеющих твердое покрытие и навес, с последующим заключением договора и сдачей в специализированные организации.</w:t>
      </w:r>
      <w:proofErr w:type="gramStart"/>
      <w:r>
        <w:t xml:space="preserve"> .</w:t>
      </w:r>
      <w:proofErr w:type="gramEnd"/>
    </w:p>
    <w:p w:rsidR="00C92368" w:rsidRDefault="00C92368" w:rsidP="00C92368">
      <w:pPr>
        <w:pStyle w:val="ConsPlusNormal"/>
        <w:ind w:firstLine="709"/>
        <w:jc w:val="both"/>
      </w:pPr>
      <w:r>
        <w:t xml:space="preserve">В местах для сбора отдельных видов отходов устанавливаются информационные таблички, указывающие на вид отхода, для которого они предназначены. </w:t>
      </w:r>
    </w:p>
    <w:p w:rsidR="00C92368" w:rsidRDefault="00C92368" w:rsidP="00C92368">
      <w:pPr>
        <w:pStyle w:val="ConsPlusNormal"/>
        <w:ind w:firstLine="709"/>
        <w:jc w:val="both"/>
      </w:pPr>
      <w:r>
        <w:t>3. В обязательном порядке на территории гаражей и открытых стоянок для хранения транспортных средств должен быть:</w:t>
      </w:r>
    </w:p>
    <w:p w:rsidR="00C92368" w:rsidRDefault="00C92368" w:rsidP="00C92368">
      <w:pPr>
        <w:pStyle w:val="ConsPlusNormal"/>
        <w:ind w:firstLine="709"/>
        <w:jc w:val="both"/>
      </w:pPr>
      <w:r>
        <w:t>1) установлены контейнеры (с крышками) для сбора отходов, организация сбора и вывоза мусора с указанной территории возлагается на владельца (собственника, пользователя) земельного участка, отведенного для гаражей и открытых стоянок, площадка для размещения контейнера должна иметь твердое покрытие, ограждение, освещение, иметь свободный подъезд мусоровозов;</w:t>
      </w:r>
    </w:p>
    <w:p w:rsidR="00C92368" w:rsidRDefault="00C92368" w:rsidP="00C92368">
      <w:pPr>
        <w:pStyle w:val="ConsPlusNormal"/>
        <w:ind w:firstLine="709"/>
        <w:jc w:val="both"/>
      </w:pPr>
      <w:r>
        <w:t>2) установлен сторожевой павильон с обязательной, регулярной его покраской и установкой урн на прилегающей к павильону территории;</w:t>
      </w:r>
    </w:p>
    <w:p w:rsidR="00C92368" w:rsidRDefault="00C92368" w:rsidP="00C92368">
      <w:pPr>
        <w:pStyle w:val="ConsPlusNormal"/>
        <w:ind w:firstLine="709"/>
        <w:jc w:val="both"/>
      </w:pPr>
      <w:r>
        <w:t xml:space="preserve">3) </w:t>
      </w:r>
      <w:proofErr w:type="gramStart"/>
      <w:r>
        <w:t>установлен</w:t>
      </w:r>
      <w:proofErr w:type="gramEnd"/>
      <w:r>
        <w:t xml:space="preserve"> биотуалет;</w:t>
      </w:r>
    </w:p>
    <w:p w:rsidR="00C92368" w:rsidRDefault="00C92368" w:rsidP="00C92368">
      <w:pPr>
        <w:pStyle w:val="ConsPlusNormal"/>
        <w:ind w:firstLine="709"/>
        <w:jc w:val="both"/>
      </w:pPr>
      <w:r>
        <w:t>4) установлен информационный щит на въезде на автостоянку (для ночных стоянок - на сторожевом павильоне), содержащий реквизиты организации (индивидуального предпринимателя) осуществляющего деятельность, контактный телефон, реквизиты правоустанавливающего документа на земельный участок.</w:t>
      </w:r>
    </w:p>
    <w:p w:rsidR="00C92368" w:rsidRDefault="00C92368" w:rsidP="00C92368">
      <w:pPr>
        <w:pStyle w:val="ConsPlusNormal"/>
        <w:ind w:firstLine="709"/>
        <w:jc w:val="both"/>
      </w:pPr>
      <w:r>
        <w:t>4. Покрытие автостоянок должно быть асфальтобетонное или щебеночное.</w:t>
      </w:r>
    </w:p>
    <w:p w:rsidR="00C92368" w:rsidRDefault="00C92368" w:rsidP="00C92368">
      <w:pPr>
        <w:pStyle w:val="ConsPlusNormal"/>
        <w:ind w:firstLine="709"/>
        <w:jc w:val="both"/>
      </w:pPr>
      <w:r>
        <w:t>5. Подъездные пути к гаражам и открытым стоянкам для постоянного и временного хранения транспортных средств должны быть выполнены из твердого покрытия с обязательным оформлением прав на земельные участки.</w:t>
      </w:r>
    </w:p>
    <w:p w:rsidR="00C92368" w:rsidRDefault="00C92368" w:rsidP="00C92368">
      <w:pPr>
        <w:pStyle w:val="ConsPlusNormal"/>
        <w:ind w:firstLine="709"/>
        <w:jc w:val="both"/>
      </w:pPr>
      <w:r>
        <w:t xml:space="preserve">6. Не допускается нахождения на фасадах нежилых зданий, строений,  сооружений самовольно расклеенных объявлений, плакатов и иной информационно-печатной продукции, а также надписей и рисунков. Ответственность за проведение работ по реставрации, ремонту и покраске фасадов, включая очистку от самовольно расклеенных объявлений, плакатов и иной информационно-печатной продукции несут собственники, арендаторы и владельцы данных зданий, строений, сооружений.  </w:t>
      </w:r>
    </w:p>
    <w:p w:rsidR="00C92368" w:rsidRDefault="00C92368" w:rsidP="00C92368">
      <w:pPr>
        <w:pStyle w:val="ConsPlusNormal"/>
        <w:ind w:firstLine="709"/>
        <w:jc w:val="both"/>
      </w:pPr>
      <w:r>
        <w:t xml:space="preserve">Очистка (либо закрашивание)  фасадов нежилых зданий, строений, сооружений от </w:t>
      </w:r>
      <w:r>
        <w:rPr>
          <w:highlight w:val="yellow"/>
        </w:rPr>
        <w:t xml:space="preserve"> </w:t>
      </w:r>
      <w:r>
        <w:t>самовольно расклеенных объявлений, плакатов и информационно-печатной продукции, а также надписей и рисунков  должны быть осуществлены не позднее двух суток с момента их выявления.</w:t>
      </w:r>
    </w:p>
    <w:p w:rsidR="00C92368" w:rsidRDefault="00C92368" w:rsidP="00C92368">
      <w:pPr>
        <w:pStyle w:val="ConsPlusNormal"/>
        <w:jc w:val="both"/>
      </w:pPr>
    </w:p>
    <w:p w:rsidR="00C92368" w:rsidRDefault="00C92368" w:rsidP="00C92368">
      <w:pPr>
        <w:pStyle w:val="ConsPlusNormal"/>
        <w:jc w:val="center"/>
      </w:pPr>
      <w:r>
        <w:t xml:space="preserve">Глава 8. УСТАНОВКА И СОДЕРЖАНИЕ МАЛЫХ </w:t>
      </w:r>
    </w:p>
    <w:p w:rsidR="00C92368" w:rsidRDefault="00C92368" w:rsidP="00C92368">
      <w:pPr>
        <w:pStyle w:val="ConsPlusNormal"/>
        <w:jc w:val="center"/>
      </w:pPr>
      <w:r>
        <w:t>АРХИТЕКТУРНЫХ ФОРМ И ДРУГИХ ОБЪЕКТОВ</w:t>
      </w:r>
    </w:p>
    <w:p w:rsidR="00C92368" w:rsidRDefault="00C92368" w:rsidP="00C92368">
      <w:pPr>
        <w:pStyle w:val="ConsPlusNormal"/>
        <w:jc w:val="both"/>
      </w:pPr>
    </w:p>
    <w:p w:rsidR="00C92368" w:rsidRDefault="00C92368" w:rsidP="00C92368">
      <w:pPr>
        <w:pStyle w:val="ConsPlusNormal"/>
        <w:ind w:firstLine="708"/>
        <w:jc w:val="both"/>
      </w:pPr>
      <w:r>
        <w:t>Статья 32. Требования к содержанию малых архитектурных форм</w:t>
      </w:r>
    </w:p>
    <w:p w:rsidR="00C92368" w:rsidRDefault="00C92368" w:rsidP="00C92368">
      <w:pPr>
        <w:pStyle w:val="ConsPlusNormal"/>
        <w:jc w:val="both"/>
      </w:pPr>
    </w:p>
    <w:p w:rsidR="00C92368" w:rsidRDefault="00C92368" w:rsidP="00C92368">
      <w:pPr>
        <w:pStyle w:val="ConsPlusNormal"/>
        <w:ind w:firstLine="709"/>
        <w:jc w:val="both"/>
      </w:pPr>
      <w:r>
        <w:t xml:space="preserve">1. Содержание малых архитектурных форм осуществляется в соответствии с требованиями настоящих Правил и инструкциями, определяющими технологию работ, а также в соответствии с ГОСТ </w:t>
      </w:r>
      <w:proofErr w:type="gramStart"/>
      <w:r>
        <w:t>Р</w:t>
      </w:r>
      <w:proofErr w:type="gramEnd"/>
      <w:r>
        <w:t xml:space="preserve"> 52169-2003 "Оборудование детских игровых площадок. Безопасность конструкции и методы испытаний. Общие требования".</w:t>
      </w:r>
    </w:p>
    <w:p w:rsidR="00C92368" w:rsidRDefault="00C92368" w:rsidP="00C92368">
      <w:pPr>
        <w:pStyle w:val="ConsPlusNormal"/>
        <w:ind w:firstLine="709"/>
        <w:jc w:val="both"/>
      </w:pPr>
      <w:r>
        <w:t>2. Территории общего пользования в жилой застройке, в общественно-деловых, рекреационных и других зонах оборудуются малыми архитектурными формами в соответствии с утвержденным администрацией  порядком. Место размещения и дизайн МАФ, их цветовое решение (в том числе декоративных ограждений) должны быть согласованы с департаментом градостроительной деятельности администрации городского округа. Все устанавливаемые МАФ должны соответствовать качеству и нормам безопасности, архитектурно-художественному облику города и не нарушать требований ОГИБДД УМВД России по г. Тольятти при размещении малых архитектурных форм в непосредственной близости к проезжей части в части обеспечения безопасности дорожного движения.</w:t>
      </w:r>
    </w:p>
    <w:p w:rsidR="00C92368" w:rsidRDefault="00C92368" w:rsidP="00C92368">
      <w:pPr>
        <w:pStyle w:val="ConsPlusNormal"/>
        <w:ind w:firstLine="709"/>
        <w:jc w:val="both"/>
      </w:pPr>
      <w:r>
        <w:lastRenderedPageBreak/>
        <w:t xml:space="preserve">3.  Перечень малых архитектурных форм и иных объектов благоустройства, для размещения которых на земельных участках, находящихся в государственной или муниципальной собственности, необходимо получение разрешения на использование земель или земельных участков, выдаваемого в соответствии с постановлением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w:t>
      </w:r>
      <w:proofErr w:type="gramStart"/>
      <w:r>
        <w:t>Федерации</w:t>
      </w:r>
      <w:proofErr w:type="gramEnd"/>
      <w: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наличия у заявителя проекта благоустройства в соответствии с постановлением администрации городского округа Тольятти Самарской области от 14.02.2018  № 430 - </w:t>
      </w:r>
      <w:proofErr w:type="gramStart"/>
      <w:r>
        <w:t>п</w:t>
      </w:r>
      <w:proofErr w:type="gramEnd"/>
      <w:r>
        <w:t>/1 «Об утверждении административного регламента предоставления муниципальной услуги «Выдача разрешения на проведение земляных работ» в отношении следующих объектов с соответствующим указанием «обязательно», в остальных случаях предоставление заявителем проекта благоустройства не требуется:</w:t>
      </w:r>
    </w:p>
    <w:p w:rsidR="00C92368" w:rsidRDefault="00C92368" w:rsidP="00C92368">
      <w:pPr>
        <w:pStyle w:val="ConsPlusNormal"/>
        <w:jc w:val="both"/>
      </w:pPr>
      <w:r>
        <w:t>- беседки, ротонды, веранды, навесы, скульптуры (обязательно);</w:t>
      </w:r>
    </w:p>
    <w:p w:rsidR="00C92368" w:rsidRDefault="00C92368" w:rsidP="00C92368">
      <w:pPr>
        <w:pStyle w:val="ConsPlusNormal"/>
        <w:jc w:val="both"/>
      </w:pPr>
      <w:r>
        <w:t>- остановочный пункт (обязательно);</w:t>
      </w:r>
    </w:p>
    <w:p w:rsidR="00C92368" w:rsidRDefault="00C92368" w:rsidP="00C92368">
      <w:pPr>
        <w:pStyle w:val="ConsPlusNormal"/>
        <w:jc w:val="both"/>
      </w:pPr>
      <w:r>
        <w:t>- фонари (обязательно);</w:t>
      </w:r>
    </w:p>
    <w:p w:rsidR="00C92368" w:rsidRDefault="00C92368" w:rsidP="00C92368">
      <w:pPr>
        <w:pStyle w:val="Default"/>
        <w:rPr>
          <w:bCs/>
        </w:rPr>
      </w:pPr>
      <w:proofErr w:type="gramStart"/>
      <w:r>
        <w:t>- информационные конструкции (</w:t>
      </w:r>
      <w:r>
        <w:rPr>
          <w:bCs/>
        </w:rPr>
        <w:t xml:space="preserve">уличный информационно-коммуникационный указатель, </w:t>
      </w:r>
      <w:proofErr w:type="gramEnd"/>
    </w:p>
    <w:p w:rsidR="00C92368" w:rsidRDefault="00C92368" w:rsidP="00C92368">
      <w:pPr>
        <w:pStyle w:val="Default"/>
      </w:pPr>
      <w:r>
        <w:rPr>
          <w:bCs/>
        </w:rPr>
        <w:t xml:space="preserve">   информационная стела, навигационный стенд) (обязательно);</w:t>
      </w:r>
    </w:p>
    <w:p w:rsidR="00C92368" w:rsidRDefault="00C92368" w:rsidP="00C92368">
      <w:pPr>
        <w:pStyle w:val="ConsPlusNormal"/>
        <w:jc w:val="both"/>
      </w:pPr>
      <w:r>
        <w:t>- контейнерные площадки (контейнеры) (обязательно);</w:t>
      </w:r>
    </w:p>
    <w:p w:rsidR="00C92368" w:rsidRDefault="00C92368" w:rsidP="00C92368">
      <w:pPr>
        <w:pStyle w:val="ConsPlusNormal"/>
        <w:jc w:val="both"/>
      </w:pPr>
      <w:r>
        <w:t>- бункер-накопитель, в том числе заглубленный (обязательно);</w:t>
      </w:r>
    </w:p>
    <w:p w:rsidR="00C92368" w:rsidRDefault="00C92368" w:rsidP="00C92368">
      <w:pPr>
        <w:pStyle w:val="ConsPlusNormal"/>
        <w:jc w:val="both"/>
      </w:pPr>
      <w:r>
        <w:t>- гостевые (бесплатные) парковки (обязательно);</w:t>
      </w:r>
    </w:p>
    <w:p w:rsidR="00C92368" w:rsidRDefault="00C92368" w:rsidP="00C92368">
      <w:pPr>
        <w:pStyle w:val="ConsPlusNormal"/>
        <w:jc w:val="both"/>
      </w:pPr>
      <w:r>
        <w:t>- автостоянки (обязательно);</w:t>
      </w:r>
    </w:p>
    <w:p w:rsidR="00C92368" w:rsidRDefault="00C92368" w:rsidP="00C92368">
      <w:pPr>
        <w:pStyle w:val="ConsPlusNormal"/>
        <w:jc w:val="both"/>
      </w:pPr>
      <w:r>
        <w:t>- временные ограждения;</w:t>
      </w:r>
    </w:p>
    <w:p w:rsidR="00C92368" w:rsidRDefault="00C92368" w:rsidP="00C92368">
      <w:pPr>
        <w:pStyle w:val="ConsPlusNormal"/>
        <w:jc w:val="both"/>
      </w:pPr>
      <w:r>
        <w:t>- сквер (обязательно);</w:t>
      </w:r>
    </w:p>
    <w:p w:rsidR="00C92368" w:rsidRDefault="00C92368" w:rsidP="00C92368">
      <w:pPr>
        <w:pStyle w:val="ConsPlusNormal"/>
        <w:jc w:val="both"/>
      </w:pPr>
      <w:r>
        <w:t>- объекты благоустройства территории (обязательно), за исключением объектов, заказчиком на которые выступает ОМС;</w:t>
      </w:r>
    </w:p>
    <w:p w:rsidR="00C92368" w:rsidRDefault="00C92368" w:rsidP="00C92368">
      <w:pPr>
        <w:pStyle w:val="ConsPlusNormal"/>
        <w:jc w:val="both"/>
      </w:pPr>
      <w:proofErr w:type="gramStart"/>
      <w:r>
        <w:t xml:space="preserve">- элементы монументального декоративного оформления, устройства мобильного и вертикального озеленения, водные устройства, коммунально-бытовое и техническое оборудование, ограждение, бетонные полусферы, навесы, </w:t>
      </w:r>
      <w:proofErr w:type="spellStart"/>
      <w:r>
        <w:t>перголы</w:t>
      </w:r>
      <w:proofErr w:type="spellEnd"/>
      <w:r>
        <w:t xml:space="preserve">, садово-парковые сооружения, мостики, скамейки, спортивное и игровое оборудование, вазоны, урны, декоративная и игровая скульптура, лестницы, пандусы, балюстрады, решетки, </w:t>
      </w:r>
      <w:proofErr w:type="spellStart"/>
      <w:r>
        <w:t>велопарковки</w:t>
      </w:r>
      <w:proofErr w:type="spellEnd"/>
      <w:r>
        <w:t>, открытые спортивные, игровые, детские площадки, детские игровые комплексы, площадки для отдыха, городская мебель, иное функциональное оборудование из сборно-разборных конструкций, обеспечивающие безопасность</w:t>
      </w:r>
      <w:proofErr w:type="gramEnd"/>
      <w:r>
        <w:t xml:space="preserve"> и целевое использование указанных площадок, в том числе с подключением к сетям электроснабжения и заглублением до 0,5 м, без устройства фундаментов (обязательно).</w:t>
      </w:r>
    </w:p>
    <w:p w:rsidR="00C92368" w:rsidRDefault="00C92368" w:rsidP="00C92368">
      <w:pPr>
        <w:pStyle w:val="ConsPlusNormal"/>
        <w:ind w:firstLine="709"/>
        <w:jc w:val="both"/>
      </w:pPr>
      <w:r>
        <w:t xml:space="preserve">4. </w:t>
      </w:r>
      <w:proofErr w:type="gramStart"/>
      <w:r>
        <w:t>Юридические и физические лица  -  владельцы малых архитектурных форм, а также собственники помещений в многоквартирном доме, принявшие малые архитектурные формы, расположенные на придомовой территории, в собственность на основании протокола общего собрания, обязаны за свой счет осуществлять их покраску не реже одного раза в год, либо замену, ремонт по мере необходимости, а также поддерживать МАФ в соответствующем техническом состоянии, необходимом и безопасном</w:t>
      </w:r>
      <w:proofErr w:type="gramEnd"/>
      <w:r>
        <w:t xml:space="preserve"> для его эксплуатации.</w:t>
      </w:r>
    </w:p>
    <w:p w:rsidR="00C92368" w:rsidRDefault="00C92368" w:rsidP="00C92368">
      <w:pPr>
        <w:pStyle w:val="ConsPlusNormal"/>
        <w:ind w:firstLine="709"/>
        <w:jc w:val="both"/>
      </w:pPr>
      <w:r>
        <w:t>5. Окраску каменных, железобетонных и металлических оград, фонарей уличного освещения, опор, трансформаторных будок, металлических ворот, необходимо производить раз в год, а ремонт  –  по мере необходимости.</w:t>
      </w:r>
    </w:p>
    <w:p w:rsidR="00C92368" w:rsidRDefault="00C92368" w:rsidP="00C92368">
      <w:pPr>
        <w:pStyle w:val="ConsPlusNormal"/>
        <w:ind w:firstLine="709"/>
        <w:jc w:val="both"/>
      </w:pPr>
      <w:r>
        <w:t>6.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C92368" w:rsidRDefault="00C92368" w:rsidP="00C92368">
      <w:pPr>
        <w:pStyle w:val="ConsPlusNormal"/>
        <w:ind w:firstLine="709"/>
        <w:jc w:val="both"/>
      </w:pPr>
      <w:r>
        <w:t>В условиях сложившейся застройки место размещения, дизайн МАФ, их цветовое решение, (в том числе декоративных ограждений) должны быть согласованы с департаментом градостроительной деятельности администрации  городского округа.</w:t>
      </w:r>
    </w:p>
    <w:p w:rsidR="00C92368" w:rsidRDefault="00C92368" w:rsidP="00C92368">
      <w:pPr>
        <w:pStyle w:val="ConsPlusNormal"/>
        <w:ind w:firstLine="709"/>
        <w:jc w:val="both"/>
      </w:pPr>
    </w:p>
    <w:p w:rsidR="00C92368" w:rsidRDefault="00C92368" w:rsidP="00C92368">
      <w:pPr>
        <w:pStyle w:val="ConsPlusNormal"/>
        <w:ind w:firstLine="709"/>
        <w:jc w:val="both"/>
      </w:pPr>
      <w:r>
        <w:t>Статья 33.  Обязанность за содержание  малых архитектурных форм</w:t>
      </w:r>
    </w:p>
    <w:p w:rsidR="00C92368" w:rsidRDefault="00C92368" w:rsidP="00C92368">
      <w:pPr>
        <w:pStyle w:val="ConsPlusNormal"/>
        <w:ind w:firstLine="709"/>
        <w:jc w:val="both"/>
      </w:pPr>
      <w:r>
        <w:t xml:space="preserve"> </w:t>
      </w:r>
    </w:p>
    <w:p w:rsidR="00C92368" w:rsidRDefault="00C92368" w:rsidP="00C92368">
      <w:pPr>
        <w:pStyle w:val="ConsPlusNormal"/>
        <w:ind w:firstLine="709"/>
        <w:jc w:val="both"/>
      </w:pPr>
      <w:r>
        <w:t>1. Обязанность за содержание малых архитектурных форм несут их собственники, которые обязаны:</w:t>
      </w:r>
    </w:p>
    <w:p w:rsidR="00C92368" w:rsidRDefault="00C92368" w:rsidP="00C92368">
      <w:pPr>
        <w:pStyle w:val="ConsPlusNormal"/>
        <w:ind w:firstLine="709"/>
        <w:jc w:val="both"/>
      </w:pPr>
      <w:r>
        <w:t>1) обеспечивать техническую исправность малых архитектурных форм и безопасность их использования (отсутствие трещин, ржавчины, сколов, остатков бетонных и металлических оснований и других повреждений, наличие сертификатов соответствия для детских игровых и спортивных форм, проверка устойчивости и др.);</w:t>
      </w:r>
    </w:p>
    <w:p w:rsidR="00C92368" w:rsidRDefault="00C92368" w:rsidP="00C92368">
      <w:pPr>
        <w:pStyle w:val="ConsPlusNormal"/>
        <w:ind w:firstLine="709"/>
        <w:jc w:val="both"/>
      </w:pPr>
      <w:r>
        <w:lastRenderedPageBreak/>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C92368" w:rsidRDefault="00C92368" w:rsidP="00C92368">
      <w:pPr>
        <w:pStyle w:val="ConsPlusNormal"/>
        <w:ind w:firstLine="709"/>
        <w:jc w:val="both"/>
      </w:pPr>
      <w:r>
        <w:t>3) выполнять работы по очистке подходов к малым архитектурным формам (скамейкам, урнам, качелям и др.) от снега и наледи.</w:t>
      </w:r>
    </w:p>
    <w:p w:rsidR="00C92368" w:rsidRDefault="00C92368" w:rsidP="00C92368">
      <w:pPr>
        <w:pStyle w:val="ConsPlusNormal"/>
        <w:ind w:firstLine="709"/>
        <w:jc w:val="both"/>
      </w:pPr>
      <w:r>
        <w:t>2. Запрещается:</w:t>
      </w:r>
    </w:p>
    <w:p w:rsidR="00C92368" w:rsidRDefault="00C92368" w:rsidP="00C92368">
      <w:pPr>
        <w:pStyle w:val="ConsPlusNormal"/>
        <w:ind w:firstLine="709"/>
        <w:jc w:val="both"/>
      </w:pPr>
      <w: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C92368" w:rsidRDefault="00C92368" w:rsidP="00C92368">
      <w:pPr>
        <w:pStyle w:val="ConsPlusNormal"/>
        <w:ind w:firstLine="709"/>
        <w:jc w:val="both"/>
      </w:pPr>
      <w:r>
        <w:t>2) использование малых архитектурных форм и территорий малых архитектурных форм не по назначению (детских и спортивных сооружений - для хозяйственных целей, отдыха взрослым населением и т.д.);</w:t>
      </w:r>
    </w:p>
    <w:p w:rsidR="00C92368" w:rsidRDefault="00C92368" w:rsidP="00C92368">
      <w:pPr>
        <w:pStyle w:val="ConsPlusNormal"/>
        <w:ind w:firstLine="709"/>
        <w:jc w:val="both"/>
      </w:pPr>
      <w:r>
        <w:t xml:space="preserve">3) возводить к зданиям, сооружениям, павильонам, киоскам, палаткам различного рода пристройки, козырьки, навесы, </w:t>
      </w:r>
      <w:proofErr w:type="gramStart"/>
      <w:r>
        <w:t>ставни</w:t>
      </w:r>
      <w:proofErr w:type="gramEnd"/>
      <w:r>
        <w:t xml:space="preserve"> не предусмотренные проектом;</w:t>
      </w:r>
    </w:p>
    <w:p w:rsidR="00C92368" w:rsidRDefault="00C92368" w:rsidP="00C92368">
      <w:pPr>
        <w:pStyle w:val="ConsPlusNormal"/>
        <w:ind w:firstLine="709"/>
        <w:jc w:val="both"/>
      </w:pPr>
      <w:r>
        <w:t>4) складировать тару и запасы товаров у киосков, палаток, павильонов мелкорозничной торговли и магазинов.</w:t>
      </w:r>
    </w:p>
    <w:p w:rsidR="00C92368" w:rsidRDefault="00C92368" w:rsidP="00C92368">
      <w:pPr>
        <w:pStyle w:val="ConsPlusNormal"/>
        <w:ind w:firstLine="709"/>
        <w:jc w:val="both"/>
      </w:pPr>
    </w:p>
    <w:p w:rsidR="00C92368" w:rsidRDefault="00C92368" w:rsidP="00C92368">
      <w:pPr>
        <w:pStyle w:val="ConsPlusNormal"/>
        <w:ind w:firstLine="709"/>
        <w:jc w:val="both"/>
      </w:pPr>
      <w:r>
        <w:t>Статья 34. Содержание фонтанов</w:t>
      </w:r>
    </w:p>
    <w:p w:rsidR="00C92368" w:rsidRDefault="00C92368" w:rsidP="00C92368">
      <w:pPr>
        <w:pStyle w:val="ConsPlusNormal"/>
        <w:ind w:firstLine="709"/>
        <w:jc w:val="both"/>
      </w:pPr>
    </w:p>
    <w:p w:rsidR="00C92368" w:rsidRDefault="00C92368" w:rsidP="00C92368">
      <w:pPr>
        <w:pStyle w:val="ConsPlusNormal"/>
        <w:ind w:firstLine="709"/>
        <w:jc w:val="both"/>
      </w:pPr>
      <w:r>
        <w:t>1. Ответственность за состояние, эксплуатацию и санитарную очистку фонтанов возлагается на их собственников, владельцев и пользователей, производящих указанные работы самостоятельно или путем заключения договоров со специализированными организациями.</w:t>
      </w:r>
    </w:p>
    <w:p w:rsidR="00C92368" w:rsidRDefault="00C92368" w:rsidP="00C92368">
      <w:pPr>
        <w:pStyle w:val="ConsPlusNormal"/>
        <w:ind w:firstLine="709"/>
        <w:jc w:val="both"/>
      </w:pPr>
      <w:r>
        <w:t>2.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C92368" w:rsidRDefault="00C92368" w:rsidP="00C92368">
      <w:pPr>
        <w:pStyle w:val="ConsPlusNormal"/>
        <w:ind w:firstLine="709"/>
        <w:jc w:val="both"/>
      </w:pPr>
    </w:p>
    <w:p w:rsidR="00C92368" w:rsidRDefault="00C92368" w:rsidP="00C92368">
      <w:pPr>
        <w:pStyle w:val="ConsPlusNormal"/>
        <w:ind w:firstLine="709"/>
        <w:jc w:val="both"/>
      </w:pPr>
      <w:r>
        <w:t>Статья 35. Объекты монументального и декоративного искусства, стелы, арт-объекты</w:t>
      </w:r>
    </w:p>
    <w:p w:rsidR="00C92368" w:rsidRDefault="00C92368" w:rsidP="00C92368">
      <w:pPr>
        <w:pStyle w:val="ConsPlusNormal"/>
        <w:ind w:firstLine="709"/>
        <w:jc w:val="both"/>
      </w:pPr>
    </w:p>
    <w:p w:rsidR="00C92368" w:rsidRDefault="00C92368" w:rsidP="00C92368">
      <w:pPr>
        <w:pStyle w:val="ConsPlusNormal"/>
        <w:ind w:firstLine="709"/>
        <w:jc w:val="both"/>
      </w:pPr>
      <w:r>
        <w:t>1. Объекты монументального и декоративного искусства, стелы, арт-объекты, посвященные увековечению памяти исторического события или выдающейся личности, устанавливаются на территориях общего пользования или зданиях в порядке, определенном муниципальными правовыми актами, по согласованию с экспертной комиссией по историко-культурному наследию городского округа.</w:t>
      </w:r>
    </w:p>
    <w:p w:rsidR="00C92368" w:rsidRDefault="00C92368" w:rsidP="00C92368">
      <w:pPr>
        <w:pStyle w:val="ConsPlusNormal"/>
        <w:ind w:firstLine="709"/>
        <w:jc w:val="both"/>
      </w:pPr>
      <w:r>
        <w:t>2. Установка объектов монументального и декоративного искусства, стел, арт-объектов на земельных участках, зданиях, сооружениях осуществляется с согласия собственников земельных участников и объектов недвижимости.</w:t>
      </w:r>
    </w:p>
    <w:p w:rsidR="00C92368" w:rsidRDefault="00C92368" w:rsidP="00C92368">
      <w:pPr>
        <w:pStyle w:val="ConsPlusNormal"/>
        <w:ind w:firstLine="709"/>
        <w:jc w:val="both"/>
      </w:pPr>
      <w:r>
        <w:t>3. Ответственность за содержание и ремонт (окраска, побелка, очистка от грязи и мусора), содержание и благоустройство объектов монументального и декоративного искусства, стел, арт-объектов возлагается на собственников. Собственники обязаны производить их ремонт и окраску по мере необходимости, в соответствии с ранее полученной документацией с целью соответствия архитектурно-художественному облику города.</w:t>
      </w:r>
    </w:p>
    <w:p w:rsidR="00C92368" w:rsidRDefault="00C92368" w:rsidP="00C92368">
      <w:pPr>
        <w:pStyle w:val="ConsPlusNormal"/>
        <w:ind w:firstLine="709"/>
        <w:jc w:val="both"/>
      </w:pPr>
      <w:r>
        <w:t>4. Физические и юридические лица обязаны бережно относиться к данным объектам, не допускать повреждения, загрязнения, самовольного сноса объектов и их ограждений, нанесение надписей на них.</w:t>
      </w:r>
    </w:p>
    <w:p w:rsidR="00C92368" w:rsidRDefault="00C92368" w:rsidP="00C92368">
      <w:pPr>
        <w:pStyle w:val="ConsPlusNormal"/>
        <w:jc w:val="center"/>
        <w:rPr>
          <w:b/>
        </w:rPr>
      </w:pPr>
    </w:p>
    <w:p w:rsidR="00C92368" w:rsidRDefault="00C92368" w:rsidP="00C92368">
      <w:pPr>
        <w:pStyle w:val="ConsPlusNormal"/>
        <w:jc w:val="center"/>
      </w:pPr>
      <w:r>
        <w:t>Глава 9. НАРУЖНОЕ ОСВЕЩЕНИЕ</w:t>
      </w:r>
    </w:p>
    <w:p w:rsidR="00C92368" w:rsidRDefault="00C92368" w:rsidP="00C92368">
      <w:pPr>
        <w:pStyle w:val="ConsPlusNormal"/>
        <w:jc w:val="both"/>
      </w:pPr>
      <w:r>
        <w:tab/>
      </w:r>
    </w:p>
    <w:p w:rsidR="00C92368" w:rsidRDefault="00C92368" w:rsidP="00C92368">
      <w:pPr>
        <w:autoSpaceDE w:val="0"/>
        <w:autoSpaceDN w:val="0"/>
        <w:ind w:firstLine="540"/>
        <w:jc w:val="both"/>
        <w:outlineLvl w:val="0"/>
        <w:rPr>
          <w:rFonts w:eastAsia="Calibri"/>
        </w:rPr>
      </w:pPr>
      <w:r>
        <w:t xml:space="preserve">Статья 36. </w:t>
      </w:r>
      <w:r>
        <w:rPr>
          <w:rFonts w:eastAsia="Calibri"/>
        </w:rPr>
        <w:t>Размещение, содержание и эксплуатация устройств наружного освещения</w:t>
      </w:r>
    </w:p>
    <w:p w:rsidR="00C92368" w:rsidRDefault="00C92368" w:rsidP="00C92368">
      <w:pPr>
        <w:autoSpaceDE w:val="0"/>
        <w:autoSpaceDN w:val="0"/>
        <w:ind w:firstLine="540"/>
        <w:jc w:val="both"/>
        <w:outlineLvl w:val="0"/>
        <w:rPr>
          <w:rFonts w:eastAsia="Calibri"/>
        </w:rPr>
      </w:pPr>
    </w:p>
    <w:p w:rsidR="00C92368" w:rsidRDefault="00C92368" w:rsidP="00C92368">
      <w:pPr>
        <w:autoSpaceDE w:val="0"/>
        <w:autoSpaceDN w:val="0"/>
        <w:ind w:firstLine="540"/>
        <w:jc w:val="both"/>
        <w:rPr>
          <w:rFonts w:eastAsia="Calibri"/>
        </w:rPr>
      </w:pPr>
      <w:r>
        <w:rPr>
          <w:rFonts w:eastAsia="Calibri"/>
        </w:rPr>
        <w:t>1. Опоры светильников наружного освещения на прямых участках дорог должны располагаться за бровкой земляного полотна. В исключительных случаях допускается расположение отдельных опор на обочине при соблюдении соответствующих норм и правил в части расстояний до кромки проезжей части, предусматривая нанесение на них вертикальной разметки. Допускается расположение опор светильников на разделительной полосе шириной не менее 5 м. При расположении отдельных опор на обочинах дорог, по которым осуществляются пассажирские автоперевозки, а также на разделительной полосе необходимо предусматривать их ограждение. Наружное освещение не должно влиять на ясную видимость сигнальных огней.</w:t>
      </w:r>
    </w:p>
    <w:p w:rsidR="00C92368" w:rsidRDefault="00C92368" w:rsidP="00C92368">
      <w:pPr>
        <w:autoSpaceDE w:val="0"/>
        <w:autoSpaceDN w:val="0"/>
        <w:ind w:firstLine="540"/>
        <w:jc w:val="both"/>
        <w:rPr>
          <w:rFonts w:eastAsia="Calibri"/>
        </w:rPr>
      </w:pPr>
      <w:r>
        <w:rPr>
          <w:rFonts w:eastAsia="Calibri"/>
        </w:rPr>
        <w:t>2. В перечень работ специализированных организаций, занимающихся обеспечением уличного освещения, входит:</w:t>
      </w:r>
    </w:p>
    <w:p w:rsidR="00C92368" w:rsidRDefault="00C92368" w:rsidP="00C92368">
      <w:pPr>
        <w:autoSpaceDE w:val="0"/>
        <w:autoSpaceDN w:val="0"/>
        <w:ind w:firstLine="540"/>
        <w:jc w:val="both"/>
        <w:rPr>
          <w:rFonts w:eastAsia="Calibri"/>
        </w:rPr>
      </w:pPr>
      <w:r>
        <w:rPr>
          <w:rFonts w:eastAsia="Calibri"/>
        </w:rPr>
        <w:t xml:space="preserve">1) обеспечение технически исправного состояния установок наружного освещения, </w:t>
      </w:r>
      <w:r>
        <w:rPr>
          <w:rFonts w:eastAsia="Calibri"/>
        </w:rPr>
        <w:lastRenderedPageBreak/>
        <w:t>при котором их светотехнические параметры соответствуют нормируемым значениям, повышение надежности их работы;</w:t>
      </w:r>
    </w:p>
    <w:p w:rsidR="00C92368" w:rsidRDefault="00C92368" w:rsidP="00C92368">
      <w:pPr>
        <w:autoSpaceDE w:val="0"/>
        <w:autoSpaceDN w:val="0"/>
        <w:ind w:firstLine="540"/>
        <w:jc w:val="both"/>
        <w:rPr>
          <w:rFonts w:eastAsia="Calibri"/>
        </w:rPr>
      </w:pPr>
      <w:r>
        <w:rPr>
          <w:rFonts w:eastAsia="Calibri"/>
        </w:rPr>
        <w:t>2)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C92368" w:rsidRDefault="00C92368" w:rsidP="00C92368">
      <w:pPr>
        <w:autoSpaceDE w:val="0"/>
        <w:autoSpaceDN w:val="0"/>
        <w:ind w:firstLine="540"/>
        <w:jc w:val="both"/>
        <w:rPr>
          <w:rFonts w:eastAsia="Calibri"/>
        </w:rPr>
      </w:pPr>
      <w:r>
        <w:rPr>
          <w:rFonts w:eastAsia="Calibri"/>
        </w:rPr>
        <w:t>3)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C92368" w:rsidRDefault="00C92368" w:rsidP="00C92368">
      <w:pPr>
        <w:autoSpaceDE w:val="0"/>
        <w:autoSpaceDN w:val="0"/>
        <w:ind w:firstLine="540"/>
        <w:jc w:val="both"/>
        <w:rPr>
          <w:rFonts w:eastAsia="Calibri"/>
        </w:rPr>
      </w:pPr>
      <w:r>
        <w:rPr>
          <w:rFonts w:eastAsia="Calibri"/>
        </w:rPr>
        <w:t>4) экономное использование электроэнергии и средств, выделяемых на содержание установок наружного освещения;</w:t>
      </w:r>
    </w:p>
    <w:p w:rsidR="00C92368" w:rsidRDefault="00C92368" w:rsidP="00C92368">
      <w:pPr>
        <w:autoSpaceDE w:val="0"/>
        <w:autoSpaceDN w:val="0"/>
        <w:ind w:firstLine="540"/>
        <w:jc w:val="both"/>
        <w:rPr>
          <w:rFonts w:eastAsia="Calibri"/>
        </w:rPr>
      </w:pPr>
      <w:r>
        <w:rPr>
          <w:rFonts w:eastAsia="Calibri"/>
        </w:rPr>
        <w:t>5) замена электроламп, надзор за исправностью электросетей, оборудования и сооружений;</w:t>
      </w:r>
    </w:p>
    <w:p w:rsidR="00C92368" w:rsidRDefault="00C92368" w:rsidP="00C92368">
      <w:pPr>
        <w:autoSpaceDE w:val="0"/>
        <w:autoSpaceDN w:val="0"/>
        <w:ind w:firstLine="540"/>
        <w:jc w:val="both"/>
        <w:rPr>
          <w:rFonts w:eastAsia="Calibri"/>
        </w:rPr>
      </w:pPr>
      <w:r>
        <w:rPr>
          <w:rFonts w:eastAsia="Calibri"/>
        </w:rPr>
        <w:t>6) работы, связанные с ликвидацией мелких повреждений электросетей, осветительной арматуры и оборудования.</w:t>
      </w:r>
    </w:p>
    <w:p w:rsidR="00C92368" w:rsidRDefault="00C92368" w:rsidP="00C92368">
      <w:pPr>
        <w:autoSpaceDE w:val="0"/>
        <w:autoSpaceDN w:val="0"/>
        <w:ind w:firstLine="540"/>
        <w:jc w:val="both"/>
        <w:rPr>
          <w:rFonts w:eastAsia="Calibri"/>
        </w:rPr>
      </w:pPr>
      <w:r>
        <w:rPr>
          <w:rFonts w:eastAsia="Calibri"/>
        </w:rPr>
        <w:t>3. Обеспечением нормативной освещенности территорий, находящихся в муниципальной собственности городского округа, занимаются специализированные организации, действующие по договорам на обслуживание объектов наружного освещения, заключенным с администрацией городского округа, предприятиями и организациями различных форм собственности, в том числе и предприятиями жилищно-коммунального хозяйства, выступающими заказчиками в договорных отношениях. Обеспечение нормативной освещенности объектов ведомственной принадлежности является обязанностью этих ведомств.</w:t>
      </w:r>
    </w:p>
    <w:p w:rsidR="00C92368" w:rsidRDefault="00C92368" w:rsidP="00C92368">
      <w:pPr>
        <w:autoSpaceDE w:val="0"/>
        <w:autoSpaceDN w:val="0"/>
        <w:ind w:firstLine="540"/>
        <w:jc w:val="both"/>
        <w:rPr>
          <w:rFonts w:eastAsia="Calibri"/>
        </w:rPr>
      </w:pPr>
      <w:r>
        <w:rPr>
          <w:rFonts w:eastAsia="Calibri"/>
        </w:rPr>
        <w:t>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C92368" w:rsidRDefault="00C92368" w:rsidP="00C92368">
      <w:pPr>
        <w:autoSpaceDE w:val="0"/>
        <w:autoSpaceDN w:val="0"/>
        <w:ind w:firstLine="540"/>
        <w:jc w:val="both"/>
        <w:rPr>
          <w:rFonts w:eastAsia="Calibri"/>
        </w:rPr>
      </w:pPr>
      <w:r>
        <w:rPr>
          <w:rFonts w:eastAsia="Calibri"/>
        </w:rPr>
        <w:t>1) осуществлять строительные, монтажные работы, производить посадку и вырубку деревьев, кустарников, устраивать спортивные и игровые площадки, складировать материалы;</w:t>
      </w:r>
    </w:p>
    <w:p w:rsidR="00C92368" w:rsidRDefault="00C92368" w:rsidP="00C92368">
      <w:pPr>
        <w:autoSpaceDE w:val="0"/>
        <w:autoSpaceDN w:val="0"/>
        <w:ind w:firstLine="540"/>
        <w:jc w:val="both"/>
        <w:rPr>
          <w:rFonts w:eastAsia="Calibri"/>
        </w:rPr>
      </w:pPr>
      <w:r>
        <w:rPr>
          <w:rFonts w:eastAsia="Calibri"/>
        </w:rPr>
        <w:t>2)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C92368" w:rsidRDefault="00C92368" w:rsidP="00C92368">
      <w:pPr>
        <w:autoSpaceDE w:val="0"/>
        <w:autoSpaceDN w:val="0"/>
        <w:ind w:firstLine="540"/>
        <w:jc w:val="both"/>
        <w:rPr>
          <w:rFonts w:eastAsia="Calibri"/>
        </w:rPr>
      </w:pPr>
      <w:r>
        <w:rPr>
          <w:rFonts w:eastAsia="Calibri"/>
        </w:rPr>
        <w:t>3) размещать рекламные средства, дополнительные средства освещения;</w:t>
      </w:r>
    </w:p>
    <w:p w:rsidR="00C92368" w:rsidRDefault="00C92368" w:rsidP="00C92368">
      <w:pPr>
        <w:autoSpaceDE w:val="0"/>
        <w:autoSpaceDN w:val="0"/>
        <w:ind w:firstLine="540"/>
        <w:jc w:val="both"/>
        <w:rPr>
          <w:rFonts w:eastAsia="Calibri"/>
        </w:rPr>
      </w:pPr>
      <w:r>
        <w:rPr>
          <w:rFonts w:eastAsia="Calibri"/>
        </w:rPr>
        <w:t>4) подключать дополнительные линии к электрическим сетям наружного освещения, розетки, любую электроаппаратуру и оборудование;</w:t>
      </w:r>
    </w:p>
    <w:p w:rsidR="00C92368" w:rsidRDefault="00C92368" w:rsidP="00C92368">
      <w:pPr>
        <w:autoSpaceDE w:val="0"/>
        <w:autoSpaceDN w:val="0"/>
        <w:ind w:firstLine="540"/>
        <w:jc w:val="both"/>
        <w:rPr>
          <w:rFonts w:eastAsia="Calibri"/>
        </w:rPr>
      </w:pPr>
      <w:r>
        <w:rPr>
          <w:rFonts w:eastAsia="Calibri"/>
        </w:rPr>
        <w:t>5) производить земляные работы вблизи установок наружного освещения;</w:t>
      </w:r>
    </w:p>
    <w:p w:rsidR="00C92368" w:rsidRDefault="00C92368" w:rsidP="00C92368">
      <w:pPr>
        <w:autoSpaceDE w:val="0"/>
        <w:autoSpaceDN w:val="0"/>
        <w:ind w:firstLine="540"/>
        <w:jc w:val="both"/>
        <w:rPr>
          <w:rFonts w:eastAsia="Calibri"/>
        </w:rPr>
      </w:pPr>
      <w:r>
        <w:rPr>
          <w:rFonts w:eastAsia="Calibri"/>
        </w:rPr>
        <w:t>6) сажать деревья и кустарники на расстоянии менее 2 м от крайнего провода линии наружного освещения.</w:t>
      </w:r>
    </w:p>
    <w:p w:rsidR="00C92368" w:rsidRDefault="00C92368" w:rsidP="00C92368">
      <w:pPr>
        <w:autoSpaceDE w:val="0"/>
        <w:autoSpaceDN w:val="0"/>
        <w:ind w:firstLine="540"/>
        <w:jc w:val="both"/>
        <w:rPr>
          <w:rFonts w:eastAsia="Calibri"/>
        </w:rPr>
      </w:pPr>
      <w:r>
        <w:rPr>
          <w:rFonts w:eastAsia="Calibri"/>
        </w:rPr>
        <w:t>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C92368" w:rsidRDefault="00C92368" w:rsidP="00C92368">
      <w:pPr>
        <w:autoSpaceDE w:val="0"/>
        <w:autoSpaceDN w:val="0"/>
        <w:ind w:firstLine="540"/>
        <w:jc w:val="both"/>
        <w:rPr>
          <w:rFonts w:eastAsia="Calibri"/>
        </w:rPr>
      </w:pPr>
      <w:r>
        <w:rPr>
          <w:rFonts w:eastAsia="Calibri"/>
        </w:rPr>
        <w:t>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должны передавать функции технического обслуживания и ремонта этих установок специализированным организациям.</w:t>
      </w:r>
    </w:p>
    <w:p w:rsidR="00C92368" w:rsidRDefault="00C92368" w:rsidP="00C92368">
      <w:pPr>
        <w:autoSpaceDE w:val="0"/>
        <w:autoSpaceDN w:val="0"/>
        <w:ind w:firstLine="540"/>
        <w:jc w:val="both"/>
        <w:rPr>
          <w:rFonts w:eastAsia="Calibri"/>
        </w:rPr>
      </w:pPr>
      <w:r>
        <w:rPr>
          <w:rFonts w:eastAsia="Calibri"/>
        </w:rPr>
        <w:t>7. Включение и отключение установок наружного (уличного) освещения должны осуществляться автоматически в соответствии с графиком, составленным с учетом времени года, особенностей местных условий.</w:t>
      </w:r>
    </w:p>
    <w:p w:rsidR="00C92368" w:rsidRDefault="00C92368" w:rsidP="00C92368">
      <w:pPr>
        <w:autoSpaceDE w:val="0"/>
        <w:autoSpaceDN w:val="0"/>
        <w:ind w:firstLine="540"/>
        <w:jc w:val="both"/>
        <w:rPr>
          <w:rFonts w:eastAsia="Calibri"/>
        </w:rPr>
      </w:pPr>
      <w:r>
        <w:rPr>
          <w:rFonts w:eastAsia="Calibri"/>
        </w:rPr>
        <w:t>8. Владельцы УНО обязаны своевременно ремонтировать и содержать элементы освещения в соответствии с правилами ПТЭЭП.</w:t>
      </w:r>
    </w:p>
    <w:p w:rsidR="00C92368" w:rsidRDefault="00C92368" w:rsidP="00C92368">
      <w:pPr>
        <w:autoSpaceDE w:val="0"/>
        <w:autoSpaceDN w:val="0"/>
        <w:ind w:firstLine="540"/>
        <w:jc w:val="both"/>
        <w:rPr>
          <w:rFonts w:eastAsia="Calibri"/>
        </w:rPr>
      </w:pPr>
      <w:r>
        <w:rPr>
          <w:rFonts w:eastAsia="Calibri"/>
        </w:rPr>
        <w:t>Не допускается наличия на УНО самовольно расклеенных объявлений, плакатов и иной информационно-печатной продукции, а также надписей и рисунков. Владельцы УНО обязаны производить работы по очистке (либо закрашиванию) от самовольно расклеенных объявлений, плакатов и иной информационно-печатной продукции, а также надписей и рисунков.</w:t>
      </w:r>
    </w:p>
    <w:p w:rsidR="00C92368" w:rsidRDefault="00C92368" w:rsidP="00C92368">
      <w:pPr>
        <w:autoSpaceDE w:val="0"/>
        <w:autoSpaceDN w:val="0"/>
        <w:ind w:firstLine="540"/>
        <w:jc w:val="both"/>
        <w:rPr>
          <w:rFonts w:eastAsia="Calibri"/>
        </w:rPr>
      </w:pPr>
      <w:r>
        <w:rPr>
          <w:rFonts w:eastAsia="Calibri"/>
        </w:rPr>
        <w:lastRenderedPageBreak/>
        <w:t xml:space="preserve">9. </w:t>
      </w:r>
      <w:proofErr w:type="gramStart"/>
      <w:r>
        <w:rPr>
          <w:rFonts w:eastAsia="Calibri"/>
        </w:rPr>
        <w:t>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цветом, согласованным с управлением архитектуры и градостроительства администрации городского округа в установленном администрацией городского округа порядке собственниками либо эксплуатирующими организациями.</w:t>
      </w:r>
      <w:proofErr w:type="gramEnd"/>
    </w:p>
    <w:p w:rsidR="00C92368" w:rsidRDefault="00C92368" w:rsidP="00C92368">
      <w:pPr>
        <w:autoSpaceDE w:val="0"/>
        <w:autoSpaceDN w:val="0"/>
        <w:ind w:firstLine="540"/>
        <w:jc w:val="both"/>
        <w:rPr>
          <w:rFonts w:eastAsia="Calibri"/>
        </w:rPr>
      </w:pPr>
      <w:r>
        <w:rPr>
          <w:rFonts w:eastAsia="Calibri"/>
        </w:rPr>
        <w:t>10.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 - в течение одних суток с момента обнаружения (демонтажа).</w:t>
      </w:r>
    </w:p>
    <w:p w:rsidR="00C92368" w:rsidRDefault="00C92368" w:rsidP="00C92368">
      <w:pPr>
        <w:autoSpaceDE w:val="0"/>
        <w:autoSpaceDN w:val="0"/>
        <w:ind w:firstLine="540"/>
        <w:jc w:val="both"/>
        <w:rPr>
          <w:rFonts w:eastAsia="Calibri"/>
        </w:rPr>
      </w:pPr>
      <w:r>
        <w:rPr>
          <w:rFonts w:eastAsia="Calibri"/>
        </w:rPr>
        <w:t>11. Не допускается самовольный снос или перенос элементов наружного освещения.</w:t>
      </w:r>
    </w:p>
    <w:p w:rsidR="00C92368" w:rsidRDefault="00C92368" w:rsidP="00C92368">
      <w:pPr>
        <w:pStyle w:val="ConsPlusNormal"/>
        <w:jc w:val="both"/>
      </w:pPr>
    </w:p>
    <w:p w:rsidR="00C92368" w:rsidRDefault="00C92368" w:rsidP="00C92368">
      <w:pPr>
        <w:jc w:val="center"/>
      </w:pPr>
      <w:r>
        <w:t>Глава 10. СРЕДСТВА РАЗМЕЩЕНИЯ ИНФОРМАЦИИ И РЕКЛАМНЫЕ КОНСТРУКЦИИ</w:t>
      </w:r>
    </w:p>
    <w:p w:rsidR="00C92368" w:rsidRDefault="00C92368" w:rsidP="00C92368">
      <w:pPr>
        <w:jc w:val="center"/>
      </w:pPr>
    </w:p>
    <w:p w:rsidR="00C92368" w:rsidRDefault="00C92368" w:rsidP="00C92368">
      <w:pPr>
        <w:jc w:val="center"/>
      </w:pPr>
      <w:r>
        <w:t xml:space="preserve">Статья 37. Требования к размещению рекламных конструкций и </w:t>
      </w:r>
    </w:p>
    <w:p w:rsidR="00C92368" w:rsidRDefault="00C92368" w:rsidP="00C92368">
      <w:pPr>
        <w:jc w:val="center"/>
      </w:pPr>
      <w:r>
        <w:t>средств размещения информации</w:t>
      </w:r>
    </w:p>
    <w:p w:rsidR="00C92368" w:rsidRDefault="00C92368" w:rsidP="00C92368">
      <w:pPr>
        <w:jc w:val="both"/>
      </w:pPr>
    </w:p>
    <w:p w:rsidR="00C92368" w:rsidRDefault="00C92368" w:rsidP="00C92368">
      <w:pPr>
        <w:ind w:firstLine="709"/>
        <w:jc w:val="both"/>
      </w:pPr>
      <w:proofErr w:type="gramStart"/>
      <w:r>
        <w:t>1.Рекламные конструкции размещаются на территории городского округа Тольятти в соответствии с требованиями, установленными Федеральным законом от 13.03.2006г. № 38-ФЗ «О рекламе», в соответствии со схемой размещения рекламных конструкций на территории городского округа Тольятти, утвержденной Приказом министерства имущественных отношений Самарской области от 20.04.2017 № 500.</w:t>
      </w:r>
      <w:proofErr w:type="gramEnd"/>
    </w:p>
    <w:p w:rsidR="00C92368" w:rsidRDefault="00C92368" w:rsidP="00C92368">
      <w:pPr>
        <w:ind w:firstLine="709"/>
        <w:jc w:val="both"/>
        <w:rPr>
          <w:color w:val="000000"/>
        </w:rPr>
      </w:pPr>
      <w:r>
        <w:t xml:space="preserve">2. Рекламные конструкции, размещаемые на территории городского округа Тольятти, должны соответствовать требованиям ГОСТ </w:t>
      </w:r>
      <w:proofErr w:type="gramStart"/>
      <w:r>
        <w:t>Р</w:t>
      </w:r>
      <w:proofErr w:type="gramEnd"/>
      <w:r>
        <w:t xml:space="preserve"> 52044-2003 «Наружная реклама на автомобильных дорогах и территориях городских и сельских поселений», введенного в действие постановлением Госстандарта России от 22.04.2003 № 124-ст., а также </w:t>
      </w:r>
      <w:r>
        <w:rPr>
          <w:color w:val="000000"/>
        </w:rPr>
        <w:t>нормативным правовым актам Самарской области, муниципальным правовым актам городского округа Тольятти.</w:t>
      </w:r>
    </w:p>
    <w:p w:rsidR="00C92368" w:rsidRDefault="00C92368" w:rsidP="00C92368">
      <w:pPr>
        <w:ind w:firstLine="709"/>
        <w:jc w:val="both"/>
      </w:pPr>
      <w:r>
        <w:t>3. Размещение средств информации (информационных конструкций, вывесок) должно соответствовать требованиям действующего законодательства.</w:t>
      </w:r>
    </w:p>
    <w:p w:rsidR="00C92368" w:rsidRDefault="00C92368" w:rsidP="00C92368">
      <w:pPr>
        <w:ind w:firstLine="709"/>
        <w:jc w:val="both"/>
      </w:pPr>
    </w:p>
    <w:p w:rsidR="00C92368" w:rsidRDefault="00C92368" w:rsidP="00C92368">
      <w:pPr>
        <w:ind w:firstLine="709"/>
        <w:jc w:val="center"/>
      </w:pPr>
      <w:r>
        <w:t xml:space="preserve">Статья 38.Требования к установке и содержанию средств </w:t>
      </w:r>
    </w:p>
    <w:p w:rsidR="00C92368" w:rsidRDefault="00C92368" w:rsidP="00C92368">
      <w:pPr>
        <w:ind w:firstLine="709"/>
        <w:jc w:val="center"/>
      </w:pPr>
      <w:r>
        <w:t>размещения информации и рекламы</w:t>
      </w:r>
    </w:p>
    <w:p w:rsidR="00C92368" w:rsidRDefault="00C92368" w:rsidP="00C92368">
      <w:pPr>
        <w:jc w:val="both"/>
      </w:pPr>
    </w:p>
    <w:p w:rsidR="00C92368" w:rsidRDefault="00C92368" w:rsidP="00C92368">
      <w:pPr>
        <w:ind w:firstLine="709"/>
        <w:jc w:val="both"/>
      </w:pPr>
      <w:r>
        <w:t>1.Элементы средств размещения информации и рекламы крепится на опорах уличных светильников, на объектах улично-дорожной сети с учетом требований действующего законодательства Российской Федерации о безопасности дорожного движения.</w:t>
      </w:r>
    </w:p>
    <w:p w:rsidR="00C92368" w:rsidRDefault="00C92368" w:rsidP="00C92368">
      <w:pPr>
        <w:ind w:firstLine="709"/>
        <w:jc w:val="both"/>
        <w:rPr>
          <w:color w:val="FF0000"/>
        </w:rPr>
      </w:pPr>
      <w:r>
        <w:t>2. Рекламные конструкции, устанавливаемые на столбах, должны располагаться выше</w:t>
      </w:r>
      <w:r>
        <w:rPr>
          <w:color w:val="FF0000"/>
        </w:rPr>
        <w:t xml:space="preserve"> </w:t>
      </w:r>
      <w:r>
        <w:t>основной зоны вандализма, составляющей не менее 200 сантиметров от земли.</w:t>
      </w:r>
      <w:r>
        <w:rPr>
          <w:color w:val="FF0000"/>
        </w:rPr>
        <w:t xml:space="preserve"> </w:t>
      </w:r>
    </w:p>
    <w:p w:rsidR="00C92368" w:rsidRDefault="00C92368" w:rsidP="00C92368">
      <w:pPr>
        <w:ind w:firstLine="709"/>
        <w:jc w:val="both"/>
      </w:pPr>
      <w:r>
        <w:t>3. На территории городского округа Тольятти не допускается размещать вывески и рекламу, которые перекрывают архитектурные элементы зданий (например: оконные проемы, колонны, орнамент и прочие). Допускаться размещать рекламу на глухих фасадах зданий (брандмауэрах) в количестве не более 4-х.</w:t>
      </w:r>
    </w:p>
    <w:p w:rsidR="00C92368" w:rsidRDefault="00C92368" w:rsidP="00C92368">
      <w:pPr>
        <w:ind w:firstLine="709"/>
        <w:jc w:val="both"/>
      </w:pPr>
      <w:r>
        <w:t>4. Допускается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размещать вывески со сдержанной цветовой гаммой (в том числе натурального цвета материалов: металл, камень, дерево). Для торговых комплексов допускается разработка собственных архитектурно-художественных концепций, определяющих размещение и конструкцию вывесок.</w:t>
      </w:r>
    </w:p>
    <w:p w:rsidR="00C92368" w:rsidRDefault="00C92368" w:rsidP="00C92368">
      <w:pPr>
        <w:ind w:firstLine="709"/>
        <w:jc w:val="both"/>
      </w:pPr>
      <w:r>
        <w:t xml:space="preserve">5. Расклейку газет, афиш, плакатов, различного рода объявлений и реклам разрешается производить на специально установленных стендах. </w:t>
      </w:r>
    </w:p>
    <w:p w:rsidR="00C92368" w:rsidRDefault="00C92368" w:rsidP="00C92368">
      <w:pPr>
        <w:ind w:firstLine="709"/>
        <w:jc w:val="both"/>
      </w:pPr>
      <w:r>
        <w:lastRenderedPageBreak/>
        <w:t>6. Очистку опор электротранспорта, уличного освещения, цоколя зданий, заборов и других сооружений от объявлений осуществляют организации, эксплуатирующие данные объекты.</w:t>
      </w:r>
    </w:p>
    <w:p w:rsidR="00C92368" w:rsidRDefault="00C92368" w:rsidP="00C92368">
      <w:pPr>
        <w:ind w:firstLine="709"/>
        <w:jc w:val="both"/>
      </w:pPr>
      <w:r>
        <w:t>7. Крупноформатные рекламные конструкции (</w:t>
      </w:r>
      <w:proofErr w:type="spellStart"/>
      <w:r>
        <w:t>билборды</w:t>
      </w:r>
      <w:proofErr w:type="spellEnd"/>
      <w:r>
        <w:t xml:space="preserve">, </w:t>
      </w:r>
      <w:proofErr w:type="spellStart"/>
      <w:r>
        <w:t>суперсайты</w:t>
      </w:r>
      <w:proofErr w:type="spellEnd"/>
      <w:r>
        <w:t xml:space="preserve"> и прочие) располагаются не ближе 100 метров от жилых, общественных и офисных зданий.</w:t>
      </w:r>
    </w:p>
    <w:p w:rsidR="00C92368" w:rsidRDefault="00C92368" w:rsidP="00C92368">
      <w:pPr>
        <w:ind w:firstLine="709"/>
        <w:jc w:val="both"/>
      </w:pPr>
      <w:r>
        <w:t>8. После монтажа (демонтажа) рекламной конструкции владелец рекламной конструкции обязан восстановить благоустройство территории.</w:t>
      </w:r>
    </w:p>
    <w:p w:rsidR="00C92368" w:rsidRDefault="00C92368" w:rsidP="00C92368">
      <w:pPr>
        <w:ind w:firstLine="709"/>
        <w:jc w:val="both"/>
      </w:pPr>
      <w:r>
        <w:t>9. Для сохранения архитектурно-художественного облика городского округа Тольятти администрация городского округа устанавливает специально отведенные места для размещения информационных материалов.</w:t>
      </w:r>
    </w:p>
    <w:p w:rsidR="00C92368" w:rsidRDefault="00C92368" w:rsidP="00C92368">
      <w:pPr>
        <w:ind w:firstLine="709"/>
        <w:jc w:val="both"/>
      </w:pPr>
      <w:r>
        <w:t>10. Все конструкции, используемые для размещения рекламы и информации на территории городского округа Тольятти, должны содержаться их владельцами в надлежащем техническом, санитарном и эстетическом состоянии в течение всего срока их эксплуатации.</w:t>
      </w:r>
    </w:p>
    <w:p w:rsidR="00C92368" w:rsidRDefault="00C92368" w:rsidP="00C92368">
      <w:pPr>
        <w:pStyle w:val="ConsPlusNormal"/>
        <w:jc w:val="center"/>
      </w:pPr>
    </w:p>
    <w:p w:rsidR="00C92368" w:rsidRDefault="00C92368" w:rsidP="00C92368">
      <w:pPr>
        <w:pStyle w:val="ConsPlusNormal"/>
        <w:jc w:val="both"/>
      </w:pPr>
    </w:p>
    <w:p w:rsidR="00C92368" w:rsidRDefault="00C92368" w:rsidP="00C92368">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Глава 11. ЗЕЛЕНЫЕ НАСАЖДЕНИЯ</w:t>
      </w:r>
    </w:p>
    <w:p w:rsidR="00C92368" w:rsidRDefault="00C92368" w:rsidP="00C92368">
      <w:pPr>
        <w:pStyle w:val="ConsNonformat"/>
        <w:widowControl/>
        <w:ind w:right="0"/>
      </w:pPr>
      <w:r>
        <w:tab/>
      </w:r>
    </w:p>
    <w:p w:rsidR="00C92368" w:rsidRDefault="00C92368" w:rsidP="00C92368">
      <w:pPr>
        <w:pStyle w:val="ConsPlusNormal"/>
        <w:ind w:firstLine="709"/>
        <w:jc w:val="both"/>
      </w:pPr>
      <w:r>
        <w:t>Статья 39. Правила содержания зеленых насаждений</w:t>
      </w:r>
    </w:p>
    <w:p w:rsidR="00C92368" w:rsidRDefault="00C92368" w:rsidP="00C92368">
      <w:pPr>
        <w:pStyle w:val="ConsPlusNormal"/>
        <w:ind w:firstLine="709"/>
        <w:jc w:val="both"/>
      </w:pPr>
    </w:p>
    <w:p w:rsidR="00C92368" w:rsidRDefault="00C92368" w:rsidP="00C92368">
      <w:pPr>
        <w:pStyle w:val="ConsPlusNormal"/>
        <w:ind w:firstLine="709"/>
        <w:jc w:val="both"/>
      </w:pPr>
      <w:r>
        <w:t xml:space="preserve">1. Охрана и содержание зеленых насаждений осуществляется в соответствии с требованиями настоящих Правил и инструкциями, определяющими технологию работ, а также в соответствии с Правилами создания, охраны и содержания зеленых насаждений в городах РФ (Приказ N 153 от 15 декабря 1999 г. Государственного комитета РФ по строительству и жилищно-коммунальному комплексу), СП 82.13330.2016. Свод правил. Благоустройство территорий. </w:t>
      </w:r>
    </w:p>
    <w:p w:rsidR="00C92368" w:rsidRDefault="00C92368" w:rsidP="00C92368">
      <w:pPr>
        <w:pStyle w:val="ConsPlusNormal"/>
        <w:ind w:firstLine="709"/>
        <w:jc w:val="both"/>
      </w:pPr>
      <w:r>
        <w:t>2. Землепользователи озелененных территорий обязаны:</w:t>
      </w:r>
    </w:p>
    <w:p w:rsidR="00C92368" w:rsidRDefault="00C92368" w:rsidP="00C92368">
      <w:pPr>
        <w:pStyle w:val="ConsPlusNormal"/>
        <w:ind w:firstLine="540"/>
        <w:jc w:val="both"/>
      </w:pPr>
      <w:r>
        <w:t xml:space="preserve">   1)   обеспечивать сохранность зеленых насаждений;</w:t>
      </w:r>
    </w:p>
    <w:p w:rsidR="00C92368" w:rsidRDefault="00C92368" w:rsidP="00C92368">
      <w:pPr>
        <w:pStyle w:val="ConsPlusNormal"/>
        <w:ind w:firstLine="709"/>
        <w:jc w:val="both"/>
      </w:pPr>
      <w:r>
        <w:t>2) осуществлять квалифицированный уход за зелеными насаждениями;</w:t>
      </w:r>
    </w:p>
    <w:p w:rsidR="00C92368" w:rsidRDefault="00C92368" w:rsidP="00C92368">
      <w:pPr>
        <w:pStyle w:val="ConsPlusNormal"/>
        <w:ind w:firstLine="709"/>
        <w:jc w:val="both"/>
      </w:pPr>
      <w:r>
        <w:t>3) принимать меры борьбы с вредителями и болезнями зеленых насаждений;</w:t>
      </w:r>
    </w:p>
    <w:p w:rsidR="00C92368" w:rsidRDefault="00C92368" w:rsidP="00C92368">
      <w:pPr>
        <w:pStyle w:val="ConsPlusNormal"/>
        <w:ind w:firstLine="709"/>
        <w:jc w:val="both"/>
      </w:pPr>
      <w:r>
        <w:t>4) обеспечивать уборку сухостоя, вырезку сухих и поломанных сучьев, лечение ран, дупел на деревьях;</w:t>
      </w:r>
    </w:p>
    <w:p w:rsidR="00C92368" w:rsidRDefault="00C92368" w:rsidP="00C92368">
      <w:pPr>
        <w:pStyle w:val="ConsPlusNormal"/>
        <w:ind w:firstLine="709"/>
        <w:jc w:val="both"/>
      </w:pPr>
      <w:r>
        <w:t>4)  в  летнее время и в сухую погоду производить полив зеленых насаждений;</w:t>
      </w:r>
    </w:p>
    <w:p w:rsidR="00C92368" w:rsidRDefault="00C92368" w:rsidP="00C92368">
      <w:pPr>
        <w:pStyle w:val="ConsPlusNormal"/>
        <w:ind w:firstLine="709"/>
        <w:jc w:val="both"/>
      </w:pPr>
      <w:r>
        <w:t>5) новые посадки деревьев и кустарников производить с соблюдением норм расстояний от зданий, сооружений и подземных коммуникаций, установленных «СП 42.13330.2011. Свод правил. Градостроительство. Планировка и застройка городских и сельских поселений», приведенных в таблице.</w:t>
      </w:r>
    </w:p>
    <w:p w:rsidR="00C92368" w:rsidRDefault="00C92368" w:rsidP="00C92368">
      <w:pPr>
        <w:pStyle w:val="ConsPlusNormal"/>
        <w:ind w:left="7797" w:firstLine="567"/>
        <w:jc w:val="both"/>
      </w:pPr>
      <w:r>
        <w:t>Таблица</w:t>
      </w:r>
    </w:p>
    <w:tbl>
      <w:tblPr>
        <w:tblpPr w:leftFromText="180" w:rightFromText="180" w:vertAnchor="text" w:horzAnchor="margin" w:tblpY="5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1814"/>
        <w:gridCol w:w="1417"/>
      </w:tblGrid>
      <w:tr w:rsidR="00C92368" w:rsidTr="00C92368">
        <w:tc>
          <w:tcPr>
            <w:tcW w:w="6236" w:type="dxa"/>
            <w:vMerge w:val="restart"/>
            <w:tcBorders>
              <w:top w:val="single" w:sz="4" w:space="0" w:color="auto"/>
              <w:left w:val="single" w:sz="4" w:space="0" w:color="auto"/>
              <w:bottom w:val="single" w:sz="4" w:space="0" w:color="auto"/>
              <w:right w:val="single" w:sz="4" w:space="0" w:color="auto"/>
            </w:tcBorders>
            <w:hideMark/>
          </w:tcPr>
          <w:p w:rsidR="00C92368" w:rsidRDefault="00C92368">
            <w:pPr>
              <w:pStyle w:val="ConsPlusNormal"/>
            </w:pPr>
            <w:r>
              <w:t>Здание и сооружение, объект инженерного благоустройства</w:t>
            </w:r>
          </w:p>
        </w:tc>
        <w:tc>
          <w:tcPr>
            <w:tcW w:w="3231" w:type="dxa"/>
            <w:gridSpan w:val="2"/>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Расстояние (м) до оси</w:t>
            </w:r>
          </w:p>
        </w:tc>
      </w:tr>
      <w:tr w:rsidR="00C92368" w:rsidTr="00C92368">
        <w:tc>
          <w:tcPr>
            <w:tcW w:w="6236" w:type="dxa"/>
            <w:vMerge/>
            <w:tcBorders>
              <w:top w:val="single" w:sz="4" w:space="0" w:color="auto"/>
              <w:left w:val="single" w:sz="4" w:space="0" w:color="auto"/>
              <w:bottom w:val="single" w:sz="4" w:space="0" w:color="auto"/>
              <w:right w:val="single" w:sz="4" w:space="0" w:color="auto"/>
            </w:tcBorders>
            <w:vAlign w:val="center"/>
            <w:hideMark/>
          </w:tcPr>
          <w:p w:rsidR="00C92368" w:rsidRDefault="00C92368">
            <w:pPr>
              <w:rPr>
                <w:szCs w:val="20"/>
              </w:rPr>
            </w:pPr>
          </w:p>
        </w:tc>
        <w:tc>
          <w:tcPr>
            <w:tcW w:w="1814"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both"/>
            </w:pPr>
            <w:r>
              <w:t>ствола дерева</w:t>
            </w:r>
          </w:p>
        </w:tc>
        <w:tc>
          <w:tcPr>
            <w:tcW w:w="1417"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both"/>
            </w:pPr>
            <w:r>
              <w:t>кустарника</w:t>
            </w:r>
          </w:p>
        </w:tc>
      </w:tr>
      <w:tr w:rsidR="00C92368" w:rsidTr="00C92368">
        <w:tc>
          <w:tcPr>
            <w:tcW w:w="6236"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pPr>
            <w:r>
              <w:t>От наружных стен зданий и сооружений</w:t>
            </w:r>
          </w:p>
        </w:tc>
        <w:tc>
          <w:tcPr>
            <w:tcW w:w="1814"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1,5</w:t>
            </w:r>
          </w:p>
        </w:tc>
      </w:tr>
      <w:tr w:rsidR="00C92368" w:rsidTr="00C92368">
        <w:tc>
          <w:tcPr>
            <w:tcW w:w="6236"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pPr>
            <w:r>
              <w:t>От края тротуаров и садовых дорожек</w:t>
            </w:r>
          </w:p>
        </w:tc>
        <w:tc>
          <w:tcPr>
            <w:tcW w:w="1814"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0,7</w:t>
            </w:r>
          </w:p>
        </w:tc>
        <w:tc>
          <w:tcPr>
            <w:tcW w:w="1417"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0,5</w:t>
            </w:r>
          </w:p>
        </w:tc>
      </w:tr>
      <w:tr w:rsidR="00C92368" w:rsidTr="00C92368">
        <w:tc>
          <w:tcPr>
            <w:tcW w:w="6236"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pPr>
            <w:r>
              <w:t>От края проезжей части улиц, кромок укрепленных обочин дорог или бровок канав</w:t>
            </w:r>
          </w:p>
        </w:tc>
        <w:tc>
          <w:tcPr>
            <w:tcW w:w="1814"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1</w:t>
            </w:r>
          </w:p>
        </w:tc>
      </w:tr>
      <w:tr w:rsidR="00C92368" w:rsidTr="00C92368">
        <w:tc>
          <w:tcPr>
            <w:tcW w:w="6236"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pPr>
            <w:r>
              <w:t>От мачт и опор осветительной сети, контактной сети троллейбусных линий, мостовых опор и эстакад</w:t>
            </w:r>
          </w:p>
        </w:tc>
        <w:tc>
          <w:tcPr>
            <w:tcW w:w="1814"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w:t>
            </w:r>
          </w:p>
        </w:tc>
      </w:tr>
      <w:tr w:rsidR="00C92368" w:rsidTr="00C92368">
        <w:tc>
          <w:tcPr>
            <w:tcW w:w="6236"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pPr>
            <w:r>
              <w:t>От подошвы откосов, террас</w:t>
            </w:r>
          </w:p>
        </w:tc>
        <w:tc>
          <w:tcPr>
            <w:tcW w:w="1814"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0,5</w:t>
            </w:r>
          </w:p>
        </w:tc>
      </w:tr>
      <w:tr w:rsidR="00C92368" w:rsidTr="00C92368">
        <w:tc>
          <w:tcPr>
            <w:tcW w:w="6236"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both"/>
            </w:pPr>
            <w:r>
              <w:t>От подошвы или внутренней грани подпорных стенок</w:t>
            </w:r>
          </w:p>
        </w:tc>
        <w:tc>
          <w:tcPr>
            <w:tcW w:w="1814"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hideMark/>
          </w:tcPr>
          <w:p w:rsidR="00C92368" w:rsidRDefault="00C92368">
            <w:pPr>
              <w:pStyle w:val="ConsPlusNormal"/>
              <w:jc w:val="center"/>
            </w:pPr>
            <w:r>
              <w:t>1</w:t>
            </w:r>
          </w:p>
        </w:tc>
      </w:tr>
      <w:tr w:rsidR="00C92368" w:rsidTr="00C92368">
        <w:tc>
          <w:tcPr>
            <w:tcW w:w="6236" w:type="dxa"/>
            <w:tcBorders>
              <w:top w:val="nil"/>
              <w:left w:val="single" w:sz="4" w:space="0" w:color="auto"/>
              <w:bottom w:val="nil"/>
              <w:right w:val="single" w:sz="4" w:space="0" w:color="auto"/>
            </w:tcBorders>
            <w:hideMark/>
          </w:tcPr>
          <w:p w:rsidR="00C92368" w:rsidRDefault="00C92368">
            <w:pPr>
              <w:pStyle w:val="ConsPlusNormal"/>
            </w:pPr>
            <w:r>
              <w:t>От подземных сетей:</w:t>
            </w:r>
          </w:p>
        </w:tc>
        <w:tc>
          <w:tcPr>
            <w:tcW w:w="1814" w:type="dxa"/>
            <w:tcBorders>
              <w:top w:val="nil"/>
              <w:left w:val="single" w:sz="4" w:space="0" w:color="auto"/>
              <w:bottom w:val="nil"/>
              <w:right w:val="single" w:sz="4" w:space="0" w:color="auto"/>
            </w:tcBorders>
          </w:tcPr>
          <w:p w:rsidR="00C92368" w:rsidRDefault="00C92368">
            <w:pPr>
              <w:pStyle w:val="ConsPlusNormal"/>
            </w:pPr>
          </w:p>
        </w:tc>
        <w:tc>
          <w:tcPr>
            <w:tcW w:w="1417" w:type="dxa"/>
            <w:tcBorders>
              <w:top w:val="nil"/>
              <w:left w:val="single" w:sz="4" w:space="0" w:color="auto"/>
              <w:bottom w:val="nil"/>
              <w:right w:val="single" w:sz="4" w:space="0" w:color="auto"/>
            </w:tcBorders>
          </w:tcPr>
          <w:p w:rsidR="00C92368" w:rsidRDefault="00C92368">
            <w:pPr>
              <w:pStyle w:val="ConsPlusNormal"/>
            </w:pPr>
          </w:p>
        </w:tc>
      </w:tr>
      <w:tr w:rsidR="00C92368" w:rsidTr="00C92368">
        <w:tc>
          <w:tcPr>
            <w:tcW w:w="6236" w:type="dxa"/>
            <w:tcBorders>
              <w:top w:val="nil"/>
              <w:left w:val="single" w:sz="4" w:space="0" w:color="auto"/>
              <w:bottom w:val="nil"/>
              <w:right w:val="single" w:sz="4" w:space="0" w:color="auto"/>
            </w:tcBorders>
            <w:hideMark/>
          </w:tcPr>
          <w:p w:rsidR="00C92368" w:rsidRDefault="00C92368">
            <w:pPr>
              <w:pStyle w:val="ConsPlusNormal"/>
            </w:pPr>
            <w:r>
              <w:lastRenderedPageBreak/>
              <w:t>а) газопроводов, канализации;</w:t>
            </w:r>
          </w:p>
        </w:tc>
        <w:tc>
          <w:tcPr>
            <w:tcW w:w="1814" w:type="dxa"/>
            <w:tcBorders>
              <w:top w:val="nil"/>
              <w:left w:val="single" w:sz="4" w:space="0" w:color="auto"/>
              <w:bottom w:val="nil"/>
              <w:right w:val="single" w:sz="4" w:space="0" w:color="auto"/>
            </w:tcBorders>
            <w:hideMark/>
          </w:tcPr>
          <w:p w:rsidR="00C92368" w:rsidRDefault="00C92368">
            <w:pPr>
              <w:pStyle w:val="ConsPlusNormal"/>
              <w:jc w:val="center"/>
            </w:pPr>
            <w:r>
              <w:t>1,5</w:t>
            </w:r>
          </w:p>
        </w:tc>
        <w:tc>
          <w:tcPr>
            <w:tcW w:w="1417" w:type="dxa"/>
            <w:tcBorders>
              <w:top w:val="nil"/>
              <w:left w:val="single" w:sz="4" w:space="0" w:color="auto"/>
              <w:bottom w:val="nil"/>
              <w:right w:val="single" w:sz="4" w:space="0" w:color="auto"/>
            </w:tcBorders>
            <w:hideMark/>
          </w:tcPr>
          <w:p w:rsidR="00C92368" w:rsidRDefault="00C92368">
            <w:pPr>
              <w:pStyle w:val="ConsPlusNormal"/>
              <w:jc w:val="center"/>
            </w:pPr>
            <w:r>
              <w:t>-</w:t>
            </w:r>
          </w:p>
        </w:tc>
      </w:tr>
      <w:tr w:rsidR="00C92368" w:rsidTr="00C92368">
        <w:tc>
          <w:tcPr>
            <w:tcW w:w="6236" w:type="dxa"/>
            <w:tcBorders>
              <w:top w:val="nil"/>
              <w:left w:val="single" w:sz="4" w:space="0" w:color="auto"/>
              <w:bottom w:val="nil"/>
              <w:right w:val="single" w:sz="4" w:space="0" w:color="auto"/>
            </w:tcBorders>
            <w:hideMark/>
          </w:tcPr>
          <w:p w:rsidR="00C92368" w:rsidRDefault="00C92368">
            <w:pPr>
              <w:pStyle w:val="ConsPlusNormal"/>
            </w:pPr>
            <w:r>
              <w:t>б) тепловых сетей;</w:t>
            </w:r>
          </w:p>
        </w:tc>
        <w:tc>
          <w:tcPr>
            <w:tcW w:w="1814" w:type="dxa"/>
            <w:tcBorders>
              <w:top w:val="nil"/>
              <w:left w:val="single" w:sz="4" w:space="0" w:color="auto"/>
              <w:bottom w:val="nil"/>
              <w:right w:val="single" w:sz="4" w:space="0" w:color="auto"/>
            </w:tcBorders>
            <w:hideMark/>
          </w:tcPr>
          <w:p w:rsidR="00C92368" w:rsidRDefault="00C92368">
            <w:pPr>
              <w:pStyle w:val="ConsPlusNormal"/>
              <w:jc w:val="center"/>
            </w:pPr>
            <w:r>
              <w:t>2</w:t>
            </w:r>
          </w:p>
        </w:tc>
        <w:tc>
          <w:tcPr>
            <w:tcW w:w="1417" w:type="dxa"/>
            <w:tcBorders>
              <w:top w:val="nil"/>
              <w:left w:val="single" w:sz="4" w:space="0" w:color="auto"/>
              <w:bottom w:val="nil"/>
              <w:right w:val="single" w:sz="4" w:space="0" w:color="auto"/>
            </w:tcBorders>
            <w:hideMark/>
          </w:tcPr>
          <w:p w:rsidR="00C92368" w:rsidRDefault="00C92368">
            <w:pPr>
              <w:pStyle w:val="ConsPlusNormal"/>
              <w:jc w:val="center"/>
            </w:pPr>
            <w:r>
              <w:t>1</w:t>
            </w:r>
          </w:p>
        </w:tc>
      </w:tr>
      <w:tr w:rsidR="00C92368" w:rsidTr="00C92368">
        <w:tc>
          <w:tcPr>
            <w:tcW w:w="6236" w:type="dxa"/>
            <w:tcBorders>
              <w:top w:val="nil"/>
              <w:left w:val="single" w:sz="4" w:space="0" w:color="auto"/>
              <w:bottom w:val="nil"/>
              <w:right w:val="single" w:sz="4" w:space="0" w:color="auto"/>
            </w:tcBorders>
            <w:hideMark/>
          </w:tcPr>
          <w:p w:rsidR="00C92368" w:rsidRDefault="00C92368">
            <w:pPr>
              <w:pStyle w:val="ConsPlusNormal"/>
            </w:pPr>
            <w:r>
              <w:t>в) водопроводов, дренажей;</w:t>
            </w:r>
          </w:p>
        </w:tc>
        <w:tc>
          <w:tcPr>
            <w:tcW w:w="1814" w:type="dxa"/>
            <w:tcBorders>
              <w:top w:val="nil"/>
              <w:left w:val="single" w:sz="4" w:space="0" w:color="auto"/>
              <w:bottom w:val="nil"/>
              <w:right w:val="single" w:sz="4" w:space="0" w:color="auto"/>
            </w:tcBorders>
            <w:hideMark/>
          </w:tcPr>
          <w:p w:rsidR="00C92368" w:rsidRDefault="00C92368">
            <w:pPr>
              <w:pStyle w:val="ConsPlusNormal"/>
              <w:jc w:val="center"/>
            </w:pPr>
            <w:r>
              <w:t>2</w:t>
            </w:r>
          </w:p>
        </w:tc>
        <w:tc>
          <w:tcPr>
            <w:tcW w:w="1417" w:type="dxa"/>
            <w:tcBorders>
              <w:top w:val="nil"/>
              <w:left w:val="single" w:sz="4" w:space="0" w:color="auto"/>
              <w:bottom w:val="nil"/>
              <w:right w:val="single" w:sz="4" w:space="0" w:color="auto"/>
            </w:tcBorders>
            <w:hideMark/>
          </w:tcPr>
          <w:p w:rsidR="00C92368" w:rsidRDefault="00C92368">
            <w:pPr>
              <w:pStyle w:val="ConsPlusNormal"/>
              <w:jc w:val="center"/>
            </w:pPr>
            <w:r>
              <w:t>-</w:t>
            </w:r>
          </w:p>
        </w:tc>
      </w:tr>
      <w:tr w:rsidR="00C92368" w:rsidTr="00C92368">
        <w:tc>
          <w:tcPr>
            <w:tcW w:w="6236" w:type="dxa"/>
            <w:tcBorders>
              <w:top w:val="nil"/>
              <w:left w:val="single" w:sz="4" w:space="0" w:color="auto"/>
              <w:bottom w:val="nil"/>
              <w:right w:val="single" w:sz="4" w:space="0" w:color="auto"/>
            </w:tcBorders>
            <w:hideMark/>
          </w:tcPr>
          <w:p w:rsidR="00C92368" w:rsidRDefault="00C92368">
            <w:pPr>
              <w:pStyle w:val="ConsPlusNormal"/>
            </w:pPr>
            <w:r>
              <w:t>г) силовых кабелей и кабелей связи;</w:t>
            </w:r>
          </w:p>
        </w:tc>
        <w:tc>
          <w:tcPr>
            <w:tcW w:w="1814" w:type="dxa"/>
            <w:tcBorders>
              <w:top w:val="nil"/>
              <w:left w:val="single" w:sz="4" w:space="0" w:color="auto"/>
              <w:bottom w:val="nil"/>
              <w:right w:val="single" w:sz="4" w:space="0" w:color="auto"/>
            </w:tcBorders>
            <w:hideMark/>
          </w:tcPr>
          <w:p w:rsidR="00C92368" w:rsidRDefault="00C92368">
            <w:pPr>
              <w:pStyle w:val="ConsPlusNormal"/>
              <w:jc w:val="center"/>
            </w:pPr>
            <w:r>
              <w:t>2</w:t>
            </w:r>
          </w:p>
        </w:tc>
        <w:tc>
          <w:tcPr>
            <w:tcW w:w="1417" w:type="dxa"/>
            <w:tcBorders>
              <w:top w:val="nil"/>
              <w:left w:val="single" w:sz="4" w:space="0" w:color="auto"/>
              <w:bottom w:val="nil"/>
              <w:right w:val="single" w:sz="4" w:space="0" w:color="auto"/>
            </w:tcBorders>
            <w:hideMark/>
          </w:tcPr>
          <w:p w:rsidR="00C92368" w:rsidRDefault="00C92368">
            <w:pPr>
              <w:pStyle w:val="ConsPlusNormal"/>
              <w:jc w:val="center"/>
            </w:pPr>
            <w:r>
              <w:t>0,7</w:t>
            </w:r>
          </w:p>
        </w:tc>
      </w:tr>
      <w:tr w:rsidR="00C92368" w:rsidTr="00C92368">
        <w:tc>
          <w:tcPr>
            <w:tcW w:w="6236" w:type="dxa"/>
            <w:tcBorders>
              <w:top w:val="nil"/>
              <w:left w:val="single" w:sz="4" w:space="0" w:color="auto"/>
              <w:bottom w:val="single" w:sz="4" w:space="0" w:color="auto"/>
              <w:right w:val="single" w:sz="4" w:space="0" w:color="auto"/>
            </w:tcBorders>
            <w:hideMark/>
          </w:tcPr>
          <w:p w:rsidR="00C92368" w:rsidRDefault="00C92368">
            <w:pPr>
              <w:pStyle w:val="ConsPlusNormal"/>
            </w:pPr>
            <w:r>
              <w:t>д) коллекторных каналов</w:t>
            </w:r>
          </w:p>
        </w:tc>
        <w:tc>
          <w:tcPr>
            <w:tcW w:w="1814" w:type="dxa"/>
            <w:tcBorders>
              <w:top w:val="nil"/>
              <w:left w:val="single" w:sz="4" w:space="0" w:color="auto"/>
              <w:bottom w:val="single" w:sz="4" w:space="0" w:color="auto"/>
              <w:right w:val="single" w:sz="4" w:space="0" w:color="auto"/>
            </w:tcBorders>
            <w:hideMark/>
          </w:tcPr>
          <w:p w:rsidR="00C92368" w:rsidRDefault="00C92368">
            <w:pPr>
              <w:pStyle w:val="ConsPlusNormal"/>
              <w:jc w:val="center"/>
            </w:pPr>
            <w:r>
              <w:t>3</w:t>
            </w:r>
          </w:p>
        </w:tc>
        <w:tc>
          <w:tcPr>
            <w:tcW w:w="1417" w:type="dxa"/>
            <w:tcBorders>
              <w:top w:val="nil"/>
              <w:left w:val="single" w:sz="4" w:space="0" w:color="auto"/>
              <w:bottom w:val="single" w:sz="4" w:space="0" w:color="auto"/>
              <w:right w:val="single" w:sz="4" w:space="0" w:color="auto"/>
            </w:tcBorders>
            <w:hideMark/>
          </w:tcPr>
          <w:p w:rsidR="00C92368" w:rsidRDefault="00C92368">
            <w:pPr>
              <w:pStyle w:val="ConsPlusNormal"/>
              <w:jc w:val="center"/>
            </w:pPr>
            <w:r>
              <w:t>1</w:t>
            </w:r>
          </w:p>
        </w:tc>
      </w:tr>
    </w:tbl>
    <w:p w:rsidR="00C92368" w:rsidRDefault="00C92368" w:rsidP="00C92368">
      <w:pPr>
        <w:pStyle w:val="ConsPlusNormal"/>
        <w:ind w:firstLine="709"/>
        <w:jc w:val="both"/>
      </w:pPr>
    </w:p>
    <w:p w:rsidR="00C92368" w:rsidRDefault="00C92368" w:rsidP="00C92368">
      <w:pPr>
        <w:pStyle w:val="ConsPlusNormal"/>
        <w:ind w:firstLine="709"/>
        <w:jc w:val="both"/>
      </w:pPr>
    </w:p>
    <w:p w:rsidR="00C92368" w:rsidRDefault="00C92368" w:rsidP="00C92368">
      <w:pPr>
        <w:pStyle w:val="ConsPlusNormal"/>
        <w:ind w:firstLine="709"/>
        <w:jc w:val="both"/>
      </w:pPr>
      <w:bookmarkStart w:id="3" w:name="_GoBack"/>
      <w:bookmarkEnd w:id="3"/>
      <w:r>
        <w:t xml:space="preserve">3. </w:t>
      </w:r>
      <w:r>
        <w:rPr>
          <w:bCs/>
          <w:szCs w:val="24"/>
        </w:rPr>
        <w:t xml:space="preserve">Снос, пересадку, обрезку зеленых насаждений осуществлять в соответствии с технологическим регламентом после получения соответствующего порубочного билета (разрешения на пересадку) </w:t>
      </w:r>
      <w:r>
        <w:t>согласно Порядку создания, содержания, охраны, сноса и восстановления зеленых насаждений на территории городского округа Тольятти, утвержденному решением Думы городского округа Тольятти от 20.01.2016 № 945.</w:t>
      </w:r>
    </w:p>
    <w:p w:rsidR="00C92368" w:rsidRDefault="00C92368" w:rsidP="00C92368">
      <w:pPr>
        <w:pStyle w:val="ConsPlusNormal"/>
        <w:ind w:firstLine="709"/>
        <w:jc w:val="both"/>
      </w:pPr>
      <w:r>
        <w:t xml:space="preserve">4. На озелененных территориях запрещается: </w:t>
      </w:r>
    </w:p>
    <w:p w:rsidR="00C92368" w:rsidRDefault="00C92368" w:rsidP="00C92368">
      <w:pPr>
        <w:pStyle w:val="ConsPlusNormal"/>
        <w:ind w:firstLine="709"/>
        <w:jc w:val="both"/>
      </w:pPr>
      <w:r>
        <w:t>1) складировать любые материалы и мусор (отходы);</w:t>
      </w:r>
    </w:p>
    <w:p w:rsidR="00C92368" w:rsidRDefault="00C92368" w:rsidP="00C92368">
      <w:pPr>
        <w:pStyle w:val="ConsPlusNormal"/>
        <w:ind w:firstLine="709"/>
        <w:jc w:val="both"/>
      </w:pPr>
      <w:r>
        <w:t>2) применять чистый торф в качестве растительного грунта;</w:t>
      </w:r>
    </w:p>
    <w:p w:rsidR="00C92368" w:rsidRDefault="00C92368" w:rsidP="00C92368">
      <w:pPr>
        <w:pStyle w:val="ConsPlusNormal"/>
        <w:ind w:firstLine="709"/>
        <w:jc w:val="both"/>
      </w:pPr>
      <w:r>
        <w:t>3) устраивать свалки мусора, снега и льда, за исключением чистого снега, полученного от  расчистки садово-парковых дорожек;</w:t>
      </w:r>
    </w:p>
    <w:p w:rsidR="00C92368" w:rsidRDefault="00C92368" w:rsidP="00C92368">
      <w:pPr>
        <w:pStyle w:val="ConsPlusNormal"/>
        <w:ind w:firstLine="709"/>
        <w:jc w:val="both"/>
      </w:pPr>
      <w:r>
        <w:t>4) использовать роторные снегоочистительные машины для перекидки снега на насаждения (использование указанных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C92368" w:rsidRDefault="00C92368" w:rsidP="00C92368">
      <w:pPr>
        <w:pStyle w:val="ConsPlusNormal"/>
        <w:ind w:firstLine="709"/>
        <w:jc w:val="both"/>
      </w:pPr>
      <w:r>
        <w:t>5) сбрасывать снег с крыш на участки, занятые насаждениями, без принятия мер, обеспечивающих сохранность деревьев и кустарников;</w:t>
      </w:r>
    </w:p>
    <w:p w:rsidR="00C92368" w:rsidRDefault="00C92368" w:rsidP="00C92368">
      <w:pPr>
        <w:pStyle w:val="ConsPlusNormal"/>
        <w:ind w:firstLine="709"/>
        <w:jc w:val="both"/>
      </w:pPr>
      <w:r>
        <w:t>6) сжигать листья, сметать листья в лотки в период массового листопада, засыпать ими стволы деревьев и кустарников (необходимо собирать листья в кучи, не допуская разноса по улицам, удалять в специально отведенные места для компостирования или вывозить на свалку);</w:t>
      </w:r>
    </w:p>
    <w:p w:rsidR="00C92368" w:rsidRDefault="00C92368" w:rsidP="00C92368">
      <w:pPr>
        <w:pStyle w:val="ConsPlusNormal"/>
        <w:ind w:firstLine="709"/>
        <w:jc w:val="both"/>
      </w:pPr>
      <w:r>
        <w:t>7) посыпать не разрешенными к применению химическими препаратами тротуары, проезжие и прогулочные дороги и иные покрытия;</w:t>
      </w:r>
    </w:p>
    <w:p w:rsidR="00C92368" w:rsidRDefault="00C92368" w:rsidP="00C92368">
      <w:pPr>
        <w:pStyle w:val="ConsPlusNormal"/>
        <w:ind w:firstLine="709"/>
        <w:jc w:val="both"/>
      </w:pPr>
      <w:r>
        <w:t>8) сбрасывать смет и другие загрязнения на газоны;</w:t>
      </w:r>
    </w:p>
    <w:p w:rsidR="00C92368" w:rsidRDefault="00C92368" w:rsidP="00C92368">
      <w:pPr>
        <w:pStyle w:val="ConsPlusNormal"/>
        <w:ind w:firstLine="709"/>
        <w:jc w:val="both"/>
      </w:pPr>
      <w:r>
        <w:t>9) ходить, сидеть и лежать на газонах (исключая луговые), устраивать игры;</w:t>
      </w:r>
    </w:p>
    <w:p w:rsidR="00C92368" w:rsidRDefault="00C92368" w:rsidP="00C92368">
      <w:pPr>
        <w:pStyle w:val="ConsPlusNormal"/>
        <w:ind w:firstLine="709"/>
        <w:jc w:val="both"/>
      </w:pPr>
      <w:r>
        <w:t>10) разжигать костры и нарушать правила противопожарной охраны;</w:t>
      </w:r>
    </w:p>
    <w:p w:rsidR="00C92368" w:rsidRDefault="00C92368" w:rsidP="00C92368">
      <w:pPr>
        <w:pStyle w:val="ConsPlusNormal"/>
        <w:ind w:firstLine="709"/>
        <w:jc w:val="both"/>
      </w:pPr>
      <w:r>
        <w:t xml:space="preserve">11)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t>электрогирлянды</w:t>
      </w:r>
      <w:proofErr w:type="spellEnd"/>
      <w:r>
        <w:t xml:space="preserve"> из лампочек, флажковые гирлянды, колючую проволоку и другие ограждения, которые могут повредить деревьям;</w:t>
      </w:r>
    </w:p>
    <w:p w:rsidR="00C92368" w:rsidRDefault="00C92368" w:rsidP="00C92368">
      <w:pPr>
        <w:pStyle w:val="ConsPlusNormal"/>
        <w:ind w:firstLine="709"/>
        <w:jc w:val="both"/>
      </w:pPr>
      <w:r>
        <w:t>12) добывать из деревьев сок, смолу, делать надрезы, надписи и наносить другие механические повреждения;</w:t>
      </w:r>
    </w:p>
    <w:p w:rsidR="00C92368" w:rsidRDefault="00C92368" w:rsidP="00C92368">
      <w:pPr>
        <w:pStyle w:val="ConsPlusNormal"/>
        <w:ind w:firstLine="709"/>
        <w:jc w:val="both"/>
      </w:pPr>
      <w:r>
        <w:t>13) проводить разрытия для прокладки инженерных коммуникаций без согласования в установленном порядке;</w:t>
      </w:r>
    </w:p>
    <w:p w:rsidR="00C92368" w:rsidRDefault="00C92368" w:rsidP="00C92368">
      <w:pPr>
        <w:pStyle w:val="ConsPlusNormal"/>
        <w:ind w:firstLine="709"/>
        <w:jc w:val="both"/>
        <w:rPr>
          <w:bCs/>
          <w:szCs w:val="24"/>
        </w:rPr>
      </w:pPr>
      <w:r>
        <w:t xml:space="preserve">14) </w:t>
      </w:r>
      <w:r>
        <w:rPr>
          <w:bCs/>
          <w:szCs w:val="24"/>
        </w:rPr>
        <w:t>проезд, остановка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C92368" w:rsidRDefault="00C92368" w:rsidP="00C92368">
      <w:pPr>
        <w:pStyle w:val="ConsPlusNormal"/>
        <w:ind w:firstLine="709"/>
        <w:jc w:val="both"/>
      </w:pPr>
      <w:r>
        <w:t>5. Специализированные организации, производящие работы по удалению сухостойных, аварийных деревьев и обрезке ветвей в кронах, обязаны вывозить спиленные материалы в течение суток после дня производства работ.</w:t>
      </w:r>
    </w:p>
    <w:p w:rsidR="00C92368" w:rsidRDefault="00C92368" w:rsidP="00C92368">
      <w:pPr>
        <w:pStyle w:val="ConsPlusNormal"/>
        <w:ind w:firstLine="709"/>
        <w:jc w:val="both"/>
      </w:pPr>
      <w:r>
        <w:t>Удаление упавших деревьев с проезжей части дорог, тротуаров, контактных сетей электротранспорта, проводов уличного освещения и электроснабжения, фасадов жилых и производственных зданий обеспечивают собственники, либо организации, на обслуживании которых находится данная территория, в течение суток после оповещения диспетчерской службы.</w:t>
      </w:r>
    </w:p>
    <w:p w:rsidR="00C92368" w:rsidRDefault="00C92368" w:rsidP="00C92368">
      <w:pPr>
        <w:pStyle w:val="ConsPlusNormal"/>
        <w:ind w:firstLine="709"/>
        <w:jc w:val="both"/>
      </w:pPr>
    </w:p>
    <w:p w:rsidR="00C92368" w:rsidRDefault="00C92368" w:rsidP="00C92368">
      <w:pPr>
        <w:pStyle w:val="ConsPlusNormal"/>
        <w:ind w:firstLine="709"/>
        <w:jc w:val="both"/>
      </w:pPr>
      <w:r>
        <w:t>Статья 40. Ответственность при производстве строительных работ</w:t>
      </w:r>
    </w:p>
    <w:p w:rsidR="00C92368" w:rsidRDefault="00C92368" w:rsidP="00C92368">
      <w:pPr>
        <w:pStyle w:val="ConsNonformat"/>
        <w:widowControl/>
        <w:ind w:right="0"/>
        <w:jc w:val="center"/>
        <w:rPr>
          <w:rFonts w:ascii="Times New Roman" w:hAnsi="Times New Roman" w:cs="Times New Roman"/>
          <w:sz w:val="24"/>
          <w:szCs w:val="28"/>
        </w:rPr>
      </w:pPr>
    </w:p>
    <w:p w:rsidR="00C92368" w:rsidRDefault="00C92368" w:rsidP="00C92368">
      <w:pPr>
        <w:pStyle w:val="ConsPlusNormal"/>
        <w:ind w:firstLine="709"/>
        <w:jc w:val="both"/>
        <w:rPr>
          <w:rFonts w:ascii="Times New Roman" w:hAnsi="Times New Roman" w:cs="Times New Roman"/>
          <w:bCs/>
          <w:sz w:val="24"/>
          <w:szCs w:val="24"/>
        </w:rPr>
      </w:pPr>
      <w:r>
        <w:rPr>
          <w:bCs/>
          <w:szCs w:val="24"/>
        </w:rPr>
        <w:t xml:space="preserve">  1. При производстве строительных работ строительные и другие специализированные организации обязаны:</w:t>
      </w:r>
    </w:p>
    <w:p w:rsidR="00C92368" w:rsidRDefault="00C92368" w:rsidP="00C92368">
      <w:pPr>
        <w:jc w:val="both"/>
        <w:rPr>
          <w:bCs/>
        </w:rPr>
      </w:pPr>
      <w:r>
        <w:rPr>
          <w:bCs/>
        </w:rPr>
        <w:t xml:space="preserve">            1) при производстве замощений и асфальтировании городских проездов, площадей, дворов, тротуаров оставлять вокруг дерева свободные пространства диаметром не менее 2 метров;</w:t>
      </w:r>
    </w:p>
    <w:p w:rsidR="00C92368" w:rsidRDefault="00C92368" w:rsidP="00C92368">
      <w:pPr>
        <w:jc w:val="both"/>
        <w:rPr>
          <w:bCs/>
        </w:rPr>
      </w:pPr>
      <w:r>
        <w:rPr>
          <w:bCs/>
        </w:rPr>
        <w:t xml:space="preserve">            2) не складировать строительные материалы (складирование горючих материалов </w:t>
      </w:r>
      <w:r>
        <w:rPr>
          <w:bCs/>
        </w:rPr>
        <w:lastRenderedPageBreak/>
        <w:t>производится не ближе 10 метров от деревьев и кустарников) и не устраивать стоянки транспортных средств на газонах, а также на расстоянии ближе 2,5 метра от дерева и 1,5 метра от кустарников, за исключением специально организованных парковочных мест.</w:t>
      </w:r>
    </w:p>
    <w:p w:rsidR="00C92368" w:rsidRDefault="00C92368" w:rsidP="00C92368">
      <w:pPr>
        <w:pStyle w:val="ConsNonformat"/>
        <w:widowControl/>
        <w:ind w:right="0"/>
        <w:jc w:val="center"/>
        <w:rPr>
          <w:rFonts w:ascii="Times New Roman" w:hAnsi="Times New Roman" w:cs="Times New Roman"/>
          <w:sz w:val="24"/>
          <w:szCs w:val="28"/>
        </w:rPr>
      </w:pPr>
    </w:p>
    <w:p w:rsidR="00C92368" w:rsidRDefault="00C92368" w:rsidP="00C92368">
      <w:pPr>
        <w:pStyle w:val="ConsNonformat"/>
        <w:widowControl/>
        <w:ind w:right="0"/>
        <w:jc w:val="center"/>
        <w:rPr>
          <w:rFonts w:ascii="Times New Roman" w:hAnsi="Times New Roman" w:cs="Times New Roman"/>
          <w:sz w:val="24"/>
          <w:szCs w:val="28"/>
        </w:rPr>
      </w:pPr>
      <w:r>
        <w:rPr>
          <w:rFonts w:ascii="Times New Roman" w:hAnsi="Times New Roman" w:cs="Times New Roman"/>
          <w:sz w:val="24"/>
          <w:szCs w:val="28"/>
        </w:rPr>
        <w:t>Глава 12. ПРАЗДНИЧНОЕ ОФОРМЛЕНИЕ ТЕРРИТОРИИ</w:t>
      </w:r>
    </w:p>
    <w:p w:rsidR="00C92368" w:rsidRDefault="00C92368" w:rsidP="00C92368">
      <w:pPr>
        <w:pStyle w:val="ConsPlusNormal"/>
        <w:ind w:firstLine="709"/>
        <w:jc w:val="both"/>
        <w:rPr>
          <w:rFonts w:ascii="Times New Roman" w:hAnsi="Times New Roman" w:cs="Times New Roman"/>
          <w:sz w:val="24"/>
        </w:rPr>
      </w:pPr>
    </w:p>
    <w:p w:rsidR="00C92368" w:rsidRDefault="00C92368" w:rsidP="00C92368">
      <w:pPr>
        <w:pStyle w:val="ConsPlusNormal"/>
        <w:ind w:firstLine="709"/>
        <w:jc w:val="both"/>
      </w:pPr>
      <w:r>
        <w:t xml:space="preserve">Статья 41. Требования к праздничному оформлению городского округа </w:t>
      </w:r>
    </w:p>
    <w:p w:rsidR="00C92368" w:rsidRDefault="00C92368" w:rsidP="00C92368">
      <w:pPr>
        <w:pStyle w:val="ConsPlusNormal"/>
        <w:ind w:firstLine="709"/>
        <w:jc w:val="both"/>
      </w:pPr>
    </w:p>
    <w:p w:rsidR="00C92368" w:rsidRDefault="00C92368" w:rsidP="00C92368">
      <w:pPr>
        <w:pStyle w:val="ConsPlusNormal"/>
        <w:ind w:firstLine="709"/>
        <w:jc w:val="both"/>
      </w:pPr>
      <w:r>
        <w:t>1. Праздничное оформление территории городского округа осуществляется на период проведения государственных и городских праздников, мероприятий, связанных со знаменательными событиями.</w:t>
      </w:r>
    </w:p>
    <w:p w:rsidR="00C92368" w:rsidRDefault="00C92368" w:rsidP="00C92368">
      <w:pPr>
        <w:pStyle w:val="ConsPlusNormal"/>
        <w:ind w:firstLine="709"/>
        <w:jc w:val="both"/>
      </w:pPr>
      <w:r>
        <w:t>Оформление зданий, сооружений осуществляется их владельцами в рамках концепции праздничного оформления территории городского округа.</w:t>
      </w:r>
    </w:p>
    <w:p w:rsidR="00C92368" w:rsidRDefault="00C92368" w:rsidP="00C92368">
      <w:pPr>
        <w:pStyle w:val="ConsPlusNormal"/>
        <w:ind w:firstLine="709"/>
        <w:jc w:val="both"/>
      </w:pPr>
      <w:r>
        <w:t>2. Работы, связанные с проведением общегородских торжественных и праздничных мероприятий, осуществляются организациям самостоятельно за счет собственных средств, либо организациями в соответствии с муниципальными контрактами, заключенными в пределах средств, предусмотренных на эти цели в бюджете городского округа.</w:t>
      </w:r>
    </w:p>
    <w:p w:rsidR="00C92368" w:rsidRDefault="00C92368" w:rsidP="00C92368">
      <w:pPr>
        <w:pStyle w:val="ConsPlusNormal"/>
        <w:ind w:firstLine="709"/>
        <w:jc w:val="both"/>
      </w:pPr>
      <w:r>
        <w:t xml:space="preserve">3. </w:t>
      </w:r>
      <w:proofErr w:type="gramStart"/>
      <w: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C92368" w:rsidRDefault="00C92368" w:rsidP="00C92368">
      <w:pPr>
        <w:pStyle w:val="ConsPlusNormal"/>
        <w:ind w:firstLine="709"/>
        <w:jc w:val="both"/>
      </w:pPr>
      <w:r>
        <w:t xml:space="preserve">4.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t>утверждаемый</w:t>
      </w:r>
      <w:proofErr w:type="gramEnd"/>
      <w:r>
        <w:t xml:space="preserve"> уполномоченным органом местного самоуправления городского округа.</w:t>
      </w:r>
    </w:p>
    <w:p w:rsidR="00C92368" w:rsidRDefault="00C92368" w:rsidP="00C92368">
      <w:pPr>
        <w:pStyle w:val="ConsPlusNormal"/>
        <w:ind w:firstLine="709"/>
        <w:jc w:val="both"/>
        <w:rPr>
          <w:b/>
        </w:rPr>
      </w:pPr>
      <w: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92368" w:rsidRDefault="00C92368" w:rsidP="00C92368">
      <w:pPr>
        <w:pStyle w:val="ConsNonformat"/>
        <w:widowControl/>
        <w:ind w:right="0"/>
        <w:jc w:val="center"/>
        <w:rPr>
          <w:rFonts w:ascii="Times New Roman" w:hAnsi="Times New Roman" w:cs="Times New Roman"/>
          <w:sz w:val="24"/>
          <w:szCs w:val="28"/>
        </w:rPr>
      </w:pPr>
      <w:r>
        <w:rPr>
          <w:rFonts w:ascii="Times New Roman" w:hAnsi="Times New Roman" w:cs="Times New Roman"/>
          <w:sz w:val="24"/>
          <w:szCs w:val="28"/>
        </w:rPr>
        <w:t>Глава 13. ОБЩЕСТВЕННЫЕ ТУАЛЕТЫ</w:t>
      </w:r>
    </w:p>
    <w:p w:rsidR="00C92368" w:rsidRDefault="00C92368" w:rsidP="00C92368">
      <w:pPr>
        <w:pStyle w:val="ConsNonformat"/>
        <w:widowControl/>
        <w:ind w:right="0"/>
        <w:jc w:val="center"/>
        <w:rPr>
          <w:rFonts w:ascii="Times New Roman" w:hAnsi="Times New Roman" w:cs="Times New Roman"/>
          <w:b/>
          <w:sz w:val="24"/>
          <w:szCs w:val="28"/>
        </w:rPr>
      </w:pPr>
    </w:p>
    <w:p w:rsidR="00C92368" w:rsidRDefault="00C92368" w:rsidP="00C92368">
      <w:pPr>
        <w:pStyle w:val="ConsNonformat"/>
        <w:widowControl/>
        <w:ind w:right="0"/>
        <w:rPr>
          <w:rFonts w:ascii="Times New Roman" w:hAnsi="Times New Roman" w:cs="Times New Roman"/>
          <w:sz w:val="24"/>
          <w:szCs w:val="24"/>
        </w:rPr>
      </w:pPr>
      <w:r>
        <w:rPr>
          <w:rFonts w:ascii="Times New Roman" w:hAnsi="Times New Roman" w:cs="Times New Roman"/>
          <w:b/>
          <w:sz w:val="24"/>
          <w:szCs w:val="28"/>
        </w:rPr>
        <w:tab/>
      </w:r>
      <w:r>
        <w:rPr>
          <w:rFonts w:ascii="Times New Roman" w:hAnsi="Times New Roman" w:cs="Times New Roman"/>
          <w:sz w:val="24"/>
          <w:szCs w:val="24"/>
        </w:rPr>
        <w:t>Статья 42. Порядок установки общественных туалетов</w:t>
      </w:r>
    </w:p>
    <w:p w:rsidR="00C92368" w:rsidRDefault="00C92368" w:rsidP="00C92368">
      <w:pPr>
        <w:pStyle w:val="ConsNonformat"/>
        <w:widowControl/>
        <w:ind w:right="0"/>
        <w:rPr>
          <w:rFonts w:ascii="Times New Roman" w:hAnsi="Times New Roman" w:cs="Times New Roman"/>
          <w:sz w:val="24"/>
          <w:szCs w:val="24"/>
        </w:rPr>
      </w:pPr>
    </w:p>
    <w:p w:rsidR="00C92368" w:rsidRDefault="00C92368" w:rsidP="00C92368">
      <w:pPr>
        <w:pStyle w:val="ConsPlusNormal"/>
        <w:ind w:firstLine="709"/>
        <w:jc w:val="both"/>
        <w:rPr>
          <w:rFonts w:ascii="Times New Roman" w:hAnsi="Times New Roman" w:cs="Times New Roman"/>
          <w:sz w:val="24"/>
        </w:rPr>
      </w:pPr>
      <w:r>
        <w:t>1.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определяется СанПиНом 42-128-4690-88 "Санитарные правила содержания территорий населенных мест".</w:t>
      </w:r>
    </w:p>
    <w:p w:rsidR="00C92368" w:rsidRDefault="00C92368" w:rsidP="00C92368">
      <w:pPr>
        <w:pStyle w:val="ConsPlusNormal"/>
        <w:ind w:firstLine="709"/>
        <w:jc w:val="both"/>
      </w:pPr>
      <w:r>
        <w:t>2. При размещении общественных туалетов расстояние до жилых и общественных зданий должно быть не менее 20 метров.</w:t>
      </w:r>
    </w:p>
    <w:p w:rsidR="00C92368" w:rsidRDefault="00C92368" w:rsidP="00C92368">
      <w:pPr>
        <w:pStyle w:val="ConsPlusNormal"/>
        <w:ind w:firstLine="709"/>
        <w:jc w:val="both"/>
      </w:pPr>
      <w:r>
        <w:t>3. Запрещается самовольная установка общественных туалетов.</w:t>
      </w:r>
    </w:p>
    <w:p w:rsidR="00C92368" w:rsidRDefault="00C92368" w:rsidP="00C92368">
      <w:pPr>
        <w:pStyle w:val="ConsPlusNormal"/>
        <w:ind w:firstLine="709"/>
        <w:jc w:val="both"/>
      </w:pPr>
      <w:r>
        <w:t>4. Все здания, строения и сооружения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C92368" w:rsidRDefault="00C92368" w:rsidP="00C92368">
      <w:pPr>
        <w:pStyle w:val="ConsPlusNormal"/>
        <w:ind w:firstLine="709"/>
        <w:jc w:val="both"/>
      </w:pPr>
      <w:r>
        <w:t>5. В дни проведения культурных, публичных, массовых мероприятий их организаторы обеспечивают установку мобильных (передвижных) туалетов или биотуалетов, установка которых должна быть согласована ими с администрациями районов городского округа.</w:t>
      </w:r>
    </w:p>
    <w:p w:rsidR="00C92368" w:rsidRDefault="00C92368" w:rsidP="00C92368">
      <w:pPr>
        <w:pStyle w:val="ConsPlusNormal"/>
        <w:ind w:firstLine="709"/>
        <w:jc w:val="both"/>
      </w:pPr>
      <w:r>
        <w:t>6. Ответственность за санитарное и техническое состояние туалетов несут их владельцы (арендаторы).</w:t>
      </w:r>
    </w:p>
    <w:p w:rsidR="00C92368" w:rsidRDefault="00C92368" w:rsidP="00C92368">
      <w:pPr>
        <w:pStyle w:val="ConsPlusNormal"/>
        <w:ind w:firstLine="709"/>
        <w:jc w:val="both"/>
      </w:pPr>
      <w:r>
        <w:t>7. Владельцы (арендаторы) общественных туалетов:</w:t>
      </w:r>
    </w:p>
    <w:p w:rsidR="00C92368" w:rsidRDefault="00C92368" w:rsidP="00C92368">
      <w:pPr>
        <w:pStyle w:val="ConsPlusNormal"/>
        <w:ind w:firstLine="709"/>
        <w:jc w:val="both"/>
      </w:pPr>
      <w:r>
        <w:t>1) определяют режим работы объектов;</w:t>
      </w:r>
    </w:p>
    <w:p w:rsidR="00C92368" w:rsidRDefault="00C92368" w:rsidP="00C92368">
      <w:pPr>
        <w:pStyle w:val="ConsPlusNormal"/>
        <w:ind w:firstLine="709"/>
        <w:jc w:val="both"/>
      </w:pPr>
      <w:r>
        <w:t>2) обеспечивают техническую исправность туалетов, их уборку по мере загрязнения, в том числе дезинфекцию в конце смены;</w:t>
      </w:r>
    </w:p>
    <w:p w:rsidR="00C92368" w:rsidRDefault="00C92368" w:rsidP="00C92368">
      <w:pPr>
        <w:pStyle w:val="ConsPlusNormal"/>
        <w:ind w:firstLine="709"/>
        <w:jc w:val="both"/>
      </w:pPr>
      <w: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C92368" w:rsidRDefault="00C92368" w:rsidP="00C92368">
      <w:pPr>
        <w:pStyle w:val="ConsPlusNormal"/>
        <w:ind w:firstLine="709"/>
        <w:jc w:val="both"/>
      </w:pPr>
      <w: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C92368" w:rsidRDefault="00C92368" w:rsidP="00C92368">
      <w:pPr>
        <w:pStyle w:val="ConsPlusNormal"/>
        <w:ind w:firstLine="709"/>
        <w:jc w:val="both"/>
      </w:pPr>
      <w:r>
        <w:t>5) обеспечивают доступность туалета для использования маломобильными категориями граждан.</w:t>
      </w:r>
    </w:p>
    <w:p w:rsidR="00C92368" w:rsidRDefault="00C92368" w:rsidP="00C92368">
      <w:pPr>
        <w:pStyle w:val="ConsPlusNormal"/>
        <w:ind w:firstLine="709"/>
        <w:jc w:val="both"/>
      </w:pPr>
      <w:r>
        <w:t xml:space="preserve">8.  Мобильные (передвижные) туалеты  устанавливаются  владельцами  (арендаторами, собственниками, пользователями)  в границах  земельных участков, эксплуатируемых ими  в порядке, установленном действующим законодательством РФ. </w:t>
      </w:r>
    </w:p>
    <w:p w:rsidR="00C92368" w:rsidRDefault="00C92368" w:rsidP="00C92368">
      <w:pPr>
        <w:pStyle w:val="ConsPlusNormal"/>
        <w:ind w:firstLine="540"/>
        <w:jc w:val="center"/>
      </w:pPr>
    </w:p>
    <w:p w:rsidR="00C92368" w:rsidRDefault="00C92368" w:rsidP="00C92368">
      <w:pPr>
        <w:pStyle w:val="ConsPlusNormal"/>
        <w:shd w:val="clear" w:color="auto" w:fill="FFFFFF"/>
        <w:ind w:firstLine="540"/>
        <w:jc w:val="center"/>
      </w:pPr>
      <w:r>
        <w:t xml:space="preserve">Глава 14. </w:t>
      </w:r>
      <w:r>
        <w:rPr>
          <w:shd w:val="clear" w:color="auto" w:fill="FFFFFF"/>
        </w:rPr>
        <w:t>ОРГАНИЗАЦИЯ СТОКОВ ПОВЕРХНОСТНЫХ ВОД</w:t>
      </w:r>
    </w:p>
    <w:p w:rsidR="00C92368" w:rsidRDefault="00C92368" w:rsidP="00C92368">
      <w:pPr>
        <w:pStyle w:val="a9"/>
        <w:spacing w:before="0" w:beforeAutospacing="0" w:after="0" w:afterAutospacing="0"/>
        <w:ind w:firstLine="540"/>
        <w:jc w:val="center"/>
      </w:pPr>
    </w:p>
    <w:p w:rsidR="00C92368" w:rsidRDefault="00C92368" w:rsidP="00C92368">
      <w:pPr>
        <w:pStyle w:val="a9"/>
        <w:shd w:val="clear" w:color="auto" w:fill="FFFFFF"/>
        <w:spacing w:before="0" w:beforeAutospacing="0" w:after="0" w:afterAutospacing="0"/>
        <w:ind w:firstLine="540"/>
        <w:jc w:val="both"/>
      </w:pPr>
      <w:r>
        <w:t>Статья 43. Порядок организации стоков поверхностных вод</w:t>
      </w:r>
    </w:p>
    <w:p w:rsidR="00C92368" w:rsidRDefault="00C92368" w:rsidP="00C92368">
      <w:pPr>
        <w:pStyle w:val="a9"/>
        <w:shd w:val="clear" w:color="auto" w:fill="FFFFFF"/>
        <w:spacing w:before="0" w:beforeAutospacing="0" w:after="0" w:afterAutospacing="0"/>
        <w:ind w:firstLine="540"/>
        <w:jc w:val="both"/>
      </w:pPr>
    </w:p>
    <w:p w:rsidR="00C92368" w:rsidRDefault="00C92368" w:rsidP="00C92368">
      <w:pPr>
        <w:pStyle w:val="a9"/>
        <w:shd w:val="clear" w:color="auto" w:fill="FFFFFF"/>
        <w:spacing w:before="0" w:beforeAutospacing="0" w:after="0" w:afterAutospacing="0"/>
        <w:ind w:firstLine="709"/>
        <w:jc w:val="both"/>
      </w:pPr>
      <w:r>
        <w:t xml:space="preserve">1. </w:t>
      </w:r>
      <w:r>
        <w:rPr>
          <w:color w:val="222222"/>
          <w:shd w:val="clear" w:color="auto" w:fill="FFFFFF"/>
        </w:rPr>
        <w:t>Для осуществления присоединения к городской сети дождевой (ливневой) канализации</w:t>
      </w:r>
      <w:r>
        <w:t xml:space="preserve"> необходимо получение технических условий на отведение поверхностного стока в соответствующих организациях, ответственных за отведение поверхностных сточных вод в границах городского округа.</w:t>
      </w:r>
    </w:p>
    <w:p w:rsidR="00C92368" w:rsidRDefault="00C92368" w:rsidP="00C92368">
      <w:pPr>
        <w:pStyle w:val="a9"/>
        <w:shd w:val="clear" w:color="auto" w:fill="FFFFFF"/>
        <w:spacing w:before="0" w:beforeAutospacing="0" w:after="0" w:afterAutospacing="0"/>
        <w:ind w:firstLine="709"/>
        <w:jc w:val="both"/>
      </w:pPr>
      <w:r>
        <w:t xml:space="preserve">2. На территории городского округа следует применять закрытые системы отведения поверхностных сточных вод. </w:t>
      </w:r>
    </w:p>
    <w:p w:rsidR="00C92368" w:rsidRDefault="00C92368" w:rsidP="00C92368">
      <w:pPr>
        <w:jc w:val="both"/>
      </w:pPr>
      <w:r>
        <w:t xml:space="preserve">           В местах отсутствия сетей дождевой (ливневой) канализации необходимо выполнять водоотвод поверхностных сточных вод с территории застройки по рельефу местности и предусматривать мероприятия, исключающие подтопление существующих зданий и сооружений поверхностными сточными водами, а также длительный застой воды на автодорогах и прилегающих территориях.</w:t>
      </w:r>
    </w:p>
    <w:p w:rsidR="00C92368" w:rsidRDefault="00C92368" w:rsidP="00C92368">
      <w:pPr>
        <w:pStyle w:val="a9"/>
        <w:shd w:val="clear" w:color="auto" w:fill="FFFFFF"/>
        <w:spacing w:before="0" w:beforeAutospacing="0" w:after="0" w:afterAutospacing="0"/>
        <w:ind w:firstLine="709"/>
        <w:jc w:val="both"/>
      </w:pPr>
      <w:r>
        <w:t xml:space="preserve"> 3. В связи со значительной зависимостью загрязненности поверхностного стока от санитарного состояния водосборных площадей необходимо предусматривать организационно-технические мероприятия по сокращению количества выносимых примесей:</w:t>
      </w:r>
    </w:p>
    <w:p w:rsidR="00C92368" w:rsidRDefault="00C92368" w:rsidP="00C92368">
      <w:pPr>
        <w:shd w:val="clear" w:color="auto" w:fill="FFFFFF"/>
        <w:ind w:left="360" w:firstLine="349"/>
        <w:jc w:val="both"/>
      </w:pPr>
      <w:r>
        <w:t>1) организацию регулярной уборки территорий;</w:t>
      </w:r>
    </w:p>
    <w:p w:rsidR="00C92368" w:rsidRDefault="00C92368" w:rsidP="00C92368">
      <w:pPr>
        <w:shd w:val="clear" w:color="auto" w:fill="FFFFFF"/>
        <w:ind w:firstLine="709"/>
        <w:jc w:val="both"/>
      </w:pPr>
      <w:r>
        <w:t>2) проведение своевременного ремонта дорожных покрытий;</w:t>
      </w:r>
    </w:p>
    <w:p w:rsidR="00C92368" w:rsidRDefault="00C92368" w:rsidP="00C92368">
      <w:pPr>
        <w:shd w:val="clear" w:color="auto" w:fill="FFFFFF"/>
        <w:ind w:firstLine="709"/>
        <w:jc w:val="both"/>
      </w:pPr>
      <w:r>
        <w:t>3) ограждение зон озеленения бордюрами, исключающими смыв грунта во время выпадения осадков на дорожные покрытия;</w:t>
      </w:r>
    </w:p>
    <w:p w:rsidR="00C92368" w:rsidRDefault="00C92368" w:rsidP="00C92368">
      <w:pPr>
        <w:pStyle w:val="a9"/>
        <w:shd w:val="clear" w:color="auto" w:fill="FFFFFF"/>
        <w:spacing w:before="0" w:beforeAutospacing="0" w:after="0" w:afterAutospacing="0"/>
        <w:ind w:firstLine="709"/>
        <w:jc w:val="both"/>
        <w:rPr>
          <w:color w:val="FF0000"/>
        </w:rPr>
      </w:pPr>
      <w:r>
        <w:t>4) организацию уборки и вывоза снега с дорог и других территорий.</w:t>
      </w:r>
    </w:p>
    <w:p w:rsidR="00C92368" w:rsidRDefault="00C92368" w:rsidP="00C92368">
      <w:pPr>
        <w:pStyle w:val="a9"/>
        <w:shd w:val="clear" w:color="auto" w:fill="FFFFFF"/>
        <w:spacing w:before="0" w:beforeAutospacing="0" w:after="0" w:afterAutospacing="0"/>
        <w:ind w:firstLine="709"/>
        <w:jc w:val="both"/>
        <w:rPr>
          <w:color w:val="000000"/>
        </w:rPr>
      </w:pPr>
      <w:r>
        <w:t>4. С целью выявления дефектов и повреждений на водоотводящей сети и степени ее засоренности собственникам сетей, а также организациям, осуществляющим их содержание и обслуживание, необходимо производить периодические технические</w:t>
      </w:r>
      <w:r>
        <w:rPr>
          <w:color w:val="000000"/>
        </w:rPr>
        <w:t xml:space="preserve"> осмотры.</w:t>
      </w:r>
    </w:p>
    <w:p w:rsidR="00C92368" w:rsidRDefault="00C92368" w:rsidP="00C92368">
      <w:pPr>
        <w:shd w:val="clear" w:color="auto" w:fill="FFFFFF"/>
        <w:tabs>
          <w:tab w:val="left" w:pos="709"/>
        </w:tabs>
        <w:jc w:val="both"/>
        <w:rPr>
          <w:color w:val="000000"/>
        </w:rPr>
      </w:pPr>
      <w:r>
        <w:rPr>
          <w:color w:val="000000"/>
        </w:rPr>
        <w:tab/>
        <w:t xml:space="preserve">Технический осмотр заключается в подробном обследовании всех сооружений системы (дождевой) ливневой канализации для оценки их технического состояния, а также установлении видов и объемов ремонтных работ. </w:t>
      </w:r>
    </w:p>
    <w:p w:rsidR="00C92368" w:rsidRDefault="00C92368" w:rsidP="00C92368">
      <w:pPr>
        <w:shd w:val="clear" w:color="auto" w:fill="FFFFFF"/>
        <w:tabs>
          <w:tab w:val="left" w:pos="709"/>
        </w:tabs>
        <w:jc w:val="both"/>
      </w:pPr>
      <w:r>
        <w:rPr>
          <w:color w:val="000000"/>
        </w:rPr>
        <w:tab/>
        <w:t>В рамках наружного технического осмотра проверяется:</w:t>
      </w:r>
      <w:r>
        <w:t xml:space="preserve"> </w:t>
      </w:r>
    </w:p>
    <w:p w:rsidR="00C92368" w:rsidRDefault="00C92368" w:rsidP="00C92368">
      <w:pPr>
        <w:shd w:val="clear" w:color="auto" w:fill="FFFFFF"/>
        <w:tabs>
          <w:tab w:val="left" w:pos="709"/>
        </w:tabs>
        <w:jc w:val="both"/>
      </w:pPr>
      <w:r>
        <w:tab/>
        <w:t>1) наличие и состояние маркировочных знаков;</w:t>
      </w:r>
    </w:p>
    <w:p w:rsidR="00C92368" w:rsidRDefault="00C92368" w:rsidP="00C92368">
      <w:pPr>
        <w:shd w:val="clear" w:color="auto" w:fill="FFFFFF"/>
        <w:tabs>
          <w:tab w:val="left" w:pos="709"/>
        </w:tabs>
        <w:jc w:val="both"/>
      </w:pPr>
      <w:r>
        <w:tab/>
        <w:t xml:space="preserve">2) наружное состояние колодцев, </w:t>
      </w:r>
      <w:proofErr w:type="spellStart"/>
      <w:r>
        <w:t>дождеприемных</w:t>
      </w:r>
      <w:proofErr w:type="spellEnd"/>
      <w:r>
        <w:t xml:space="preserve"> решеток, плотность прилегания крышек, целостность люков, состояние </w:t>
      </w:r>
      <w:proofErr w:type="spellStart"/>
      <w:r>
        <w:t>прилюкового</w:t>
      </w:r>
      <w:proofErr w:type="spellEnd"/>
      <w:r>
        <w:t xml:space="preserve"> покрытия;</w:t>
      </w:r>
    </w:p>
    <w:p w:rsidR="00C92368" w:rsidRDefault="00C92368" w:rsidP="00C92368">
      <w:pPr>
        <w:shd w:val="clear" w:color="auto" w:fill="FFFFFF"/>
        <w:tabs>
          <w:tab w:val="left" w:pos="709"/>
        </w:tabs>
        <w:jc w:val="both"/>
      </w:pPr>
      <w:r>
        <w:tab/>
        <w:t>3) наличие просадок и трещин твердого покрытия и грунта по трассе дождевой (ливневой) канализации;</w:t>
      </w:r>
    </w:p>
    <w:p w:rsidR="00C92368" w:rsidRDefault="00C92368" w:rsidP="00C92368">
      <w:pPr>
        <w:shd w:val="clear" w:color="auto" w:fill="FFFFFF"/>
        <w:tabs>
          <w:tab w:val="left" w:pos="709"/>
        </w:tabs>
        <w:jc w:val="both"/>
      </w:pPr>
      <w:r>
        <w:tab/>
        <w:t>4) наличие наружных подтоплений на рельефе;</w:t>
      </w:r>
    </w:p>
    <w:p w:rsidR="00C92368" w:rsidRDefault="00C92368" w:rsidP="00C92368">
      <w:pPr>
        <w:shd w:val="clear" w:color="auto" w:fill="FFFFFF"/>
        <w:tabs>
          <w:tab w:val="left" w:pos="709"/>
        </w:tabs>
        <w:jc w:val="both"/>
      </w:pPr>
      <w:r>
        <w:tab/>
        <w:t xml:space="preserve">5  наличие мусора и </w:t>
      </w:r>
      <w:proofErr w:type="spellStart"/>
      <w:r>
        <w:t>заиленности</w:t>
      </w:r>
      <w:proofErr w:type="spellEnd"/>
      <w:r>
        <w:t> открытых лотков; </w:t>
      </w:r>
    </w:p>
    <w:p w:rsidR="00C92368" w:rsidRDefault="00C92368" w:rsidP="00C92368">
      <w:pPr>
        <w:shd w:val="clear" w:color="auto" w:fill="FFFFFF"/>
        <w:tabs>
          <w:tab w:val="left" w:pos="709"/>
        </w:tabs>
        <w:jc w:val="both"/>
      </w:pPr>
      <w:r>
        <w:tab/>
        <w:t>6) наличие наледи и снежных навалов на </w:t>
      </w:r>
      <w:proofErr w:type="spellStart"/>
      <w:r>
        <w:t>дождеприемных</w:t>
      </w:r>
      <w:proofErr w:type="spellEnd"/>
      <w:r>
        <w:t xml:space="preserve"> колодцах.</w:t>
      </w:r>
    </w:p>
    <w:p w:rsidR="00C92368" w:rsidRDefault="00C92368" w:rsidP="00C92368">
      <w:pPr>
        <w:shd w:val="clear" w:color="auto" w:fill="FFFFFF"/>
        <w:tabs>
          <w:tab w:val="left" w:pos="709"/>
        </w:tabs>
        <w:jc w:val="both"/>
      </w:pPr>
      <w:r>
        <w:tab/>
        <w:t>Внутренний технический осмотр предусматривает:</w:t>
      </w:r>
    </w:p>
    <w:p w:rsidR="00C92368" w:rsidRDefault="00C92368" w:rsidP="00C92368">
      <w:pPr>
        <w:shd w:val="clear" w:color="auto" w:fill="FFFFFF"/>
        <w:tabs>
          <w:tab w:val="left" w:pos="709"/>
        </w:tabs>
        <w:jc w:val="both"/>
      </w:pPr>
      <w:r>
        <w:tab/>
        <w:t>1) обследование состояния стенок, перекрытий, скоб и засоренности колодцев; </w:t>
      </w:r>
    </w:p>
    <w:p w:rsidR="00C92368" w:rsidRDefault="00C92368" w:rsidP="00C92368">
      <w:pPr>
        <w:shd w:val="clear" w:color="auto" w:fill="FFFFFF"/>
        <w:tabs>
          <w:tab w:val="left" w:pos="709"/>
        </w:tabs>
        <w:jc w:val="both"/>
      </w:pPr>
      <w:r>
        <w:tab/>
        <w:t>2) обследование состояния труб дождевой (ливневой) канализации, ливневых коллекторов; </w:t>
      </w:r>
    </w:p>
    <w:p w:rsidR="00C92368" w:rsidRDefault="00C92368" w:rsidP="00C92368">
      <w:pPr>
        <w:shd w:val="clear" w:color="auto" w:fill="FFFFFF"/>
        <w:tabs>
          <w:tab w:val="left" w:pos="709"/>
        </w:tabs>
        <w:jc w:val="both"/>
      </w:pPr>
      <w:r>
        <w:tab/>
        <w:t xml:space="preserve">3) установление степени </w:t>
      </w:r>
      <w:proofErr w:type="spellStart"/>
      <w:r>
        <w:t>заиленности</w:t>
      </w:r>
      <w:proofErr w:type="spellEnd"/>
      <w:r>
        <w:t xml:space="preserve"> труб, наличия подпора (затопления), прорастания корнями;</w:t>
      </w:r>
    </w:p>
    <w:p w:rsidR="00C92368" w:rsidRDefault="00C92368" w:rsidP="00C92368">
      <w:pPr>
        <w:shd w:val="clear" w:color="auto" w:fill="FFFFFF"/>
        <w:tabs>
          <w:tab w:val="left" w:pos="709"/>
        </w:tabs>
        <w:jc w:val="both"/>
      </w:pPr>
      <w:r>
        <w:tab/>
        <w:t>4) проверку наличия труб сторонних организаций и несанкционированной врезки; </w:t>
      </w:r>
    </w:p>
    <w:p w:rsidR="00C92368" w:rsidRDefault="00C92368" w:rsidP="00C92368">
      <w:pPr>
        <w:shd w:val="clear" w:color="auto" w:fill="FFFFFF"/>
        <w:tabs>
          <w:tab w:val="left" w:pos="709"/>
        </w:tabs>
        <w:jc w:val="both"/>
      </w:pPr>
      <w:r>
        <w:tab/>
        <w:t>5) проверку наличия попадания в колодцы фекальной канализации и других не ливневых стоков; </w:t>
      </w:r>
    </w:p>
    <w:p w:rsidR="00C92368" w:rsidRDefault="00C92368" w:rsidP="00C92368">
      <w:pPr>
        <w:shd w:val="clear" w:color="auto" w:fill="FFFFFF"/>
        <w:tabs>
          <w:tab w:val="left" w:pos="709"/>
        </w:tabs>
        <w:jc w:val="both"/>
      </w:pPr>
      <w:r>
        <w:tab/>
        <w:t>6) проверку наличия промерзания водоотводных труб с образованием ледяных и грязевых пробок. </w:t>
      </w:r>
    </w:p>
    <w:p w:rsidR="00C92368" w:rsidRDefault="00C92368" w:rsidP="00C92368">
      <w:pPr>
        <w:shd w:val="clear" w:color="auto" w:fill="FFFFFF"/>
        <w:ind w:firstLine="720"/>
        <w:jc w:val="both"/>
        <w:rPr>
          <w:color w:val="000000"/>
        </w:rPr>
      </w:pPr>
      <w:r>
        <w:t xml:space="preserve">5. Закрытые и открытые водостоки, смотровые и </w:t>
      </w:r>
      <w:proofErr w:type="spellStart"/>
      <w:r>
        <w:t>дождеприемные</w:t>
      </w:r>
      <w:proofErr w:type="spellEnd"/>
      <w:r>
        <w:t xml:space="preserve"> колодцы должны </w:t>
      </w:r>
      <w:r>
        <w:lastRenderedPageBreak/>
        <w:t xml:space="preserve">содержаться в исправном состоянии, обеспечивающем безопасное движение транспорта и пешеходов, и находиться в </w:t>
      </w:r>
      <w:r>
        <w:rPr>
          <w:color w:val="000000"/>
        </w:rPr>
        <w:t>постоянной готовности к приему и отводу поверхностных сточных вод.</w:t>
      </w:r>
    </w:p>
    <w:p w:rsidR="00C92368" w:rsidRDefault="00C92368" w:rsidP="00C92368">
      <w:pPr>
        <w:shd w:val="clear" w:color="auto" w:fill="FFFFFF"/>
        <w:ind w:firstLine="709"/>
        <w:jc w:val="both"/>
      </w:pPr>
      <w:r>
        <w:rPr>
          <w:color w:val="000000"/>
        </w:rPr>
        <w:t xml:space="preserve">6. Очистку водоотводных лотков, труб, дренажей, </w:t>
      </w:r>
      <w:proofErr w:type="spellStart"/>
      <w:r>
        <w:rPr>
          <w:color w:val="000000"/>
        </w:rPr>
        <w:t>дождеприемных</w:t>
      </w:r>
      <w:proofErr w:type="spellEnd"/>
      <w:r>
        <w:rPr>
          <w:color w:val="000000"/>
        </w:rPr>
        <w:t xml:space="preserve"> колодцев с </w:t>
      </w:r>
      <w:r>
        <w:rPr>
          <w:color w:val="000000"/>
          <w:shd w:val="clear" w:color="auto" w:fill="FFFFFF"/>
        </w:rPr>
        <w:t>подключающими трубопроводами</w:t>
      </w:r>
      <w:r>
        <w:rPr>
          <w:color w:val="000000"/>
        </w:rPr>
        <w:t xml:space="preserve">, расположенных в границах земельных участков под многоквартирными и индивидуальными жилыми домами и иными объектами, осуществляют организации, обслуживающие жилищный фонд, собственники и землепользователи земельных участков или </w:t>
      </w:r>
      <w:r>
        <w:t>уполномоченные ими организации.</w:t>
      </w:r>
    </w:p>
    <w:p w:rsidR="00C92368" w:rsidRDefault="00C92368" w:rsidP="00C92368">
      <w:pPr>
        <w:pStyle w:val="formattext"/>
        <w:shd w:val="clear" w:color="auto" w:fill="FFFFFF"/>
        <w:spacing w:before="0" w:beforeAutospacing="0" w:after="0" w:afterAutospacing="0"/>
        <w:jc w:val="both"/>
        <w:textAlignment w:val="baseline"/>
      </w:pPr>
      <w:r>
        <w:rPr>
          <w:rFonts w:ascii="Arial" w:hAnsi="Arial" w:cs="Arial"/>
          <w:spacing w:val="2"/>
        </w:rPr>
        <w:t xml:space="preserve"> </w:t>
      </w:r>
      <w:r>
        <w:rPr>
          <w:rFonts w:ascii="Arial" w:hAnsi="Arial" w:cs="Arial"/>
          <w:spacing w:val="2"/>
        </w:rPr>
        <w:tab/>
      </w:r>
      <w:r>
        <w:rPr>
          <w:spacing w:val="2"/>
        </w:rPr>
        <w:t>7</w:t>
      </w:r>
      <w:r>
        <w:t>. Запрещается самовольная прокладка водопропускных труб в водоотводных канавах, несанкционированное подключение к дождевой (ливневой) канализации, установка перегораживающих сооружений.</w:t>
      </w:r>
    </w:p>
    <w:p w:rsidR="00C92368" w:rsidRDefault="00C92368" w:rsidP="00C92368">
      <w:pPr>
        <w:pStyle w:val="Default"/>
        <w:shd w:val="clear" w:color="auto" w:fill="FFFFFF"/>
        <w:ind w:firstLine="708"/>
        <w:jc w:val="both"/>
      </w:pPr>
      <w:r>
        <w:t xml:space="preserve">8. Не допускается повреждение сети дождевой (ливневой) канализации, нарушение правил ее ремонта и содержания. </w:t>
      </w:r>
    </w:p>
    <w:p w:rsidR="00C92368" w:rsidRDefault="00C92368" w:rsidP="00C92368">
      <w:pPr>
        <w:shd w:val="clear" w:color="auto" w:fill="FFFFFF"/>
        <w:ind w:firstLine="708"/>
        <w:jc w:val="both"/>
      </w:pPr>
      <w:r>
        <w:t>9. Запрещается эксплуатировать и обслуживать автозаправочные станции, автостоянки, пункты технического обслуживания автомобилей, мойки автотранспорта, которые не оборудованы локальной системой сбора загрязненных дождевых и других стоков, очистными сооружениями, фильтрами и отстойниками, контейнерами для сбора отходов.</w:t>
      </w:r>
    </w:p>
    <w:p w:rsidR="00C92368" w:rsidRDefault="00C92368" w:rsidP="00C92368">
      <w:pPr>
        <w:pStyle w:val="Default"/>
        <w:shd w:val="clear" w:color="auto" w:fill="FFFFFF"/>
        <w:ind w:firstLine="708"/>
        <w:jc w:val="both"/>
        <w:rPr>
          <w:color w:val="auto"/>
        </w:rPr>
      </w:pPr>
      <w:r>
        <w:t xml:space="preserve">10. При аварийной ситуации </w:t>
      </w:r>
      <w:r>
        <w:rPr>
          <w:color w:val="auto"/>
        </w:rPr>
        <w:t xml:space="preserve">слив воды на тротуары, газоны, проезжую часть дороги не допускается. При производстве аварийных работ слив воды разрешается только в близлежащие колодцы бытовой или </w:t>
      </w:r>
      <w:r>
        <w:t xml:space="preserve">дождевой (ливневой) </w:t>
      </w:r>
      <w:r>
        <w:rPr>
          <w:color w:val="auto"/>
        </w:rPr>
        <w:t xml:space="preserve">по согласованию с владельцами коммуникаций. </w:t>
      </w:r>
    </w:p>
    <w:p w:rsidR="00C92368" w:rsidRDefault="00C92368" w:rsidP="00C92368">
      <w:pPr>
        <w:pStyle w:val="Default"/>
        <w:shd w:val="clear" w:color="auto" w:fill="FFFFFF"/>
        <w:ind w:firstLine="708"/>
        <w:jc w:val="both"/>
        <w:rPr>
          <w:color w:val="auto"/>
        </w:rPr>
      </w:pPr>
      <w:r>
        <w:t xml:space="preserve">11. В случае обильных осадков при возникновении подтоплений на проезжей части дорог и иных объектах благоустройства из-за нарушений работы </w:t>
      </w:r>
      <w:r>
        <w:rPr>
          <w:color w:val="auto"/>
        </w:rPr>
        <w:t>водосточной</w:t>
      </w:r>
      <w:r>
        <w:t xml:space="preserve"> сети ликвидация подтоплений проводится силами эксплуатирующих организаций и собственников.</w:t>
      </w:r>
    </w:p>
    <w:p w:rsidR="00C92368" w:rsidRDefault="00C92368" w:rsidP="00C92368">
      <w:pPr>
        <w:shd w:val="clear" w:color="auto" w:fill="FFFFFF"/>
        <w:ind w:firstLine="708"/>
        <w:jc w:val="both"/>
      </w:pPr>
      <w:r>
        <w:t xml:space="preserve">12. Пропуск поверхностных сточных вод в местах производства земляных работ на подземных сооружениях и коммуникациях и прилегающих к ним территориях обязаны обеспечить организации, производящие работу. Для защиты колодцев, </w:t>
      </w:r>
      <w:proofErr w:type="spellStart"/>
      <w:r>
        <w:t>дождеприемных</w:t>
      </w:r>
      <w:proofErr w:type="spellEnd"/>
      <w:r>
        <w:t xml:space="preserve"> решеток и лотков должны применяться деревянные щиты и короба, обеспечивающие доступ к колодцам, дождеприемникам и лоткам. После проведения земляных работ смотровые и </w:t>
      </w:r>
      <w:proofErr w:type="spellStart"/>
      <w:r>
        <w:t>дождеприемные</w:t>
      </w:r>
      <w:proofErr w:type="spellEnd"/>
      <w:r>
        <w:t xml:space="preserve"> колодцы на улицах и проездах должны восстанавливаться на одном уровне с дорожным покрытием.</w:t>
      </w:r>
    </w:p>
    <w:p w:rsidR="00C92368" w:rsidRDefault="00C92368" w:rsidP="00C92368">
      <w:pPr>
        <w:pStyle w:val="a9"/>
        <w:spacing w:before="0" w:beforeAutospacing="0" w:after="0" w:afterAutospacing="0"/>
        <w:ind w:firstLine="540"/>
        <w:jc w:val="both"/>
      </w:pPr>
    </w:p>
    <w:p w:rsidR="00C92368" w:rsidRDefault="00C92368" w:rsidP="00C92368">
      <w:pPr>
        <w:ind w:firstLine="709"/>
        <w:jc w:val="center"/>
      </w:pPr>
      <w:r>
        <w:t>Глава 15. СОДЕРЖАНИЕ МЕСТ ПОГРЕБЕНИЯ (МЕСТ ЗАХОРОНЕНИЯ) ГОРОДСКОГО ОКРУГА ТОЛЬЯТТИ</w:t>
      </w:r>
    </w:p>
    <w:p w:rsidR="00C92368" w:rsidRDefault="00C92368" w:rsidP="00C92368">
      <w:pPr>
        <w:ind w:firstLine="709"/>
        <w:jc w:val="both"/>
        <w:rPr>
          <w:b/>
        </w:rPr>
      </w:pPr>
    </w:p>
    <w:p w:rsidR="00C92368" w:rsidRDefault="00C92368" w:rsidP="00C92368">
      <w:pPr>
        <w:ind w:firstLine="709"/>
        <w:jc w:val="both"/>
      </w:pPr>
      <w:r>
        <w:t>Статья 44. Требования к содержанию мест погребения (мест захоронения)</w:t>
      </w:r>
    </w:p>
    <w:p w:rsidR="00C92368" w:rsidRDefault="00C92368" w:rsidP="00C92368">
      <w:pPr>
        <w:pStyle w:val="ConsPlusNormal"/>
        <w:ind w:firstLine="709"/>
        <w:jc w:val="both"/>
        <w:rPr>
          <w:szCs w:val="24"/>
        </w:rPr>
      </w:pPr>
    </w:p>
    <w:p w:rsidR="00C92368" w:rsidRDefault="00C92368" w:rsidP="00C92368">
      <w:pPr>
        <w:pStyle w:val="ConsPlusNormal"/>
        <w:ind w:firstLine="709"/>
        <w:jc w:val="both"/>
        <w:rPr>
          <w:szCs w:val="24"/>
        </w:rPr>
      </w:pPr>
      <w:r>
        <w:rPr>
          <w:szCs w:val="24"/>
        </w:rPr>
        <w:t xml:space="preserve">1. </w:t>
      </w:r>
      <w:proofErr w:type="gramStart"/>
      <w:r>
        <w:rPr>
          <w:szCs w:val="24"/>
        </w:rPr>
        <w:t xml:space="preserve">Содержание </w:t>
      </w:r>
      <w:bookmarkStart w:id="4" w:name="OLE_LINK2"/>
      <w:bookmarkStart w:id="5" w:name="OLE_LINK1"/>
      <w:r>
        <w:rPr>
          <w:szCs w:val="24"/>
        </w:rPr>
        <w:t xml:space="preserve">мест погребения (мест захоронения) </w:t>
      </w:r>
      <w:bookmarkEnd w:id="4"/>
      <w:bookmarkEnd w:id="5"/>
      <w:r>
        <w:rPr>
          <w:szCs w:val="24"/>
        </w:rPr>
        <w:t>городского округа Тольятти (муниципальных кладбищ) и прилегающих к ним территорий осуществляется специализированными организациями, юридическими и физическими лицами в соответствии с муниципальными контрактами с соблюдением, инструкций и технологических рекомендаций, государственных стандартов, санитарных норм и правил, в том числе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w:t>
      </w:r>
      <w:proofErr w:type="gramEnd"/>
      <w:r>
        <w:rPr>
          <w:szCs w:val="24"/>
        </w:rPr>
        <w:t xml:space="preserve"> Главного государственного санитарного врача РФ от 28.06.2011 N 84. </w:t>
      </w:r>
    </w:p>
    <w:p w:rsidR="00C92368" w:rsidRDefault="00C92368" w:rsidP="00C92368">
      <w:pPr>
        <w:pStyle w:val="ConsPlusNormal"/>
        <w:ind w:firstLine="709"/>
        <w:jc w:val="both"/>
        <w:rPr>
          <w:szCs w:val="24"/>
        </w:rPr>
      </w:pPr>
      <w:r>
        <w:rPr>
          <w:szCs w:val="24"/>
        </w:rPr>
        <w:t xml:space="preserve">2.  Содержание могил, намогильных сооружений и оград, цветников и зеленых насаждений  в границах предоставленного для погребения участка земли осуществляется физическими (юридическими) лицами самостоятельно либо с привлечением организаций (индивидуальных предпринимателей), оказывающих данный вид услуг,  или иного хозяйствующего субъекта путем заключения соответствующих договоров. </w:t>
      </w:r>
    </w:p>
    <w:p w:rsidR="00C92368" w:rsidRDefault="00C92368" w:rsidP="00C92368">
      <w:pPr>
        <w:pStyle w:val="ConsPlusNormal"/>
        <w:ind w:firstLine="709"/>
        <w:jc w:val="both"/>
        <w:rPr>
          <w:szCs w:val="24"/>
        </w:rPr>
      </w:pPr>
      <w:r>
        <w:rPr>
          <w:szCs w:val="24"/>
        </w:rPr>
        <w:t xml:space="preserve">3. Физические (юридические)  лица либо привлеченные ими организации (индивидуальные предприниматели), иные хозяйствующие субъекты, осуществляющие уход за  могилами, намогильными сооружениями и оградами, цветниками и зелеными насаждениями  в границах </w:t>
      </w:r>
      <w:r>
        <w:rPr>
          <w:szCs w:val="24"/>
        </w:rPr>
        <w:lastRenderedPageBreak/>
        <w:t xml:space="preserve">предоставленного для погребения участка земли, обязаны вынести образовавшиеся отходы, в том числе растительные, в мусорные контейнеры и бункеры, установленные на территории кладбищ. </w:t>
      </w:r>
    </w:p>
    <w:p w:rsidR="00C92368" w:rsidRDefault="00C92368" w:rsidP="00C92368">
      <w:pPr>
        <w:pStyle w:val="ConsPlusNormal"/>
        <w:ind w:firstLine="709"/>
        <w:jc w:val="both"/>
        <w:rPr>
          <w:szCs w:val="24"/>
        </w:rPr>
      </w:pPr>
      <w:r>
        <w:rPr>
          <w:szCs w:val="24"/>
        </w:rPr>
        <w:t>4. Все работы на кладбище, связанные с установкой (заменой) намогильных сооружений и оград мест захоронения, производятся при соблюдении следующих условий:</w:t>
      </w:r>
    </w:p>
    <w:p w:rsidR="00C92368" w:rsidRDefault="00C92368" w:rsidP="00C92368">
      <w:pPr>
        <w:pStyle w:val="ConsPlusNormal"/>
        <w:ind w:firstLine="709"/>
        <w:jc w:val="both"/>
        <w:rPr>
          <w:szCs w:val="24"/>
        </w:rPr>
      </w:pPr>
      <w:r>
        <w:rPr>
          <w:szCs w:val="24"/>
        </w:rPr>
        <w:t xml:space="preserve">1) намогильное сооружение и ограда места захоронения устанавливаются в границах отведенного для погребения участка земли и не должны иметь частей, выступающих за границы участка; </w:t>
      </w:r>
    </w:p>
    <w:p w:rsidR="00C92368" w:rsidRDefault="00C92368" w:rsidP="00C92368">
      <w:pPr>
        <w:pStyle w:val="ConsPlusNormal"/>
        <w:ind w:firstLine="709"/>
        <w:jc w:val="both"/>
        <w:rPr>
          <w:szCs w:val="24"/>
        </w:rPr>
      </w:pPr>
      <w:r>
        <w:rPr>
          <w:szCs w:val="24"/>
        </w:rPr>
        <w:t>2)  намогильные сооружения и ограды мест захоронения не должны по высоте превышать следующие максимальные размеры:</w:t>
      </w:r>
    </w:p>
    <w:p w:rsidR="00C92368" w:rsidRDefault="00C92368" w:rsidP="00C92368">
      <w:pPr>
        <w:pStyle w:val="ConsPlusNormal"/>
        <w:ind w:firstLine="709"/>
        <w:jc w:val="both"/>
        <w:rPr>
          <w:szCs w:val="24"/>
        </w:rPr>
      </w:pPr>
      <w:r>
        <w:rPr>
          <w:szCs w:val="24"/>
        </w:rPr>
        <w:t>3,0 м - склепы над уровнем земли в месте захоронения тел (останков) умерших;</w:t>
      </w:r>
    </w:p>
    <w:p w:rsidR="00C92368" w:rsidRDefault="00C92368" w:rsidP="00C92368">
      <w:pPr>
        <w:pStyle w:val="ConsPlusNormal"/>
        <w:ind w:firstLine="709"/>
        <w:jc w:val="both"/>
        <w:rPr>
          <w:szCs w:val="24"/>
        </w:rPr>
      </w:pPr>
      <w:r>
        <w:rPr>
          <w:szCs w:val="24"/>
        </w:rPr>
        <w:t>2,5 м - памятники и иные сооружения над уровнем земли в месте захоронения тел (останков) умерших;</w:t>
      </w:r>
    </w:p>
    <w:p w:rsidR="00C92368" w:rsidRDefault="00C92368" w:rsidP="00C92368">
      <w:pPr>
        <w:pStyle w:val="ConsPlusNormal"/>
        <w:ind w:firstLine="709"/>
        <w:jc w:val="both"/>
        <w:rPr>
          <w:szCs w:val="24"/>
        </w:rPr>
      </w:pPr>
      <w:r>
        <w:rPr>
          <w:szCs w:val="24"/>
        </w:rPr>
        <w:t>1,0 м - ограды.</w:t>
      </w:r>
    </w:p>
    <w:p w:rsidR="00C92368" w:rsidRDefault="00C92368" w:rsidP="00C92368">
      <w:pPr>
        <w:pStyle w:val="ConsPlusNormal"/>
        <w:ind w:firstLine="709"/>
        <w:jc w:val="both"/>
        <w:rPr>
          <w:szCs w:val="24"/>
        </w:rPr>
      </w:pPr>
      <w:r>
        <w:rPr>
          <w:szCs w:val="24"/>
        </w:rPr>
        <w:t xml:space="preserve">5. </w:t>
      </w:r>
      <w:proofErr w:type="gramStart"/>
      <w:r>
        <w:rPr>
          <w:szCs w:val="24"/>
        </w:rPr>
        <w:t>Физические (юридические) лица, а также организации, иные хозяйствующие субъекты, оказывающие услуги населению на территории муниципальных кладбищ, обязаны проводить работы по установке и демонтажу намогильных сооружений и оград с соблюдением норм и правил, а после выполнения работ – осуществить уборку участка от образовавшихся строительных отходов и вывезти демонтированные намогильные сооружения, ограды и строительные отходы с территории кладбищ на территорию специализированных организаций для</w:t>
      </w:r>
      <w:proofErr w:type="gramEnd"/>
      <w:r>
        <w:rPr>
          <w:szCs w:val="24"/>
        </w:rPr>
        <w:t xml:space="preserve"> размещения (утилизации).</w:t>
      </w:r>
    </w:p>
    <w:p w:rsidR="00C92368" w:rsidRDefault="00C92368" w:rsidP="00C92368">
      <w:pPr>
        <w:pStyle w:val="ConsPlusNormal"/>
        <w:ind w:firstLine="709"/>
        <w:jc w:val="both"/>
        <w:rPr>
          <w:szCs w:val="24"/>
        </w:rPr>
      </w:pPr>
      <w:r>
        <w:rPr>
          <w:szCs w:val="24"/>
        </w:rPr>
        <w:t xml:space="preserve">Демонтированные намогильные сооружения и ограды по желанию (с согласия) их собственника могут быть вывезены им самостоятельно либо с привлечением иных физических (юридических лиц) на договорной основе на территорию собственника либо организации, иного физического (юридического) лица для вторичного использования (переработки).   </w:t>
      </w:r>
    </w:p>
    <w:p w:rsidR="00C92368" w:rsidRDefault="00C92368" w:rsidP="00C92368">
      <w:pPr>
        <w:pStyle w:val="ConsPlusNormal"/>
        <w:ind w:firstLine="709"/>
        <w:jc w:val="both"/>
        <w:rPr>
          <w:szCs w:val="24"/>
        </w:rPr>
      </w:pPr>
    </w:p>
    <w:p w:rsidR="00C92368" w:rsidRDefault="00C92368" w:rsidP="00C92368">
      <w:pPr>
        <w:pStyle w:val="ConsPlusNormal"/>
        <w:ind w:firstLine="709"/>
        <w:jc w:val="both"/>
        <w:rPr>
          <w:szCs w:val="24"/>
        </w:rPr>
      </w:pPr>
      <w:r>
        <w:rPr>
          <w:szCs w:val="24"/>
        </w:rPr>
        <w:t>Статья 45. Ответственность посетителей на территории кладбища.</w:t>
      </w:r>
    </w:p>
    <w:p w:rsidR="00C92368" w:rsidRDefault="00C92368" w:rsidP="00C92368">
      <w:pPr>
        <w:pStyle w:val="ConsPlusNormal"/>
        <w:ind w:firstLine="709"/>
        <w:jc w:val="both"/>
        <w:rPr>
          <w:szCs w:val="24"/>
        </w:rPr>
      </w:pPr>
    </w:p>
    <w:p w:rsidR="00C92368" w:rsidRDefault="00C92368" w:rsidP="00C92368">
      <w:pPr>
        <w:pStyle w:val="ConsPlusNormal"/>
        <w:ind w:firstLine="709"/>
        <w:jc w:val="both"/>
        <w:rPr>
          <w:szCs w:val="24"/>
        </w:rPr>
      </w:pPr>
      <w:r>
        <w:rPr>
          <w:szCs w:val="24"/>
        </w:rPr>
        <w:t>1. На территории кладбища посетителям запрещается:</w:t>
      </w:r>
    </w:p>
    <w:p w:rsidR="00C92368" w:rsidRDefault="00C92368" w:rsidP="00C92368">
      <w:pPr>
        <w:pStyle w:val="ConsPlusNormal"/>
        <w:ind w:firstLine="709"/>
        <w:jc w:val="both"/>
        <w:rPr>
          <w:szCs w:val="24"/>
        </w:rPr>
      </w:pPr>
      <w:r>
        <w:rPr>
          <w:szCs w:val="24"/>
        </w:rPr>
        <w:t>1)  Осквернять, уничтожать, повреждать намогильные сооружения, ограды, сооружения и имущество  кладбищ.</w:t>
      </w:r>
    </w:p>
    <w:p w:rsidR="00C92368" w:rsidRDefault="00C92368" w:rsidP="00C92368">
      <w:pPr>
        <w:pStyle w:val="ConsPlusNormal"/>
        <w:ind w:firstLine="709"/>
        <w:jc w:val="both"/>
        <w:rPr>
          <w:szCs w:val="24"/>
        </w:rPr>
      </w:pPr>
      <w:r>
        <w:rPr>
          <w:szCs w:val="24"/>
        </w:rPr>
        <w:t>2)  Засорять территорию, складировать мусор в не отведенные для этого места.</w:t>
      </w:r>
    </w:p>
    <w:p w:rsidR="00C92368" w:rsidRDefault="00C92368" w:rsidP="00C92368">
      <w:pPr>
        <w:pStyle w:val="ConsPlusNormal"/>
        <w:ind w:firstLine="709"/>
        <w:jc w:val="both"/>
        <w:rPr>
          <w:szCs w:val="24"/>
        </w:rPr>
      </w:pPr>
      <w:r>
        <w:rPr>
          <w:szCs w:val="24"/>
        </w:rPr>
        <w:t xml:space="preserve">3) Складировать  демонтированные намогильные сооружения и ограды на территории кладбища, а также в установленные на кладбищах мусорные контейнеры и бункеры и (или) рядом с ними. </w:t>
      </w:r>
    </w:p>
    <w:p w:rsidR="00C92368" w:rsidRDefault="00C92368" w:rsidP="00C92368">
      <w:pPr>
        <w:pStyle w:val="ConsPlusNormal"/>
        <w:ind w:firstLine="709"/>
        <w:jc w:val="both"/>
        <w:rPr>
          <w:szCs w:val="24"/>
        </w:rPr>
      </w:pPr>
      <w:r>
        <w:rPr>
          <w:szCs w:val="24"/>
        </w:rPr>
        <w:t>4) Повреждать, уничтожать зеленые насаждения.</w:t>
      </w:r>
    </w:p>
    <w:p w:rsidR="00C92368" w:rsidRDefault="00C92368" w:rsidP="00C92368">
      <w:pPr>
        <w:pStyle w:val="ConsPlusNormal"/>
        <w:ind w:firstLine="709"/>
        <w:jc w:val="both"/>
        <w:rPr>
          <w:szCs w:val="24"/>
        </w:rPr>
      </w:pPr>
      <w:r>
        <w:rPr>
          <w:szCs w:val="24"/>
        </w:rPr>
        <w:t xml:space="preserve">5)  Производить добычу песка, глины, грунта, дерна на территории кладбищ. </w:t>
      </w:r>
    </w:p>
    <w:p w:rsidR="00C92368" w:rsidRDefault="00C92368" w:rsidP="00C92368">
      <w:pPr>
        <w:pStyle w:val="ConsPlusNormal"/>
        <w:ind w:firstLine="709"/>
        <w:jc w:val="both"/>
        <w:rPr>
          <w:szCs w:val="24"/>
        </w:rPr>
      </w:pPr>
      <w:r>
        <w:rPr>
          <w:szCs w:val="24"/>
        </w:rPr>
        <w:t>6)  Выгуливать (пасти) домашних (сельскохозяйственных) животных.</w:t>
      </w:r>
    </w:p>
    <w:p w:rsidR="00C92368" w:rsidRDefault="00C92368" w:rsidP="00C92368">
      <w:pPr>
        <w:pStyle w:val="ConsPlusNormal"/>
        <w:ind w:firstLine="709"/>
        <w:jc w:val="both"/>
        <w:rPr>
          <w:szCs w:val="24"/>
        </w:rPr>
      </w:pPr>
      <w:r>
        <w:rPr>
          <w:szCs w:val="24"/>
        </w:rPr>
        <w:t>7) Разводить костры.</w:t>
      </w:r>
    </w:p>
    <w:p w:rsidR="00C92368" w:rsidRDefault="00C92368" w:rsidP="00C92368">
      <w:pPr>
        <w:ind w:firstLine="709"/>
        <w:jc w:val="both"/>
      </w:pPr>
      <w:proofErr w:type="gramStart"/>
      <w:r>
        <w:t>8) Передвигаться на транспортных средствах (мотоциклах, мопедах, велосипедах, автомобилях), за исключением специального транспорта (катафалков, уборочной, поливочной, строительной техники, мусоровозов), транспорта, образующего похоронную процессию, пенсионеров и инвалидов на личном легковом автотранспорте и легковом такси.</w:t>
      </w:r>
      <w:proofErr w:type="gramEnd"/>
    </w:p>
    <w:p w:rsidR="00C92368" w:rsidRDefault="00C92368" w:rsidP="00C92368">
      <w:pPr>
        <w:pStyle w:val="ConsPlusNormal"/>
        <w:ind w:firstLine="709"/>
        <w:jc w:val="both"/>
        <w:rPr>
          <w:szCs w:val="24"/>
        </w:rPr>
      </w:pPr>
      <w:r>
        <w:rPr>
          <w:szCs w:val="24"/>
        </w:rPr>
        <w:t xml:space="preserve">9) Осуществлять копку могил и погребение без предоставления места для захоронения в порядке, установленном нормативными правовыми актами органа местного самоуправления. </w:t>
      </w:r>
    </w:p>
    <w:p w:rsidR="00C92368" w:rsidRDefault="00C92368" w:rsidP="00C92368">
      <w:pPr>
        <w:pStyle w:val="ConsPlusNormal"/>
        <w:ind w:firstLine="709"/>
        <w:jc w:val="both"/>
        <w:rPr>
          <w:szCs w:val="24"/>
        </w:rPr>
      </w:pPr>
      <w:r>
        <w:rPr>
          <w:szCs w:val="24"/>
        </w:rPr>
        <w:t>10) Размещать намогильные сооружения и ограды мест захоронения на расстоянии менее 0,5 м от оград смежных мест захоронения.</w:t>
      </w:r>
    </w:p>
    <w:p w:rsidR="00C92368" w:rsidRDefault="00C92368" w:rsidP="00C92368">
      <w:pPr>
        <w:pStyle w:val="ConsPlusNormal"/>
        <w:ind w:firstLine="709"/>
        <w:jc w:val="both"/>
        <w:rPr>
          <w:szCs w:val="24"/>
        </w:rPr>
      </w:pPr>
      <w:r>
        <w:rPr>
          <w:szCs w:val="24"/>
        </w:rPr>
        <w:t>11)  Перекрывать оградами мест захоронения свободный проход к смежным местам захоронения и вход (выход) на них.</w:t>
      </w:r>
    </w:p>
    <w:p w:rsidR="00C92368" w:rsidRDefault="00C92368" w:rsidP="00C92368">
      <w:pPr>
        <w:pStyle w:val="ConsPlusNormal"/>
        <w:ind w:firstLine="709"/>
        <w:jc w:val="both"/>
        <w:rPr>
          <w:szCs w:val="24"/>
        </w:rPr>
      </w:pPr>
      <w:r>
        <w:rPr>
          <w:szCs w:val="24"/>
        </w:rPr>
        <w:t>12) Устанавливать намогильные сооружения и ограды за границами предоставленного для погребения (создания семейного (родового) захоронения)  места.</w:t>
      </w:r>
    </w:p>
    <w:p w:rsidR="00C92368" w:rsidRDefault="00C92368" w:rsidP="00C92368">
      <w:pPr>
        <w:pStyle w:val="ConsPlusNormal"/>
        <w:ind w:firstLine="709"/>
        <w:jc w:val="both"/>
        <w:rPr>
          <w:szCs w:val="24"/>
        </w:rPr>
      </w:pPr>
      <w:r>
        <w:rPr>
          <w:szCs w:val="24"/>
        </w:rPr>
        <w:t>13) Устанавливать в проходах между захоронениями (оградами смежных мест захоронений) скамейки, столики и иные сооружения, препятствующие свободному проходу.</w:t>
      </w:r>
    </w:p>
    <w:p w:rsidR="00C92368" w:rsidRDefault="00C92368" w:rsidP="00C92368">
      <w:pPr>
        <w:pStyle w:val="ConsPlusNormal"/>
        <w:ind w:firstLine="709"/>
        <w:jc w:val="both"/>
        <w:rPr>
          <w:szCs w:val="24"/>
        </w:rPr>
      </w:pPr>
      <w:r>
        <w:rPr>
          <w:szCs w:val="24"/>
        </w:rPr>
        <w:t xml:space="preserve">14) Осуществлять посадку деревьев и кустарников в проходах между захоронениями, а также в границах предоставленного участка земли под захоронение, если вид и порода деревьев и кустарников </w:t>
      </w:r>
      <w:proofErr w:type="gramStart"/>
      <w:r>
        <w:rPr>
          <w:szCs w:val="24"/>
        </w:rPr>
        <w:t>предполагают</w:t>
      </w:r>
      <w:proofErr w:type="gramEnd"/>
      <w:r>
        <w:rPr>
          <w:szCs w:val="24"/>
        </w:rPr>
        <w:t xml:space="preserve"> активный рост и в дальнейшем будут препятствовать свободному проходу между захоронениями. </w:t>
      </w:r>
    </w:p>
    <w:p w:rsidR="00C92368" w:rsidRDefault="00C92368" w:rsidP="00C92368">
      <w:pPr>
        <w:pStyle w:val="ConsPlusNormal"/>
        <w:ind w:firstLine="709"/>
        <w:jc w:val="both"/>
        <w:rPr>
          <w:szCs w:val="24"/>
        </w:rPr>
      </w:pPr>
      <w:r>
        <w:rPr>
          <w:szCs w:val="24"/>
        </w:rPr>
        <w:t xml:space="preserve">Крона кустарников и деревьев, высаженных в границах предоставленного участка земли под захоронение, не должна выходить за границы этого участка и препятствовать свободному проходу между захоронениями.  </w:t>
      </w:r>
    </w:p>
    <w:p w:rsidR="00C92368" w:rsidRDefault="00C92368" w:rsidP="00C92368">
      <w:pPr>
        <w:pStyle w:val="ConsPlusNormal"/>
        <w:ind w:firstLine="709"/>
        <w:jc w:val="both"/>
        <w:rPr>
          <w:rFonts w:eastAsia="Calibri"/>
          <w:highlight w:val="cyan"/>
        </w:rPr>
      </w:pPr>
    </w:p>
    <w:p w:rsidR="00C92368" w:rsidRDefault="00C92368" w:rsidP="00C92368">
      <w:pPr>
        <w:pStyle w:val="ConsPlusNormal"/>
        <w:ind w:firstLine="709"/>
        <w:jc w:val="both"/>
        <w:rPr>
          <w:rFonts w:eastAsia="Calibri"/>
          <w:highlight w:val="cyan"/>
        </w:rPr>
      </w:pPr>
    </w:p>
    <w:p w:rsidR="00C92368" w:rsidRDefault="00C92368" w:rsidP="00C92368">
      <w:pPr>
        <w:pStyle w:val="ConsPlusNormal"/>
        <w:ind w:firstLine="709"/>
        <w:jc w:val="center"/>
        <w:rPr>
          <w:szCs w:val="24"/>
        </w:rPr>
      </w:pPr>
      <w:r>
        <w:rPr>
          <w:rFonts w:eastAsia="Calibri"/>
        </w:rPr>
        <w:lastRenderedPageBreak/>
        <w:t xml:space="preserve">Глава 16. </w:t>
      </w:r>
      <w:r>
        <w:rPr>
          <w:szCs w:val="24"/>
        </w:rPr>
        <w:t>СОДЕРЖАНИЕ  ЖИВОТНЫХ</w:t>
      </w:r>
    </w:p>
    <w:p w:rsidR="00C92368" w:rsidRDefault="00C92368" w:rsidP="00C92368">
      <w:pPr>
        <w:autoSpaceDE w:val="0"/>
        <w:autoSpaceDN w:val="0"/>
        <w:spacing w:before="240"/>
        <w:ind w:firstLine="540"/>
        <w:outlineLvl w:val="0"/>
        <w:rPr>
          <w:rFonts w:eastAsia="Calibri"/>
        </w:rPr>
      </w:pPr>
      <w:r>
        <w:rPr>
          <w:rFonts w:eastAsia="Calibri"/>
        </w:rPr>
        <w:t xml:space="preserve">   Статья 46. Содержание домашних животных.</w:t>
      </w:r>
    </w:p>
    <w:p w:rsidR="00C92368" w:rsidRDefault="00C92368" w:rsidP="00C92368">
      <w:pPr>
        <w:pStyle w:val="ConsPlusNormal"/>
        <w:ind w:firstLine="709"/>
        <w:jc w:val="both"/>
        <w:rPr>
          <w:highlight w:val="magenta"/>
        </w:rPr>
      </w:pPr>
    </w:p>
    <w:p w:rsidR="00C92368" w:rsidRDefault="00C92368" w:rsidP="00C92368">
      <w:pPr>
        <w:pStyle w:val="ConsPlusNormal"/>
        <w:ind w:firstLine="709"/>
        <w:jc w:val="both"/>
      </w:pPr>
      <w:r>
        <w:t>1. Содержание домашних животных осуществляется в соответствии с постановлением мэрии городского округа Тольятти от 24.12.2013 № 4025-п/1 «Об утверждении порядка содержания домашних животных, отлова и содержания безнадзорных животных, обитающих на территории городского округа Тольятти».</w:t>
      </w:r>
    </w:p>
    <w:p w:rsidR="00C92368" w:rsidRDefault="00C92368" w:rsidP="00C92368">
      <w:pPr>
        <w:pStyle w:val="ConsPlusNormal"/>
        <w:ind w:firstLine="540"/>
        <w:jc w:val="both"/>
      </w:pPr>
      <w:r>
        <w:t>2. Не допускается:</w:t>
      </w:r>
    </w:p>
    <w:p w:rsidR="00C92368" w:rsidRDefault="00C92368" w:rsidP="00C92368">
      <w:pPr>
        <w:pStyle w:val="ConsPlusNormal"/>
        <w:ind w:firstLine="540"/>
        <w:jc w:val="both"/>
      </w:pPr>
      <w:r>
        <w:t>1) Содержание в квартирах многоквартирных домов взрослых собак в количестве более двух особей, а также взрослых кошек в количестве более двух особей.</w:t>
      </w:r>
    </w:p>
    <w:p w:rsidR="00C92368" w:rsidRDefault="00C92368" w:rsidP="00C92368">
      <w:pPr>
        <w:pStyle w:val="ConsPlusNormal"/>
        <w:ind w:firstLine="540"/>
        <w:jc w:val="both"/>
      </w:pPr>
      <w:r>
        <w:t>2) Выводить собак из жилых помещений (домов), а также с изолированных территорий в общие дворы и на улицу без поводка и намордника (кроме щенков до трехмесячного возраста и собак декоративных пород).</w:t>
      </w:r>
    </w:p>
    <w:p w:rsidR="00C92368" w:rsidRDefault="00C92368" w:rsidP="00C92368">
      <w:pPr>
        <w:pStyle w:val="ConsPlusNormal"/>
        <w:ind w:firstLine="709"/>
        <w:jc w:val="both"/>
      </w:pPr>
      <w:r>
        <w:t>3. Спускать собаку с поводка можно только в наморднике, в малолюдных местах (лесных массивах, зеленых зонах, пустырях и т.д.) или площадках для выгула собак при условии обеспечения безопасности для жизни и здоровья людей, а также исключения нападения собаки на людей и других собак.</w:t>
      </w:r>
    </w:p>
    <w:p w:rsidR="00C92368" w:rsidRDefault="00C92368" w:rsidP="00C92368">
      <w:pPr>
        <w:pStyle w:val="ConsPlusNormal"/>
        <w:ind w:firstLine="709"/>
        <w:jc w:val="both"/>
      </w:pPr>
      <w:r>
        <w:t>4. Не допускается загрязнение общественных мест  и повреждение элементов благоустройства домашними животными.</w:t>
      </w:r>
    </w:p>
    <w:p w:rsidR="00C92368" w:rsidRDefault="00C92368" w:rsidP="00C92368">
      <w:pPr>
        <w:pStyle w:val="ConsPlusNormal"/>
        <w:ind w:firstLine="709"/>
        <w:jc w:val="both"/>
      </w:pPr>
      <w:r>
        <w:t>5. В случае загрязнения общественных мест животными владельцы, лица, осуществляющие выгул домашних животных, обязаны обеспечить незамедлительную уборку с применением сре</w:t>
      </w:r>
      <w:proofErr w:type="gramStart"/>
      <w:r>
        <w:t>дств дл</w:t>
      </w:r>
      <w:proofErr w:type="gramEnd"/>
      <w:r>
        <w:t xml:space="preserve">я уборки (например, полиэтиленовая тара, совки). </w:t>
      </w:r>
    </w:p>
    <w:p w:rsidR="00C92368" w:rsidRDefault="00C92368" w:rsidP="00C92368">
      <w:pPr>
        <w:autoSpaceDE w:val="0"/>
        <w:autoSpaceDN w:val="0"/>
        <w:jc w:val="both"/>
        <w:rPr>
          <w:rFonts w:eastAsia="Calibri"/>
          <w:highlight w:val="cyan"/>
        </w:rPr>
      </w:pPr>
    </w:p>
    <w:p w:rsidR="00C92368" w:rsidRDefault="00C92368" w:rsidP="00C92368">
      <w:pPr>
        <w:autoSpaceDE w:val="0"/>
        <w:autoSpaceDN w:val="0"/>
        <w:jc w:val="center"/>
        <w:outlineLvl w:val="0"/>
        <w:rPr>
          <w:bCs/>
        </w:rPr>
      </w:pPr>
      <w:bookmarkStart w:id="6" w:name="sub_3"/>
      <w:r>
        <w:rPr>
          <w:bCs/>
        </w:rPr>
        <w:t>Глава 17. ФОРМЫ И МЕХАНИЗМЫ ОБЩЕСТВЕННОГО УЧАСТИЯ В ПРИНЯТИИ РЕШЕНИЙ И РЕАЛИЗАЦИИ ПРОЕКТОВ КОМПЛЕКСНОГО БЛАГОУСТРОЙСТВА И РАЗВИТИЯ ГОРОДСКОЙ СРЕДЫ</w:t>
      </w:r>
      <w:bookmarkEnd w:id="6"/>
    </w:p>
    <w:p w:rsidR="00C92368" w:rsidRDefault="00C92368" w:rsidP="00C92368">
      <w:pPr>
        <w:autoSpaceDE w:val="0"/>
        <w:autoSpaceDN w:val="0"/>
        <w:jc w:val="center"/>
        <w:outlineLvl w:val="0"/>
        <w:rPr>
          <w:b/>
          <w:bCs/>
        </w:rPr>
      </w:pPr>
    </w:p>
    <w:p w:rsidR="00C92368" w:rsidRDefault="00C92368" w:rsidP="00C92368">
      <w:pPr>
        <w:autoSpaceDE w:val="0"/>
        <w:autoSpaceDN w:val="0"/>
        <w:ind w:firstLine="720"/>
        <w:jc w:val="both"/>
      </w:pPr>
      <w:bookmarkStart w:id="7" w:name="sub_31"/>
      <w:r>
        <w:t>Статья 47. Задачи общественного участия.</w:t>
      </w:r>
    </w:p>
    <w:p w:rsidR="00C92368" w:rsidRDefault="00C92368" w:rsidP="00C92368">
      <w:pPr>
        <w:autoSpaceDE w:val="0"/>
        <w:autoSpaceDN w:val="0"/>
        <w:ind w:firstLine="720"/>
        <w:jc w:val="both"/>
      </w:pPr>
      <w:bookmarkStart w:id="8" w:name="sub_311"/>
      <w:bookmarkEnd w:id="7"/>
    </w:p>
    <w:p w:rsidR="00C92368" w:rsidRDefault="00C92368" w:rsidP="00C92368">
      <w:pPr>
        <w:autoSpaceDE w:val="0"/>
        <w:autoSpaceDN w:val="0"/>
        <w:ind w:firstLine="720"/>
        <w:jc w:val="both"/>
      </w:pPr>
      <w:r>
        <w:t>1. Вовлеченность в принятие решений и реализацию проектов,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92368" w:rsidRDefault="00C92368" w:rsidP="00C92368">
      <w:pPr>
        <w:autoSpaceDE w:val="0"/>
        <w:autoSpaceDN w:val="0"/>
        <w:ind w:firstLine="720"/>
        <w:jc w:val="both"/>
      </w:pPr>
      <w:bookmarkStart w:id="9" w:name="sub_312"/>
      <w:bookmarkEnd w:id="8"/>
      <w:r>
        <w:t xml:space="preserve">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w:t>
      </w:r>
      <w:bookmarkStart w:id="10" w:name="sub_313"/>
      <w:bookmarkEnd w:id="9"/>
    </w:p>
    <w:p w:rsidR="00C92368" w:rsidRDefault="00C92368" w:rsidP="00C92368">
      <w:pPr>
        <w:autoSpaceDE w:val="0"/>
        <w:autoSpaceDN w:val="0"/>
        <w:ind w:firstLine="720"/>
        <w:jc w:val="both"/>
      </w:pPr>
      <w:r>
        <w:t>3. Общественное участие на этапе планирования и проектирования снижает количество противоречий и конфликтов, повышает доверие к органам местного самоуправления.</w:t>
      </w:r>
    </w:p>
    <w:p w:rsidR="00C92368" w:rsidRDefault="00C92368" w:rsidP="00C92368">
      <w:pPr>
        <w:autoSpaceDE w:val="0"/>
        <w:autoSpaceDN w:val="0"/>
        <w:ind w:firstLine="720"/>
        <w:jc w:val="both"/>
      </w:pPr>
      <w:bookmarkStart w:id="11" w:name="sub_314"/>
      <w:bookmarkEnd w:id="10"/>
      <w:r>
        <w:t>4. Участие в развитии территории профессионалов, активных жителей, представителей сообществ и различных объединений и организаций содействует повышению социальной связанности, способствует учёту различных мнений, объективному повышению качества решений.</w:t>
      </w:r>
      <w:bookmarkStart w:id="12" w:name="sub_32"/>
      <w:bookmarkEnd w:id="11"/>
    </w:p>
    <w:p w:rsidR="00C92368" w:rsidRDefault="00C92368" w:rsidP="00C92368">
      <w:pPr>
        <w:autoSpaceDE w:val="0"/>
        <w:autoSpaceDN w:val="0"/>
        <w:ind w:firstLine="720"/>
        <w:jc w:val="both"/>
      </w:pPr>
      <w:bookmarkStart w:id="13" w:name="sub_325"/>
      <w:bookmarkEnd w:id="12"/>
    </w:p>
    <w:p w:rsidR="00C92368" w:rsidRDefault="00C92368" w:rsidP="00C92368">
      <w:pPr>
        <w:autoSpaceDE w:val="0"/>
        <w:autoSpaceDN w:val="0"/>
        <w:ind w:firstLine="720"/>
        <w:jc w:val="both"/>
      </w:pPr>
      <w:r>
        <w:t xml:space="preserve">Статья 48. </w:t>
      </w:r>
      <w:bookmarkStart w:id="14" w:name="sub_33"/>
      <w:bookmarkEnd w:id="13"/>
      <w:r>
        <w:t>Формы общественного участия.</w:t>
      </w:r>
    </w:p>
    <w:p w:rsidR="00C92368" w:rsidRDefault="00C92368" w:rsidP="00C92368">
      <w:pPr>
        <w:autoSpaceDE w:val="0"/>
        <w:autoSpaceDN w:val="0"/>
        <w:ind w:firstLine="720"/>
        <w:jc w:val="both"/>
      </w:pPr>
      <w:bookmarkStart w:id="15" w:name="sub_331"/>
      <w:bookmarkEnd w:id="14"/>
    </w:p>
    <w:p w:rsidR="00C92368" w:rsidRDefault="00C92368" w:rsidP="00C92368">
      <w:pPr>
        <w:autoSpaceDE w:val="0"/>
        <w:autoSpaceDN w:val="0"/>
        <w:ind w:firstLine="720"/>
        <w:jc w:val="both"/>
      </w:pPr>
      <w:proofErr w:type="gramStart"/>
      <w:r>
        <w:rPr>
          <w:spacing w:val="2"/>
          <w:shd w:val="clear" w:color="auto" w:fill="FFFFFF"/>
        </w:rPr>
        <w:t>1.Благоустройство территории городского округа Тольятти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w:t>
      </w:r>
      <w:proofErr w:type="gramEnd"/>
      <w:r>
        <w:rPr>
          <w:spacing w:val="2"/>
          <w:shd w:val="clear" w:color="auto" w:fill="FFFFFF"/>
        </w:rPr>
        <w:t xml:space="preserve"> установление порядка участия собственников зданий, строений и сооружений, помещений в них в благоустройстве прилегающих территорий</w:t>
      </w:r>
    </w:p>
    <w:p w:rsidR="00C92368" w:rsidRDefault="00C92368" w:rsidP="00C92368">
      <w:pPr>
        <w:autoSpaceDE w:val="0"/>
        <w:autoSpaceDN w:val="0"/>
        <w:ind w:firstLine="720"/>
        <w:jc w:val="both"/>
      </w:pPr>
      <w:r>
        <w:lastRenderedPageBreak/>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C92368" w:rsidRDefault="00C92368" w:rsidP="00C92368">
      <w:pPr>
        <w:autoSpaceDE w:val="0"/>
        <w:autoSpaceDN w:val="0"/>
        <w:ind w:firstLine="720"/>
        <w:jc w:val="both"/>
      </w:pPr>
      <w:bookmarkStart w:id="16" w:name="sub_613242"/>
      <w:bookmarkEnd w:id="15"/>
      <w:r>
        <w:t>1) совместное определение целей и задач по развитию территории;</w:t>
      </w:r>
    </w:p>
    <w:p w:rsidR="00C92368" w:rsidRDefault="00C92368" w:rsidP="00C92368">
      <w:pPr>
        <w:autoSpaceDE w:val="0"/>
        <w:autoSpaceDN w:val="0"/>
        <w:ind w:firstLine="720"/>
        <w:jc w:val="both"/>
      </w:pPr>
      <w:bookmarkStart w:id="17" w:name="sub_613244"/>
      <w:bookmarkEnd w:id="16"/>
      <w:r>
        <w:t>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92368" w:rsidRDefault="00C92368" w:rsidP="00C92368">
      <w:pPr>
        <w:autoSpaceDE w:val="0"/>
        <w:autoSpaceDN w:val="0"/>
        <w:ind w:firstLine="720"/>
        <w:jc w:val="both"/>
      </w:pPr>
      <w:bookmarkStart w:id="18" w:name="sub_613245"/>
      <w:bookmarkEnd w:id="17"/>
      <w:r>
        <w:t>3) консультации в выборе типов покрытий, с учетом функционального зонирования территории;</w:t>
      </w:r>
    </w:p>
    <w:p w:rsidR="00C92368" w:rsidRDefault="00C92368" w:rsidP="00C92368">
      <w:pPr>
        <w:autoSpaceDE w:val="0"/>
        <w:autoSpaceDN w:val="0"/>
        <w:ind w:firstLine="720"/>
        <w:jc w:val="both"/>
      </w:pPr>
      <w:bookmarkStart w:id="19" w:name="sub_613246"/>
      <w:bookmarkEnd w:id="18"/>
      <w:r>
        <w:t>4) консультации по предполагаемым типам озеленения, типам освещения и осветительного оборудования;</w:t>
      </w:r>
    </w:p>
    <w:p w:rsidR="00C92368" w:rsidRDefault="00C92368" w:rsidP="00C92368">
      <w:pPr>
        <w:autoSpaceDE w:val="0"/>
        <w:autoSpaceDN w:val="0"/>
        <w:ind w:firstLine="720"/>
        <w:jc w:val="both"/>
      </w:pPr>
      <w:bookmarkStart w:id="20" w:name="sub_613248"/>
      <w:bookmarkEnd w:id="19"/>
      <w:r>
        <w:t>5) участие в разработке проекта, обсуждение решений профильными специалистами;</w:t>
      </w:r>
    </w:p>
    <w:p w:rsidR="00C92368" w:rsidRDefault="00C92368" w:rsidP="00C92368">
      <w:pPr>
        <w:autoSpaceDE w:val="0"/>
        <w:autoSpaceDN w:val="0"/>
        <w:ind w:firstLine="720"/>
        <w:jc w:val="both"/>
      </w:pPr>
      <w:bookmarkStart w:id="21" w:name="sub_613249"/>
      <w:bookmarkEnd w:id="20"/>
      <w: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92368" w:rsidRDefault="00C92368" w:rsidP="00C92368">
      <w:pPr>
        <w:autoSpaceDE w:val="0"/>
        <w:autoSpaceDN w:val="0"/>
        <w:ind w:firstLine="708"/>
        <w:jc w:val="both"/>
        <w:rPr>
          <w:spacing w:val="2"/>
          <w:shd w:val="clear" w:color="auto" w:fill="FFFFFF"/>
        </w:rPr>
      </w:pPr>
      <w:bookmarkStart w:id="22" w:name="sub_613250"/>
      <w:bookmarkEnd w:id="21"/>
      <w:r>
        <w:t>7) осуществление общественного контроля над процессом реализации проекта</w:t>
      </w:r>
      <w:bookmarkStart w:id="23" w:name="sub_613251"/>
      <w:bookmarkEnd w:id="22"/>
      <w:r>
        <w:t xml:space="preserve">, а также над процессом эксплуатации территории </w:t>
      </w:r>
      <w:r>
        <w:rPr>
          <w:spacing w:val="2"/>
          <w:shd w:val="clear" w:color="auto" w:fill="FFFFFF"/>
        </w:rPr>
        <w:t>как лично, так и в составе общественных объединений и иных негосударственных некоммерческих организаций, в том числе в качестве общественных инспекторов и общественных экспертов в порядке, установленном федеральными законами;</w:t>
      </w:r>
    </w:p>
    <w:p w:rsidR="00C92368" w:rsidRDefault="00C92368" w:rsidP="00C92368">
      <w:pPr>
        <w:autoSpaceDE w:val="0"/>
        <w:autoSpaceDN w:val="0"/>
        <w:ind w:firstLine="720"/>
        <w:jc w:val="both"/>
        <w:rPr>
          <w:rFonts w:eastAsia="Calibri"/>
        </w:rPr>
      </w:pPr>
      <w:r>
        <w:t>8)</w:t>
      </w:r>
      <w:r>
        <w:rPr>
          <w:rFonts w:eastAsia="Calibri"/>
        </w:rPr>
        <w:t xml:space="preserve"> трудовое участие - это добровольное и безвозмездное участие жителей в работах по благоустройству дворовой территории:</w:t>
      </w:r>
    </w:p>
    <w:p w:rsidR="00C92368" w:rsidRDefault="00C92368" w:rsidP="00C92368">
      <w:pPr>
        <w:autoSpaceDE w:val="0"/>
        <w:autoSpaceDN w:val="0"/>
        <w:ind w:firstLine="720"/>
        <w:jc w:val="both"/>
        <w:rPr>
          <w:rFonts w:eastAsia="Calibri"/>
        </w:rPr>
      </w:pPr>
      <w:r>
        <w:rPr>
          <w:rFonts w:eastAsia="Calibri"/>
        </w:rPr>
        <w:t xml:space="preserve"> - выполнение жителями неоплачиваемых работ, не требующих специальной квалификации (подготовка дворовой территории к началу работ: земляные работы, снятие старого оборудования, уборка мусора; другие работы: покраска оборудования, озеленение территории, посадка деревьев, охрана объекта);</w:t>
      </w:r>
    </w:p>
    <w:p w:rsidR="00C92368" w:rsidRDefault="00C92368" w:rsidP="00C92368">
      <w:pPr>
        <w:autoSpaceDE w:val="0"/>
        <w:autoSpaceDN w:val="0"/>
        <w:ind w:firstLine="720"/>
        <w:jc w:val="both"/>
        <w:rPr>
          <w:rFonts w:eastAsia="Calibri"/>
        </w:rPr>
      </w:pPr>
      <w:r>
        <w:rPr>
          <w:rFonts w:eastAsia="Calibri"/>
        </w:rPr>
        <w:t>- предоставление строительных материалов, техники и т.д.;</w:t>
      </w:r>
    </w:p>
    <w:p w:rsidR="00C92368" w:rsidRDefault="00C92368" w:rsidP="00C92368">
      <w:pPr>
        <w:autoSpaceDE w:val="0"/>
        <w:autoSpaceDN w:val="0"/>
        <w:ind w:firstLine="720"/>
        <w:jc w:val="both"/>
        <w:rPr>
          <w:spacing w:val="2"/>
          <w:shd w:val="clear" w:color="auto" w:fill="FFFFFF"/>
        </w:rPr>
      </w:pPr>
      <w:r>
        <w:rPr>
          <w:spacing w:val="2"/>
          <w:shd w:val="clear" w:color="auto" w:fill="FFFFFF"/>
        </w:rPr>
        <w:t>9) участие в смотрах, конкурсах, иных массовых мероприятиях по содержанию территории городского округа;</w:t>
      </w:r>
    </w:p>
    <w:p w:rsidR="00C92368" w:rsidRDefault="00C92368" w:rsidP="00C92368">
      <w:pPr>
        <w:autoSpaceDE w:val="0"/>
        <w:autoSpaceDN w:val="0"/>
        <w:ind w:firstLine="720"/>
        <w:jc w:val="both"/>
      </w:pPr>
      <w:r>
        <w:rPr>
          <w:spacing w:val="2"/>
          <w:shd w:val="clear" w:color="auto" w:fill="FFFFFF"/>
        </w:rPr>
        <w:t>10) делать добровольные пожертвования и взносы на благоустройство, и содержание территории городского округа.</w:t>
      </w:r>
      <w:r>
        <w:t xml:space="preserve"> </w:t>
      </w:r>
    </w:p>
    <w:p w:rsidR="00C92368" w:rsidRDefault="00C92368" w:rsidP="00C92368">
      <w:pPr>
        <w:autoSpaceDE w:val="0"/>
        <w:autoSpaceDN w:val="0"/>
        <w:ind w:firstLine="720"/>
        <w:jc w:val="both"/>
      </w:pPr>
      <w:r>
        <w:t xml:space="preserve">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в информационно-телекоммуникационной сети Интернет, предоставляющий наиболее полную и актуальную информацию в данной сфере. </w:t>
      </w:r>
    </w:p>
    <w:p w:rsidR="00C92368" w:rsidRDefault="00C92368" w:rsidP="00C92368">
      <w:pPr>
        <w:autoSpaceDE w:val="0"/>
        <w:autoSpaceDN w:val="0"/>
        <w:ind w:firstLine="720"/>
        <w:jc w:val="both"/>
      </w:pPr>
      <w:bookmarkStart w:id="24" w:name="sub_332"/>
      <w:bookmarkEnd w:id="23"/>
      <w:r>
        <w:t>4. При реализации проектов информирование общественности о планирующихся изменениях и возможности участия в этом процессе осуществляться путем:</w:t>
      </w:r>
    </w:p>
    <w:p w:rsidR="00C92368" w:rsidRDefault="00C92368" w:rsidP="00C92368">
      <w:pPr>
        <w:autoSpaceDE w:val="0"/>
        <w:autoSpaceDN w:val="0"/>
        <w:ind w:firstLine="720"/>
        <w:jc w:val="both"/>
      </w:pPr>
      <w:bookmarkStart w:id="25" w:name="sub_613253"/>
      <w:bookmarkEnd w:id="24"/>
      <w:r>
        <w:t>1)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92368" w:rsidRDefault="00C92368" w:rsidP="00C92368">
      <w:pPr>
        <w:autoSpaceDE w:val="0"/>
        <w:autoSpaceDN w:val="0"/>
        <w:ind w:firstLine="720"/>
        <w:jc w:val="both"/>
      </w:pPr>
      <w:bookmarkStart w:id="26" w:name="sub_613254"/>
      <w:bookmarkEnd w:id="25"/>
      <w:r>
        <w:t>2) вывешивания афиш и объявлений на информационных досках в местах доступных для ознакомления;</w:t>
      </w:r>
    </w:p>
    <w:p w:rsidR="00C92368" w:rsidRDefault="00C92368" w:rsidP="00C92368">
      <w:pPr>
        <w:autoSpaceDE w:val="0"/>
        <w:autoSpaceDN w:val="0"/>
        <w:ind w:firstLine="720"/>
        <w:jc w:val="both"/>
      </w:pPr>
      <w:bookmarkStart w:id="27" w:name="sub_613256"/>
      <w:bookmarkEnd w:id="26"/>
      <w:r>
        <w:t>3) индивидуальных приглашений;</w:t>
      </w:r>
    </w:p>
    <w:p w:rsidR="00C92368" w:rsidRDefault="00C92368" w:rsidP="00C92368">
      <w:pPr>
        <w:autoSpaceDE w:val="0"/>
        <w:autoSpaceDN w:val="0"/>
        <w:ind w:firstLine="720"/>
        <w:jc w:val="both"/>
      </w:pPr>
      <w:bookmarkStart w:id="28" w:name="sub_613258"/>
      <w:bookmarkEnd w:id="27"/>
      <w:r>
        <w:t xml:space="preserve">4) использование социальных сетей и </w:t>
      </w:r>
      <w:proofErr w:type="spellStart"/>
      <w:r>
        <w:t>интернет-ресурсов</w:t>
      </w:r>
      <w:proofErr w:type="spellEnd"/>
      <w:r>
        <w:t xml:space="preserve"> для обеспечения донесения информации до заинтересованных лиц;</w:t>
      </w:r>
    </w:p>
    <w:p w:rsidR="00C92368" w:rsidRDefault="00C92368" w:rsidP="00C92368">
      <w:pPr>
        <w:autoSpaceDE w:val="0"/>
        <w:autoSpaceDN w:val="0"/>
        <w:ind w:firstLine="720"/>
        <w:jc w:val="both"/>
      </w:pPr>
      <w:bookmarkStart w:id="29" w:name="sub_613259"/>
      <w:bookmarkEnd w:id="28"/>
      <w:r>
        <w:t>5) путем  установки специальных информационных стендов в местах с большой проходимостью, на территории самого объекта проектирования. Стенды могут использоваться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92368" w:rsidRDefault="00C92368" w:rsidP="00C92368">
      <w:pPr>
        <w:autoSpaceDE w:val="0"/>
        <w:autoSpaceDN w:val="0"/>
        <w:ind w:firstLine="720"/>
        <w:jc w:val="both"/>
      </w:pPr>
    </w:p>
    <w:p w:rsidR="00C92368" w:rsidRDefault="00C92368" w:rsidP="00C92368">
      <w:pPr>
        <w:autoSpaceDE w:val="0"/>
        <w:autoSpaceDN w:val="0"/>
        <w:ind w:firstLine="720"/>
        <w:jc w:val="both"/>
      </w:pPr>
      <w:bookmarkStart w:id="30" w:name="sub_34"/>
      <w:bookmarkEnd w:id="29"/>
      <w:r>
        <w:lastRenderedPageBreak/>
        <w:t xml:space="preserve"> Статья 49. Механизмы общественного участия.</w:t>
      </w:r>
    </w:p>
    <w:p w:rsidR="00C92368" w:rsidRDefault="00C92368" w:rsidP="00C92368">
      <w:pPr>
        <w:autoSpaceDE w:val="0"/>
        <w:autoSpaceDN w:val="0"/>
        <w:ind w:firstLine="720"/>
        <w:jc w:val="both"/>
      </w:pPr>
    </w:p>
    <w:p w:rsidR="00C92368" w:rsidRDefault="00C92368" w:rsidP="00C92368">
      <w:pPr>
        <w:autoSpaceDE w:val="0"/>
        <w:autoSpaceDN w:val="0"/>
        <w:ind w:firstLine="720"/>
        <w:jc w:val="both"/>
      </w:pPr>
      <w:bookmarkStart w:id="31" w:name="sub_341"/>
      <w:bookmarkEnd w:id="30"/>
      <w:r>
        <w:t>1. Обсуждение проектов проводится с использованием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C92368" w:rsidRDefault="00C92368" w:rsidP="00C92368">
      <w:pPr>
        <w:autoSpaceDE w:val="0"/>
        <w:autoSpaceDN w:val="0"/>
        <w:ind w:firstLine="720"/>
        <w:jc w:val="both"/>
      </w:pPr>
      <w:bookmarkStart w:id="32" w:name="sub_342"/>
      <w:bookmarkEnd w:id="31"/>
      <w:r>
        <w:t>2. Используются следующие инструменты: анкетирование, опросы, работа с отдельными группами пользователей, организация проектных семинаров, проведение общественных обсуждений.</w:t>
      </w:r>
    </w:p>
    <w:p w:rsidR="00C92368" w:rsidRDefault="00C92368" w:rsidP="00C92368">
      <w:pPr>
        <w:autoSpaceDE w:val="0"/>
        <w:autoSpaceDN w:val="0"/>
        <w:ind w:firstLine="720"/>
        <w:jc w:val="both"/>
      </w:pPr>
      <w:bookmarkStart w:id="33" w:name="sub_343"/>
      <w:bookmarkEnd w:id="32"/>
      <w:r>
        <w:t>3. На каждом этапе проектирования  выбираются подходящие для конкретной ситуации механизмы, наиболее простые и понятные для всех заинтересованных в проекте сторон.</w:t>
      </w:r>
    </w:p>
    <w:p w:rsidR="00C92368" w:rsidRDefault="00C92368" w:rsidP="00C92368">
      <w:pPr>
        <w:autoSpaceDE w:val="0"/>
        <w:autoSpaceDN w:val="0"/>
        <w:ind w:firstLine="720"/>
        <w:jc w:val="both"/>
      </w:pPr>
      <w:bookmarkStart w:id="34" w:name="sub_344"/>
      <w:bookmarkEnd w:id="33"/>
      <w:r>
        <w:t>4. Для проведения общественных обсуждений определяются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92368" w:rsidRDefault="00C92368" w:rsidP="00C92368">
      <w:pPr>
        <w:autoSpaceDE w:val="0"/>
        <w:autoSpaceDN w:val="0"/>
        <w:ind w:firstLine="720"/>
        <w:jc w:val="both"/>
      </w:pPr>
      <w:bookmarkStart w:id="35" w:name="sub_345"/>
      <w:bookmarkEnd w:id="34"/>
      <w:r>
        <w:t xml:space="preserve">5. По итогам встреч, проектных семинаров, и любых других форматов общественных обсуждений формируется отчет о мероприятии, и выкладывается в публичный </w:t>
      </w:r>
      <w:proofErr w:type="gramStart"/>
      <w:r>
        <w:t>доступ</w:t>
      </w:r>
      <w:proofErr w:type="gramEnd"/>
      <w: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включаться в этот процесс на любом этапе.</w:t>
      </w:r>
    </w:p>
    <w:p w:rsidR="00C92368" w:rsidRDefault="00C92368" w:rsidP="00C92368">
      <w:pPr>
        <w:autoSpaceDE w:val="0"/>
        <w:autoSpaceDN w:val="0"/>
        <w:ind w:firstLine="720"/>
        <w:jc w:val="both"/>
      </w:pPr>
      <w:bookmarkStart w:id="36" w:name="sub_346"/>
      <w:bookmarkEnd w:id="35"/>
      <w:r>
        <w:t xml:space="preserve">6.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t>предпроектного</w:t>
      </w:r>
      <w:proofErr w:type="spellEnd"/>
      <w:r>
        <w:t xml:space="preserve"> исследования, а также сам проект.</w:t>
      </w:r>
    </w:p>
    <w:p w:rsidR="00C92368" w:rsidRDefault="00C92368" w:rsidP="00C92368">
      <w:pPr>
        <w:autoSpaceDE w:val="0"/>
        <w:autoSpaceDN w:val="0"/>
        <w:ind w:firstLine="720"/>
        <w:jc w:val="both"/>
      </w:pPr>
      <w:bookmarkStart w:id="37" w:name="sub_347"/>
      <w:bookmarkEnd w:id="36"/>
    </w:p>
    <w:p w:rsidR="00C92368" w:rsidRDefault="00C92368" w:rsidP="00C92368">
      <w:pPr>
        <w:autoSpaceDE w:val="0"/>
        <w:autoSpaceDN w:val="0"/>
        <w:ind w:firstLine="720"/>
        <w:jc w:val="both"/>
      </w:pPr>
      <w:r>
        <w:t>Статья 50. Общественный контроль</w:t>
      </w:r>
      <w:bookmarkStart w:id="38" w:name="sub_348"/>
      <w:bookmarkEnd w:id="37"/>
      <w:r>
        <w:t>.</w:t>
      </w:r>
    </w:p>
    <w:p w:rsidR="00C92368" w:rsidRDefault="00C92368" w:rsidP="00C92368">
      <w:pPr>
        <w:autoSpaceDE w:val="0"/>
        <w:autoSpaceDN w:val="0"/>
        <w:ind w:firstLine="720"/>
        <w:jc w:val="both"/>
      </w:pPr>
    </w:p>
    <w:p w:rsidR="00C92368" w:rsidRDefault="00C92368" w:rsidP="00C92368">
      <w:pPr>
        <w:autoSpaceDE w:val="0"/>
        <w:autoSpaceDN w:val="0"/>
        <w:ind w:firstLine="720"/>
        <w:jc w:val="both"/>
        <w:rPr>
          <w:color w:val="000000"/>
        </w:rPr>
      </w:pPr>
      <w:bookmarkStart w:id="39" w:name="sub_349"/>
      <w:bookmarkEnd w:id="38"/>
      <w:r>
        <w:t>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w:t>
      </w:r>
      <w:r>
        <w:rPr>
          <w:color w:val="000000"/>
        </w:rPr>
        <w:t>в администрацию городского округа и (или) на интерактивный портал в сети Интернет.</w:t>
      </w:r>
    </w:p>
    <w:p w:rsidR="00C92368" w:rsidRDefault="00C92368" w:rsidP="00C92368">
      <w:pPr>
        <w:autoSpaceDE w:val="0"/>
        <w:autoSpaceDN w:val="0"/>
        <w:ind w:firstLine="720"/>
        <w:jc w:val="both"/>
      </w:pPr>
      <w:bookmarkStart w:id="40" w:name="sub_3410"/>
      <w:bookmarkEnd w:id="39"/>
      <w:r>
        <w:t>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92368" w:rsidRDefault="00C92368" w:rsidP="00C92368">
      <w:pPr>
        <w:autoSpaceDE w:val="0"/>
        <w:autoSpaceDN w:val="0"/>
        <w:ind w:firstLine="720"/>
        <w:jc w:val="both"/>
      </w:pPr>
      <w:bookmarkStart w:id="41" w:name="sub_351"/>
      <w:bookmarkEnd w:id="40"/>
      <w:r>
        <w:t>3. Создание современной городской среды необходимо направлять на повышение привлекательности муниципального образования, в том числе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следует осуществлять с учетом интересов лиц, осуществляющих предпринимательскую деятельность, в том числе с привлечением их к участию.</w:t>
      </w:r>
    </w:p>
    <w:p w:rsidR="00C92368" w:rsidRDefault="00C92368" w:rsidP="00C92368">
      <w:pPr>
        <w:autoSpaceDE w:val="0"/>
        <w:autoSpaceDN w:val="0"/>
        <w:ind w:firstLine="720"/>
        <w:jc w:val="both"/>
      </w:pPr>
      <w:bookmarkStart w:id="42" w:name="sub_352"/>
      <w:bookmarkEnd w:id="41"/>
      <w:r>
        <w:t xml:space="preserve">4. Участие лиц, осуществляющих предпринимательскую деятельность, в реализации комплексных проектов по благоустройству и созданию </w:t>
      </w:r>
      <w:r>
        <w:rPr>
          <w:color w:val="000000"/>
        </w:rPr>
        <w:t>современной</w:t>
      </w:r>
      <w:r>
        <w:t xml:space="preserve"> городской среды может заключаться:</w:t>
      </w:r>
    </w:p>
    <w:p w:rsidR="00C92368" w:rsidRDefault="00C92368" w:rsidP="00C92368">
      <w:pPr>
        <w:autoSpaceDE w:val="0"/>
        <w:autoSpaceDN w:val="0"/>
        <w:ind w:firstLine="720"/>
        <w:jc w:val="both"/>
      </w:pPr>
      <w:bookmarkStart w:id="43" w:name="sub_613260"/>
      <w:bookmarkEnd w:id="42"/>
      <w:r>
        <w:t>1) в создании и предоставлении разного рода услуг и сервисов для посетителей общественных пространств;</w:t>
      </w:r>
    </w:p>
    <w:p w:rsidR="00C92368" w:rsidRDefault="00C92368" w:rsidP="00C92368">
      <w:pPr>
        <w:autoSpaceDE w:val="0"/>
        <w:autoSpaceDN w:val="0"/>
        <w:ind w:firstLine="720"/>
        <w:jc w:val="both"/>
      </w:pPr>
      <w:bookmarkStart w:id="44" w:name="sub_613261"/>
      <w:bookmarkEnd w:id="43"/>
      <w: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92368" w:rsidRDefault="00C92368" w:rsidP="00C92368">
      <w:pPr>
        <w:autoSpaceDE w:val="0"/>
        <w:autoSpaceDN w:val="0"/>
        <w:ind w:firstLine="720"/>
        <w:jc w:val="both"/>
      </w:pPr>
      <w:bookmarkStart w:id="45" w:name="sub_613262"/>
      <w:bookmarkEnd w:id="44"/>
      <w:r>
        <w:t>3) в строительстве, реконструкции, реставрации объектов недвижимости;</w:t>
      </w:r>
    </w:p>
    <w:p w:rsidR="00C92368" w:rsidRDefault="00C92368" w:rsidP="00C92368">
      <w:pPr>
        <w:autoSpaceDE w:val="0"/>
        <w:autoSpaceDN w:val="0"/>
        <w:ind w:firstLine="720"/>
        <w:jc w:val="both"/>
      </w:pPr>
      <w:bookmarkStart w:id="46" w:name="sub_613263"/>
      <w:bookmarkEnd w:id="45"/>
      <w:r>
        <w:t>4) в производстве или размещении элементов благоустройства;</w:t>
      </w:r>
    </w:p>
    <w:p w:rsidR="00C92368" w:rsidRDefault="00C92368" w:rsidP="00C92368">
      <w:pPr>
        <w:autoSpaceDE w:val="0"/>
        <w:autoSpaceDN w:val="0"/>
        <w:ind w:firstLine="720"/>
        <w:jc w:val="both"/>
      </w:pPr>
      <w:bookmarkStart w:id="47" w:name="sub_613264"/>
      <w:bookmarkEnd w:id="46"/>
      <w:r>
        <w:lastRenderedPageBreak/>
        <w:t xml:space="preserve">5) в комплексном благоустройстве отдельных территорий, прилегающих к </w:t>
      </w:r>
      <w:proofErr w:type="gramStart"/>
      <w:r>
        <w:t>территориям</w:t>
      </w:r>
      <w:proofErr w:type="gramEnd"/>
      <w:r>
        <w:t xml:space="preserve"> благоустраиваемым за счет средств местного бюджета;</w:t>
      </w:r>
    </w:p>
    <w:p w:rsidR="00C92368" w:rsidRDefault="00C92368" w:rsidP="00C92368">
      <w:pPr>
        <w:autoSpaceDE w:val="0"/>
        <w:autoSpaceDN w:val="0"/>
        <w:ind w:firstLine="720"/>
        <w:jc w:val="both"/>
      </w:pPr>
      <w:bookmarkStart w:id="48" w:name="sub_613265"/>
      <w:bookmarkEnd w:id="47"/>
      <w:r>
        <w:t>6) в организации мероприятий обеспечивающих приток посетителей на создаваемые общественные пространства;</w:t>
      </w:r>
    </w:p>
    <w:p w:rsidR="00C92368" w:rsidRDefault="00C92368" w:rsidP="00C92368">
      <w:pPr>
        <w:autoSpaceDE w:val="0"/>
        <w:autoSpaceDN w:val="0"/>
        <w:ind w:firstLine="720"/>
        <w:jc w:val="both"/>
      </w:pPr>
      <w:bookmarkStart w:id="49" w:name="sub_613266"/>
      <w:bookmarkEnd w:id="48"/>
      <w:r>
        <w:t>7) в организации уборки благоустроенных территорий, предоставлении сре</w:t>
      </w:r>
      <w:proofErr w:type="gramStart"/>
      <w:r>
        <w:t>дств дл</w:t>
      </w:r>
      <w:proofErr w:type="gramEnd"/>
      <w:r>
        <w:t>я подготовки проектов или проведения творческих конкурсов на разработку архитектурных концепций общественных пространств;</w:t>
      </w:r>
    </w:p>
    <w:p w:rsidR="00C92368" w:rsidRDefault="00C92368" w:rsidP="00C92368">
      <w:pPr>
        <w:autoSpaceDE w:val="0"/>
        <w:autoSpaceDN w:val="0"/>
        <w:ind w:firstLine="720"/>
        <w:jc w:val="both"/>
      </w:pPr>
      <w:bookmarkStart w:id="50" w:name="sub_613267"/>
      <w:bookmarkEnd w:id="49"/>
      <w:r>
        <w:t>8) в иных формах.</w:t>
      </w:r>
    </w:p>
    <w:bookmarkEnd w:id="50"/>
    <w:p w:rsidR="00C92368" w:rsidRDefault="00C92368" w:rsidP="00C92368">
      <w:pPr>
        <w:autoSpaceDE w:val="0"/>
        <w:autoSpaceDN w:val="0"/>
        <w:ind w:firstLine="720"/>
        <w:jc w:val="both"/>
      </w:pPr>
      <w:r>
        <w:t>5.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92368" w:rsidRDefault="00C92368" w:rsidP="00C92368">
      <w:pPr>
        <w:autoSpaceDE w:val="0"/>
        <w:autoSpaceDN w:val="0"/>
        <w:ind w:firstLine="720"/>
        <w:jc w:val="both"/>
      </w:pPr>
      <w:bookmarkStart w:id="51" w:name="sub_323"/>
      <w:r>
        <w:t>6.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bookmarkEnd w:id="51"/>
    <w:p w:rsidR="00C92368" w:rsidRDefault="00C92368" w:rsidP="00C92368">
      <w:pPr>
        <w:pStyle w:val="ConsNonformat"/>
        <w:widowControl/>
        <w:ind w:right="0" w:firstLine="709"/>
        <w:jc w:val="both"/>
        <w:rPr>
          <w:rFonts w:ascii="Times New Roman" w:hAnsi="Times New Roman" w:cs="Times New Roman"/>
          <w:sz w:val="24"/>
          <w:szCs w:val="28"/>
        </w:rPr>
      </w:pPr>
    </w:p>
    <w:p w:rsidR="00C92368" w:rsidRDefault="00C92368" w:rsidP="00C92368">
      <w:pPr>
        <w:pStyle w:val="ConsNonformat"/>
        <w:widowControl/>
        <w:ind w:right="0"/>
        <w:jc w:val="center"/>
        <w:rPr>
          <w:rFonts w:ascii="Times New Roman" w:hAnsi="Times New Roman" w:cs="Times New Roman"/>
          <w:sz w:val="24"/>
          <w:szCs w:val="28"/>
        </w:rPr>
      </w:pPr>
    </w:p>
    <w:p w:rsidR="00C92368" w:rsidRDefault="00C92368" w:rsidP="00C92368">
      <w:pPr>
        <w:pStyle w:val="ConsNonformat"/>
        <w:widowControl/>
        <w:ind w:right="0"/>
        <w:jc w:val="center"/>
        <w:rPr>
          <w:rFonts w:ascii="Times New Roman" w:hAnsi="Times New Roman" w:cs="Times New Roman"/>
          <w:sz w:val="24"/>
          <w:szCs w:val="28"/>
        </w:rPr>
      </w:pPr>
      <w:r>
        <w:rPr>
          <w:rFonts w:ascii="Times New Roman" w:hAnsi="Times New Roman" w:cs="Times New Roman"/>
          <w:sz w:val="24"/>
          <w:szCs w:val="28"/>
        </w:rPr>
        <w:t>Глава 18. КОНТРОЛЬ И ОТВЕТСТВЕННОСТЬ ЗА НАРУШЕНИЯ ПРАВИЛ</w:t>
      </w:r>
    </w:p>
    <w:p w:rsidR="00C92368" w:rsidRDefault="00C92368" w:rsidP="00C92368">
      <w:pPr>
        <w:pStyle w:val="ConsNonformat"/>
        <w:widowControl/>
        <w:ind w:right="0"/>
        <w:jc w:val="center"/>
        <w:rPr>
          <w:rFonts w:ascii="Times New Roman" w:hAnsi="Times New Roman" w:cs="Times New Roman"/>
          <w:sz w:val="24"/>
          <w:szCs w:val="28"/>
        </w:rPr>
      </w:pPr>
      <w:r>
        <w:rPr>
          <w:rFonts w:ascii="Times New Roman" w:hAnsi="Times New Roman" w:cs="Times New Roman"/>
          <w:sz w:val="24"/>
          <w:szCs w:val="28"/>
        </w:rPr>
        <w:t xml:space="preserve">БЛАГОУСТРОЙСТВА ГОРОДСКОГО ОКРУГА </w:t>
      </w:r>
    </w:p>
    <w:p w:rsidR="00C92368" w:rsidRDefault="00C92368" w:rsidP="00C92368">
      <w:pPr>
        <w:pStyle w:val="ConsNonformat"/>
        <w:widowControl/>
        <w:ind w:right="0" w:firstLine="709"/>
        <w:jc w:val="both"/>
        <w:rPr>
          <w:rFonts w:ascii="Times New Roman" w:hAnsi="Times New Roman" w:cs="Times New Roman"/>
          <w:sz w:val="24"/>
          <w:szCs w:val="28"/>
        </w:rPr>
      </w:pP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 xml:space="preserve">Статья 51. </w:t>
      </w:r>
      <w:proofErr w:type="gramStart"/>
      <w:r>
        <w:rPr>
          <w:rFonts w:ascii="Times New Roman" w:hAnsi="Times New Roman" w:cs="Times New Roman"/>
          <w:sz w:val="24"/>
          <w:szCs w:val="28"/>
        </w:rPr>
        <w:t>Контроль за</w:t>
      </w:r>
      <w:proofErr w:type="gramEnd"/>
      <w:r>
        <w:rPr>
          <w:rFonts w:ascii="Times New Roman" w:hAnsi="Times New Roman" w:cs="Times New Roman"/>
          <w:sz w:val="24"/>
          <w:szCs w:val="28"/>
        </w:rPr>
        <w:t xml:space="preserve"> соблюдением правил благоустройства.</w:t>
      </w:r>
    </w:p>
    <w:p w:rsidR="00C92368" w:rsidRDefault="00C92368" w:rsidP="00C92368">
      <w:pPr>
        <w:pStyle w:val="ConsNonformat"/>
        <w:widowControl/>
        <w:ind w:right="0" w:firstLine="709"/>
        <w:jc w:val="both"/>
        <w:rPr>
          <w:rFonts w:ascii="Times New Roman" w:hAnsi="Times New Roman" w:cs="Times New Roman"/>
          <w:sz w:val="24"/>
          <w:szCs w:val="28"/>
        </w:rPr>
      </w:pP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 xml:space="preserve">1. </w:t>
      </w:r>
      <w:proofErr w:type="gramStart"/>
      <w:r>
        <w:rPr>
          <w:rFonts w:ascii="Times New Roman" w:hAnsi="Times New Roman" w:cs="Times New Roman"/>
          <w:sz w:val="24"/>
          <w:szCs w:val="28"/>
        </w:rPr>
        <w:t>Контроль за</w:t>
      </w:r>
      <w:proofErr w:type="gramEnd"/>
      <w:r>
        <w:rPr>
          <w:rFonts w:ascii="Times New Roman" w:hAnsi="Times New Roman" w:cs="Times New Roman"/>
          <w:sz w:val="24"/>
          <w:szCs w:val="28"/>
        </w:rPr>
        <w:t xml:space="preserve"> выполнением настоящих Правил осуществляют администрации районов (по месту совершения правонарушения), отраслевые (функциональные) органы администрации городского округа в пределах своей компетенции в соответствии с действующим законодательством Российской Федерации, Самарской области и муниципальными правовыми актами городского округа Тольятти.</w:t>
      </w:r>
    </w:p>
    <w:p w:rsidR="00C92368" w:rsidRDefault="00C92368" w:rsidP="00C92368">
      <w:pPr>
        <w:pStyle w:val="ConsNonformat"/>
        <w:widowControl/>
        <w:ind w:right="0" w:firstLine="709"/>
        <w:jc w:val="both"/>
        <w:rPr>
          <w:rFonts w:ascii="Times New Roman" w:hAnsi="Times New Roman" w:cs="Times New Roman"/>
          <w:sz w:val="24"/>
          <w:szCs w:val="28"/>
        </w:rPr>
      </w:pP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Статья 52. Ответственность за нарушение правил благоустройства.</w:t>
      </w:r>
    </w:p>
    <w:p w:rsidR="00C92368" w:rsidRDefault="00C92368" w:rsidP="00C92368">
      <w:pPr>
        <w:pStyle w:val="ConsNonformat"/>
        <w:widowControl/>
        <w:ind w:right="0"/>
        <w:jc w:val="center"/>
        <w:rPr>
          <w:rFonts w:ascii="Times New Roman" w:hAnsi="Times New Roman" w:cs="Times New Roman"/>
          <w:b/>
          <w:sz w:val="24"/>
          <w:szCs w:val="28"/>
        </w:rPr>
      </w:pPr>
    </w:p>
    <w:p w:rsidR="00C92368" w:rsidRDefault="00C92368" w:rsidP="00C92368">
      <w:pPr>
        <w:pStyle w:val="ConsNonformat"/>
        <w:widowControl/>
        <w:ind w:right="0" w:firstLine="709"/>
        <w:jc w:val="both"/>
        <w:rPr>
          <w:rFonts w:ascii="Times New Roman" w:hAnsi="Times New Roman" w:cs="Times New Roman"/>
          <w:sz w:val="24"/>
          <w:szCs w:val="28"/>
        </w:rPr>
      </w:pPr>
      <w:r>
        <w:rPr>
          <w:rFonts w:ascii="Times New Roman" w:hAnsi="Times New Roman" w:cs="Times New Roman"/>
          <w:sz w:val="24"/>
          <w:szCs w:val="28"/>
        </w:rPr>
        <w:t xml:space="preserve">1.  Ответственность за действия, влекущие нарушения благоустройства и неисполнение настоящих правил наступает в соответствии с действующим законодательством Российской Федерации и Законом Самарской области №115-ГД от 01.11.2007 «Об административных правонарушениях на территории Самарской области». </w:t>
      </w:r>
    </w:p>
    <w:p w:rsidR="00C92368" w:rsidRDefault="00C92368" w:rsidP="00C92368">
      <w:pPr>
        <w:pStyle w:val="ConsPlusNormal"/>
        <w:ind w:firstLine="709"/>
        <w:jc w:val="both"/>
        <w:rPr>
          <w:rFonts w:ascii="Times New Roman" w:hAnsi="Times New Roman" w:cs="Times New Roman"/>
          <w:sz w:val="24"/>
          <w:highlight w:val="magenta"/>
        </w:rPr>
      </w:pPr>
    </w:p>
    <w:p w:rsidR="00C92368" w:rsidRDefault="00C92368" w:rsidP="00C92368">
      <w:pPr>
        <w:pStyle w:val="ConsPlusNormal"/>
        <w:jc w:val="both"/>
        <w:rPr>
          <w:highlight w:val="magenta"/>
        </w:rPr>
      </w:pPr>
    </w:p>
    <w:p w:rsidR="008E66A7" w:rsidRPr="00D95820" w:rsidRDefault="008E66A7" w:rsidP="00D95820"/>
    <w:sectPr w:rsidR="008E66A7" w:rsidRPr="00D95820" w:rsidSect="008E66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C7" w:rsidRDefault="003B04C7" w:rsidP="002F1B1C">
      <w:r>
        <w:separator/>
      </w:r>
    </w:p>
  </w:endnote>
  <w:endnote w:type="continuationSeparator" w:id="0">
    <w:p w:rsidR="003B04C7" w:rsidRDefault="003B04C7" w:rsidP="002F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C7" w:rsidRDefault="003B04C7" w:rsidP="002F1B1C">
      <w:r>
        <w:separator/>
      </w:r>
    </w:p>
  </w:footnote>
  <w:footnote w:type="continuationSeparator" w:id="0">
    <w:p w:rsidR="003B04C7" w:rsidRDefault="003B04C7" w:rsidP="002F1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D2C414"/>
    <w:lvl w:ilvl="0">
      <w:start w:val="1"/>
      <w:numFmt w:val="bullet"/>
      <w:pStyle w:val="a"/>
      <w:lvlText w:val=""/>
      <w:lvlJc w:val="left"/>
      <w:pPr>
        <w:tabs>
          <w:tab w:val="num" w:pos="360"/>
        </w:tabs>
        <w:ind w:left="360" w:hanging="360"/>
      </w:pPr>
      <w:rPr>
        <w:rFonts w:ascii="Symbol" w:hAnsi="Symbol" w:hint="default"/>
      </w:rPr>
    </w:lvl>
  </w:abstractNum>
  <w:abstractNum w:abstractNumId="1">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27F71B2"/>
    <w:multiLevelType w:val="hybridMultilevel"/>
    <w:tmpl w:val="2D325DA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919A4"/>
    <w:multiLevelType w:val="hybridMultilevel"/>
    <w:tmpl w:val="A41C712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BD54B2"/>
    <w:multiLevelType w:val="hybridMultilevel"/>
    <w:tmpl w:val="F0DCE9FA"/>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33065E"/>
    <w:multiLevelType w:val="multilevel"/>
    <w:tmpl w:val="394445BE"/>
    <w:lvl w:ilvl="0">
      <w:start w:val="2"/>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781"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5512DE"/>
    <w:multiLevelType w:val="multilevel"/>
    <w:tmpl w:val="C278EF5C"/>
    <w:lvl w:ilvl="0">
      <w:start w:val="3"/>
      <w:numFmt w:val="upperRoman"/>
      <w:lvlText w:val="%1."/>
      <w:lvlJc w:val="left"/>
      <w:pPr>
        <w:tabs>
          <w:tab w:val="num" w:pos="1080"/>
        </w:tabs>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C41194"/>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8">
    <w:nsid w:val="11506BD5"/>
    <w:multiLevelType w:val="hybridMultilevel"/>
    <w:tmpl w:val="2B1A1168"/>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7836A9"/>
    <w:multiLevelType w:val="hybridMultilevel"/>
    <w:tmpl w:val="6E90E4E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3875B0"/>
    <w:multiLevelType w:val="hybridMultilevel"/>
    <w:tmpl w:val="6960205E"/>
    <w:lvl w:ilvl="0" w:tplc="95E2A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0E0640"/>
    <w:multiLevelType w:val="multilevel"/>
    <w:tmpl w:val="D62CE284"/>
    <w:lvl w:ilvl="0">
      <w:start w:val="2"/>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30942EB"/>
    <w:multiLevelType w:val="hybridMultilevel"/>
    <w:tmpl w:val="4CD268C4"/>
    <w:lvl w:ilvl="0" w:tplc="7D72E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95A71"/>
    <w:multiLevelType w:val="multilevel"/>
    <w:tmpl w:val="64325DD6"/>
    <w:lvl w:ilvl="0">
      <w:start w:val="5"/>
      <w:numFmt w:val="upperRoman"/>
      <w:lvlText w:val="%1."/>
      <w:lvlJc w:val="left"/>
      <w:pPr>
        <w:ind w:left="1080" w:hanging="720"/>
      </w:pPr>
      <w:rPr>
        <w:rFonts w:hint="default"/>
      </w:rPr>
    </w:lvl>
    <w:lvl w:ilvl="1">
      <w:start w:val="6"/>
      <w:numFmt w:val="decimal"/>
      <w:isLgl/>
      <w:lvlText w:val="%1.%2."/>
      <w:lvlJc w:val="left"/>
      <w:pPr>
        <w:ind w:left="1862" w:hanging="720"/>
      </w:pPr>
      <w:rPr>
        <w:rFonts w:hint="default"/>
      </w:rPr>
    </w:lvl>
    <w:lvl w:ilvl="2">
      <w:start w:val="1"/>
      <w:numFmt w:val="decimal"/>
      <w:isLgl/>
      <w:lvlText w:val="%1.%2.%3."/>
      <w:lvlJc w:val="left"/>
      <w:pPr>
        <w:ind w:left="2644" w:hanging="720"/>
      </w:pPr>
      <w:rPr>
        <w:rFonts w:hint="default"/>
      </w:rPr>
    </w:lvl>
    <w:lvl w:ilvl="3">
      <w:start w:val="1"/>
      <w:numFmt w:val="decimal"/>
      <w:isLgl/>
      <w:lvlText w:val="%1.%2.%3.%4."/>
      <w:lvlJc w:val="left"/>
      <w:pPr>
        <w:ind w:left="3786" w:hanging="1080"/>
      </w:pPr>
      <w:rPr>
        <w:rFonts w:hint="default"/>
      </w:rPr>
    </w:lvl>
    <w:lvl w:ilvl="4">
      <w:start w:val="1"/>
      <w:numFmt w:val="decimal"/>
      <w:isLgl/>
      <w:lvlText w:val="%1.%2.%3.%4.%5."/>
      <w:lvlJc w:val="left"/>
      <w:pPr>
        <w:ind w:left="4568" w:hanging="1080"/>
      </w:pPr>
      <w:rPr>
        <w:rFonts w:hint="default"/>
      </w:rPr>
    </w:lvl>
    <w:lvl w:ilvl="5">
      <w:start w:val="1"/>
      <w:numFmt w:val="decimal"/>
      <w:isLgl/>
      <w:lvlText w:val="%1.%2.%3.%4.%5.%6."/>
      <w:lvlJc w:val="left"/>
      <w:pPr>
        <w:ind w:left="5710" w:hanging="1440"/>
      </w:pPr>
      <w:rPr>
        <w:rFonts w:hint="default"/>
      </w:rPr>
    </w:lvl>
    <w:lvl w:ilvl="6">
      <w:start w:val="1"/>
      <w:numFmt w:val="decimal"/>
      <w:isLgl/>
      <w:lvlText w:val="%1.%2.%3.%4.%5.%6.%7."/>
      <w:lvlJc w:val="left"/>
      <w:pPr>
        <w:ind w:left="6852" w:hanging="1800"/>
      </w:pPr>
      <w:rPr>
        <w:rFonts w:hint="default"/>
      </w:rPr>
    </w:lvl>
    <w:lvl w:ilvl="7">
      <w:start w:val="1"/>
      <w:numFmt w:val="decimal"/>
      <w:isLgl/>
      <w:lvlText w:val="%1.%2.%3.%4.%5.%6.%7.%8."/>
      <w:lvlJc w:val="left"/>
      <w:pPr>
        <w:ind w:left="7634" w:hanging="1800"/>
      </w:pPr>
      <w:rPr>
        <w:rFonts w:hint="default"/>
      </w:rPr>
    </w:lvl>
    <w:lvl w:ilvl="8">
      <w:start w:val="1"/>
      <w:numFmt w:val="decimal"/>
      <w:isLgl/>
      <w:lvlText w:val="%1.%2.%3.%4.%5.%6.%7.%8.%9."/>
      <w:lvlJc w:val="left"/>
      <w:pPr>
        <w:ind w:left="8776" w:hanging="2160"/>
      </w:pPr>
      <w:rPr>
        <w:rFonts w:hint="default"/>
      </w:rPr>
    </w:lvl>
  </w:abstractNum>
  <w:abstractNum w:abstractNumId="14">
    <w:nsid w:val="36593EEB"/>
    <w:multiLevelType w:val="multilevel"/>
    <w:tmpl w:val="FE1E75DC"/>
    <w:lvl w:ilvl="0">
      <w:start w:val="5"/>
      <w:numFmt w:val="decimal"/>
      <w:lvlText w:val="%1."/>
      <w:lvlJc w:val="left"/>
      <w:pPr>
        <w:ind w:left="360" w:hanging="360"/>
      </w:pPr>
      <w:rPr>
        <w:rFonts w:cs="Times New Roman" w:hint="default"/>
      </w:rPr>
    </w:lvl>
    <w:lvl w:ilvl="1">
      <w:start w:val="1"/>
      <w:numFmt w:val="decimal"/>
      <w:lvlText w:val="%1.%2."/>
      <w:lvlJc w:val="left"/>
      <w:pPr>
        <w:ind w:left="114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641"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846A10"/>
    <w:multiLevelType w:val="multilevel"/>
    <w:tmpl w:val="6C30E834"/>
    <w:lvl w:ilvl="0">
      <w:start w:val="2"/>
      <w:numFmt w:val="decimal"/>
      <w:lvlText w:val="%1."/>
      <w:lvlJc w:val="left"/>
      <w:pPr>
        <w:tabs>
          <w:tab w:val="num" w:pos="564"/>
        </w:tabs>
        <w:ind w:left="564" w:hanging="564"/>
      </w:pPr>
      <w:rPr>
        <w:rFonts w:hint="default"/>
      </w:rPr>
    </w:lvl>
    <w:lvl w:ilvl="1">
      <w:start w:val="1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44227D02"/>
    <w:multiLevelType w:val="multilevel"/>
    <w:tmpl w:val="1FF69C9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6795CE8"/>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19">
    <w:nsid w:val="490B7C63"/>
    <w:multiLevelType w:val="hybridMultilevel"/>
    <w:tmpl w:val="562E954C"/>
    <w:lvl w:ilvl="0" w:tplc="C4F22D8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C6004E"/>
    <w:multiLevelType w:val="multilevel"/>
    <w:tmpl w:val="B81CBF4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E8B6BEE"/>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22">
    <w:nsid w:val="64A566A9"/>
    <w:multiLevelType w:val="hybridMultilevel"/>
    <w:tmpl w:val="8C46E45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A09254A"/>
    <w:multiLevelType w:val="hybridMultilevel"/>
    <w:tmpl w:val="3356F5D8"/>
    <w:lvl w:ilvl="0" w:tplc="4F4C78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236FAD"/>
    <w:multiLevelType w:val="hybridMultilevel"/>
    <w:tmpl w:val="0F22F3B2"/>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F487200"/>
    <w:multiLevelType w:val="multilevel"/>
    <w:tmpl w:val="6FBCFCFE"/>
    <w:lvl w:ilvl="0">
      <w:start w:val="2"/>
      <w:numFmt w:val="decimal"/>
      <w:lvlText w:val="%1."/>
      <w:lvlJc w:val="left"/>
      <w:pPr>
        <w:ind w:left="360" w:hanging="360"/>
      </w:pPr>
      <w:rPr>
        <w:rFonts w:cs="Times New Roman" w:hint="default"/>
      </w:rPr>
    </w:lvl>
    <w:lvl w:ilvl="1">
      <w:start w:val="1"/>
      <w:numFmt w:val="decimal"/>
      <w:lvlText w:val="%1.%2."/>
      <w:lvlJc w:val="left"/>
      <w:pPr>
        <w:ind w:left="9505" w:hanging="432"/>
      </w:pPr>
      <w:rPr>
        <w:rFonts w:cs="Times New Roman" w:hint="default"/>
        <w:i w:val="0"/>
        <w:color w:val="auto"/>
      </w:rPr>
    </w:lvl>
    <w:lvl w:ilvl="2">
      <w:start w:val="1"/>
      <w:numFmt w:val="decimal"/>
      <w:lvlText w:val="%1.%2.%3."/>
      <w:lvlJc w:val="left"/>
      <w:pPr>
        <w:ind w:left="1214"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FC20D86"/>
    <w:multiLevelType w:val="hybridMultilevel"/>
    <w:tmpl w:val="E5B61F94"/>
    <w:lvl w:ilvl="0" w:tplc="B726BE84">
      <w:start w:val="1"/>
      <w:numFmt w:val="bullet"/>
      <w:lvlText w:val=""/>
      <w:lvlJc w:val="left"/>
      <w:pPr>
        <w:ind w:left="1429" w:hanging="360"/>
      </w:pPr>
      <w:rPr>
        <w:rFonts w:ascii="Symbol" w:hAnsi="Symbol" w:hint="default"/>
      </w:rPr>
    </w:lvl>
    <w:lvl w:ilvl="1" w:tplc="859AE232" w:tentative="1">
      <w:start w:val="1"/>
      <w:numFmt w:val="bullet"/>
      <w:lvlText w:val="o"/>
      <w:lvlJc w:val="left"/>
      <w:pPr>
        <w:ind w:left="2149" w:hanging="360"/>
      </w:pPr>
      <w:rPr>
        <w:rFonts w:ascii="Courier New" w:hAnsi="Courier New" w:hint="default"/>
      </w:rPr>
    </w:lvl>
    <w:lvl w:ilvl="2" w:tplc="3C32A6AA" w:tentative="1">
      <w:start w:val="1"/>
      <w:numFmt w:val="bullet"/>
      <w:lvlText w:val=""/>
      <w:lvlJc w:val="left"/>
      <w:pPr>
        <w:ind w:left="2869" w:hanging="360"/>
      </w:pPr>
      <w:rPr>
        <w:rFonts w:ascii="Wingdings" w:hAnsi="Wingdings" w:hint="default"/>
      </w:rPr>
    </w:lvl>
    <w:lvl w:ilvl="3" w:tplc="427CDC52" w:tentative="1">
      <w:start w:val="1"/>
      <w:numFmt w:val="bullet"/>
      <w:lvlText w:val=""/>
      <w:lvlJc w:val="left"/>
      <w:pPr>
        <w:ind w:left="3589" w:hanging="360"/>
      </w:pPr>
      <w:rPr>
        <w:rFonts w:ascii="Symbol" w:hAnsi="Symbol" w:hint="default"/>
      </w:rPr>
    </w:lvl>
    <w:lvl w:ilvl="4" w:tplc="BE405660" w:tentative="1">
      <w:start w:val="1"/>
      <w:numFmt w:val="bullet"/>
      <w:lvlText w:val="o"/>
      <w:lvlJc w:val="left"/>
      <w:pPr>
        <w:ind w:left="4309" w:hanging="360"/>
      </w:pPr>
      <w:rPr>
        <w:rFonts w:ascii="Courier New" w:hAnsi="Courier New" w:hint="default"/>
      </w:rPr>
    </w:lvl>
    <w:lvl w:ilvl="5" w:tplc="2B30572A" w:tentative="1">
      <w:start w:val="1"/>
      <w:numFmt w:val="bullet"/>
      <w:lvlText w:val=""/>
      <w:lvlJc w:val="left"/>
      <w:pPr>
        <w:ind w:left="5029" w:hanging="360"/>
      </w:pPr>
      <w:rPr>
        <w:rFonts w:ascii="Wingdings" w:hAnsi="Wingdings" w:hint="default"/>
      </w:rPr>
    </w:lvl>
    <w:lvl w:ilvl="6" w:tplc="62FCBA30" w:tentative="1">
      <w:start w:val="1"/>
      <w:numFmt w:val="bullet"/>
      <w:lvlText w:val=""/>
      <w:lvlJc w:val="left"/>
      <w:pPr>
        <w:ind w:left="5749" w:hanging="360"/>
      </w:pPr>
      <w:rPr>
        <w:rFonts w:ascii="Symbol" w:hAnsi="Symbol" w:hint="default"/>
      </w:rPr>
    </w:lvl>
    <w:lvl w:ilvl="7" w:tplc="4FB422E8" w:tentative="1">
      <w:start w:val="1"/>
      <w:numFmt w:val="bullet"/>
      <w:lvlText w:val="o"/>
      <w:lvlJc w:val="left"/>
      <w:pPr>
        <w:ind w:left="6469" w:hanging="360"/>
      </w:pPr>
      <w:rPr>
        <w:rFonts w:ascii="Courier New" w:hAnsi="Courier New" w:hint="default"/>
      </w:rPr>
    </w:lvl>
    <w:lvl w:ilvl="8" w:tplc="6A5CAAB8" w:tentative="1">
      <w:start w:val="1"/>
      <w:numFmt w:val="bullet"/>
      <w:lvlText w:val=""/>
      <w:lvlJc w:val="left"/>
      <w:pPr>
        <w:ind w:left="7189" w:hanging="360"/>
      </w:pPr>
      <w:rPr>
        <w:rFonts w:ascii="Wingdings" w:hAnsi="Wingdings" w:hint="default"/>
      </w:rPr>
    </w:lvl>
  </w:abstractNum>
  <w:num w:numId="1">
    <w:abstractNumId w:val="23"/>
  </w:num>
  <w:num w:numId="2">
    <w:abstractNumId w:val="0"/>
  </w:num>
  <w:num w:numId="3">
    <w:abstractNumId w:val="10"/>
  </w:num>
  <w:num w:numId="4">
    <w:abstractNumId w:val="7"/>
  </w:num>
  <w:num w:numId="5">
    <w:abstractNumId w:val="21"/>
  </w:num>
  <w:num w:numId="6">
    <w:abstractNumId w:val="5"/>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6"/>
  </w:num>
  <w:num w:numId="10">
    <w:abstractNumId w:val="20"/>
  </w:num>
  <w:num w:numId="11">
    <w:abstractNumId w:val="17"/>
  </w:num>
  <w:num w:numId="12">
    <w:abstractNumId w:val="27"/>
  </w:num>
  <w:num w:numId="13">
    <w:abstractNumId w:val="8"/>
  </w:num>
  <w:num w:numId="14">
    <w:abstractNumId w:val="11"/>
  </w:num>
  <w:num w:numId="15">
    <w:abstractNumId w:val="4"/>
  </w:num>
  <w:num w:numId="16">
    <w:abstractNumId w:val="22"/>
  </w:num>
  <w:num w:numId="17">
    <w:abstractNumId w:val="9"/>
  </w:num>
  <w:num w:numId="18">
    <w:abstractNumId w:val="25"/>
  </w:num>
  <w:num w:numId="19">
    <w:abstractNumId w:val="3"/>
  </w:num>
  <w:num w:numId="20">
    <w:abstractNumId w:val="2"/>
  </w:num>
  <w:num w:numId="21">
    <w:abstractNumId w:val="16"/>
  </w:num>
  <w:num w:numId="22">
    <w:abstractNumId w:val="14"/>
  </w:num>
  <w:num w:numId="23">
    <w:abstractNumId w:val="15"/>
  </w:num>
  <w:num w:numId="24">
    <w:abstractNumId w:val="24"/>
  </w:num>
  <w:num w:numId="25">
    <w:abstractNumId w:val="19"/>
  </w:num>
  <w:num w:numId="26">
    <w:abstractNumId w:val="12"/>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78DA"/>
    <w:rsid w:val="000008FC"/>
    <w:rsid w:val="00003684"/>
    <w:rsid w:val="00005B2D"/>
    <w:rsid w:val="000079F5"/>
    <w:rsid w:val="00012F70"/>
    <w:rsid w:val="00014E9F"/>
    <w:rsid w:val="00016BCE"/>
    <w:rsid w:val="000250AE"/>
    <w:rsid w:val="00026E60"/>
    <w:rsid w:val="0002712F"/>
    <w:rsid w:val="00034BE0"/>
    <w:rsid w:val="0003527C"/>
    <w:rsid w:val="00035659"/>
    <w:rsid w:val="00036C94"/>
    <w:rsid w:val="0003751B"/>
    <w:rsid w:val="0004050B"/>
    <w:rsid w:val="00041D54"/>
    <w:rsid w:val="00043FD4"/>
    <w:rsid w:val="00044FC1"/>
    <w:rsid w:val="00045143"/>
    <w:rsid w:val="0004539B"/>
    <w:rsid w:val="00045EBA"/>
    <w:rsid w:val="000460B3"/>
    <w:rsid w:val="00046BAA"/>
    <w:rsid w:val="0004745B"/>
    <w:rsid w:val="00051172"/>
    <w:rsid w:val="00053EB3"/>
    <w:rsid w:val="000541C0"/>
    <w:rsid w:val="00060B6A"/>
    <w:rsid w:val="000647EF"/>
    <w:rsid w:val="00064AA0"/>
    <w:rsid w:val="00065CFC"/>
    <w:rsid w:val="000672DD"/>
    <w:rsid w:val="0006788E"/>
    <w:rsid w:val="00071F3A"/>
    <w:rsid w:val="00071F97"/>
    <w:rsid w:val="000758A0"/>
    <w:rsid w:val="0007709A"/>
    <w:rsid w:val="0007740A"/>
    <w:rsid w:val="00083397"/>
    <w:rsid w:val="00084261"/>
    <w:rsid w:val="00085540"/>
    <w:rsid w:val="00085CF1"/>
    <w:rsid w:val="00087219"/>
    <w:rsid w:val="00090350"/>
    <w:rsid w:val="0009275E"/>
    <w:rsid w:val="00096B82"/>
    <w:rsid w:val="00097C7A"/>
    <w:rsid w:val="000A1D4D"/>
    <w:rsid w:val="000A3B4A"/>
    <w:rsid w:val="000A713B"/>
    <w:rsid w:val="000B0BBD"/>
    <w:rsid w:val="000B53EE"/>
    <w:rsid w:val="000B693B"/>
    <w:rsid w:val="000C1736"/>
    <w:rsid w:val="000C214D"/>
    <w:rsid w:val="000C252A"/>
    <w:rsid w:val="000C30DF"/>
    <w:rsid w:val="000C4104"/>
    <w:rsid w:val="000D14F6"/>
    <w:rsid w:val="000D3E69"/>
    <w:rsid w:val="000D6B88"/>
    <w:rsid w:val="000F0159"/>
    <w:rsid w:val="000F0AC8"/>
    <w:rsid w:val="000F25AE"/>
    <w:rsid w:val="000F627D"/>
    <w:rsid w:val="00101D0E"/>
    <w:rsid w:val="00103E17"/>
    <w:rsid w:val="001077CC"/>
    <w:rsid w:val="00107B3E"/>
    <w:rsid w:val="00107DF7"/>
    <w:rsid w:val="001108A0"/>
    <w:rsid w:val="001112D9"/>
    <w:rsid w:val="00111BAA"/>
    <w:rsid w:val="001132ED"/>
    <w:rsid w:val="001145D6"/>
    <w:rsid w:val="001169B1"/>
    <w:rsid w:val="00121D76"/>
    <w:rsid w:val="00123D17"/>
    <w:rsid w:val="00124076"/>
    <w:rsid w:val="00124778"/>
    <w:rsid w:val="0012480D"/>
    <w:rsid w:val="0012624F"/>
    <w:rsid w:val="00126638"/>
    <w:rsid w:val="00126D9C"/>
    <w:rsid w:val="00127306"/>
    <w:rsid w:val="001273FD"/>
    <w:rsid w:val="0012788E"/>
    <w:rsid w:val="00130D6E"/>
    <w:rsid w:val="0013152A"/>
    <w:rsid w:val="00134FD6"/>
    <w:rsid w:val="00140876"/>
    <w:rsid w:val="0014091B"/>
    <w:rsid w:val="001415D3"/>
    <w:rsid w:val="00145257"/>
    <w:rsid w:val="001461A1"/>
    <w:rsid w:val="00150210"/>
    <w:rsid w:val="00152C26"/>
    <w:rsid w:val="001555C1"/>
    <w:rsid w:val="00161509"/>
    <w:rsid w:val="00162814"/>
    <w:rsid w:val="0016311E"/>
    <w:rsid w:val="001632A6"/>
    <w:rsid w:val="00164011"/>
    <w:rsid w:val="001640DB"/>
    <w:rsid w:val="001656FB"/>
    <w:rsid w:val="0017082D"/>
    <w:rsid w:val="00170BF6"/>
    <w:rsid w:val="00170FE1"/>
    <w:rsid w:val="00171190"/>
    <w:rsid w:val="00171290"/>
    <w:rsid w:val="0017439C"/>
    <w:rsid w:val="0017592E"/>
    <w:rsid w:val="00175A97"/>
    <w:rsid w:val="00180685"/>
    <w:rsid w:val="00184F42"/>
    <w:rsid w:val="00187937"/>
    <w:rsid w:val="00193B67"/>
    <w:rsid w:val="001A1B06"/>
    <w:rsid w:val="001A2C36"/>
    <w:rsid w:val="001A4188"/>
    <w:rsid w:val="001A5465"/>
    <w:rsid w:val="001A60D2"/>
    <w:rsid w:val="001B0A7F"/>
    <w:rsid w:val="001B1837"/>
    <w:rsid w:val="001B21FF"/>
    <w:rsid w:val="001B3FF6"/>
    <w:rsid w:val="001B428D"/>
    <w:rsid w:val="001B6454"/>
    <w:rsid w:val="001B775A"/>
    <w:rsid w:val="001C045D"/>
    <w:rsid w:val="001C2C34"/>
    <w:rsid w:val="001C2D33"/>
    <w:rsid w:val="001C3DCB"/>
    <w:rsid w:val="001C4102"/>
    <w:rsid w:val="001C50D1"/>
    <w:rsid w:val="001C53E1"/>
    <w:rsid w:val="001C7BA8"/>
    <w:rsid w:val="001D08ED"/>
    <w:rsid w:val="001D49CF"/>
    <w:rsid w:val="001D5EDE"/>
    <w:rsid w:val="001E15B3"/>
    <w:rsid w:val="001E208F"/>
    <w:rsid w:val="001F0296"/>
    <w:rsid w:val="001F0E6E"/>
    <w:rsid w:val="001F307D"/>
    <w:rsid w:val="001F37D9"/>
    <w:rsid w:val="001F414B"/>
    <w:rsid w:val="001F7037"/>
    <w:rsid w:val="00200317"/>
    <w:rsid w:val="002018C8"/>
    <w:rsid w:val="002023A5"/>
    <w:rsid w:val="002031A4"/>
    <w:rsid w:val="00203BF8"/>
    <w:rsid w:val="00212DAD"/>
    <w:rsid w:val="00215450"/>
    <w:rsid w:val="00215540"/>
    <w:rsid w:val="00216AB5"/>
    <w:rsid w:val="00220582"/>
    <w:rsid w:val="00221876"/>
    <w:rsid w:val="00227C9B"/>
    <w:rsid w:val="0023116A"/>
    <w:rsid w:val="0023286E"/>
    <w:rsid w:val="00233FC2"/>
    <w:rsid w:val="002346B0"/>
    <w:rsid w:val="002376AC"/>
    <w:rsid w:val="0024536D"/>
    <w:rsid w:val="00246EF4"/>
    <w:rsid w:val="00251237"/>
    <w:rsid w:val="0025343B"/>
    <w:rsid w:val="00254509"/>
    <w:rsid w:val="00254FD3"/>
    <w:rsid w:val="00257854"/>
    <w:rsid w:val="00260BAB"/>
    <w:rsid w:val="00261C11"/>
    <w:rsid w:val="00263A7D"/>
    <w:rsid w:val="00264D21"/>
    <w:rsid w:val="0026719D"/>
    <w:rsid w:val="002719EC"/>
    <w:rsid w:val="00271CB8"/>
    <w:rsid w:val="002727E4"/>
    <w:rsid w:val="00272DDE"/>
    <w:rsid w:val="00274B4D"/>
    <w:rsid w:val="00275A20"/>
    <w:rsid w:val="00276B9A"/>
    <w:rsid w:val="002822E0"/>
    <w:rsid w:val="002840F7"/>
    <w:rsid w:val="002860BE"/>
    <w:rsid w:val="00290652"/>
    <w:rsid w:val="0029145E"/>
    <w:rsid w:val="00291DF7"/>
    <w:rsid w:val="002A0E78"/>
    <w:rsid w:val="002A6BA1"/>
    <w:rsid w:val="002A796B"/>
    <w:rsid w:val="002B2437"/>
    <w:rsid w:val="002B3EDA"/>
    <w:rsid w:val="002B42D0"/>
    <w:rsid w:val="002B5F74"/>
    <w:rsid w:val="002B700D"/>
    <w:rsid w:val="002C0D4F"/>
    <w:rsid w:val="002C432F"/>
    <w:rsid w:val="002C54EF"/>
    <w:rsid w:val="002C5F2A"/>
    <w:rsid w:val="002C69DF"/>
    <w:rsid w:val="002C707F"/>
    <w:rsid w:val="002C7351"/>
    <w:rsid w:val="002C7B3A"/>
    <w:rsid w:val="002D000A"/>
    <w:rsid w:val="002D0090"/>
    <w:rsid w:val="002D5C82"/>
    <w:rsid w:val="002D6DF8"/>
    <w:rsid w:val="002D7201"/>
    <w:rsid w:val="002E045D"/>
    <w:rsid w:val="002E0DBF"/>
    <w:rsid w:val="002E5998"/>
    <w:rsid w:val="002E5CF5"/>
    <w:rsid w:val="002E7272"/>
    <w:rsid w:val="002E7B62"/>
    <w:rsid w:val="002F1B1C"/>
    <w:rsid w:val="002F4A5C"/>
    <w:rsid w:val="002F4C8F"/>
    <w:rsid w:val="002F5DF5"/>
    <w:rsid w:val="003009A5"/>
    <w:rsid w:val="00310C47"/>
    <w:rsid w:val="00311C10"/>
    <w:rsid w:val="0031211F"/>
    <w:rsid w:val="00312885"/>
    <w:rsid w:val="003150D7"/>
    <w:rsid w:val="003178CF"/>
    <w:rsid w:val="00321D7B"/>
    <w:rsid w:val="003233DF"/>
    <w:rsid w:val="00324652"/>
    <w:rsid w:val="003251C4"/>
    <w:rsid w:val="00325847"/>
    <w:rsid w:val="00326236"/>
    <w:rsid w:val="00326E4C"/>
    <w:rsid w:val="0032730A"/>
    <w:rsid w:val="00330CC6"/>
    <w:rsid w:val="003313FF"/>
    <w:rsid w:val="00332DC5"/>
    <w:rsid w:val="00335188"/>
    <w:rsid w:val="0033722F"/>
    <w:rsid w:val="00340769"/>
    <w:rsid w:val="00344CA5"/>
    <w:rsid w:val="00346CCF"/>
    <w:rsid w:val="00346DE6"/>
    <w:rsid w:val="00351142"/>
    <w:rsid w:val="00351211"/>
    <w:rsid w:val="00351B07"/>
    <w:rsid w:val="00353500"/>
    <w:rsid w:val="00355632"/>
    <w:rsid w:val="00356FC0"/>
    <w:rsid w:val="003603F8"/>
    <w:rsid w:val="00365227"/>
    <w:rsid w:val="00365C70"/>
    <w:rsid w:val="00366BCD"/>
    <w:rsid w:val="003672F7"/>
    <w:rsid w:val="003708CA"/>
    <w:rsid w:val="00372B9E"/>
    <w:rsid w:val="00372EE7"/>
    <w:rsid w:val="00373420"/>
    <w:rsid w:val="003742FB"/>
    <w:rsid w:val="00376622"/>
    <w:rsid w:val="00376CCF"/>
    <w:rsid w:val="00377EC9"/>
    <w:rsid w:val="00381E3C"/>
    <w:rsid w:val="00382579"/>
    <w:rsid w:val="00382DE3"/>
    <w:rsid w:val="00384554"/>
    <w:rsid w:val="00384991"/>
    <w:rsid w:val="00390BA5"/>
    <w:rsid w:val="003944B3"/>
    <w:rsid w:val="00395517"/>
    <w:rsid w:val="00395748"/>
    <w:rsid w:val="00396D12"/>
    <w:rsid w:val="00396DCE"/>
    <w:rsid w:val="00397E7A"/>
    <w:rsid w:val="003A0E63"/>
    <w:rsid w:val="003A131E"/>
    <w:rsid w:val="003A15B8"/>
    <w:rsid w:val="003A315D"/>
    <w:rsid w:val="003A32F1"/>
    <w:rsid w:val="003A3D8D"/>
    <w:rsid w:val="003A64EF"/>
    <w:rsid w:val="003A6CF7"/>
    <w:rsid w:val="003A717A"/>
    <w:rsid w:val="003A7CB3"/>
    <w:rsid w:val="003B04C7"/>
    <w:rsid w:val="003B192B"/>
    <w:rsid w:val="003B230F"/>
    <w:rsid w:val="003B455F"/>
    <w:rsid w:val="003B679F"/>
    <w:rsid w:val="003C06D5"/>
    <w:rsid w:val="003C25C3"/>
    <w:rsid w:val="003C3FBA"/>
    <w:rsid w:val="003C5643"/>
    <w:rsid w:val="003C7294"/>
    <w:rsid w:val="003C763E"/>
    <w:rsid w:val="003C771A"/>
    <w:rsid w:val="003D0F85"/>
    <w:rsid w:val="003D3ABD"/>
    <w:rsid w:val="003D3ADA"/>
    <w:rsid w:val="003D6E6F"/>
    <w:rsid w:val="003D7086"/>
    <w:rsid w:val="003D7FFC"/>
    <w:rsid w:val="003E26BC"/>
    <w:rsid w:val="003E270C"/>
    <w:rsid w:val="003E3558"/>
    <w:rsid w:val="003E7D4D"/>
    <w:rsid w:val="003F3DE2"/>
    <w:rsid w:val="004002CA"/>
    <w:rsid w:val="00403641"/>
    <w:rsid w:val="00403901"/>
    <w:rsid w:val="0040406E"/>
    <w:rsid w:val="00407985"/>
    <w:rsid w:val="00412172"/>
    <w:rsid w:val="00414C52"/>
    <w:rsid w:val="00415616"/>
    <w:rsid w:val="00416124"/>
    <w:rsid w:val="00416AFA"/>
    <w:rsid w:val="004173D4"/>
    <w:rsid w:val="00420807"/>
    <w:rsid w:val="004226C8"/>
    <w:rsid w:val="0042539B"/>
    <w:rsid w:val="00431479"/>
    <w:rsid w:val="00431FCC"/>
    <w:rsid w:val="00432F02"/>
    <w:rsid w:val="004347A9"/>
    <w:rsid w:val="0044084E"/>
    <w:rsid w:val="00441CFF"/>
    <w:rsid w:val="00442B16"/>
    <w:rsid w:val="00444984"/>
    <w:rsid w:val="004457DC"/>
    <w:rsid w:val="00445831"/>
    <w:rsid w:val="00447189"/>
    <w:rsid w:val="004506A5"/>
    <w:rsid w:val="00451A7A"/>
    <w:rsid w:val="00454238"/>
    <w:rsid w:val="004551D8"/>
    <w:rsid w:val="00460396"/>
    <w:rsid w:val="004616BC"/>
    <w:rsid w:val="0046390F"/>
    <w:rsid w:val="00466578"/>
    <w:rsid w:val="00475986"/>
    <w:rsid w:val="004762EF"/>
    <w:rsid w:val="0047655D"/>
    <w:rsid w:val="0048299C"/>
    <w:rsid w:val="00485B50"/>
    <w:rsid w:val="0048655F"/>
    <w:rsid w:val="004A25FD"/>
    <w:rsid w:val="004B0958"/>
    <w:rsid w:val="004B11D5"/>
    <w:rsid w:val="004B2836"/>
    <w:rsid w:val="004B5F94"/>
    <w:rsid w:val="004C045A"/>
    <w:rsid w:val="004C77F4"/>
    <w:rsid w:val="004D1901"/>
    <w:rsid w:val="004D25F0"/>
    <w:rsid w:val="004D3E9A"/>
    <w:rsid w:val="004D5C70"/>
    <w:rsid w:val="004E2C1A"/>
    <w:rsid w:val="004E6C0F"/>
    <w:rsid w:val="004F0B53"/>
    <w:rsid w:val="004F179D"/>
    <w:rsid w:val="004F78B9"/>
    <w:rsid w:val="004F7B3F"/>
    <w:rsid w:val="004F7E4B"/>
    <w:rsid w:val="00502CFC"/>
    <w:rsid w:val="00503B15"/>
    <w:rsid w:val="00504BDF"/>
    <w:rsid w:val="00517699"/>
    <w:rsid w:val="0052015D"/>
    <w:rsid w:val="00521253"/>
    <w:rsid w:val="005223A9"/>
    <w:rsid w:val="005237F1"/>
    <w:rsid w:val="005246C8"/>
    <w:rsid w:val="00526940"/>
    <w:rsid w:val="00531660"/>
    <w:rsid w:val="00533DD6"/>
    <w:rsid w:val="005367A1"/>
    <w:rsid w:val="00537CF9"/>
    <w:rsid w:val="005403F0"/>
    <w:rsid w:val="00546204"/>
    <w:rsid w:val="00552CA3"/>
    <w:rsid w:val="005545A8"/>
    <w:rsid w:val="00554C5C"/>
    <w:rsid w:val="005646C8"/>
    <w:rsid w:val="00564989"/>
    <w:rsid w:val="00566AFD"/>
    <w:rsid w:val="00570264"/>
    <w:rsid w:val="00571111"/>
    <w:rsid w:val="0057123E"/>
    <w:rsid w:val="00571E36"/>
    <w:rsid w:val="00572BFD"/>
    <w:rsid w:val="00575AE8"/>
    <w:rsid w:val="00575D14"/>
    <w:rsid w:val="00580859"/>
    <w:rsid w:val="00584895"/>
    <w:rsid w:val="005875EC"/>
    <w:rsid w:val="00590207"/>
    <w:rsid w:val="005903C0"/>
    <w:rsid w:val="00592121"/>
    <w:rsid w:val="00593748"/>
    <w:rsid w:val="00594377"/>
    <w:rsid w:val="00597FA1"/>
    <w:rsid w:val="005A30F0"/>
    <w:rsid w:val="005A4BCB"/>
    <w:rsid w:val="005A4C19"/>
    <w:rsid w:val="005A66CF"/>
    <w:rsid w:val="005A7DCC"/>
    <w:rsid w:val="005B3DF8"/>
    <w:rsid w:val="005B5793"/>
    <w:rsid w:val="005B68C7"/>
    <w:rsid w:val="005B7DAE"/>
    <w:rsid w:val="005C2452"/>
    <w:rsid w:val="005C3E8E"/>
    <w:rsid w:val="005C4808"/>
    <w:rsid w:val="005C4E8B"/>
    <w:rsid w:val="005D0029"/>
    <w:rsid w:val="005D1771"/>
    <w:rsid w:val="005D4861"/>
    <w:rsid w:val="005D5DBB"/>
    <w:rsid w:val="005D689D"/>
    <w:rsid w:val="005E06C8"/>
    <w:rsid w:val="005E2D5E"/>
    <w:rsid w:val="005E351D"/>
    <w:rsid w:val="005E409F"/>
    <w:rsid w:val="005E5270"/>
    <w:rsid w:val="005E687B"/>
    <w:rsid w:val="005E70D7"/>
    <w:rsid w:val="005F03F7"/>
    <w:rsid w:val="005F0726"/>
    <w:rsid w:val="005F0D8F"/>
    <w:rsid w:val="005F3563"/>
    <w:rsid w:val="005F5C3E"/>
    <w:rsid w:val="005F5FF4"/>
    <w:rsid w:val="006001B9"/>
    <w:rsid w:val="00600F69"/>
    <w:rsid w:val="0060326C"/>
    <w:rsid w:val="00605B77"/>
    <w:rsid w:val="006066DF"/>
    <w:rsid w:val="00610AE9"/>
    <w:rsid w:val="00610EAA"/>
    <w:rsid w:val="00612F0B"/>
    <w:rsid w:val="00616F65"/>
    <w:rsid w:val="006174C3"/>
    <w:rsid w:val="0062356A"/>
    <w:rsid w:val="006235A4"/>
    <w:rsid w:val="00624BE3"/>
    <w:rsid w:val="0062594B"/>
    <w:rsid w:val="00626DC5"/>
    <w:rsid w:val="00630223"/>
    <w:rsid w:val="0063218F"/>
    <w:rsid w:val="00632A96"/>
    <w:rsid w:val="00635815"/>
    <w:rsid w:val="00635F07"/>
    <w:rsid w:val="00641444"/>
    <w:rsid w:val="00641F2B"/>
    <w:rsid w:val="006435D5"/>
    <w:rsid w:val="00643A3E"/>
    <w:rsid w:val="00644F7E"/>
    <w:rsid w:val="006513D4"/>
    <w:rsid w:val="00651B94"/>
    <w:rsid w:val="00652FC2"/>
    <w:rsid w:val="006605F2"/>
    <w:rsid w:val="00663216"/>
    <w:rsid w:val="00664B49"/>
    <w:rsid w:val="0067078C"/>
    <w:rsid w:val="006741D8"/>
    <w:rsid w:val="00677F3D"/>
    <w:rsid w:val="00684779"/>
    <w:rsid w:val="00684E75"/>
    <w:rsid w:val="00685047"/>
    <w:rsid w:val="006856CF"/>
    <w:rsid w:val="006865DD"/>
    <w:rsid w:val="00686BB8"/>
    <w:rsid w:val="00686C69"/>
    <w:rsid w:val="00687DED"/>
    <w:rsid w:val="00693855"/>
    <w:rsid w:val="00694EB8"/>
    <w:rsid w:val="00697BF0"/>
    <w:rsid w:val="006A2F2D"/>
    <w:rsid w:val="006A5422"/>
    <w:rsid w:val="006A629C"/>
    <w:rsid w:val="006A714C"/>
    <w:rsid w:val="006A729B"/>
    <w:rsid w:val="006B3511"/>
    <w:rsid w:val="006B3879"/>
    <w:rsid w:val="006B6A80"/>
    <w:rsid w:val="006B7D5A"/>
    <w:rsid w:val="006C1954"/>
    <w:rsid w:val="006C27E9"/>
    <w:rsid w:val="006C322E"/>
    <w:rsid w:val="006C4BFB"/>
    <w:rsid w:val="006C5220"/>
    <w:rsid w:val="006C6DDC"/>
    <w:rsid w:val="006D0CA0"/>
    <w:rsid w:val="006D11AE"/>
    <w:rsid w:val="006D158B"/>
    <w:rsid w:val="006D24E2"/>
    <w:rsid w:val="006D38AF"/>
    <w:rsid w:val="006D456C"/>
    <w:rsid w:val="006D6154"/>
    <w:rsid w:val="006E2998"/>
    <w:rsid w:val="006E32E8"/>
    <w:rsid w:val="006E409B"/>
    <w:rsid w:val="006E6CE5"/>
    <w:rsid w:val="006F0C7C"/>
    <w:rsid w:val="006F15B2"/>
    <w:rsid w:val="006F45C1"/>
    <w:rsid w:val="006F4A7A"/>
    <w:rsid w:val="006F54CE"/>
    <w:rsid w:val="006F632A"/>
    <w:rsid w:val="006F7771"/>
    <w:rsid w:val="00700435"/>
    <w:rsid w:val="0070043E"/>
    <w:rsid w:val="007010E9"/>
    <w:rsid w:val="007034B9"/>
    <w:rsid w:val="0070687C"/>
    <w:rsid w:val="00706C02"/>
    <w:rsid w:val="0071008B"/>
    <w:rsid w:val="00710611"/>
    <w:rsid w:val="007108B6"/>
    <w:rsid w:val="00711A1F"/>
    <w:rsid w:val="00712664"/>
    <w:rsid w:val="0071443F"/>
    <w:rsid w:val="00714F53"/>
    <w:rsid w:val="00717AC7"/>
    <w:rsid w:val="007205D5"/>
    <w:rsid w:val="007222AE"/>
    <w:rsid w:val="00725F45"/>
    <w:rsid w:val="00726909"/>
    <w:rsid w:val="00726F4B"/>
    <w:rsid w:val="00727AA1"/>
    <w:rsid w:val="007310D3"/>
    <w:rsid w:val="00731ED7"/>
    <w:rsid w:val="00736603"/>
    <w:rsid w:val="0073718F"/>
    <w:rsid w:val="0074206E"/>
    <w:rsid w:val="007428AB"/>
    <w:rsid w:val="00742DD9"/>
    <w:rsid w:val="007430F2"/>
    <w:rsid w:val="007451B3"/>
    <w:rsid w:val="007458DD"/>
    <w:rsid w:val="00746D04"/>
    <w:rsid w:val="00751D01"/>
    <w:rsid w:val="00751EAA"/>
    <w:rsid w:val="00752263"/>
    <w:rsid w:val="007538EB"/>
    <w:rsid w:val="0075573F"/>
    <w:rsid w:val="00756DEB"/>
    <w:rsid w:val="00760558"/>
    <w:rsid w:val="0076554A"/>
    <w:rsid w:val="007705CD"/>
    <w:rsid w:val="00772572"/>
    <w:rsid w:val="007746F8"/>
    <w:rsid w:val="007779EE"/>
    <w:rsid w:val="007822A6"/>
    <w:rsid w:val="0078348D"/>
    <w:rsid w:val="00784307"/>
    <w:rsid w:val="00790FFC"/>
    <w:rsid w:val="0079108A"/>
    <w:rsid w:val="007930AE"/>
    <w:rsid w:val="0079438A"/>
    <w:rsid w:val="007943D3"/>
    <w:rsid w:val="00794AA9"/>
    <w:rsid w:val="00796012"/>
    <w:rsid w:val="007A250B"/>
    <w:rsid w:val="007A345B"/>
    <w:rsid w:val="007A573C"/>
    <w:rsid w:val="007A5F98"/>
    <w:rsid w:val="007A6232"/>
    <w:rsid w:val="007A6583"/>
    <w:rsid w:val="007A76A5"/>
    <w:rsid w:val="007A784F"/>
    <w:rsid w:val="007A7BE4"/>
    <w:rsid w:val="007B1052"/>
    <w:rsid w:val="007B28A3"/>
    <w:rsid w:val="007B554B"/>
    <w:rsid w:val="007B73CB"/>
    <w:rsid w:val="007B7AE3"/>
    <w:rsid w:val="007C072E"/>
    <w:rsid w:val="007C1271"/>
    <w:rsid w:val="007C3206"/>
    <w:rsid w:val="007C40ED"/>
    <w:rsid w:val="007C75CF"/>
    <w:rsid w:val="007D0231"/>
    <w:rsid w:val="007D18B9"/>
    <w:rsid w:val="007D74FA"/>
    <w:rsid w:val="007D7DC0"/>
    <w:rsid w:val="007E0ED2"/>
    <w:rsid w:val="007E1D1A"/>
    <w:rsid w:val="007E4D10"/>
    <w:rsid w:val="007E6132"/>
    <w:rsid w:val="007E6A6F"/>
    <w:rsid w:val="007F0549"/>
    <w:rsid w:val="007F146D"/>
    <w:rsid w:val="007F2811"/>
    <w:rsid w:val="007F3D76"/>
    <w:rsid w:val="007F5845"/>
    <w:rsid w:val="00800601"/>
    <w:rsid w:val="00800FCD"/>
    <w:rsid w:val="00801710"/>
    <w:rsid w:val="00802C43"/>
    <w:rsid w:val="00802DCF"/>
    <w:rsid w:val="00802F9E"/>
    <w:rsid w:val="0080397F"/>
    <w:rsid w:val="00803B94"/>
    <w:rsid w:val="00805F06"/>
    <w:rsid w:val="00806EE5"/>
    <w:rsid w:val="00807A24"/>
    <w:rsid w:val="00807CC2"/>
    <w:rsid w:val="00811D75"/>
    <w:rsid w:val="00817F9E"/>
    <w:rsid w:val="00820794"/>
    <w:rsid w:val="00831C93"/>
    <w:rsid w:val="008326A9"/>
    <w:rsid w:val="00835C8D"/>
    <w:rsid w:val="00835CBF"/>
    <w:rsid w:val="008362A3"/>
    <w:rsid w:val="008419DF"/>
    <w:rsid w:val="00842FA6"/>
    <w:rsid w:val="00843123"/>
    <w:rsid w:val="008463FE"/>
    <w:rsid w:val="00846EAD"/>
    <w:rsid w:val="00847AFE"/>
    <w:rsid w:val="00854D9E"/>
    <w:rsid w:val="00855907"/>
    <w:rsid w:val="0086160B"/>
    <w:rsid w:val="00863624"/>
    <w:rsid w:val="0086567B"/>
    <w:rsid w:val="00865A7B"/>
    <w:rsid w:val="008715E1"/>
    <w:rsid w:val="00876F84"/>
    <w:rsid w:val="00882060"/>
    <w:rsid w:val="00884271"/>
    <w:rsid w:val="00887A21"/>
    <w:rsid w:val="00891794"/>
    <w:rsid w:val="00891C0A"/>
    <w:rsid w:val="008934CF"/>
    <w:rsid w:val="008963E0"/>
    <w:rsid w:val="00896B25"/>
    <w:rsid w:val="00896FC9"/>
    <w:rsid w:val="008A2D20"/>
    <w:rsid w:val="008A328B"/>
    <w:rsid w:val="008A43D0"/>
    <w:rsid w:val="008A484D"/>
    <w:rsid w:val="008B0380"/>
    <w:rsid w:val="008B4BBA"/>
    <w:rsid w:val="008B6322"/>
    <w:rsid w:val="008B6F68"/>
    <w:rsid w:val="008B7803"/>
    <w:rsid w:val="008B7E2E"/>
    <w:rsid w:val="008C17C5"/>
    <w:rsid w:val="008C2504"/>
    <w:rsid w:val="008C63A4"/>
    <w:rsid w:val="008D2C01"/>
    <w:rsid w:val="008D323B"/>
    <w:rsid w:val="008D6F89"/>
    <w:rsid w:val="008E5970"/>
    <w:rsid w:val="008E66A7"/>
    <w:rsid w:val="008E71F4"/>
    <w:rsid w:val="008E7443"/>
    <w:rsid w:val="008E74FA"/>
    <w:rsid w:val="008F1398"/>
    <w:rsid w:val="008F1F27"/>
    <w:rsid w:val="008F421D"/>
    <w:rsid w:val="008F71B6"/>
    <w:rsid w:val="009011C9"/>
    <w:rsid w:val="00901822"/>
    <w:rsid w:val="009018A0"/>
    <w:rsid w:val="0090249E"/>
    <w:rsid w:val="00904585"/>
    <w:rsid w:val="009048BB"/>
    <w:rsid w:val="009115CE"/>
    <w:rsid w:val="00911C31"/>
    <w:rsid w:val="00915FBB"/>
    <w:rsid w:val="00917DDE"/>
    <w:rsid w:val="009200B5"/>
    <w:rsid w:val="00920CDB"/>
    <w:rsid w:val="009210BF"/>
    <w:rsid w:val="0092180D"/>
    <w:rsid w:val="00921A4E"/>
    <w:rsid w:val="009229C8"/>
    <w:rsid w:val="00923D54"/>
    <w:rsid w:val="009255DF"/>
    <w:rsid w:val="0092587A"/>
    <w:rsid w:val="0093273A"/>
    <w:rsid w:val="009334CB"/>
    <w:rsid w:val="0094021B"/>
    <w:rsid w:val="00941B26"/>
    <w:rsid w:val="00945A0E"/>
    <w:rsid w:val="00946115"/>
    <w:rsid w:val="00947CFD"/>
    <w:rsid w:val="00950688"/>
    <w:rsid w:val="00952128"/>
    <w:rsid w:val="00952D1D"/>
    <w:rsid w:val="0095327C"/>
    <w:rsid w:val="00953691"/>
    <w:rsid w:val="00961A83"/>
    <w:rsid w:val="00964F5D"/>
    <w:rsid w:val="00966528"/>
    <w:rsid w:val="00974A9F"/>
    <w:rsid w:val="00976CBB"/>
    <w:rsid w:val="009778E3"/>
    <w:rsid w:val="00980C12"/>
    <w:rsid w:val="0098120C"/>
    <w:rsid w:val="0098166F"/>
    <w:rsid w:val="009831D4"/>
    <w:rsid w:val="00987A7C"/>
    <w:rsid w:val="00987FB8"/>
    <w:rsid w:val="00992FB3"/>
    <w:rsid w:val="00993618"/>
    <w:rsid w:val="00994024"/>
    <w:rsid w:val="00995D29"/>
    <w:rsid w:val="009A3F5D"/>
    <w:rsid w:val="009A6B24"/>
    <w:rsid w:val="009B481F"/>
    <w:rsid w:val="009B6108"/>
    <w:rsid w:val="009B7BE6"/>
    <w:rsid w:val="009B7FFA"/>
    <w:rsid w:val="009C18B4"/>
    <w:rsid w:val="009C70EA"/>
    <w:rsid w:val="009C7E9F"/>
    <w:rsid w:val="009D4CFA"/>
    <w:rsid w:val="009D52AC"/>
    <w:rsid w:val="009E0885"/>
    <w:rsid w:val="009E3625"/>
    <w:rsid w:val="009E4661"/>
    <w:rsid w:val="009E4EC8"/>
    <w:rsid w:val="009E560F"/>
    <w:rsid w:val="009E694D"/>
    <w:rsid w:val="009F3394"/>
    <w:rsid w:val="009F504E"/>
    <w:rsid w:val="009F5D02"/>
    <w:rsid w:val="009F6BBD"/>
    <w:rsid w:val="00A02892"/>
    <w:rsid w:val="00A02AE0"/>
    <w:rsid w:val="00A03C1F"/>
    <w:rsid w:val="00A040EB"/>
    <w:rsid w:val="00A0507D"/>
    <w:rsid w:val="00A05BD0"/>
    <w:rsid w:val="00A178DD"/>
    <w:rsid w:val="00A200BB"/>
    <w:rsid w:val="00A2253E"/>
    <w:rsid w:val="00A23CF7"/>
    <w:rsid w:val="00A26983"/>
    <w:rsid w:val="00A26D06"/>
    <w:rsid w:val="00A27C7B"/>
    <w:rsid w:val="00A3142F"/>
    <w:rsid w:val="00A32A50"/>
    <w:rsid w:val="00A34012"/>
    <w:rsid w:val="00A37F43"/>
    <w:rsid w:val="00A42985"/>
    <w:rsid w:val="00A4713B"/>
    <w:rsid w:val="00A5241D"/>
    <w:rsid w:val="00A52B94"/>
    <w:rsid w:val="00A6059B"/>
    <w:rsid w:val="00A639D7"/>
    <w:rsid w:val="00A70F6C"/>
    <w:rsid w:val="00A71980"/>
    <w:rsid w:val="00A72C03"/>
    <w:rsid w:val="00A75831"/>
    <w:rsid w:val="00A803ED"/>
    <w:rsid w:val="00A82086"/>
    <w:rsid w:val="00A82B88"/>
    <w:rsid w:val="00A82EA7"/>
    <w:rsid w:val="00A85F0E"/>
    <w:rsid w:val="00A86F62"/>
    <w:rsid w:val="00A9043A"/>
    <w:rsid w:val="00A91778"/>
    <w:rsid w:val="00A91906"/>
    <w:rsid w:val="00A95187"/>
    <w:rsid w:val="00A96113"/>
    <w:rsid w:val="00A977E5"/>
    <w:rsid w:val="00A97FE5"/>
    <w:rsid w:val="00AA2672"/>
    <w:rsid w:val="00AB34B6"/>
    <w:rsid w:val="00AB3FAD"/>
    <w:rsid w:val="00AB6DB5"/>
    <w:rsid w:val="00AC0B6B"/>
    <w:rsid w:val="00AC1813"/>
    <w:rsid w:val="00AC1B06"/>
    <w:rsid w:val="00AC23D5"/>
    <w:rsid w:val="00AC2945"/>
    <w:rsid w:val="00AC32AF"/>
    <w:rsid w:val="00AC3773"/>
    <w:rsid w:val="00AC504F"/>
    <w:rsid w:val="00AD01BF"/>
    <w:rsid w:val="00AD12AD"/>
    <w:rsid w:val="00AD35B5"/>
    <w:rsid w:val="00AD6028"/>
    <w:rsid w:val="00AE01BC"/>
    <w:rsid w:val="00AE0696"/>
    <w:rsid w:val="00AE1EDB"/>
    <w:rsid w:val="00AE215E"/>
    <w:rsid w:val="00AE37DD"/>
    <w:rsid w:val="00AE4004"/>
    <w:rsid w:val="00AE4F09"/>
    <w:rsid w:val="00AF1812"/>
    <w:rsid w:val="00AF467A"/>
    <w:rsid w:val="00AF5F3B"/>
    <w:rsid w:val="00B0206E"/>
    <w:rsid w:val="00B02426"/>
    <w:rsid w:val="00B078DA"/>
    <w:rsid w:val="00B07C2F"/>
    <w:rsid w:val="00B141D3"/>
    <w:rsid w:val="00B14829"/>
    <w:rsid w:val="00B2074C"/>
    <w:rsid w:val="00B207A5"/>
    <w:rsid w:val="00B207CB"/>
    <w:rsid w:val="00B20BC8"/>
    <w:rsid w:val="00B24528"/>
    <w:rsid w:val="00B24631"/>
    <w:rsid w:val="00B25977"/>
    <w:rsid w:val="00B276DB"/>
    <w:rsid w:val="00B3080F"/>
    <w:rsid w:val="00B32693"/>
    <w:rsid w:val="00B327FE"/>
    <w:rsid w:val="00B33ACA"/>
    <w:rsid w:val="00B35137"/>
    <w:rsid w:val="00B353EF"/>
    <w:rsid w:val="00B36DFB"/>
    <w:rsid w:val="00B3705C"/>
    <w:rsid w:val="00B3742B"/>
    <w:rsid w:val="00B40D4B"/>
    <w:rsid w:val="00B457D7"/>
    <w:rsid w:val="00B46822"/>
    <w:rsid w:val="00B47179"/>
    <w:rsid w:val="00B510C0"/>
    <w:rsid w:val="00B53E31"/>
    <w:rsid w:val="00B57198"/>
    <w:rsid w:val="00B61938"/>
    <w:rsid w:val="00B6230D"/>
    <w:rsid w:val="00B65BD2"/>
    <w:rsid w:val="00B704A3"/>
    <w:rsid w:val="00B705CE"/>
    <w:rsid w:val="00B70D7D"/>
    <w:rsid w:val="00B73AA9"/>
    <w:rsid w:val="00B7679C"/>
    <w:rsid w:val="00B76ADE"/>
    <w:rsid w:val="00B81BE0"/>
    <w:rsid w:val="00B839DD"/>
    <w:rsid w:val="00B843B3"/>
    <w:rsid w:val="00B859F8"/>
    <w:rsid w:val="00B86C10"/>
    <w:rsid w:val="00B87A72"/>
    <w:rsid w:val="00B902D2"/>
    <w:rsid w:val="00B91B0C"/>
    <w:rsid w:val="00B91FCE"/>
    <w:rsid w:val="00B954D4"/>
    <w:rsid w:val="00B95EF6"/>
    <w:rsid w:val="00B9789F"/>
    <w:rsid w:val="00BA0238"/>
    <w:rsid w:val="00BA149C"/>
    <w:rsid w:val="00BA1C60"/>
    <w:rsid w:val="00BB111F"/>
    <w:rsid w:val="00BB3C78"/>
    <w:rsid w:val="00BB3EC5"/>
    <w:rsid w:val="00BB4069"/>
    <w:rsid w:val="00BB41B8"/>
    <w:rsid w:val="00BC02DC"/>
    <w:rsid w:val="00BC201F"/>
    <w:rsid w:val="00BC300E"/>
    <w:rsid w:val="00BC52C6"/>
    <w:rsid w:val="00BC6A8A"/>
    <w:rsid w:val="00BC6BBE"/>
    <w:rsid w:val="00BC6C60"/>
    <w:rsid w:val="00BC7135"/>
    <w:rsid w:val="00BD0883"/>
    <w:rsid w:val="00BD0C88"/>
    <w:rsid w:val="00BD1985"/>
    <w:rsid w:val="00BD7091"/>
    <w:rsid w:val="00BE114A"/>
    <w:rsid w:val="00BE2121"/>
    <w:rsid w:val="00BE47EF"/>
    <w:rsid w:val="00BF0053"/>
    <w:rsid w:val="00BF108D"/>
    <w:rsid w:val="00BF37DE"/>
    <w:rsid w:val="00BF53A7"/>
    <w:rsid w:val="00BF65E8"/>
    <w:rsid w:val="00C00112"/>
    <w:rsid w:val="00C0420E"/>
    <w:rsid w:val="00C060CE"/>
    <w:rsid w:val="00C067CD"/>
    <w:rsid w:val="00C10DAC"/>
    <w:rsid w:val="00C137EB"/>
    <w:rsid w:val="00C16CA2"/>
    <w:rsid w:val="00C16CA8"/>
    <w:rsid w:val="00C2288A"/>
    <w:rsid w:val="00C228AA"/>
    <w:rsid w:val="00C23DE7"/>
    <w:rsid w:val="00C27566"/>
    <w:rsid w:val="00C277BC"/>
    <w:rsid w:val="00C30095"/>
    <w:rsid w:val="00C31155"/>
    <w:rsid w:val="00C32113"/>
    <w:rsid w:val="00C32DDB"/>
    <w:rsid w:val="00C32FCA"/>
    <w:rsid w:val="00C33964"/>
    <w:rsid w:val="00C33B67"/>
    <w:rsid w:val="00C3465F"/>
    <w:rsid w:val="00C3507F"/>
    <w:rsid w:val="00C37A6E"/>
    <w:rsid w:val="00C42BCF"/>
    <w:rsid w:val="00C43787"/>
    <w:rsid w:val="00C515B7"/>
    <w:rsid w:val="00C5363E"/>
    <w:rsid w:val="00C609E8"/>
    <w:rsid w:val="00C61C6E"/>
    <w:rsid w:val="00C61C9C"/>
    <w:rsid w:val="00C6212A"/>
    <w:rsid w:val="00C622E7"/>
    <w:rsid w:val="00C63976"/>
    <w:rsid w:val="00C65000"/>
    <w:rsid w:val="00C71769"/>
    <w:rsid w:val="00C74166"/>
    <w:rsid w:val="00C76862"/>
    <w:rsid w:val="00C7721D"/>
    <w:rsid w:val="00C81606"/>
    <w:rsid w:val="00C84008"/>
    <w:rsid w:val="00C8413A"/>
    <w:rsid w:val="00C8565D"/>
    <w:rsid w:val="00C920C2"/>
    <w:rsid w:val="00C92368"/>
    <w:rsid w:val="00C95933"/>
    <w:rsid w:val="00C95B93"/>
    <w:rsid w:val="00C97189"/>
    <w:rsid w:val="00C97D8F"/>
    <w:rsid w:val="00CA1FCF"/>
    <w:rsid w:val="00CA4607"/>
    <w:rsid w:val="00CA474F"/>
    <w:rsid w:val="00CB03DE"/>
    <w:rsid w:val="00CB17DC"/>
    <w:rsid w:val="00CB2CED"/>
    <w:rsid w:val="00CB3D37"/>
    <w:rsid w:val="00CB4CAB"/>
    <w:rsid w:val="00CB4D38"/>
    <w:rsid w:val="00CB52A4"/>
    <w:rsid w:val="00CB61B3"/>
    <w:rsid w:val="00CC0E5D"/>
    <w:rsid w:val="00CC171A"/>
    <w:rsid w:val="00CC4C9B"/>
    <w:rsid w:val="00CC6B00"/>
    <w:rsid w:val="00CD019C"/>
    <w:rsid w:val="00CD1F19"/>
    <w:rsid w:val="00CD21DF"/>
    <w:rsid w:val="00CD346F"/>
    <w:rsid w:val="00CD65CA"/>
    <w:rsid w:val="00CD6908"/>
    <w:rsid w:val="00CD7F16"/>
    <w:rsid w:val="00CE2209"/>
    <w:rsid w:val="00CE4028"/>
    <w:rsid w:val="00CE629F"/>
    <w:rsid w:val="00CE6567"/>
    <w:rsid w:val="00CE741A"/>
    <w:rsid w:val="00CE74D0"/>
    <w:rsid w:val="00CE7A18"/>
    <w:rsid w:val="00CF551A"/>
    <w:rsid w:val="00CF652E"/>
    <w:rsid w:val="00D00937"/>
    <w:rsid w:val="00D110B0"/>
    <w:rsid w:val="00D147E3"/>
    <w:rsid w:val="00D1606E"/>
    <w:rsid w:val="00D17CCA"/>
    <w:rsid w:val="00D2071B"/>
    <w:rsid w:val="00D2320D"/>
    <w:rsid w:val="00D24194"/>
    <w:rsid w:val="00D243DE"/>
    <w:rsid w:val="00D27DA8"/>
    <w:rsid w:val="00D30CC9"/>
    <w:rsid w:val="00D31EC6"/>
    <w:rsid w:val="00D34096"/>
    <w:rsid w:val="00D357F2"/>
    <w:rsid w:val="00D3635E"/>
    <w:rsid w:val="00D36B34"/>
    <w:rsid w:val="00D4009F"/>
    <w:rsid w:val="00D41881"/>
    <w:rsid w:val="00D41970"/>
    <w:rsid w:val="00D41D56"/>
    <w:rsid w:val="00D435EF"/>
    <w:rsid w:val="00D43E89"/>
    <w:rsid w:val="00D45064"/>
    <w:rsid w:val="00D462CF"/>
    <w:rsid w:val="00D52270"/>
    <w:rsid w:val="00D53EB7"/>
    <w:rsid w:val="00D55D77"/>
    <w:rsid w:val="00D560E9"/>
    <w:rsid w:val="00D6002D"/>
    <w:rsid w:val="00D6174C"/>
    <w:rsid w:val="00D63E50"/>
    <w:rsid w:val="00D65074"/>
    <w:rsid w:val="00D65982"/>
    <w:rsid w:val="00D65A75"/>
    <w:rsid w:val="00D65ECA"/>
    <w:rsid w:val="00D66006"/>
    <w:rsid w:val="00D66F8C"/>
    <w:rsid w:val="00D675A4"/>
    <w:rsid w:val="00D75112"/>
    <w:rsid w:val="00D85BD3"/>
    <w:rsid w:val="00D86143"/>
    <w:rsid w:val="00D86B2B"/>
    <w:rsid w:val="00D872AE"/>
    <w:rsid w:val="00D95820"/>
    <w:rsid w:val="00D96430"/>
    <w:rsid w:val="00D970BE"/>
    <w:rsid w:val="00D97BCF"/>
    <w:rsid w:val="00DA305C"/>
    <w:rsid w:val="00DA3A45"/>
    <w:rsid w:val="00DA61F3"/>
    <w:rsid w:val="00DA6280"/>
    <w:rsid w:val="00DA7017"/>
    <w:rsid w:val="00DB3792"/>
    <w:rsid w:val="00DB3EF6"/>
    <w:rsid w:val="00DD01E3"/>
    <w:rsid w:val="00DD28B0"/>
    <w:rsid w:val="00DD55C0"/>
    <w:rsid w:val="00DD6307"/>
    <w:rsid w:val="00DE127D"/>
    <w:rsid w:val="00DE22A7"/>
    <w:rsid w:val="00DE2F33"/>
    <w:rsid w:val="00DE5A73"/>
    <w:rsid w:val="00DE63B6"/>
    <w:rsid w:val="00DF0E16"/>
    <w:rsid w:val="00DF1449"/>
    <w:rsid w:val="00DF1D03"/>
    <w:rsid w:val="00DF3E08"/>
    <w:rsid w:val="00DF4B18"/>
    <w:rsid w:val="00DF4CC1"/>
    <w:rsid w:val="00DF6774"/>
    <w:rsid w:val="00DF6BD5"/>
    <w:rsid w:val="00DF751F"/>
    <w:rsid w:val="00E0282A"/>
    <w:rsid w:val="00E03DB7"/>
    <w:rsid w:val="00E05152"/>
    <w:rsid w:val="00E06647"/>
    <w:rsid w:val="00E1274F"/>
    <w:rsid w:val="00E12C3D"/>
    <w:rsid w:val="00E16FF6"/>
    <w:rsid w:val="00E1733C"/>
    <w:rsid w:val="00E173BB"/>
    <w:rsid w:val="00E2035E"/>
    <w:rsid w:val="00E211B1"/>
    <w:rsid w:val="00E229B7"/>
    <w:rsid w:val="00E23677"/>
    <w:rsid w:val="00E25025"/>
    <w:rsid w:val="00E250E8"/>
    <w:rsid w:val="00E26AB3"/>
    <w:rsid w:val="00E306ED"/>
    <w:rsid w:val="00E3151D"/>
    <w:rsid w:val="00E31834"/>
    <w:rsid w:val="00E31F3B"/>
    <w:rsid w:val="00E320F0"/>
    <w:rsid w:val="00E325AF"/>
    <w:rsid w:val="00E337DE"/>
    <w:rsid w:val="00E3505D"/>
    <w:rsid w:val="00E35B2A"/>
    <w:rsid w:val="00E37C7B"/>
    <w:rsid w:val="00E37D4F"/>
    <w:rsid w:val="00E41D6D"/>
    <w:rsid w:val="00E420A1"/>
    <w:rsid w:val="00E47F67"/>
    <w:rsid w:val="00E5140A"/>
    <w:rsid w:val="00E549E1"/>
    <w:rsid w:val="00E574B8"/>
    <w:rsid w:val="00E6071F"/>
    <w:rsid w:val="00E63580"/>
    <w:rsid w:val="00E66539"/>
    <w:rsid w:val="00E6662F"/>
    <w:rsid w:val="00E718C0"/>
    <w:rsid w:val="00E7257C"/>
    <w:rsid w:val="00E751DC"/>
    <w:rsid w:val="00E75309"/>
    <w:rsid w:val="00E80A54"/>
    <w:rsid w:val="00E845C1"/>
    <w:rsid w:val="00E86117"/>
    <w:rsid w:val="00E86FDC"/>
    <w:rsid w:val="00E91397"/>
    <w:rsid w:val="00E91670"/>
    <w:rsid w:val="00E91B12"/>
    <w:rsid w:val="00E937B2"/>
    <w:rsid w:val="00E95FB1"/>
    <w:rsid w:val="00E97259"/>
    <w:rsid w:val="00E97C8D"/>
    <w:rsid w:val="00E97F86"/>
    <w:rsid w:val="00EA6898"/>
    <w:rsid w:val="00EB3C10"/>
    <w:rsid w:val="00EB4E40"/>
    <w:rsid w:val="00EC1FCC"/>
    <w:rsid w:val="00EC3232"/>
    <w:rsid w:val="00EC3560"/>
    <w:rsid w:val="00EC3B58"/>
    <w:rsid w:val="00EC4586"/>
    <w:rsid w:val="00EC704A"/>
    <w:rsid w:val="00ED2226"/>
    <w:rsid w:val="00ED257F"/>
    <w:rsid w:val="00ED4234"/>
    <w:rsid w:val="00ED4295"/>
    <w:rsid w:val="00EE2E18"/>
    <w:rsid w:val="00EE344B"/>
    <w:rsid w:val="00EE39D5"/>
    <w:rsid w:val="00EF43F2"/>
    <w:rsid w:val="00EF66E0"/>
    <w:rsid w:val="00F00EED"/>
    <w:rsid w:val="00F00F00"/>
    <w:rsid w:val="00F03B7F"/>
    <w:rsid w:val="00F04586"/>
    <w:rsid w:val="00F0631D"/>
    <w:rsid w:val="00F07599"/>
    <w:rsid w:val="00F12388"/>
    <w:rsid w:val="00F14862"/>
    <w:rsid w:val="00F15E87"/>
    <w:rsid w:val="00F202FD"/>
    <w:rsid w:val="00F234A8"/>
    <w:rsid w:val="00F2417F"/>
    <w:rsid w:val="00F26919"/>
    <w:rsid w:val="00F276CD"/>
    <w:rsid w:val="00F32CD2"/>
    <w:rsid w:val="00F34970"/>
    <w:rsid w:val="00F37009"/>
    <w:rsid w:val="00F3717A"/>
    <w:rsid w:val="00F42E0E"/>
    <w:rsid w:val="00F44A42"/>
    <w:rsid w:val="00F44FAC"/>
    <w:rsid w:val="00F45A0D"/>
    <w:rsid w:val="00F45B93"/>
    <w:rsid w:val="00F466BB"/>
    <w:rsid w:val="00F517B5"/>
    <w:rsid w:val="00F5250C"/>
    <w:rsid w:val="00F52847"/>
    <w:rsid w:val="00F53B67"/>
    <w:rsid w:val="00F61716"/>
    <w:rsid w:val="00F664AD"/>
    <w:rsid w:val="00F708CA"/>
    <w:rsid w:val="00F72461"/>
    <w:rsid w:val="00F755CE"/>
    <w:rsid w:val="00F75AC1"/>
    <w:rsid w:val="00F81955"/>
    <w:rsid w:val="00F81D1A"/>
    <w:rsid w:val="00F83BFF"/>
    <w:rsid w:val="00F83F86"/>
    <w:rsid w:val="00F841FA"/>
    <w:rsid w:val="00F867FC"/>
    <w:rsid w:val="00F9003B"/>
    <w:rsid w:val="00F90DBA"/>
    <w:rsid w:val="00F91659"/>
    <w:rsid w:val="00F92F47"/>
    <w:rsid w:val="00FA0713"/>
    <w:rsid w:val="00FA23C7"/>
    <w:rsid w:val="00FA2DFB"/>
    <w:rsid w:val="00FA3B3D"/>
    <w:rsid w:val="00FA5BD4"/>
    <w:rsid w:val="00FA6843"/>
    <w:rsid w:val="00FA78E5"/>
    <w:rsid w:val="00FB0478"/>
    <w:rsid w:val="00FB17CD"/>
    <w:rsid w:val="00FB1C67"/>
    <w:rsid w:val="00FB47F0"/>
    <w:rsid w:val="00FB6823"/>
    <w:rsid w:val="00FB6F3B"/>
    <w:rsid w:val="00FB6F41"/>
    <w:rsid w:val="00FC2961"/>
    <w:rsid w:val="00FC2B97"/>
    <w:rsid w:val="00FD05A7"/>
    <w:rsid w:val="00FD18C1"/>
    <w:rsid w:val="00FD570F"/>
    <w:rsid w:val="00FD730B"/>
    <w:rsid w:val="00FE0B2C"/>
    <w:rsid w:val="00FE4A6F"/>
    <w:rsid w:val="00FE658C"/>
    <w:rsid w:val="00FE762F"/>
    <w:rsid w:val="00FF0A2C"/>
    <w:rsid w:val="00FF201E"/>
    <w:rsid w:val="00FF369B"/>
    <w:rsid w:val="00FF3A80"/>
    <w:rsid w:val="00FF3AF8"/>
    <w:rsid w:val="00FF4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3AA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paragraph" w:styleId="1">
    <w:name w:val="heading 1"/>
    <w:basedOn w:val="a0"/>
    <w:next w:val="a0"/>
    <w:link w:val="10"/>
    <w:uiPriority w:val="9"/>
    <w:qFormat/>
    <w:rsid w:val="00C92368"/>
    <w:pPr>
      <w:widowControl/>
      <w:overflowPunct/>
      <w:adjustRightInd/>
      <w:spacing w:before="300" w:after="40"/>
      <w:outlineLvl w:val="0"/>
    </w:pPr>
    <w:rPr>
      <w:rFonts w:ascii="Calibri" w:eastAsia="Calibri" w:hAnsi="Calibri"/>
      <w:smallCaps/>
      <w:spacing w:val="5"/>
      <w:kern w:val="0"/>
      <w:sz w:val="32"/>
      <w:szCs w:val="32"/>
      <w:lang w:val="x-none" w:eastAsia="x-none"/>
    </w:rPr>
  </w:style>
  <w:style w:type="paragraph" w:styleId="2">
    <w:name w:val="heading 2"/>
    <w:basedOn w:val="a0"/>
    <w:next w:val="a0"/>
    <w:link w:val="20"/>
    <w:uiPriority w:val="9"/>
    <w:qFormat/>
    <w:rsid w:val="00B73AA9"/>
    <w:pPr>
      <w:keepNext/>
      <w:widowControl/>
      <w:overflowPunct/>
      <w:adjustRightInd/>
      <w:jc w:val="right"/>
      <w:outlineLvl w:val="1"/>
    </w:pPr>
    <w:rPr>
      <w:kern w:val="0"/>
      <w:sz w:val="28"/>
      <w:szCs w:val="20"/>
    </w:rPr>
  </w:style>
  <w:style w:type="paragraph" w:styleId="3">
    <w:name w:val="heading 3"/>
    <w:basedOn w:val="a0"/>
    <w:next w:val="a0"/>
    <w:link w:val="30"/>
    <w:uiPriority w:val="9"/>
    <w:semiHidden/>
    <w:unhideWhenUsed/>
    <w:qFormat/>
    <w:rsid w:val="00C92368"/>
    <w:pPr>
      <w:widowControl/>
      <w:overflowPunct/>
      <w:adjustRightInd/>
      <w:outlineLvl w:val="2"/>
    </w:pPr>
    <w:rPr>
      <w:rFonts w:ascii="Calibri" w:eastAsia="Calibri" w:hAnsi="Calibri"/>
      <w:smallCaps/>
      <w:spacing w:val="5"/>
      <w:kern w:val="0"/>
      <w:lang w:val="x-none" w:eastAsia="x-none"/>
    </w:rPr>
  </w:style>
  <w:style w:type="paragraph" w:styleId="4">
    <w:name w:val="heading 4"/>
    <w:basedOn w:val="a0"/>
    <w:next w:val="a0"/>
    <w:link w:val="40"/>
    <w:uiPriority w:val="9"/>
    <w:semiHidden/>
    <w:unhideWhenUsed/>
    <w:qFormat/>
    <w:rsid w:val="00C92368"/>
    <w:pPr>
      <w:widowControl/>
      <w:overflowPunct/>
      <w:adjustRightInd/>
      <w:spacing w:before="240"/>
      <w:outlineLvl w:val="3"/>
    </w:pPr>
    <w:rPr>
      <w:rFonts w:ascii="Calibri" w:eastAsia="Calibri" w:hAnsi="Calibri"/>
      <w:smallCaps/>
      <w:spacing w:val="10"/>
      <w:kern w:val="0"/>
      <w:sz w:val="22"/>
      <w:szCs w:val="22"/>
      <w:lang w:val="x-none" w:eastAsia="x-none"/>
    </w:rPr>
  </w:style>
  <w:style w:type="paragraph" w:styleId="5">
    <w:name w:val="heading 5"/>
    <w:basedOn w:val="a0"/>
    <w:next w:val="a0"/>
    <w:link w:val="50"/>
    <w:uiPriority w:val="9"/>
    <w:semiHidden/>
    <w:unhideWhenUsed/>
    <w:qFormat/>
    <w:rsid w:val="00C92368"/>
    <w:pPr>
      <w:widowControl/>
      <w:overflowPunct/>
      <w:adjustRightInd/>
      <w:spacing w:before="200"/>
      <w:outlineLvl w:val="4"/>
    </w:pPr>
    <w:rPr>
      <w:rFonts w:ascii="Calibri" w:eastAsia="Calibri" w:hAnsi="Calibri"/>
      <w:smallCaps/>
      <w:color w:val="943634"/>
      <w:spacing w:val="10"/>
      <w:kern w:val="0"/>
      <w:sz w:val="22"/>
      <w:szCs w:val="26"/>
      <w:lang w:val="x-none" w:eastAsia="x-none"/>
    </w:rPr>
  </w:style>
  <w:style w:type="paragraph" w:styleId="6">
    <w:name w:val="heading 6"/>
    <w:basedOn w:val="a0"/>
    <w:next w:val="a0"/>
    <w:link w:val="60"/>
    <w:uiPriority w:val="9"/>
    <w:semiHidden/>
    <w:unhideWhenUsed/>
    <w:qFormat/>
    <w:rsid w:val="00C92368"/>
    <w:pPr>
      <w:widowControl/>
      <w:overflowPunct/>
      <w:adjustRightInd/>
      <w:outlineLvl w:val="5"/>
    </w:pPr>
    <w:rPr>
      <w:rFonts w:ascii="Calibri" w:eastAsia="Calibri" w:hAnsi="Calibri"/>
      <w:smallCaps/>
      <w:color w:val="C0504D"/>
      <w:spacing w:val="5"/>
      <w:kern w:val="0"/>
      <w:sz w:val="22"/>
      <w:szCs w:val="20"/>
      <w:lang w:val="x-none" w:eastAsia="x-none"/>
    </w:rPr>
  </w:style>
  <w:style w:type="paragraph" w:styleId="7">
    <w:name w:val="heading 7"/>
    <w:basedOn w:val="a0"/>
    <w:next w:val="a0"/>
    <w:link w:val="70"/>
    <w:uiPriority w:val="9"/>
    <w:semiHidden/>
    <w:unhideWhenUsed/>
    <w:qFormat/>
    <w:rsid w:val="00C92368"/>
    <w:pPr>
      <w:widowControl/>
      <w:overflowPunct/>
      <w:adjustRightInd/>
      <w:outlineLvl w:val="6"/>
    </w:pPr>
    <w:rPr>
      <w:rFonts w:ascii="Calibri" w:eastAsia="Calibri" w:hAnsi="Calibri"/>
      <w:b/>
      <w:smallCaps/>
      <w:color w:val="C0504D"/>
      <w:spacing w:val="10"/>
      <w:kern w:val="0"/>
      <w:sz w:val="20"/>
      <w:szCs w:val="20"/>
      <w:lang w:val="x-none" w:eastAsia="x-none"/>
    </w:rPr>
  </w:style>
  <w:style w:type="paragraph" w:styleId="8">
    <w:name w:val="heading 8"/>
    <w:basedOn w:val="a0"/>
    <w:next w:val="a0"/>
    <w:link w:val="80"/>
    <w:uiPriority w:val="9"/>
    <w:semiHidden/>
    <w:unhideWhenUsed/>
    <w:qFormat/>
    <w:rsid w:val="00C92368"/>
    <w:pPr>
      <w:widowControl/>
      <w:overflowPunct/>
      <w:adjustRightInd/>
      <w:outlineLvl w:val="7"/>
    </w:pPr>
    <w:rPr>
      <w:rFonts w:ascii="Calibri" w:eastAsia="Calibri" w:hAnsi="Calibri"/>
      <w:b/>
      <w:i/>
      <w:smallCaps/>
      <w:color w:val="943634"/>
      <w:kern w:val="0"/>
      <w:sz w:val="20"/>
      <w:szCs w:val="20"/>
      <w:lang w:val="x-none" w:eastAsia="x-none"/>
    </w:rPr>
  </w:style>
  <w:style w:type="paragraph" w:styleId="9">
    <w:name w:val="heading 9"/>
    <w:basedOn w:val="a0"/>
    <w:next w:val="a0"/>
    <w:link w:val="90"/>
    <w:uiPriority w:val="9"/>
    <w:semiHidden/>
    <w:unhideWhenUsed/>
    <w:qFormat/>
    <w:rsid w:val="00C92368"/>
    <w:pPr>
      <w:widowControl/>
      <w:overflowPunct/>
      <w:adjustRightInd/>
      <w:outlineLvl w:val="8"/>
    </w:pPr>
    <w:rPr>
      <w:rFonts w:ascii="Calibri" w:eastAsia="Calibri" w:hAnsi="Calibri"/>
      <w:b/>
      <w:i/>
      <w:smallCaps/>
      <w:color w:val="622423"/>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B73AA9"/>
    <w:rPr>
      <w:rFonts w:ascii="Times New Roman" w:eastAsia="Times New Roman" w:hAnsi="Times New Roman" w:cs="Times New Roman"/>
      <w:sz w:val="28"/>
      <w:szCs w:val="20"/>
      <w:lang w:eastAsia="ru-RU"/>
    </w:rPr>
  </w:style>
  <w:style w:type="table" w:styleId="a4">
    <w:name w:val="Table Grid"/>
    <w:basedOn w:val="a2"/>
    <w:uiPriority w:val="59"/>
    <w:rsid w:val="00B73AA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B73AA9"/>
    <w:rPr>
      <w:color w:val="0000FF"/>
      <w:u w:val="single"/>
    </w:rPr>
  </w:style>
  <w:style w:type="paragraph" w:styleId="a6">
    <w:name w:val="Balloon Text"/>
    <w:basedOn w:val="a0"/>
    <w:link w:val="a7"/>
    <w:uiPriority w:val="99"/>
    <w:semiHidden/>
    <w:unhideWhenUsed/>
    <w:rsid w:val="00B73AA9"/>
    <w:rPr>
      <w:rFonts w:ascii="Tahoma" w:hAnsi="Tahoma" w:cs="Tahoma"/>
      <w:sz w:val="16"/>
      <w:szCs w:val="16"/>
    </w:rPr>
  </w:style>
  <w:style w:type="character" w:customStyle="1" w:styleId="a7">
    <w:name w:val="Текст выноски Знак"/>
    <w:basedOn w:val="a1"/>
    <w:link w:val="a6"/>
    <w:uiPriority w:val="99"/>
    <w:semiHidden/>
    <w:rsid w:val="00B73AA9"/>
    <w:rPr>
      <w:rFonts w:ascii="Tahoma" w:eastAsia="Times New Roman" w:hAnsi="Tahoma" w:cs="Tahoma"/>
      <w:kern w:val="28"/>
      <w:sz w:val="16"/>
      <w:szCs w:val="16"/>
      <w:lang w:eastAsia="ru-RU"/>
    </w:rPr>
  </w:style>
  <w:style w:type="character" w:styleId="a8">
    <w:name w:val="FollowedHyperlink"/>
    <w:uiPriority w:val="99"/>
    <w:semiHidden/>
    <w:unhideWhenUsed/>
    <w:rsid w:val="00B73AA9"/>
    <w:rPr>
      <w:color w:val="800080"/>
      <w:u w:val="single"/>
    </w:rPr>
  </w:style>
  <w:style w:type="character" w:customStyle="1" w:styleId="Internetlink">
    <w:name w:val="Internet link"/>
    <w:uiPriority w:val="99"/>
    <w:rsid w:val="00B73AA9"/>
    <w:rPr>
      <w:rFonts w:eastAsia="Times New Roman" w:cs="Tahoma"/>
      <w:color w:val="0000FF"/>
      <w:sz w:val="20"/>
      <w:u w:val="single"/>
    </w:rPr>
  </w:style>
  <w:style w:type="paragraph" w:styleId="a">
    <w:name w:val="List Bullet"/>
    <w:basedOn w:val="a0"/>
    <w:uiPriority w:val="99"/>
    <w:unhideWhenUsed/>
    <w:rsid w:val="00B73AA9"/>
    <w:pPr>
      <w:numPr>
        <w:numId w:val="2"/>
      </w:numPr>
      <w:contextualSpacing/>
    </w:pPr>
  </w:style>
  <w:style w:type="paragraph" w:styleId="a9">
    <w:name w:val="Normal (Web)"/>
    <w:basedOn w:val="a0"/>
    <w:uiPriority w:val="99"/>
    <w:semiHidden/>
    <w:unhideWhenUsed/>
    <w:rsid w:val="00B73AA9"/>
    <w:pPr>
      <w:widowControl/>
      <w:overflowPunct/>
      <w:adjustRightInd/>
      <w:spacing w:before="100" w:beforeAutospacing="1" w:after="100" w:afterAutospacing="1"/>
    </w:pPr>
    <w:rPr>
      <w:kern w:val="0"/>
    </w:rPr>
  </w:style>
  <w:style w:type="paragraph" w:styleId="aa">
    <w:name w:val="header"/>
    <w:basedOn w:val="a0"/>
    <w:link w:val="ab"/>
    <w:uiPriority w:val="99"/>
    <w:unhideWhenUsed/>
    <w:rsid w:val="00B73AA9"/>
    <w:pPr>
      <w:tabs>
        <w:tab w:val="center" w:pos="4677"/>
        <w:tab w:val="right" w:pos="9355"/>
      </w:tabs>
    </w:pPr>
  </w:style>
  <w:style w:type="character" w:customStyle="1" w:styleId="ab">
    <w:name w:val="Верхний колонтитул Знак"/>
    <w:basedOn w:val="a1"/>
    <w:link w:val="aa"/>
    <w:uiPriority w:val="99"/>
    <w:rsid w:val="00B73AA9"/>
    <w:rPr>
      <w:rFonts w:ascii="Times New Roman" w:eastAsia="Times New Roman" w:hAnsi="Times New Roman" w:cs="Times New Roman"/>
      <w:kern w:val="28"/>
      <w:sz w:val="24"/>
      <w:szCs w:val="24"/>
      <w:lang w:eastAsia="ru-RU"/>
    </w:rPr>
  </w:style>
  <w:style w:type="paragraph" w:styleId="ac">
    <w:name w:val="footer"/>
    <w:basedOn w:val="a0"/>
    <w:link w:val="ad"/>
    <w:uiPriority w:val="99"/>
    <w:unhideWhenUsed/>
    <w:rsid w:val="00B73AA9"/>
    <w:pPr>
      <w:tabs>
        <w:tab w:val="center" w:pos="4677"/>
        <w:tab w:val="right" w:pos="9355"/>
      </w:tabs>
    </w:pPr>
  </w:style>
  <w:style w:type="character" w:customStyle="1" w:styleId="ad">
    <w:name w:val="Нижний колонтитул Знак"/>
    <w:basedOn w:val="a1"/>
    <w:link w:val="ac"/>
    <w:uiPriority w:val="99"/>
    <w:rsid w:val="00B73AA9"/>
    <w:rPr>
      <w:rFonts w:ascii="Times New Roman" w:eastAsia="Times New Roman" w:hAnsi="Times New Roman" w:cs="Times New Roman"/>
      <w:kern w:val="28"/>
      <w:sz w:val="24"/>
      <w:szCs w:val="24"/>
      <w:lang w:eastAsia="ru-RU"/>
    </w:rPr>
  </w:style>
  <w:style w:type="paragraph" w:customStyle="1" w:styleId="ConsPlusNormal">
    <w:name w:val="ConsPlusNormal"/>
    <w:uiPriority w:val="99"/>
    <w:rsid w:val="00B73A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73A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0"/>
    <w:uiPriority w:val="34"/>
    <w:qFormat/>
    <w:rsid w:val="00B73AA9"/>
    <w:pPr>
      <w:widowControl/>
      <w:overflowPunct/>
      <w:adjustRightInd/>
      <w:spacing w:after="200" w:line="276" w:lineRule="auto"/>
      <w:ind w:left="720"/>
      <w:contextualSpacing/>
    </w:pPr>
    <w:rPr>
      <w:rFonts w:ascii="Calibri" w:eastAsia="Calibri" w:hAnsi="Calibri"/>
      <w:kern w:val="0"/>
      <w:sz w:val="22"/>
      <w:szCs w:val="22"/>
      <w:lang w:eastAsia="en-US"/>
    </w:rPr>
  </w:style>
  <w:style w:type="paragraph" w:customStyle="1" w:styleId="ConsTitle">
    <w:name w:val="ConsTitle"/>
    <w:uiPriority w:val="99"/>
    <w:rsid w:val="00B73AA9"/>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1">
    <w:name w:val="Абзац списка1"/>
    <w:basedOn w:val="a0"/>
    <w:rsid w:val="00B73AA9"/>
    <w:pPr>
      <w:widowControl/>
      <w:overflowPunct/>
      <w:adjustRightInd/>
      <w:spacing w:after="200" w:line="276" w:lineRule="auto"/>
      <w:ind w:left="720"/>
      <w:contextualSpacing/>
    </w:pPr>
    <w:rPr>
      <w:rFonts w:ascii="Calibri" w:hAnsi="Calibri"/>
      <w:kern w:val="0"/>
      <w:sz w:val="22"/>
      <w:szCs w:val="22"/>
      <w:lang w:eastAsia="en-US"/>
    </w:rPr>
  </w:style>
  <w:style w:type="paragraph" w:customStyle="1" w:styleId="af">
    <w:name w:val="Знак Знак Знак Знак Знак Знак Знак"/>
    <w:basedOn w:val="a0"/>
    <w:rsid w:val="00B73AA9"/>
    <w:pPr>
      <w:widowControl/>
      <w:overflowPunct/>
      <w:adjustRightInd/>
      <w:spacing w:before="100" w:beforeAutospacing="1" w:after="100" w:afterAutospacing="1"/>
      <w:jc w:val="both"/>
    </w:pPr>
    <w:rPr>
      <w:rFonts w:ascii="Tahoma" w:hAnsi="Tahoma"/>
      <w:kern w:val="0"/>
      <w:sz w:val="20"/>
      <w:szCs w:val="20"/>
      <w:lang w:val="en-US" w:eastAsia="en-US"/>
    </w:rPr>
  </w:style>
  <w:style w:type="paragraph" w:styleId="af0">
    <w:name w:val="caption"/>
    <w:basedOn w:val="a0"/>
    <w:next w:val="a0"/>
    <w:uiPriority w:val="35"/>
    <w:qFormat/>
    <w:rsid w:val="00B73AA9"/>
    <w:pPr>
      <w:widowControl/>
      <w:overflowPunct/>
      <w:adjustRightInd/>
      <w:spacing w:line="360" w:lineRule="auto"/>
      <w:jc w:val="right"/>
    </w:pPr>
    <w:rPr>
      <w:b/>
      <w:bCs/>
      <w:kern w:val="0"/>
      <w:lang w:eastAsia="en-US"/>
    </w:rPr>
  </w:style>
  <w:style w:type="paragraph" w:customStyle="1" w:styleId="Default">
    <w:name w:val="Default"/>
    <w:uiPriority w:val="99"/>
    <w:rsid w:val="00B73AA9"/>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ConsPlusNonformat">
    <w:name w:val="ConsPlusNonformat"/>
    <w:uiPriority w:val="99"/>
    <w:rsid w:val="00B73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B73AA9"/>
    <w:pPr>
      <w:widowControl/>
      <w:tabs>
        <w:tab w:val="left" w:pos="709"/>
      </w:tabs>
      <w:suppressAutoHyphens/>
      <w:adjustRightInd/>
      <w:spacing w:after="200" w:line="276" w:lineRule="atLeast"/>
    </w:pPr>
    <w:rPr>
      <w:rFonts w:eastAsia="Calibri"/>
      <w:color w:val="00000A"/>
      <w:kern w:val="1"/>
      <w:szCs w:val="22"/>
      <w:lang w:eastAsia="ar-SA"/>
    </w:rPr>
  </w:style>
  <w:style w:type="character" w:styleId="af1">
    <w:name w:val="annotation reference"/>
    <w:uiPriority w:val="99"/>
    <w:semiHidden/>
    <w:unhideWhenUsed/>
    <w:rsid w:val="00B73AA9"/>
    <w:rPr>
      <w:sz w:val="16"/>
      <w:szCs w:val="16"/>
    </w:rPr>
  </w:style>
  <w:style w:type="paragraph" w:styleId="af2">
    <w:name w:val="annotation text"/>
    <w:basedOn w:val="a0"/>
    <w:link w:val="af3"/>
    <w:uiPriority w:val="99"/>
    <w:semiHidden/>
    <w:unhideWhenUsed/>
    <w:rsid w:val="00B73AA9"/>
    <w:rPr>
      <w:sz w:val="20"/>
      <w:szCs w:val="20"/>
    </w:rPr>
  </w:style>
  <w:style w:type="character" w:customStyle="1" w:styleId="af3">
    <w:name w:val="Текст примечания Знак"/>
    <w:basedOn w:val="a1"/>
    <w:link w:val="af2"/>
    <w:uiPriority w:val="99"/>
    <w:semiHidden/>
    <w:rsid w:val="00B73AA9"/>
    <w:rPr>
      <w:rFonts w:ascii="Times New Roman" w:eastAsia="Times New Roman" w:hAnsi="Times New Roman" w:cs="Times New Roman"/>
      <w:kern w:val="28"/>
      <w:sz w:val="20"/>
      <w:szCs w:val="20"/>
      <w:lang w:eastAsia="ru-RU"/>
    </w:rPr>
  </w:style>
  <w:style w:type="paragraph" w:styleId="af4">
    <w:name w:val="annotation subject"/>
    <w:basedOn w:val="af2"/>
    <w:next w:val="af2"/>
    <w:link w:val="af5"/>
    <w:uiPriority w:val="99"/>
    <w:semiHidden/>
    <w:unhideWhenUsed/>
    <w:rsid w:val="00B73AA9"/>
    <w:rPr>
      <w:b/>
      <w:bCs/>
    </w:rPr>
  </w:style>
  <w:style w:type="character" w:customStyle="1" w:styleId="af5">
    <w:name w:val="Тема примечания Знак"/>
    <w:basedOn w:val="af3"/>
    <w:link w:val="af4"/>
    <w:uiPriority w:val="99"/>
    <w:semiHidden/>
    <w:rsid w:val="00B73AA9"/>
    <w:rPr>
      <w:rFonts w:ascii="Times New Roman" w:eastAsia="Times New Roman" w:hAnsi="Times New Roman" w:cs="Times New Roman"/>
      <w:b/>
      <w:bCs/>
      <w:kern w:val="28"/>
      <w:sz w:val="20"/>
      <w:szCs w:val="20"/>
      <w:lang w:eastAsia="ru-RU"/>
    </w:rPr>
  </w:style>
  <w:style w:type="paragraph" w:styleId="21">
    <w:name w:val="Body Text 2"/>
    <w:basedOn w:val="a0"/>
    <w:link w:val="22"/>
    <w:uiPriority w:val="99"/>
    <w:rsid w:val="00376CCF"/>
    <w:pPr>
      <w:widowControl/>
      <w:overflowPunct/>
      <w:adjustRightInd/>
      <w:spacing w:after="120" w:line="480" w:lineRule="auto"/>
    </w:pPr>
    <w:rPr>
      <w:kern w:val="0"/>
      <w:szCs w:val="20"/>
      <w:lang w:eastAsia="en-US"/>
    </w:rPr>
  </w:style>
  <w:style w:type="character" w:customStyle="1" w:styleId="22">
    <w:name w:val="Основной текст 2 Знак"/>
    <w:basedOn w:val="a1"/>
    <w:link w:val="21"/>
    <w:uiPriority w:val="99"/>
    <w:rsid w:val="00376CCF"/>
    <w:rPr>
      <w:rFonts w:ascii="Times New Roman" w:eastAsia="Times New Roman" w:hAnsi="Times New Roman" w:cs="Times New Roman"/>
      <w:sz w:val="24"/>
      <w:szCs w:val="20"/>
    </w:rPr>
  </w:style>
  <w:style w:type="paragraph" w:customStyle="1" w:styleId="23">
    <w:name w:val="Абзац списка2"/>
    <w:basedOn w:val="a0"/>
    <w:rsid w:val="00212DAD"/>
    <w:pPr>
      <w:widowControl/>
      <w:overflowPunct/>
      <w:adjustRightInd/>
      <w:spacing w:after="200" w:line="276" w:lineRule="auto"/>
      <w:ind w:left="720"/>
      <w:contextualSpacing/>
    </w:pPr>
    <w:rPr>
      <w:rFonts w:ascii="Calibri" w:hAnsi="Calibri"/>
      <w:kern w:val="0"/>
      <w:sz w:val="22"/>
      <w:lang w:eastAsia="en-US"/>
    </w:rPr>
  </w:style>
  <w:style w:type="paragraph" w:styleId="af6">
    <w:name w:val="footnote text"/>
    <w:basedOn w:val="a0"/>
    <w:link w:val="af7"/>
    <w:uiPriority w:val="99"/>
    <w:semiHidden/>
    <w:unhideWhenUsed/>
    <w:rsid w:val="00B35137"/>
    <w:pPr>
      <w:widowControl/>
      <w:overflowPunct/>
      <w:adjustRightInd/>
    </w:pPr>
    <w:rPr>
      <w:kern w:val="0"/>
      <w:sz w:val="20"/>
      <w:szCs w:val="20"/>
    </w:rPr>
  </w:style>
  <w:style w:type="character" w:customStyle="1" w:styleId="af7">
    <w:name w:val="Текст сноски Знак"/>
    <w:basedOn w:val="a1"/>
    <w:link w:val="af6"/>
    <w:uiPriority w:val="99"/>
    <w:semiHidden/>
    <w:rsid w:val="00B35137"/>
    <w:rPr>
      <w:rFonts w:ascii="Times New Roman" w:eastAsia="Times New Roman" w:hAnsi="Times New Roman" w:cs="Times New Roman"/>
      <w:sz w:val="20"/>
      <w:szCs w:val="20"/>
      <w:lang w:eastAsia="ru-RU"/>
    </w:rPr>
  </w:style>
  <w:style w:type="character" w:styleId="af8">
    <w:name w:val="footnote reference"/>
    <w:basedOn w:val="a1"/>
    <w:uiPriority w:val="99"/>
    <w:semiHidden/>
    <w:unhideWhenUsed/>
    <w:rsid w:val="00B35137"/>
    <w:rPr>
      <w:vertAlign w:val="superscript"/>
    </w:rPr>
  </w:style>
  <w:style w:type="character" w:customStyle="1" w:styleId="10">
    <w:name w:val="Заголовок 1 Знак"/>
    <w:basedOn w:val="a1"/>
    <w:link w:val="1"/>
    <w:uiPriority w:val="9"/>
    <w:rsid w:val="00C92368"/>
    <w:rPr>
      <w:rFonts w:ascii="Calibri" w:eastAsia="Calibri" w:hAnsi="Calibri" w:cs="Times New Roman"/>
      <w:smallCaps/>
      <w:spacing w:val="5"/>
      <w:sz w:val="32"/>
      <w:szCs w:val="32"/>
      <w:lang w:val="x-none" w:eastAsia="x-none"/>
    </w:rPr>
  </w:style>
  <w:style w:type="character" w:customStyle="1" w:styleId="30">
    <w:name w:val="Заголовок 3 Знак"/>
    <w:basedOn w:val="a1"/>
    <w:link w:val="3"/>
    <w:uiPriority w:val="9"/>
    <w:semiHidden/>
    <w:rsid w:val="00C92368"/>
    <w:rPr>
      <w:rFonts w:ascii="Calibri" w:eastAsia="Calibri" w:hAnsi="Calibri" w:cs="Times New Roman"/>
      <w:smallCaps/>
      <w:spacing w:val="5"/>
      <w:sz w:val="24"/>
      <w:szCs w:val="24"/>
      <w:lang w:val="x-none" w:eastAsia="x-none"/>
    </w:rPr>
  </w:style>
  <w:style w:type="character" w:customStyle="1" w:styleId="40">
    <w:name w:val="Заголовок 4 Знак"/>
    <w:basedOn w:val="a1"/>
    <w:link w:val="4"/>
    <w:uiPriority w:val="9"/>
    <w:semiHidden/>
    <w:rsid w:val="00C92368"/>
    <w:rPr>
      <w:rFonts w:ascii="Calibri" w:eastAsia="Calibri" w:hAnsi="Calibri" w:cs="Times New Roman"/>
      <w:smallCaps/>
      <w:spacing w:val="10"/>
      <w:lang w:val="x-none" w:eastAsia="x-none"/>
    </w:rPr>
  </w:style>
  <w:style w:type="character" w:customStyle="1" w:styleId="50">
    <w:name w:val="Заголовок 5 Знак"/>
    <w:basedOn w:val="a1"/>
    <w:link w:val="5"/>
    <w:uiPriority w:val="9"/>
    <w:semiHidden/>
    <w:rsid w:val="00C92368"/>
    <w:rPr>
      <w:rFonts w:ascii="Calibri" w:eastAsia="Calibri" w:hAnsi="Calibri" w:cs="Times New Roman"/>
      <w:smallCaps/>
      <w:color w:val="943634"/>
      <w:spacing w:val="10"/>
      <w:szCs w:val="26"/>
      <w:lang w:val="x-none" w:eastAsia="x-none"/>
    </w:rPr>
  </w:style>
  <w:style w:type="character" w:customStyle="1" w:styleId="60">
    <w:name w:val="Заголовок 6 Знак"/>
    <w:basedOn w:val="a1"/>
    <w:link w:val="6"/>
    <w:uiPriority w:val="9"/>
    <w:semiHidden/>
    <w:rsid w:val="00C92368"/>
    <w:rPr>
      <w:rFonts w:ascii="Calibri" w:eastAsia="Calibri" w:hAnsi="Calibri" w:cs="Times New Roman"/>
      <w:smallCaps/>
      <w:color w:val="C0504D"/>
      <w:spacing w:val="5"/>
      <w:szCs w:val="20"/>
      <w:lang w:val="x-none" w:eastAsia="x-none"/>
    </w:rPr>
  </w:style>
  <w:style w:type="character" w:customStyle="1" w:styleId="70">
    <w:name w:val="Заголовок 7 Знак"/>
    <w:basedOn w:val="a1"/>
    <w:link w:val="7"/>
    <w:uiPriority w:val="9"/>
    <w:semiHidden/>
    <w:rsid w:val="00C92368"/>
    <w:rPr>
      <w:rFonts w:ascii="Calibri" w:eastAsia="Calibri" w:hAnsi="Calibri" w:cs="Times New Roman"/>
      <w:b/>
      <w:smallCaps/>
      <w:color w:val="C0504D"/>
      <w:spacing w:val="10"/>
      <w:sz w:val="20"/>
      <w:szCs w:val="20"/>
      <w:lang w:val="x-none" w:eastAsia="x-none"/>
    </w:rPr>
  </w:style>
  <w:style w:type="character" w:customStyle="1" w:styleId="80">
    <w:name w:val="Заголовок 8 Знак"/>
    <w:basedOn w:val="a1"/>
    <w:link w:val="8"/>
    <w:uiPriority w:val="9"/>
    <w:semiHidden/>
    <w:rsid w:val="00C92368"/>
    <w:rPr>
      <w:rFonts w:ascii="Calibri" w:eastAsia="Calibri" w:hAnsi="Calibri" w:cs="Times New Roman"/>
      <w:b/>
      <w:i/>
      <w:smallCaps/>
      <w:color w:val="943634"/>
      <w:sz w:val="20"/>
      <w:szCs w:val="20"/>
      <w:lang w:val="x-none" w:eastAsia="x-none"/>
    </w:rPr>
  </w:style>
  <w:style w:type="character" w:customStyle="1" w:styleId="90">
    <w:name w:val="Заголовок 9 Знак"/>
    <w:basedOn w:val="a1"/>
    <w:link w:val="9"/>
    <w:uiPriority w:val="9"/>
    <w:semiHidden/>
    <w:rsid w:val="00C92368"/>
    <w:rPr>
      <w:rFonts w:ascii="Calibri" w:eastAsia="Calibri" w:hAnsi="Calibri" w:cs="Times New Roman"/>
      <w:b/>
      <w:i/>
      <w:smallCaps/>
      <w:color w:val="622423"/>
      <w:sz w:val="20"/>
      <w:szCs w:val="20"/>
      <w:lang w:val="x-none" w:eastAsia="x-none"/>
    </w:rPr>
  </w:style>
  <w:style w:type="character" w:styleId="af9">
    <w:name w:val="Emphasis"/>
    <w:uiPriority w:val="20"/>
    <w:qFormat/>
    <w:rsid w:val="00C92368"/>
    <w:rPr>
      <w:b/>
      <w:bCs w:val="0"/>
      <w:i/>
      <w:iCs w:val="0"/>
      <w:spacing w:val="10"/>
    </w:rPr>
  </w:style>
  <w:style w:type="character" w:styleId="afa">
    <w:name w:val="Strong"/>
    <w:uiPriority w:val="22"/>
    <w:qFormat/>
    <w:rsid w:val="00C92368"/>
    <w:rPr>
      <w:b/>
      <w:bCs w:val="0"/>
      <w:color w:val="C0504D"/>
    </w:rPr>
  </w:style>
  <w:style w:type="paragraph" w:styleId="afb">
    <w:name w:val="Title"/>
    <w:basedOn w:val="a0"/>
    <w:next w:val="a0"/>
    <w:link w:val="afc"/>
    <w:uiPriority w:val="99"/>
    <w:qFormat/>
    <w:rsid w:val="00C92368"/>
    <w:pPr>
      <w:widowControl/>
      <w:pBdr>
        <w:top w:val="single" w:sz="12" w:space="1" w:color="C0504D"/>
      </w:pBdr>
      <w:overflowPunct/>
      <w:adjustRightInd/>
      <w:jc w:val="right"/>
    </w:pPr>
    <w:rPr>
      <w:rFonts w:ascii="Calibri" w:eastAsia="Calibri" w:hAnsi="Calibri"/>
      <w:smallCaps/>
      <w:kern w:val="0"/>
      <w:sz w:val="48"/>
      <w:szCs w:val="48"/>
      <w:lang w:val="x-none" w:eastAsia="x-none"/>
    </w:rPr>
  </w:style>
  <w:style w:type="character" w:customStyle="1" w:styleId="afc">
    <w:name w:val="Название Знак"/>
    <w:basedOn w:val="a1"/>
    <w:link w:val="afb"/>
    <w:uiPriority w:val="99"/>
    <w:rsid w:val="00C92368"/>
    <w:rPr>
      <w:rFonts w:ascii="Calibri" w:eastAsia="Calibri" w:hAnsi="Calibri" w:cs="Times New Roman"/>
      <w:smallCaps/>
      <w:sz w:val="48"/>
      <w:szCs w:val="48"/>
      <w:lang w:val="x-none" w:eastAsia="x-none"/>
    </w:rPr>
  </w:style>
  <w:style w:type="paragraph" w:styleId="afd">
    <w:name w:val="Body Text"/>
    <w:basedOn w:val="a0"/>
    <w:link w:val="afe"/>
    <w:uiPriority w:val="99"/>
    <w:semiHidden/>
    <w:unhideWhenUsed/>
    <w:rsid w:val="00C92368"/>
    <w:pPr>
      <w:widowControl/>
      <w:overflowPunct/>
      <w:adjustRightInd/>
      <w:jc w:val="both"/>
    </w:pPr>
    <w:rPr>
      <w:kern w:val="0"/>
      <w:sz w:val="28"/>
      <w:szCs w:val="20"/>
    </w:rPr>
  </w:style>
  <w:style w:type="character" w:customStyle="1" w:styleId="afe">
    <w:name w:val="Основной текст Знак"/>
    <w:basedOn w:val="a1"/>
    <w:link w:val="afd"/>
    <w:uiPriority w:val="99"/>
    <w:semiHidden/>
    <w:rsid w:val="00C92368"/>
    <w:rPr>
      <w:rFonts w:ascii="Times New Roman" w:eastAsia="Times New Roman" w:hAnsi="Times New Roman" w:cs="Times New Roman"/>
      <w:sz w:val="28"/>
      <w:szCs w:val="20"/>
      <w:lang w:eastAsia="ru-RU"/>
    </w:rPr>
  </w:style>
  <w:style w:type="paragraph" w:styleId="aff">
    <w:name w:val="Body Text Indent"/>
    <w:basedOn w:val="a0"/>
    <w:link w:val="aff0"/>
    <w:uiPriority w:val="99"/>
    <w:semiHidden/>
    <w:unhideWhenUsed/>
    <w:rsid w:val="00C92368"/>
    <w:pPr>
      <w:widowControl/>
      <w:overflowPunct/>
      <w:adjustRightInd/>
      <w:ind w:firstLine="708"/>
      <w:jc w:val="both"/>
    </w:pPr>
    <w:rPr>
      <w:kern w:val="0"/>
      <w:sz w:val="28"/>
      <w:szCs w:val="20"/>
    </w:rPr>
  </w:style>
  <w:style w:type="character" w:customStyle="1" w:styleId="aff0">
    <w:name w:val="Основной текст с отступом Знак"/>
    <w:basedOn w:val="a1"/>
    <w:link w:val="aff"/>
    <w:uiPriority w:val="99"/>
    <w:semiHidden/>
    <w:rsid w:val="00C92368"/>
    <w:rPr>
      <w:rFonts w:ascii="Times New Roman" w:eastAsia="Times New Roman" w:hAnsi="Times New Roman" w:cs="Times New Roman"/>
      <w:sz w:val="28"/>
      <w:szCs w:val="20"/>
      <w:lang w:eastAsia="ru-RU"/>
    </w:rPr>
  </w:style>
  <w:style w:type="paragraph" w:styleId="aff1">
    <w:name w:val="Subtitle"/>
    <w:basedOn w:val="a0"/>
    <w:next w:val="a0"/>
    <w:link w:val="aff2"/>
    <w:uiPriority w:val="99"/>
    <w:qFormat/>
    <w:rsid w:val="00C92368"/>
    <w:pPr>
      <w:widowControl/>
      <w:overflowPunct/>
      <w:adjustRightInd/>
      <w:spacing w:after="720"/>
      <w:jc w:val="right"/>
    </w:pPr>
    <w:rPr>
      <w:rFonts w:ascii="Cambria" w:hAnsi="Cambria"/>
      <w:kern w:val="0"/>
      <w:sz w:val="20"/>
      <w:szCs w:val="22"/>
      <w:lang w:val="x-none" w:eastAsia="x-none"/>
    </w:rPr>
  </w:style>
  <w:style w:type="character" w:customStyle="1" w:styleId="aff2">
    <w:name w:val="Подзаголовок Знак"/>
    <w:basedOn w:val="a1"/>
    <w:link w:val="aff1"/>
    <w:uiPriority w:val="99"/>
    <w:rsid w:val="00C92368"/>
    <w:rPr>
      <w:rFonts w:ascii="Cambria" w:eastAsia="Times New Roman" w:hAnsi="Cambria" w:cs="Times New Roman"/>
      <w:sz w:val="20"/>
      <w:lang w:val="x-none" w:eastAsia="x-none"/>
    </w:rPr>
  </w:style>
  <w:style w:type="character" w:customStyle="1" w:styleId="aff3">
    <w:name w:val="Без интервала Знак"/>
    <w:basedOn w:val="a1"/>
    <w:link w:val="aff4"/>
    <w:uiPriority w:val="1"/>
    <w:locked/>
    <w:rsid w:val="00C92368"/>
    <w:rPr>
      <w:rFonts w:ascii="Times New Roman" w:eastAsia="Times New Roman" w:hAnsi="Times New Roman" w:cs="Times New Roman"/>
      <w:sz w:val="24"/>
      <w:szCs w:val="24"/>
    </w:rPr>
  </w:style>
  <w:style w:type="paragraph" w:styleId="aff4">
    <w:name w:val="No Spacing"/>
    <w:basedOn w:val="a0"/>
    <w:link w:val="aff3"/>
    <w:uiPriority w:val="1"/>
    <w:qFormat/>
    <w:rsid w:val="00C92368"/>
    <w:pPr>
      <w:widowControl/>
      <w:overflowPunct/>
      <w:adjustRightInd/>
    </w:pPr>
    <w:rPr>
      <w:kern w:val="0"/>
      <w:lang w:eastAsia="en-US"/>
    </w:rPr>
  </w:style>
  <w:style w:type="paragraph" w:styleId="24">
    <w:name w:val="Quote"/>
    <w:basedOn w:val="a0"/>
    <w:next w:val="a0"/>
    <w:link w:val="25"/>
    <w:uiPriority w:val="29"/>
    <w:qFormat/>
    <w:rsid w:val="00C92368"/>
    <w:pPr>
      <w:widowControl/>
      <w:overflowPunct/>
      <w:adjustRightInd/>
    </w:pPr>
    <w:rPr>
      <w:rFonts w:ascii="Calibri" w:eastAsia="Calibri" w:hAnsi="Calibri"/>
      <w:i/>
      <w:kern w:val="0"/>
      <w:sz w:val="20"/>
      <w:szCs w:val="20"/>
      <w:lang w:val="x-none" w:eastAsia="x-none"/>
    </w:rPr>
  </w:style>
  <w:style w:type="character" w:customStyle="1" w:styleId="25">
    <w:name w:val="Цитата 2 Знак"/>
    <w:basedOn w:val="a1"/>
    <w:link w:val="24"/>
    <w:uiPriority w:val="29"/>
    <w:rsid w:val="00C92368"/>
    <w:rPr>
      <w:rFonts w:ascii="Calibri" w:eastAsia="Calibri" w:hAnsi="Calibri" w:cs="Times New Roman"/>
      <w:i/>
      <w:sz w:val="20"/>
      <w:szCs w:val="20"/>
      <w:lang w:val="x-none" w:eastAsia="x-none"/>
    </w:rPr>
  </w:style>
  <w:style w:type="paragraph" w:styleId="aff5">
    <w:name w:val="Intense Quote"/>
    <w:basedOn w:val="a0"/>
    <w:next w:val="a0"/>
    <w:link w:val="aff6"/>
    <w:uiPriority w:val="30"/>
    <w:qFormat/>
    <w:rsid w:val="00C92368"/>
    <w:pPr>
      <w:widowControl/>
      <w:pBdr>
        <w:top w:val="single" w:sz="8" w:space="10" w:color="943634"/>
        <w:left w:val="single" w:sz="8" w:space="10" w:color="943634"/>
        <w:bottom w:val="single" w:sz="8" w:space="10" w:color="943634"/>
        <w:right w:val="single" w:sz="8" w:space="10" w:color="943634"/>
      </w:pBdr>
      <w:shd w:val="clear" w:color="auto" w:fill="C0504D"/>
      <w:overflowPunct/>
      <w:adjustRightInd/>
      <w:spacing w:before="140" w:after="140"/>
      <w:ind w:left="1440" w:right="1440"/>
    </w:pPr>
    <w:rPr>
      <w:rFonts w:ascii="Calibri" w:eastAsia="Calibri" w:hAnsi="Calibri"/>
      <w:b/>
      <w:i/>
      <w:color w:val="FFFFFF"/>
      <w:kern w:val="0"/>
      <w:sz w:val="20"/>
      <w:szCs w:val="20"/>
      <w:lang w:val="x-none" w:eastAsia="x-none"/>
    </w:rPr>
  </w:style>
  <w:style w:type="character" w:customStyle="1" w:styleId="aff6">
    <w:name w:val="Выделенная цитата Знак"/>
    <w:basedOn w:val="a1"/>
    <w:link w:val="aff5"/>
    <w:uiPriority w:val="30"/>
    <w:rsid w:val="00C92368"/>
    <w:rPr>
      <w:rFonts w:ascii="Calibri" w:eastAsia="Calibri" w:hAnsi="Calibri" w:cs="Times New Roman"/>
      <w:b/>
      <w:i/>
      <w:color w:val="FFFFFF"/>
      <w:sz w:val="20"/>
      <w:szCs w:val="20"/>
      <w:shd w:val="clear" w:color="auto" w:fill="C0504D"/>
      <w:lang w:val="x-none" w:eastAsia="x-none"/>
    </w:rPr>
  </w:style>
  <w:style w:type="paragraph" w:styleId="aff7">
    <w:name w:val="TOC Heading"/>
    <w:basedOn w:val="1"/>
    <w:next w:val="a0"/>
    <w:uiPriority w:val="39"/>
    <w:semiHidden/>
    <w:unhideWhenUsed/>
    <w:qFormat/>
    <w:rsid w:val="00C92368"/>
    <w:pPr>
      <w:outlineLvl w:val="9"/>
    </w:pPr>
  </w:style>
  <w:style w:type="paragraph" w:customStyle="1" w:styleId="ConsNormal">
    <w:name w:val="ConsNormal"/>
    <w:uiPriority w:val="99"/>
    <w:rsid w:val="00C9236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C9236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uiPriority w:val="99"/>
    <w:rsid w:val="00C923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8">
    <w:name w:val="Стиль"/>
    <w:uiPriority w:val="99"/>
    <w:rsid w:val="00C92368"/>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aff9">
    <w:name w:val="a"/>
    <w:basedOn w:val="a0"/>
    <w:uiPriority w:val="99"/>
    <w:rsid w:val="00C92368"/>
    <w:pPr>
      <w:widowControl/>
      <w:overflowPunct/>
      <w:adjustRightInd/>
      <w:spacing w:before="100" w:beforeAutospacing="1" w:after="100" w:afterAutospacing="1"/>
      <w:jc w:val="both"/>
    </w:pPr>
    <w:rPr>
      <w:kern w:val="0"/>
    </w:rPr>
  </w:style>
  <w:style w:type="paragraph" w:customStyle="1" w:styleId="formattext">
    <w:name w:val="formattext"/>
    <w:basedOn w:val="a0"/>
    <w:uiPriority w:val="99"/>
    <w:rsid w:val="00C92368"/>
    <w:pPr>
      <w:widowControl/>
      <w:overflowPunct/>
      <w:adjustRightInd/>
      <w:spacing w:before="100" w:beforeAutospacing="1" w:after="100" w:afterAutospacing="1"/>
    </w:pPr>
    <w:rPr>
      <w:kern w:val="0"/>
    </w:rPr>
  </w:style>
  <w:style w:type="character" w:styleId="affa">
    <w:name w:val="Subtle Emphasis"/>
    <w:uiPriority w:val="19"/>
    <w:qFormat/>
    <w:rsid w:val="00C92368"/>
    <w:rPr>
      <w:i/>
      <w:iCs w:val="0"/>
    </w:rPr>
  </w:style>
  <w:style w:type="character" w:styleId="affb">
    <w:name w:val="Intense Emphasis"/>
    <w:uiPriority w:val="21"/>
    <w:qFormat/>
    <w:rsid w:val="00C92368"/>
    <w:rPr>
      <w:b/>
      <w:bCs w:val="0"/>
      <w:i/>
      <w:iCs w:val="0"/>
      <w:color w:val="C0504D"/>
      <w:spacing w:val="10"/>
    </w:rPr>
  </w:style>
  <w:style w:type="character" w:styleId="affc">
    <w:name w:val="Subtle Reference"/>
    <w:uiPriority w:val="31"/>
    <w:qFormat/>
    <w:rsid w:val="00C92368"/>
    <w:rPr>
      <w:b/>
      <w:bCs w:val="0"/>
    </w:rPr>
  </w:style>
  <w:style w:type="character" w:styleId="affd">
    <w:name w:val="Intense Reference"/>
    <w:uiPriority w:val="32"/>
    <w:qFormat/>
    <w:rsid w:val="00C92368"/>
    <w:rPr>
      <w:b/>
      <w:bCs/>
      <w:smallCaps/>
      <w:spacing w:val="5"/>
      <w:sz w:val="22"/>
      <w:szCs w:val="22"/>
      <w:u w:val="single"/>
    </w:rPr>
  </w:style>
  <w:style w:type="character" w:styleId="affe">
    <w:name w:val="Book Title"/>
    <w:uiPriority w:val="33"/>
    <w:qFormat/>
    <w:rsid w:val="00C92368"/>
    <w:rPr>
      <w:rFonts w:ascii="Cambria" w:eastAsia="Times New Roman" w:hAnsi="Cambria" w:cs="Times New Roman" w:hint="default"/>
      <w:i/>
      <w:iCs/>
      <w:sz w:val="20"/>
      <w:szCs w:val="20"/>
    </w:rPr>
  </w:style>
  <w:style w:type="character" w:customStyle="1" w:styleId="afff">
    <w:name w:val="Цветовое выделение"/>
    <w:rsid w:val="00C92368"/>
    <w:rPr>
      <w:b/>
      <w:bCs/>
      <w:color w:val="000080"/>
      <w:sz w:val="22"/>
      <w:szCs w:val="22"/>
    </w:rPr>
  </w:style>
  <w:style w:type="character" w:customStyle="1" w:styleId="afff0">
    <w:name w:val="Гипертекстовая ссылка"/>
    <w:uiPriority w:val="99"/>
    <w:rsid w:val="00C92368"/>
    <w:rPr>
      <w:b/>
      <w:bCs/>
      <w:color w:val="008000"/>
      <w:sz w:val="22"/>
      <w:szCs w:val="22"/>
    </w:rPr>
  </w:style>
  <w:style w:type="character" w:customStyle="1" w:styleId="apple-converted-space">
    <w:name w:val="apple-converted-space"/>
    <w:basedOn w:val="a1"/>
    <w:rsid w:val="00C92368"/>
  </w:style>
  <w:style w:type="character" w:customStyle="1" w:styleId="searchtext">
    <w:name w:val="searchtext"/>
    <w:basedOn w:val="a1"/>
    <w:rsid w:val="00C92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3AA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paragraph" w:styleId="2">
    <w:name w:val="heading 2"/>
    <w:basedOn w:val="a0"/>
    <w:next w:val="a0"/>
    <w:link w:val="20"/>
    <w:qFormat/>
    <w:rsid w:val="00B73AA9"/>
    <w:pPr>
      <w:keepNext/>
      <w:widowControl/>
      <w:overflowPunct/>
      <w:adjustRightInd/>
      <w:jc w:val="right"/>
      <w:outlineLvl w:val="1"/>
    </w:pPr>
    <w:rPr>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73AA9"/>
    <w:rPr>
      <w:rFonts w:ascii="Times New Roman" w:eastAsia="Times New Roman" w:hAnsi="Times New Roman" w:cs="Times New Roman"/>
      <w:sz w:val="28"/>
      <w:szCs w:val="20"/>
      <w:lang w:eastAsia="ru-RU"/>
    </w:rPr>
  </w:style>
  <w:style w:type="table" w:styleId="a4">
    <w:name w:val="Table Grid"/>
    <w:basedOn w:val="a2"/>
    <w:uiPriority w:val="99"/>
    <w:rsid w:val="00B73AA9"/>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B73AA9"/>
    <w:rPr>
      <w:color w:val="0000FF"/>
      <w:u w:val="single"/>
    </w:rPr>
  </w:style>
  <w:style w:type="paragraph" w:styleId="a6">
    <w:name w:val="Balloon Text"/>
    <w:basedOn w:val="a0"/>
    <w:link w:val="a7"/>
    <w:uiPriority w:val="99"/>
    <w:semiHidden/>
    <w:unhideWhenUsed/>
    <w:rsid w:val="00B73AA9"/>
    <w:rPr>
      <w:rFonts w:ascii="Tahoma" w:hAnsi="Tahoma" w:cs="Tahoma"/>
      <w:sz w:val="16"/>
      <w:szCs w:val="16"/>
    </w:rPr>
  </w:style>
  <w:style w:type="character" w:customStyle="1" w:styleId="a7">
    <w:name w:val="Текст выноски Знак"/>
    <w:basedOn w:val="a1"/>
    <w:link w:val="a6"/>
    <w:uiPriority w:val="99"/>
    <w:semiHidden/>
    <w:rsid w:val="00B73AA9"/>
    <w:rPr>
      <w:rFonts w:ascii="Tahoma" w:eastAsia="Times New Roman" w:hAnsi="Tahoma" w:cs="Tahoma"/>
      <w:kern w:val="28"/>
      <w:sz w:val="16"/>
      <w:szCs w:val="16"/>
      <w:lang w:eastAsia="ru-RU"/>
    </w:rPr>
  </w:style>
  <w:style w:type="character" w:styleId="a8">
    <w:name w:val="FollowedHyperlink"/>
    <w:uiPriority w:val="99"/>
    <w:semiHidden/>
    <w:unhideWhenUsed/>
    <w:rsid w:val="00B73AA9"/>
    <w:rPr>
      <w:color w:val="800080"/>
      <w:u w:val="single"/>
    </w:rPr>
  </w:style>
  <w:style w:type="character" w:customStyle="1" w:styleId="Internetlink">
    <w:name w:val="Internet link"/>
    <w:uiPriority w:val="99"/>
    <w:rsid w:val="00B73AA9"/>
    <w:rPr>
      <w:rFonts w:eastAsia="Times New Roman" w:cs="Tahoma"/>
      <w:color w:val="0000FF"/>
      <w:sz w:val="20"/>
      <w:u w:val="single"/>
      <w:lang w:val="x-none"/>
    </w:rPr>
  </w:style>
  <w:style w:type="paragraph" w:styleId="a">
    <w:name w:val="List Bullet"/>
    <w:basedOn w:val="a0"/>
    <w:uiPriority w:val="99"/>
    <w:unhideWhenUsed/>
    <w:rsid w:val="00B73AA9"/>
    <w:pPr>
      <w:numPr>
        <w:numId w:val="2"/>
      </w:numPr>
      <w:contextualSpacing/>
    </w:pPr>
  </w:style>
  <w:style w:type="paragraph" w:styleId="a9">
    <w:name w:val="Normal (Web)"/>
    <w:basedOn w:val="a0"/>
    <w:semiHidden/>
    <w:unhideWhenUsed/>
    <w:rsid w:val="00B73AA9"/>
    <w:pPr>
      <w:widowControl/>
      <w:overflowPunct/>
      <w:adjustRightInd/>
      <w:spacing w:before="100" w:beforeAutospacing="1" w:after="100" w:afterAutospacing="1"/>
    </w:pPr>
    <w:rPr>
      <w:kern w:val="0"/>
    </w:rPr>
  </w:style>
  <w:style w:type="paragraph" w:styleId="aa">
    <w:name w:val="header"/>
    <w:basedOn w:val="a0"/>
    <w:link w:val="ab"/>
    <w:uiPriority w:val="99"/>
    <w:unhideWhenUsed/>
    <w:rsid w:val="00B73AA9"/>
    <w:pPr>
      <w:tabs>
        <w:tab w:val="center" w:pos="4677"/>
        <w:tab w:val="right" w:pos="9355"/>
      </w:tabs>
    </w:pPr>
  </w:style>
  <w:style w:type="character" w:customStyle="1" w:styleId="ab">
    <w:name w:val="Верхний колонтитул Знак"/>
    <w:basedOn w:val="a1"/>
    <w:link w:val="aa"/>
    <w:uiPriority w:val="99"/>
    <w:rsid w:val="00B73AA9"/>
    <w:rPr>
      <w:rFonts w:ascii="Times New Roman" w:eastAsia="Times New Roman" w:hAnsi="Times New Roman" w:cs="Times New Roman"/>
      <w:kern w:val="28"/>
      <w:sz w:val="24"/>
      <w:szCs w:val="24"/>
      <w:lang w:eastAsia="ru-RU"/>
    </w:rPr>
  </w:style>
  <w:style w:type="paragraph" w:styleId="ac">
    <w:name w:val="footer"/>
    <w:basedOn w:val="a0"/>
    <w:link w:val="ad"/>
    <w:uiPriority w:val="99"/>
    <w:unhideWhenUsed/>
    <w:rsid w:val="00B73AA9"/>
    <w:pPr>
      <w:tabs>
        <w:tab w:val="center" w:pos="4677"/>
        <w:tab w:val="right" w:pos="9355"/>
      </w:tabs>
    </w:pPr>
  </w:style>
  <w:style w:type="character" w:customStyle="1" w:styleId="ad">
    <w:name w:val="Нижний колонтитул Знак"/>
    <w:basedOn w:val="a1"/>
    <w:link w:val="ac"/>
    <w:uiPriority w:val="99"/>
    <w:rsid w:val="00B73AA9"/>
    <w:rPr>
      <w:rFonts w:ascii="Times New Roman" w:eastAsia="Times New Roman" w:hAnsi="Times New Roman" w:cs="Times New Roman"/>
      <w:kern w:val="28"/>
      <w:sz w:val="24"/>
      <w:szCs w:val="24"/>
      <w:lang w:eastAsia="ru-RU"/>
    </w:rPr>
  </w:style>
  <w:style w:type="paragraph" w:customStyle="1" w:styleId="ConsPlusNormal">
    <w:name w:val="ConsPlusNormal"/>
    <w:rsid w:val="00B73A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73A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0"/>
    <w:qFormat/>
    <w:rsid w:val="00B73AA9"/>
    <w:pPr>
      <w:widowControl/>
      <w:overflowPunct/>
      <w:adjustRightInd/>
      <w:spacing w:after="200" w:line="276" w:lineRule="auto"/>
      <w:ind w:left="720"/>
      <w:contextualSpacing/>
    </w:pPr>
    <w:rPr>
      <w:rFonts w:ascii="Calibri" w:eastAsia="Calibri" w:hAnsi="Calibri"/>
      <w:kern w:val="0"/>
      <w:sz w:val="22"/>
      <w:szCs w:val="22"/>
      <w:lang w:eastAsia="en-US"/>
    </w:rPr>
  </w:style>
  <w:style w:type="paragraph" w:customStyle="1" w:styleId="ConsTitle">
    <w:name w:val="ConsTitle"/>
    <w:rsid w:val="00B73AA9"/>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1">
    <w:name w:val="Абзац списка1"/>
    <w:basedOn w:val="a0"/>
    <w:rsid w:val="00B73AA9"/>
    <w:pPr>
      <w:widowControl/>
      <w:overflowPunct/>
      <w:adjustRightInd/>
      <w:spacing w:after="200" w:line="276" w:lineRule="auto"/>
      <w:ind w:left="720"/>
      <w:contextualSpacing/>
    </w:pPr>
    <w:rPr>
      <w:rFonts w:ascii="Calibri" w:hAnsi="Calibri"/>
      <w:kern w:val="0"/>
      <w:sz w:val="22"/>
      <w:szCs w:val="22"/>
      <w:lang w:eastAsia="en-US"/>
    </w:rPr>
  </w:style>
  <w:style w:type="paragraph" w:customStyle="1" w:styleId="af">
    <w:name w:val="Знак Знак Знак Знак Знак Знак Знак"/>
    <w:basedOn w:val="a0"/>
    <w:rsid w:val="00B73AA9"/>
    <w:pPr>
      <w:widowControl/>
      <w:overflowPunct/>
      <w:adjustRightInd/>
      <w:spacing w:before="100" w:beforeAutospacing="1" w:after="100" w:afterAutospacing="1"/>
      <w:jc w:val="both"/>
    </w:pPr>
    <w:rPr>
      <w:rFonts w:ascii="Tahoma" w:hAnsi="Tahoma"/>
      <w:kern w:val="0"/>
      <w:sz w:val="20"/>
      <w:szCs w:val="20"/>
      <w:lang w:val="en-US" w:eastAsia="en-US"/>
    </w:rPr>
  </w:style>
  <w:style w:type="paragraph" w:styleId="af0">
    <w:name w:val="caption"/>
    <w:basedOn w:val="a0"/>
    <w:next w:val="a0"/>
    <w:qFormat/>
    <w:rsid w:val="00B73AA9"/>
    <w:pPr>
      <w:widowControl/>
      <w:overflowPunct/>
      <w:adjustRightInd/>
      <w:spacing w:line="360" w:lineRule="auto"/>
      <w:jc w:val="right"/>
    </w:pPr>
    <w:rPr>
      <w:b/>
      <w:bCs/>
      <w:kern w:val="0"/>
      <w:lang w:eastAsia="en-US"/>
    </w:rPr>
  </w:style>
  <w:style w:type="paragraph" w:customStyle="1" w:styleId="Default">
    <w:name w:val="Default"/>
    <w:rsid w:val="00B73AA9"/>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ConsPlusNonformat">
    <w:name w:val="ConsPlusNonformat"/>
    <w:rsid w:val="00B73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B73AA9"/>
    <w:pPr>
      <w:widowControl/>
      <w:tabs>
        <w:tab w:val="left" w:pos="709"/>
      </w:tabs>
      <w:suppressAutoHyphens/>
      <w:adjustRightInd/>
      <w:spacing w:after="200" w:line="276" w:lineRule="atLeast"/>
    </w:pPr>
    <w:rPr>
      <w:rFonts w:eastAsia="Calibri"/>
      <w:color w:val="00000A"/>
      <w:kern w:val="1"/>
      <w:szCs w:val="22"/>
      <w:lang w:eastAsia="ar-SA"/>
    </w:rPr>
  </w:style>
  <w:style w:type="character" w:styleId="af1">
    <w:name w:val="annotation reference"/>
    <w:uiPriority w:val="99"/>
    <w:semiHidden/>
    <w:unhideWhenUsed/>
    <w:rsid w:val="00B73AA9"/>
    <w:rPr>
      <w:sz w:val="16"/>
      <w:szCs w:val="16"/>
    </w:rPr>
  </w:style>
  <w:style w:type="paragraph" w:styleId="af2">
    <w:name w:val="annotation text"/>
    <w:basedOn w:val="a0"/>
    <w:link w:val="af3"/>
    <w:uiPriority w:val="99"/>
    <w:semiHidden/>
    <w:unhideWhenUsed/>
    <w:rsid w:val="00B73AA9"/>
    <w:rPr>
      <w:sz w:val="20"/>
      <w:szCs w:val="20"/>
    </w:rPr>
  </w:style>
  <w:style w:type="character" w:customStyle="1" w:styleId="af3">
    <w:name w:val="Текст примечания Знак"/>
    <w:basedOn w:val="a1"/>
    <w:link w:val="af2"/>
    <w:uiPriority w:val="99"/>
    <w:semiHidden/>
    <w:rsid w:val="00B73AA9"/>
    <w:rPr>
      <w:rFonts w:ascii="Times New Roman" w:eastAsia="Times New Roman" w:hAnsi="Times New Roman" w:cs="Times New Roman"/>
      <w:kern w:val="28"/>
      <w:sz w:val="20"/>
      <w:szCs w:val="20"/>
      <w:lang w:eastAsia="ru-RU"/>
    </w:rPr>
  </w:style>
  <w:style w:type="paragraph" w:styleId="af4">
    <w:name w:val="annotation subject"/>
    <w:basedOn w:val="af2"/>
    <w:next w:val="af2"/>
    <w:link w:val="af5"/>
    <w:uiPriority w:val="99"/>
    <w:semiHidden/>
    <w:unhideWhenUsed/>
    <w:rsid w:val="00B73AA9"/>
    <w:rPr>
      <w:b/>
      <w:bCs/>
    </w:rPr>
  </w:style>
  <w:style w:type="character" w:customStyle="1" w:styleId="af5">
    <w:name w:val="Тема примечания Знак"/>
    <w:basedOn w:val="af3"/>
    <w:link w:val="af4"/>
    <w:uiPriority w:val="99"/>
    <w:semiHidden/>
    <w:rsid w:val="00B73AA9"/>
    <w:rPr>
      <w:rFonts w:ascii="Times New Roman" w:eastAsia="Times New Roman" w:hAnsi="Times New Roman" w:cs="Times New Roman"/>
      <w:b/>
      <w:bCs/>
      <w:kern w:val="28"/>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635572AF72974A139BDE4FCDA833CE273C88228E72000CB1BD826Fa2kF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15E74E855617A2B45B7377CE2F36539EBCEF2F426623A68BD13A4420BB232E28448EB4C5A8BEB67FCD9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570F0C36E4A1583DF5046F635D5D574895E86C402D1C41B0600C18A2XA7BL" TargetMode="External"/><Relationship Id="rId5" Type="http://schemas.openxmlformats.org/officeDocument/2006/relationships/settings" Target="settings.xml"/><Relationship Id="rId15" Type="http://schemas.openxmlformats.org/officeDocument/2006/relationships/hyperlink" Target="consultantplus://offline/ref=16BFEE8D4779F9DBA7652F8DAFE6D72CA063341409B9A41B0E3ACBEC8F55BDDBEEy7E4G" TargetMode="External"/><Relationship Id="rId10" Type="http://schemas.openxmlformats.org/officeDocument/2006/relationships/hyperlink" Target="consultantplus://offline/ref=0B0725966E34051B880333595CB804728315E6FCA2C40F8B56E05B36kCF" TargetMode="External"/><Relationship Id="rId4" Type="http://schemas.microsoft.com/office/2007/relationships/stylesWithEffects" Target="stylesWithEffects.xml"/><Relationship Id="rId9" Type="http://schemas.openxmlformats.org/officeDocument/2006/relationships/hyperlink" Target="consultantplus://offline/ref=157C19625EAA93EE8B2BCA2B3571B0A397CCDC8725C0F6E40C8026CDR1R6J" TargetMode="External"/><Relationship Id="rId14" Type="http://schemas.openxmlformats.org/officeDocument/2006/relationships/hyperlink" Target="consultantplus://offline/ref=4D635572AF72974A139BC15AC8A833CE27348A2D847B5D06B9E48E6D28A1E11223526FD831a4k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0FA1-D002-42B4-86CE-DAA4E5D2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63</Pages>
  <Words>33071</Words>
  <Characters>188505</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Ольга Валентиновна</dc:creator>
  <cp:lastModifiedBy>Иванова Надежда Васильевна</cp:lastModifiedBy>
  <cp:revision>468</cp:revision>
  <cp:lastPrinted>2017-12-18T10:10:00Z</cp:lastPrinted>
  <dcterms:created xsi:type="dcterms:W3CDTF">2017-12-05T08:10:00Z</dcterms:created>
  <dcterms:modified xsi:type="dcterms:W3CDTF">2018-06-01T08:25:00Z</dcterms:modified>
</cp:coreProperties>
</file>