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64" w:rsidRPr="00067319" w:rsidRDefault="00B72C64" w:rsidP="00B72C64">
      <w:pPr>
        <w:jc w:val="center"/>
        <w:rPr>
          <w:sz w:val="24"/>
          <w:szCs w:val="24"/>
        </w:rPr>
      </w:pPr>
      <w:r w:rsidRPr="00067319">
        <w:rPr>
          <w:sz w:val="24"/>
          <w:szCs w:val="24"/>
        </w:rPr>
        <w:t>ПРОЕКТ РЕШЕНИЯ ДУМЫ  ГОРОДСКОГО ОКРУГА ТОЛЬЯТТИ</w:t>
      </w: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67319">
        <w:rPr>
          <w:rFonts w:eastAsia="Calibri"/>
          <w:b/>
          <w:bCs/>
          <w:sz w:val="24"/>
          <w:szCs w:val="24"/>
        </w:rPr>
        <w:t>О ПРАВИЛАХ</w:t>
      </w:r>
      <w:r w:rsidRPr="00067319">
        <w:rPr>
          <w:rFonts w:eastAsia="Calibri"/>
          <w:b/>
          <w:bCs/>
          <w:color w:val="548DD4"/>
          <w:sz w:val="24"/>
          <w:szCs w:val="24"/>
        </w:rPr>
        <w:t xml:space="preserve"> </w:t>
      </w:r>
      <w:r w:rsidRPr="00067319">
        <w:rPr>
          <w:rFonts w:eastAsia="Calibri"/>
          <w:b/>
          <w:bCs/>
          <w:sz w:val="24"/>
          <w:szCs w:val="24"/>
        </w:rPr>
        <w:t xml:space="preserve">БЛАГОУСТРОЙСТВА </w:t>
      </w: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67319">
        <w:rPr>
          <w:rFonts w:eastAsia="Calibri"/>
          <w:b/>
          <w:bCs/>
          <w:sz w:val="24"/>
          <w:szCs w:val="24"/>
        </w:rPr>
        <w:t>ТЕРРИТОРИИ ГОРОДСКОГО ОКРУГА ТОЛЬЯТТИ</w:t>
      </w: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Рассмотрев проект Правил благоустройства территории городского округа Тольятти, в соответствии с Градостроительным </w:t>
      </w:r>
      <w:hyperlink r:id="rId8" w:history="1">
        <w:r w:rsidRPr="00067319">
          <w:rPr>
            <w:rStyle w:val="a8"/>
            <w:rFonts w:eastAsia="Calibri"/>
            <w:bCs/>
            <w:sz w:val="24"/>
            <w:szCs w:val="24"/>
          </w:rPr>
          <w:t>кодексом</w:t>
        </w:r>
      </w:hyperlink>
      <w:r w:rsidRPr="00067319">
        <w:rPr>
          <w:rFonts w:eastAsia="Calibri"/>
          <w:bCs/>
          <w:sz w:val="24"/>
          <w:szCs w:val="24"/>
        </w:rPr>
        <w:t xml:space="preserve"> Российской Федерации, Федеральным </w:t>
      </w:r>
      <w:hyperlink r:id="rId9" w:history="1">
        <w:r w:rsidRPr="00067319">
          <w:rPr>
            <w:rStyle w:val="a8"/>
            <w:rFonts w:eastAsia="Calibri"/>
            <w:bCs/>
            <w:sz w:val="24"/>
            <w:szCs w:val="24"/>
          </w:rPr>
          <w:t>законом</w:t>
        </w:r>
      </w:hyperlink>
      <w:r w:rsidRPr="00067319">
        <w:rPr>
          <w:rFonts w:eastAsia="Calibri"/>
          <w:bCs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067319">
          <w:rPr>
            <w:rStyle w:val="a8"/>
            <w:rFonts w:eastAsia="Calibri"/>
            <w:bCs/>
            <w:sz w:val="24"/>
            <w:szCs w:val="24"/>
          </w:rPr>
          <w:t>Уставом</w:t>
        </w:r>
      </w:hyperlink>
      <w:r w:rsidRPr="00067319">
        <w:rPr>
          <w:rFonts w:eastAsia="Calibri"/>
          <w:bCs/>
          <w:sz w:val="24"/>
          <w:szCs w:val="24"/>
        </w:rPr>
        <w:t xml:space="preserve"> городского округа Тольятти, Дума 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                                                                 РЕШИЛА: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1. Утвердить Правила благоустройства территории городского округа Тольятти согласно приложению.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2. Признать утратившими силу: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1) постановление мэрии городского округа Тольятти от 26.02.2013 № 543-п/1 «Об утверждении Правил благоустройства территории городского округа Тольятти» (газета </w:t>
      </w:r>
      <w:r w:rsidRPr="00067319">
        <w:rPr>
          <w:rFonts w:eastAsia="Calibri"/>
          <w:sz w:val="24"/>
          <w:szCs w:val="24"/>
        </w:rPr>
        <w:t>«Городские ведомости», 2013, 5 марта);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2) постановление мэрии городского округа Тольятти от 05.11.2013  № 3374-п/1 «О внесении изменений в Правила благоустройства территории городского округа Тольятти» (газета «</w:t>
      </w:r>
      <w:r w:rsidRPr="00067319">
        <w:rPr>
          <w:rFonts w:eastAsia="Calibri"/>
          <w:sz w:val="24"/>
          <w:szCs w:val="24"/>
        </w:rPr>
        <w:t>Городские ведомости», 2013, 12 ноября);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3) постановление мэрии городского округа Тольятти от 17.12.2013  № 3910-п/1 «О внесении изменений в Правила благоустройства территории городского округа Тольятти» (газета </w:t>
      </w:r>
      <w:r w:rsidRPr="00067319">
        <w:rPr>
          <w:rFonts w:eastAsia="Calibri"/>
          <w:sz w:val="24"/>
          <w:szCs w:val="24"/>
        </w:rPr>
        <w:t xml:space="preserve"> «Городские ведомости», 2013, 20 декабря); 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4) постановление мэрии городского округа Тольятти от 10.04.2015  № 1215-п/1 «О внесении изменений в постановление мэрии городского округа Тольятти от 26.02.2013 № 543-п/1 «Об утверждении правил благоустройства территории городского округа Тольятти»</w:t>
      </w:r>
      <w:r w:rsidRPr="00067319">
        <w:rPr>
          <w:rFonts w:eastAsia="Calibri"/>
          <w:sz w:val="24"/>
          <w:szCs w:val="24"/>
        </w:rPr>
        <w:t xml:space="preserve"> (газета «Городские ведомости», 2015,  14 апреля);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5) постановление мэрии городского округа Тольятти от 14.12.2016  № 4258-п/1 «О внесении изменений в постановление мэрии городского округа Тольятти от 26.02.2013 №543-п/1 «Об утверждении Правил благоустройства территории городского округа Тольятти»</w:t>
      </w:r>
      <w:r w:rsidRPr="00067319">
        <w:rPr>
          <w:rFonts w:eastAsia="Calibri"/>
          <w:sz w:val="24"/>
          <w:szCs w:val="24"/>
        </w:rPr>
        <w:t xml:space="preserve"> (газета «Городские ведомости», 2016, 16 декабря);</w:t>
      </w:r>
    </w:p>
    <w:p w:rsidR="00B72C64" w:rsidRPr="00067319" w:rsidRDefault="00B72C64" w:rsidP="00B72C6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6) постановление администрации городского округа Тольятти от 18.05.2017  № 1616-п/1 «О внесении изменений в постановление мэрии городского округа Тольятти от 26.02.2013           № 543-п/1 «Об утверждении Правил благоустройства территории городского округа Тольятти»</w:t>
      </w:r>
      <w:r w:rsidRPr="00067319">
        <w:rPr>
          <w:rFonts w:eastAsia="Calibri"/>
          <w:sz w:val="24"/>
          <w:szCs w:val="24"/>
        </w:rPr>
        <w:t xml:space="preserve"> (газета «Городские ведомости», 2017, 23 мая).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3. Опубликовать настоящее решение в газете «Городские ведомости».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4. Настоящее решение вступает в силу после дня его официального опубликования.</w:t>
      </w:r>
    </w:p>
    <w:p w:rsidR="00B72C64" w:rsidRPr="00067319" w:rsidRDefault="00B72C64" w:rsidP="00B72C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5. </w:t>
      </w:r>
      <w:proofErr w:type="gramStart"/>
      <w:r w:rsidRPr="00067319">
        <w:rPr>
          <w:rFonts w:eastAsia="Calibri"/>
          <w:bCs/>
          <w:sz w:val="24"/>
          <w:szCs w:val="24"/>
        </w:rPr>
        <w:t>Контроль за</w:t>
      </w:r>
      <w:proofErr w:type="gramEnd"/>
      <w:r w:rsidRPr="00067319">
        <w:rPr>
          <w:rFonts w:eastAsia="Calibri"/>
          <w:bCs/>
          <w:sz w:val="24"/>
          <w:szCs w:val="24"/>
        </w:rPr>
        <w:t xml:space="preserve"> выполнением настоящего решения возложить на  постоянную комиссию по городскому хозяйству (</w:t>
      </w:r>
      <w:proofErr w:type="spellStart"/>
      <w:r w:rsidRPr="00067319">
        <w:rPr>
          <w:rFonts w:eastAsia="Calibri"/>
          <w:bCs/>
          <w:sz w:val="24"/>
          <w:szCs w:val="24"/>
        </w:rPr>
        <w:t>Альшин</w:t>
      </w:r>
      <w:proofErr w:type="spellEnd"/>
      <w:r w:rsidRPr="00067319">
        <w:rPr>
          <w:rFonts w:eastAsia="Calibri"/>
          <w:bCs/>
          <w:sz w:val="24"/>
          <w:szCs w:val="24"/>
        </w:rPr>
        <w:t xml:space="preserve"> А.В.). </w:t>
      </w:r>
    </w:p>
    <w:p w:rsidR="00B72C64" w:rsidRPr="00067319" w:rsidRDefault="00B72C64" w:rsidP="00B72C6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 xml:space="preserve">Глава городского округа </w:t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  <w:t xml:space="preserve">                             </w:t>
      </w:r>
      <w:proofErr w:type="spellStart"/>
      <w:r w:rsidRPr="00067319">
        <w:rPr>
          <w:rFonts w:eastAsia="Calibri"/>
          <w:bCs/>
          <w:sz w:val="24"/>
          <w:szCs w:val="24"/>
        </w:rPr>
        <w:t>С.А.Анташев</w:t>
      </w:r>
      <w:proofErr w:type="spellEnd"/>
      <w:r w:rsidRPr="00067319">
        <w:rPr>
          <w:rFonts w:eastAsia="Calibri"/>
          <w:bCs/>
          <w:sz w:val="24"/>
          <w:szCs w:val="24"/>
        </w:rPr>
        <w:t xml:space="preserve"> </w:t>
      </w:r>
    </w:p>
    <w:p w:rsidR="00B72C64" w:rsidRPr="00067319" w:rsidRDefault="00B72C64" w:rsidP="00B72C64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067319">
        <w:rPr>
          <w:rFonts w:eastAsia="Calibri"/>
          <w:bCs/>
          <w:sz w:val="24"/>
          <w:szCs w:val="24"/>
        </w:rPr>
        <w:t>Председатель Думы</w:t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</w:r>
      <w:bookmarkStart w:id="0" w:name="_GoBack"/>
      <w:bookmarkEnd w:id="0"/>
      <w:r w:rsidRPr="00067319">
        <w:rPr>
          <w:rFonts w:eastAsia="Calibri"/>
          <w:bCs/>
          <w:sz w:val="24"/>
          <w:szCs w:val="24"/>
        </w:rPr>
        <w:tab/>
      </w:r>
      <w:r w:rsidRPr="00067319">
        <w:rPr>
          <w:rFonts w:eastAsia="Calibri"/>
          <w:bCs/>
          <w:sz w:val="24"/>
          <w:szCs w:val="24"/>
        </w:rPr>
        <w:tab/>
        <w:t xml:space="preserve">       </w:t>
      </w:r>
      <w:proofErr w:type="spellStart"/>
      <w:r w:rsidRPr="00067319">
        <w:rPr>
          <w:rFonts w:eastAsia="Calibri"/>
          <w:bCs/>
          <w:sz w:val="24"/>
          <w:szCs w:val="24"/>
        </w:rPr>
        <w:t>Д.Б.Микель</w:t>
      </w:r>
      <w:proofErr w:type="spellEnd"/>
    </w:p>
    <w:p w:rsidR="00B72C64" w:rsidRPr="00067319" w:rsidRDefault="00B72C64" w:rsidP="00B72C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</w:rPr>
      </w:pPr>
    </w:p>
    <w:p w:rsidR="00B72C64" w:rsidRPr="00067319" w:rsidRDefault="00B72C64" w:rsidP="00B72C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</w:rPr>
      </w:pPr>
    </w:p>
    <w:p w:rsidR="006D6E63" w:rsidRPr="00067319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667CC9" w:rsidRPr="00067319" w:rsidRDefault="00667CC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6D6E63" w:rsidRPr="00067319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B37E39" w:rsidRPr="00067319" w:rsidRDefault="00B37E3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B37E39" w:rsidRPr="00067319" w:rsidRDefault="00B37E3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B37E39" w:rsidRPr="00067319" w:rsidRDefault="00B37E3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</w:rPr>
      </w:pPr>
    </w:p>
    <w:p w:rsidR="00B37E39" w:rsidRPr="00067319" w:rsidRDefault="00B37E3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sectPr w:rsidR="00B37E39" w:rsidRPr="00067319" w:rsidSect="00A77D6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78" w:rsidRDefault="00D43378" w:rsidP="00607879">
      <w:r>
        <w:separator/>
      </w:r>
    </w:p>
  </w:endnote>
  <w:endnote w:type="continuationSeparator" w:id="0">
    <w:p w:rsidR="00D43378" w:rsidRDefault="00D43378" w:rsidP="006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78" w:rsidRDefault="00D43378" w:rsidP="00607879">
      <w:r>
        <w:separator/>
      </w:r>
    </w:p>
  </w:footnote>
  <w:footnote w:type="continuationSeparator" w:id="0">
    <w:p w:rsidR="00D43378" w:rsidRDefault="00D43378" w:rsidP="0060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69526"/>
      <w:docPartObj>
        <w:docPartGallery w:val="Page Numbers (Top of Page)"/>
        <w:docPartUnique/>
      </w:docPartObj>
    </w:sdtPr>
    <w:sdtEndPr/>
    <w:sdtContent>
      <w:p w:rsidR="00946C40" w:rsidRDefault="003A3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C40" w:rsidRDefault="00946C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D9"/>
    <w:multiLevelType w:val="multilevel"/>
    <w:tmpl w:val="5ADE8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8F5"/>
    <w:rsid w:val="00001406"/>
    <w:rsid w:val="0001245B"/>
    <w:rsid w:val="00034724"/>
    <w:rsid w:val="00050B28"/>
    <w:rsid w:val="00067319"/>
    <w:rsid w:val="000A458F"/>
    <w:rsid w:val="000E376F"/>
    <w:rsid w:val="000F7396"/>
    <w:rsid w:val="00114F12"/>
    <w:rsid w:val="00263F7C"/>
    <w:rsid w:val="002C0039"/>
    <w:rsid w:val="002F65BC"/>
    <w:rsid w:val="003024CD"/>
    <w:rsid w:val="00386A44"/>
    <w:rsid w:val="003877B5"/>
    <w:rsid w:val="00387F31"/>
    <w:rsid w:val="003A3B44"/>
    <w:rsid w:val="003C68AE"/>
    <w:rsid w:val="003E3B32"/>
    <w:rsid w:val="00433945"/>
    <w:rsid w:val="00442410"/>
    <w:rsid w:val="00454F92"/>
    <w:rsid w:val="00465B4E"/>
    <w:rsid w:val="00484D8D"/>
    <w:rsid w:val="004E2F26"/>
    <w:rsid w:val="0051119E"/>
    <w:rsid w:val="005A49C5"/>
    <w:rsid w:val="00607879"/>
    <w:rsid w:val="006255CC"/>
    <w:rsid w:val="00664F0F"/>
    <w:rsid w:val="00667CC9"/>
    <w:rsid w:val="00696810"/>
    <w:rsid w:val="006C2794"/>
    <w:rsid w:val="006D1DE6"/>
    <w:rsid w:val="006D6E63"/>
    <w:rsid w:val="0073202F"/>
    <w:rsid w:val="0074046E"/>
    <w:rsid w:val="00771959"/>
    <w:rsid w:val="00774A62"/>
    <w:rsid w:val="00785300"/>
    <w:rsid w:val="007B2E93"/>
    <w:rsid w:val="007E1632"/>
    <w:rsid w:val="00801727"/>
    <w:rsid w:val="00886E59"/>
    <w:rsid w:val="00890098"/>
    <w:rsid w:val="008D75D7"/>
    <w:rsid w:val="00946C40"/>
    <w:rsid w:val="00975BF0"/>
    <w:rsid w:val="009C0718"/>
    <w:rsid w:val="00A11446"/>
    <w:rsid w:val="00A77D6F"/>
    <w:rsid w:val="00A83E3E"/>
    <w:rsid w:val="00AA33B3"/>
    <w:rsid w:val="00AC14F6"/>
    <w:rsid w:val="00AC3B08"/>
    <w:rsid w:val="00AC6036"/>
    <w:rsid w:val="00AD0ECA"/>
    <w:rsid w:val="00AE071C"/>
    <w:rsid w:val="00B218A0"/>
    <w:rsid w:val="00B3124F"/>
    <w:rsid w:val="00B33FF1"/>
    <w:rsid w:val="00B37E39"/>
    <w:rsid w:val="00B558F5"/>
    <w:rsid w:val="00B72C64"/>
    <w:rsid w:val="00C14577"/>
    <w:rsid w:val="00C65EFD"/>
    <w:rsid w:val="00D40442"/>
    <w:rsid w:val="00D43378"/>
    <w:rsid w:val="00D530D5"/>
    <w:rsid w:val="00D83D97"/>
    <w:rsid w:val="00DA276E"/>
    <w:rsid w:val="00DA5206"/>
    <w:rsid w:val="00DB6772"/>
    <w:rsid w:val="00DB6B66"/>
    <w:rsid w:val="00DC4707"/>
    <w:rsid w:val="00DD0D35"/>
    <w:rsid w:val="00DE23EF"/>
    <w:rsid w:val="00DF7973"/>
    <w:rsid w:val="00E2560A"/>
    <w:rsid w:val="00E33C5A"/>
    <w:rsid w:val="00EE620C"/>
    <w:rsid w:val="00F37154"/>
    <w:rsid w:val="00F41168"/>
    <w:rsid w:val="00F4498F"/>
    <w:rsid w:val="00F62133"/>
    <w:rsid w:val="00F823D6"/>
    <w:rsid w:val="00FB047A"/>
    <w:rsid w:val="00FC0D38"/>
    <w:rsid w:val="00FF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C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1CD9"/>
  </w:style>
  <w:style w:type="paragraph" w:styleId="a5">
    <w:name w:val="foot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3E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3B32"/>
  </w:style>
  <w:style w:type="paragraph" w:styleId="a7">
    <w:name w:val="Normal (Web)"/>
    <w:basedOn w:val="a"/>
    <w:uiPriority w:val="99"/>
    <w:unhideWhenUsed/>
    <w:rsid w:val="003E3B3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B72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AC46AC835FC8A30B5AEC07609A618E0C853884BF705392EAD1754AE69008009E1D1F1F7B3AA1AM30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AC46AC835FC8A30B5B0CD6065FA10E4CB0A8448F10F6771FE1103F13906D549A1D7A4B4F7A713381C8B2CM70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AC46AC835FC8A30B5AEC07609A618E0C8508F4AF105392EAD1754AE69008009E1D1F1F7B3AB15M30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kachulina.in</dc:creator>
  <cp:lastModifiedBy>Иванова Надежда Васильевна</cp:lastModifiedBy>
  <cp:revision>18</cp:revision>
  <cp:lastPrinted>2016-10-17T05:52:00Z</cp:lastPrinted>
  <dcterms:created xsi:type="dcterms:W3CDTF">2017-12-05T08:11:00Z</dcterms:created>
  <dcterms:modified xsi:type="dcterms:W3CDTF">2018-06-01T08:19:00Z</dcterms:modified>
</cp:coreProperties>
</file>