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EDD2B" w14:textId="77777777" w:rsidR="00F94C89" w:rsidRDefault="00BA4661" w:rsidP="00F94C89">
      <w:pPr>
        <w:jc w:val="both"/>
      </w:pPr>
      <w:bookmarkStart w:id="0" w:name="_GoBack"/>
      <w:bookmarkEnd w:id="0"/>
      <w:r>
        <w:t>П</w:t>
      </w:r>
      <w:r w:rsidR="00F94C89">
        <w:t>роект</w:t>
      </w:r>
    </w:p>
    <w:p w14:paraId="3B97C1DE" w14:textId="77777777" w:rsidR="00F94C89" w:rsidRDefault="00F94C89" w:rsidP="00F94C89">
      <w:pPr>
        <w:spacing w:line="100" w:lineRule="atLeast"/>
        <w:jc w:val="center"/>
        <w:rPr>
          <w:rFonts w:ascii="Baltica" w:hAnsi="Baltica"/>
          <w:b/>
          <w:sz w:val="16"/>
        </w:rPr>
      </w:pPr>
    </w:p>
    <w:p w14:paraId="47F5363E" w14:textId="77777777" w:rsidR="00F94C89" w:rsidRDefault="00F94C89" w:rsidP="00F94C89">
      <w:pPr>
        <w:pStyle w:val="1"/>
      </w:pPr>
      <w:r>
        <w:t>ДУМА ГОРОДСКОГО ОКРУГА ТОЛЬЯТТИ</w:t>
      </w:r>
    </w:p>
    <w:p w14:paraId="252EC523" w14:textId="77777777" w:rsidR="00F94C89" w:rsidRDefault="00F94C89" w:rsidP="00F94C89">
      <w:pPr>
        <w:rPr>
          <w:b/>
        </w:rPr>
      </w:pPr>
      <w:r>
        <w:rPr>
          <w:b/>
        </w:rPr>
        <w:t>_____________________________________</w:t>
      </w:r>
    </w:p>
    <w:p w14:paraId="0E4D96AD" w14:textId="77777777" w:rsidR="00F94C89" w:rsidRDefault="00F94C89" w:rsidP="00F94C89">
      <w:pPr>
        <w:rPr>
          <w:b/>
        </w:rPr>
      </w:pPr>
    </w:p>
    <w:p w14:paraId="519A1ED9" w14:textId="77777777" w:rsidR="00F94C89" w:rsidRDefault="00F94C89" w:rsidP="00F94C89">
      <w:pPr>
        <w:pStyle w:val="2"/>
      </w:pPr>
      <w:r>
        <w:t>РЕШЕНИЕ</w:t>
      </w:r>
    </w:p>
    <w:p w14:paraId="209E46EC" w14:textId="77777777" w:rsidR="00F94C89" w:rsidRDefault="00F94C89" w:rsidP="00F94C89">
      <w:r w:rsidRPr="00644025">
        <w:t>Са</w:t>
      </w:r>
      <w:r>
        <w:t>марская область, Тольятти</w:t>
      </w:r>
    </w:p>
    <w:p w14:paraId="73138846" w14:textId="77777777" w:rsidR="00F94C89" w:rsidRDefault="00F94C89" w:rsidP="00F94C89"/>
    <w:p w14:paraId="4F5FDCA4" w14:textId="77777777" w:rsidR="00F94C89" w:rsidRDefault="00F94C89" w:rsidP="00F94C89">
      <w:r>
        <w:t>№_____ от _________________________</w:t>
      </w:r>
    </w:p>
    <w:p w14:paraId="2BA0591E" w14:textId="77777777" w:rsidR="00F94C89" w:rsidRDefault="00F94C89" w:rsidP="00F94C89">
      <w:pPr>
        <w:pStyle w:val="11"/>
        <w:rPr>
          <w:bCs/>
          <w:i/>
          <w:snapToGrid/>
          <w:sz w:val="28"/>
          <w:szCs w:val="28"/>
        </w:rPr>
      </w:pPr>
    </w:p>
    <w:p w14:paraId="4187B00F" w14:textId="77777777" w:rsidR="00F94C89" w:rsidRDefault="00F94C89" w:rsidP="00F94C89">
      <w:pPr>
        <w:pStyle w:val="11"/>
        <w:rPr>
          <w:bCs/>
          <w:i/>
          <w:snapToGrid/>
          <w:sz w:val="28"/>
          <w:szCs w:val="28"/>
        </w:rPr>
      </w:pPr>
    </w:p>
    <w:p w14:paraId="0D7A1954" w14:textId="77777777" w:rsidR="002B44A0" w:rsidRDefault="00F4237B" w:rsidP="00F94C89">
      <w:pPr>
        <w:pStyle w:val="11"/>
        <w:rPr>
          <w:bCs/>
          <w:i/>
          <w:snapToGrid/>
          <w:sz w:val="28"/>
          <w:szCs w:val="28"/>
        </w:rPr>
      </w:pPr>
      <w:r>
        <w:rPr>
          <w:bCs/>
          <w:i/>
          <w:snapToGrid/>
          <w:sz w:val="28"/>
          <w:szCs w:val="28"/>
        </w:rPr>
        <w:t>«</w:t>
      </w:r>
      <w:r w:rsidR="00F94C89" w:rsidRPr="007D53E1">
        <w:rPr>
          <w:bCs/>
          <w:i/>
          <w:snapToGrid/>
          <w:sz w:val="28"/>
          <w:szCs w:val="28"/>
        </w:rPr>
        <w:t>О</w:t>
      </w:r>
      <w:r w:rsidR="00F94C89">
        <w:rPr>
          <w:bCs/>
          <w:i/>
          <w:snapToGrid/>
          <w:sz w:val="28"/>
          <w:szCs w:val="28"/>
        </w:rPr>
        <w:t xml:space="preserve"> </w:t>
      </w:r>
      <w:r w:rsidR="002B44A0">
        <w:rPr>
          <w:bCs/>
          <w:i/>
          <w:snapToGrid/>
          <w:sz w:val="28"/>
          <w:szCs w:val="28"/>
        </w:rPr>
        <w:t xml:space="preserve">внесении изменений в </w:t>
      </w:r>
      <w:r w:rsidR="00F94C89">
        <w:rPr>
          <w:bCs/>
          <w:i/>
          <w:snapToGrid/>
          <w:sz w:val="28"/>
          <w:szCs w:val="28"/>
        </w:rPr>
        <w:t>Положени</w:t>
      </w:r>
      <w:r w:rsidR="002B44A0">
        <w:rPr>
          <w:bCs/>
          <w:i/>
          <w:snapToGrid/>
          <w:sz w:val="28"/>
          <w:szCs w:val="28"/>
        </w:rPr>
        <w:t>е</w:t>
      </w:r>
    </w:p>
    <w:p w14:paraId="202A51E2" w14:textId="77777777" w:rsidR="00F94C89" w:rsidRDefault="00F94C89" w:rsidP="00F94C89">
      <w:pPr>
        <w:pStyle w:val="11"/>
        <w:rPr>
          <w:bCs/>
          <w:i/>
          <w:snapToGrid/>
          <w:sz w:val="28"/>
          <w:szCs w:val="28"/>
        </w:rPr>
      </w:pPr>
      <w:r>
        <w:rPr>
          <w:bCs/>
          <w:i/>
          <w:snapToGrid/>
          <w:sz w:val="28"/>
          <w:szCs w:val="28"/>
        </w:rPr>
        <w:t xml:space="preserve"> о муниципальном</w:t>
      </w:r>
      <w:r w:rsidR="002B44A0">
        <w:rPr>
          <w:bCs/>
          <w:i/>
          <w:snapToGrid/>
          <w:sz w:val="28"/>
          <w:szCs w:val="28"/>
        </w:rPr>
        <w:t xml:space="preserve"> </w:t>
      </w:r>
      <w:r>
        <w:rPr>
          <w:bCs/>
          <w:i/>
          <w:snapToGrid/>
          <w:sz w:val="28"/>
          <w:szCs w:val="28"/>
        </w:rPr>
        <w:t xml:space="preserve">земельном контроле </w:t>
      </w:r>
    </w:p>
    <w:p w14:paraId="1293FE95" w14:textId="77777777" w:rsidR="00F94C89" w:rsidRDefault="00F94C89" w:rsidP="00F94C89">
      <w:pPr>
        <w:pStyle w:val="11"/>
        <w:rPr>
          <w:bCs/>
          <w:i/>
          <w:snapToGrid/>
          <w:sz w:val="28"/>
          <w:szCs w:val="28"/>
        </w:rPr>
      </w:pPr>
      <w:r>
        <w:rPr>
          <w:bCs/>
          <w:i/>
          <w:snapToGrid/>
          <w:sz w:val="28"/>
          <w:szCs w:val="28"/>
        </w:rPr>
        <w:t xml:space="preserve">на территории городского округа </w:t>
      </w:r>
    </w:p>
    <w:p w14:paraId="529A4570" w14:textId="77777777" w:rsidR="00F94C89" w:rsidRPr="009040F1" w:rsidRDefault="00F94C89" w:rsidP="00F94C89">
      <w:pPr>
        <w:pStyle w:val="11"/>
        <w:rPr>
          <w:rFonts w:ascii="Baltica" w:hAnsi="Baltica"/>
          <w:bCs/>
          <w:i/>
          <w:sz w:val="28"/>
          <w:szCs w:val="28"/>
        </w:rPr>
      </w:pPr>
      <w:r>
        <w:rPr>
          <w:bCs/>
          <w:i/>
          <w:snapToGrid/>
          <w:sz w:val="28"/>
          <w:szCs w:val="28"/>
        </w:rPr>
        <w:t>Тольятти»</w:t>
      </w:r>
    </w:p>
    <w:p w14:paraId="0366B315" w14:textId="77777777" w:rsidR="00F94C89" w:rsidRDefault="00F94C89" w:rsidP="00F94C89">
      <w:pPr>
        <w:pStyle w:val="11"/>
        <w:rPr>
          <w:rFonts w:ascii="Baltica" w:hAnsi="Baltica"/>
          <w:bCs/>
          <w:i/>
          <w:sz w:val="28"/>
          <w:szCs w:val="28"/>
        </w:rPr>
      </w:pPr>
    </w:p>
    <w:p w14:paraId="15F0D47E" w14:textId="77777777" w:rsidR="00F94C89" w:rsidRDefault="00F94C89" w:rsidP="00F94C89">
      <w:pPr>
        <w:pStyle w:val="ConsPlusNormal"/>
        <w:spacing w:line="360" w:lineRule="auto"/>
        <w:ind w:firstLine="567"/>
        <w:jc w:val="both"/>
      </w:pPr>
    </w:p>
    <w:p w14:paraId="5314B186" w14:textId="77777777" w:rsidR="00F94C89" w:rsidRPr="00F94C89" w:rsidRDefault="00F94C89" w:rsidP="00F94C8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94C89">
        <w:rPr>
          <w:sz w:val="28"/>
          <w:szCs w:val="28"/>
        </w:rPr>
        <w:t>Рассмотрев изменения в Положени</w:t>
      </w:r>
      <w:r>
        <w:rPr>
          <w:sz w:val="28"/>
          <w:szCs w:val="28"/>
        </w:rPr>
        <w:t>я</w:t>
      </w:r>
      <w:r w:rsidRPr="00F94C89">
        <w:rPr>
          <w:sz w:val="28"/>
          <w:szCs w:val="28"/>
        </w:rPr>
        <w:t xml:space="preserve"> о муниципальном земельном контроле на территории городского округа Тольятти, утвержденное решением Думы городского округа Тольятти от 20.10.2021 № 1071, руководствуясь </w:t>
      </w:r>
      <w:hyperlink r:id="rId5" w:history="1">
        <w:r w:rsidRPr="00F94C89">
          <w:rPr>
            <w:sz w:val="28"/>
            <w:szCs w:val="28"/>
          </w:rPr>
          <w:t>Уставом</w:t>
        </w:r>
      </w:hyperlink>
      <w:r w:rsidRPr="00F94C89">
        <w:rPr>
          <w:sz w:val="28"/>
          <w:szCs w:val="28"/>
        </w:rPr>
        <w:t xml:space="preserve"> городского округа Тольятти, Дума решила:</w:t>
      </w:r>
    </w:p>
    <w:p w14:paraId="5BEB5405" w14:textId="77777777" w:rsidR="00646049" w:rsidRDefault="00F3774D" w:rsidP="00FD57E5">
      <w:pPr>
        <w:pStyle w:val="ConsPlusNormal"/>
        <w:numPr>
          <w:ilvl w:val="0"/>
          <w:numId w:val="6"/>
        </w:numPr>
        <w:spacing w:before="2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</w:t>
      </w:r>
      <w:r w:rsidR="00F94C89" w:rsidRPr="00F94C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F94C89" w:rsidRPr="00F94C89">
        <w:rPr>
          <w:rFonts w:ascii="Times New Roman" w:hAnsi="Times New Roman" w:cs="Times New Roman"/>
          <w:sz w:val="28"/>
          <w:szCs w:val="28"/>
        </w:rPr>
        <w:t>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4C89" w:rsidRPr="00F94C89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городского округа Тольятти, утвержденное решением Думы городского округа Тольятти от 20.10.2021 № 1071 (газета «Городские ведомости», 2021, 29 октября</w:t>
      </w:r>
      <w:r w:rsidR="00193ABD">
        <w:rPr>
          <w:rFonts w:ascii="Times New Roman" w:hAnsi="Times New Roman" w:cs="Times New Roman"/>
          <w:sz w:val="28"/>
          <w:szCs w:val="28"/>
        </w:rPr>
        <w:t>, 14 декабря</w:t>
      </w:r>
      <w:r w:rsidR="00433542">
        <w:rPr>
          <w:rFonts w:ascii="Times New Roman" w:hAnsi="Times New Roman" w:cs="Times New Roman"/>
          <w:sz w:val="28"/>
          <w:szCs w:val="28"/>
        </w:rPr>
        <w:t>; 2022, 30 декабря</w:t>
      </w:r>
      <w:r w:rsidR="00F94C89" w:rsidRPr="00F94C89">
        <w:rPr>
          <w:rFonts w:ascii="Times New Roman" w:hAnsi="Times New Roman" w:cs="Times New Roman"/>
          <w:sz w:val="28"/>
          <w:szCs w:val="28"/>
        </w:rPr>
        <w:t>)</w:t>
      </w:r>
      <w:r w:rsidR="00FD57E5">
        <w:rPr>
          <w:rFonts w:ascii="Times New Roman" w:hAnsi="Times New Roman" w:cs="Times New Roman"/>
          <w:sz w:val="28"/>
          <w:szCs w:val="28"/>
        </w:rPr>
        <w:t xml:space="preserve"> (далее - Положение) </w:t>
      </w:r>
      <w:r w:rsidR="00646049">
        <w:rPr>
          <w:rFonts w:ascii="Times New Roman" w:hAnsi="Times New Roman" w:cs="Times New Roman"/>
          <w:sz w:val="28"/>
          <w:szCs w:val="28"/>
        </w:rPr>
        <w:t>следующ</w:t>
      </w:r>
      <w:r w:rsidR="00FD57E5">
        <w:rPr>
          <w:rFonts w:ascii="Times New Roman" w:hAnsi="Times New Roman" w:cs="Times New Roman"/>
          <w:sz w:val="28"/>
          <w:szCs w:val="28"/>
        </w:rPr>
        <w:t>ие</w:t>
      </w:r>
      <w:r w:rsidR="00646049">
        <w:rPr>
          <w:rFonts w:ascii="Times New Roman" w:hAnsi="Times New Roman" w:cs="Times New Roman"/>
          <w:sz w:val="28"/>
          <w:szCs w:val="28"/>
        </w:rPr>
        <w:t xml:space="preserve"> </w:t>
      </w:r>
      <w:r w:rsidR="00FD57E5">
        <w:rPr>
          <w:rFonts w:ascii="Times New Roman" w:hAnsi="Times New Roman" w:cs="Times New Roman"/>
          <w:sz w:val="28"/>
          <w:szCs w:val="28"/>
        </w:rPr>
        <w:t>изменения</w:t>
      </w:r>
      <w:r w:rsidR="00646049">
        <w:rPr>
          <w:rFonts w:ascii="Times New Roman" w:hAnsi="Times New Roman" w:cs="Times New Roman"/>
          <w:sz w:val="28"/>
          <w:szCs w:val="28"/>
        </w:rPr>
        <w:t>:</w:t>
      </w:r>
    </w:p>
    <w:p w14:paraId="6E0324B2" w14:textId="77777777" w:rsidR="00B378EF" w:rsidRDefault="00E60BF6" w:rsidP="00F57969">
      <w:pPr>
        <w:pStyle w:val="ConsPlusNormal"/>
        <w:numPr>
          <w:ilvl w:val="0"/>
          <w:numId w:val="7"/>
        </w:numPr>
        <w:spacing w:before="2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19 Положения дополнить подпунктом 3 следующего содержания: «</w:t>
      </w:r>
      <w:r w:rsidR="00177534" w:rsidRPr="00E41083">
        <w:rPr>
          <w:rFonts w:ascii="Times New Roman" w:hAnsi="Times New Roman" w:cs="Times New Roman"/>
          <w:sz w:val="28"/>
          <w:szCs w:val="28"/>
        </w:rPr>
        <w:t>3)</w:t>
      </w:r>
      <w:r w:rsidR="00177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объявление предостережения».</w:t>
      </w:r>
    </w:p>
    <w:p w14:paraId="09A3BB8D" w14:textId="77777777" w:rsidR="00B378EF" w:rsidRPr="00B378EF" w:rsidRDefault="00B378EF" w:rsidP="00F57969">
      <w:pPr>
        <w:pStyle w:val="ConsPlu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EF">
        <w:rPr>
          <w:rFonts w:ascii="Times New Roman" w:hAnsi="Times New Roman" w:cs="Times New Roman"/>
          <w:sz w:val="28"/>
          <w:szCs w:val="28"/>
        </w:rPr>
        <w:t xml:space="preserve">Дополнить Положение пунктом 22.1 следующего содержания: «Предостережение о недопустимости нарушения обязательных требований (далее - предостережение) объявляется контролируемому лицу в случае наличия у </w:t>
      </w:r>
      <w:r w:rsidR="003E1A8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B378EF">
        <w:rPr>
          <w:rFonts w:ascii="Times New Roman" w:hAnsi="Times New Roman" w:cs="Times New Roman"/>
          <w:sz w:val="28"/>
          <w:szCs w:val="28"/>
        </w:rPr>
        <w:t xml:space="preserve">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</w:t>
      </w:r>
      <w:r w:rsidRPr="00B378EF">
        <w:rPr>
          <w:rFonts w:ascii="Times New Roman" w:hAnsi="Times New Roman" w:cs="Times New Roman"/>
          <w:sz w:val="28"/>
          <w:szCs w:val="28"/>
        </w:rPr>
        <w:lastRenderedPageBreak/>
        <w:t xml:space="preserve">охраняемым законом ценностям либо создало угрозу причинения вреда (ущерба) охраняемым законом ценностям. Предостережения объявляются руководителем (заместителем руководителя) </w:t>
      </w:r>
      <w:r w:rsidR="003E1A8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B378EF">
        <w:rPr>
          <w:rFonts w:ascii="Times New Roman" w:hAnsi="Times New Roman" w:cs="Times New Roman"/>
          <w:sz w:val="28"/>
          <w:szCs w:val="28"/>
        </w:rPr>
        <w:t>органа не позднее 30 дней со дня получения указанных сведений. Предостережение оформляется в письменной форме и направляется в адрес контролируемого лица.</w:t>
      </w:r>
    </w:p>
    <w:p w14:paraId="695EBF80" w14:textId="77777777" w:rsidR="00B378EF" w:rsidRPr="00B378EF" w:rsidRDefault="00B378EF" w:rsidP="00F5796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78EF">
        <w:rPr>
          <w:sz w:val="28"/>
          <w:szCs w:val="28"/>
        </w:rPr>
        <w:t xml:space="preserve">Объявляемые предостережения регистрируются </w:t>
      </w:r>
      <w:bookmarkStart w:id="1" w:name="_Hlk146718726"/>
      <w:r w:rsidRPr="00B378EF">
        <w:rPr>
          <w:sz w:val="28"/>
          <w:szCs w:val="28"/>
        </w:rPr>
        <w:t xml:space="preserve">в журнале учета предостережений </w:t>
      </w:r>
      <w:bookmarkEnd w:id="1"/>
      <w:r w:rsidRPr="00B378EF">
        <w:rPr>
          <w:sz w:val="28"/>
          <w:szCs w:val="28"/>
        </w:rPr>
        <w:t>с присвоением регистрационного номера.</w:t>
      </w:r>
    </w:p>
    <w:p w14:paraId="72E582F0" w14:textId="0E91CF20" w:rsidR="00B378EF" w:rsidRPr="00D467AA" w:rsidRDefault="00B378EF" w:rsidP="00D467A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trike/>
          <w:sz w:val="28"/>
          <w:szCs w:val="28"/>
        </w:rPr>
      </w:pPr>
      <w:r w:rsidRPr="00B378EF">
        <w:rPr>
          <w:sz w:val="28"/>
          <w:szCs w:val="28"/>
        </w:rPr>
        <w:t xml:space="preserve">В случае объявления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</w:t>
      </w:r>
      <w:r w:rsidRPr="00D467AA">
        <w:rPr>
          <w:sz w:val="28"/>
          <w:szCs w:val="28"/>
        </w:rPr>
        <w:t xml:space="preserve">рассматривается </w:t>
      </w:r>
      <w:r w:rsidR="00A32769" w:rsidRPr="00D467AA">
        <w:rPr>
          <w:sz w:val="28"/>
          <w:szCs w:val="28"/>
        </w:rPr>
        <w:t>уполномоченным органом</w:t>
      </w:r>
      <w:r w:rsidRPr="00D467AA">
        <w:rPr>
          <w:sz w:val="28"/>
          <w:szCs w:val="28"/>
        </w:rPr>
        <w:t xml:space="preserve"> в течение 30 дней со дня получения. </w:t>
      </w:r>
    </w:p>
    <w:p w14:paraId="2A7D1C0D" w14:textId="7E65BE9C" w:rsidR="00D467AA" w:rsidRDefault="002B74FD" w:rsidP="00D467A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467AA">
        <w:rPr>
          <w:sz w:val="28"/>
          <w:szCs w:val="28"/>
        </w:rPr>
        <w:t xml:space="preserve">В результате рассмотрения возражения контролируемому лицу в письменной форме направляется </w:t>
      </w:r>
      <w:r w:rsidR="00D467AA">
        <w:rPr>
          <w:sz w:val="28"/>
          <w:szCs w:val="28"/>
        </w:rPr>
        <w:t xml:space="preserve">ответ с </w:t>
      </w:r>
      <w:r w:rsidRPr="00D467AA">
        <w:rPr>
          <w:sz w:val="28"/>
          <w:szCs w:val="28"/>
        </w:rPr>
        <w:t>информаци</w:t>
      </w:r>
      <w:r w:rsidR="00D467AA">
        <w:rPr>
          <w:sz w:val="28"/>
          <w:szCs w:val="28"/>
        </w:rPr>
        <w:t>ей</w:t>
      </w:r>
      <w:r w:rsidRPr="00D467AA">
        <w:rPr>
          <w:sz w:val="28"/>
          <w:szCs w:val="28"/>
        </w:rPr>
        <w:t xml:space="preserve"> о согласии или несогласии с возражением.</w:t>
      </w:r>
      <w:r w:rsidR="000E726D" w:rsidRPr="00D467AA">
        <w:rPr>
          <w:sz w:val="28"/>
          <w:szCs w:val="28"/>
        </w:rPr>
        <w:t xml:space="preserve"> </w:t>
      </w:r>
      <w:r w:rsidR="00D467AA" w:rsidRPr="00D467AA">
        <w:rPr>
          <w:rFonts w:eastAsiaTheme="minorHAnsi"/>
          <w:sz w:val="28"/>
          <w:szCs w:val="28"/>
          <w:lang w:eastAsia="en-US"/>
        </w:rPr>
        <w:t>В случае несогласия с возражением в ответе указываются соответствующие обоснования.</w:t>
      </w:r>
    </w:p>
    <w:p w14:paraId="69DD318A" w14:textId="7C460040" w:rsidR="00B378EF" w:rsidRPr="00D467AA" w:rsidRDefault="00D467AA" w:rsidP="00D467A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 результатах</w:t>
      </w:r>
      <w:r w:rsidRPr="00D467AA">
        <w:rPr>
          <w:sz w:val="28"/>
          <w:szCs w:val="28"/>
        </w:rPr>
        <w:t xml:space="preserve"> рассмотрения возражени</w:t>
      </w:r>
      <w:r>
        <w:rPr>
          <w:sz w:val="28"/>
          <w:szCs w:val="28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делается соответствующая отметка в</w:t>
      </w:r>
      <w:r w:rsidRPr="00D467AA">
        <w:rPr>
          <w:sz w:val="28"/>
          <w:szCs w:val="28"/>
        </w:rPr>
        <w:t xml:space="preserve"> </w:t>
      </w:r>
      <w:r w:rsidRPr="00B378EF">
        <w:rPr>
          <w:sz w:val="28"/>
          <w:szCs w:val="28"/>
        </w:rPr>
        <w:t>журнале учета предостережений</w:t>
      </w:r>
      <w:r>
        <w:rPr>
          <w:rFonts w:eastAsiaTheme="minorHAnsi"/>
          <w:sz w:val="28"/>
          <w:szCs w:val="28"/>
          <w:lang w:eastAsia="en-US"/>
        </w:rPr>
        <w:t>.</w:t>
      </w:r>
      <w:r w:rsidRPr="00D467AA">
        <w:rPr>
          <w:rFonts w:eastAsiaTheme="minorHAnsi"/>
          <w:sz w:val="28"/>
          <w:szCs w:val="28"/>
          <w:lang w:eastAsia="en-US"/>
        </w:rPr>
        <w:t xml:space="preserve">». </w:t>
      </w:r>
    </w:p>
    <w:p w14:paraId="6C22DC0A" w14:textId="77777777" w:rsidR="00B3423D" w:rsidRPr="00A11B6B" w:rsidRDefault="00A32769" w:rsidP="00F5796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423D">
        <w:rPr>
          <w:sz w:val="28"/>
          <w:szCs w:val="28"/>
        </w:rPr>
        <w:t xml:space="preserve">Пункт 28 Положения изложить в следующей редакции: </w:t>
      </w:r>
      <w:r w:rsidR="00B73D78" w:rsidRPr="00B3423D">
        <w:rPr>
          <w:sz w:val="28"/>
          <w:szCs w:val="28"/>
        </w:rPr>
        <w:t>«</w:t>
      </w:r>
      <w:r w:rsidR="00B73D78" w:rsidRPr="00A11B6B">
        <w:rPr>
          <w:sz w:val="28"/>
          <w:szCs w:val="28"/>
        </w:rPr>
        <w:t>Контрольное мероприятие, проводимое при взаимодействии с контролируемым лицом, проводится на основании решения</w:t>
      </w:r>
      <w:r w:rsidR="00200D33" w:rsidRPr="00A11B6B">
        <w:rPr>
          <w:sz w:val="28"/>
          <w:szCs w:val="28"/>
        </w:rPr>
        <w:t>, принимаемого</w:t>
      </w:r>
      <w:r w:rsidR="00B73D78" w:rsidRPr="00A11B6B">
        <w:rPr>
          <w:sz w:val="28"/>
          <w:szCs w:val="28"/>
        </w:rPr>
        <w:t xml:space="preserve"> руководител</w:t>
      </w:r>
      <w:r w:rsidR="00200D33" w:rsidRPr="00A11B6B">
        <w:rPr>
          <w:sz w:val="28"/>
          <w:szCs w:val="28"/>
        </w:rPr>
        <w:t>ем</w:t>
      </w:r>
      <w:r w:rsidR="00B73D78" w:rsidRPr="00A11B6B">
        <w:rPr>
          <w:sz w:val="28"/>
          <w:szCs w:val="28"/>
        </w:rPr>
        <w:t xml:space="preserve"> (заместител</w:t>
      </w:r>
      <w:r w:rsidR="00200D33" w:rsidRPr="00A11B6B">
        <w:rPr>
          <w:sz w:val="28"/>
          <w:szCs w:val="28"/>
        </w:rPr>
        <w:t>ем</w:t>
      </w:r>
      <w:r w:rsidR="00B73D78" w:rsidRPr="00A11B6B">
        <w:rPr>
          <w:sz w:val="28"/>
          <w:szCs w:val="28"/>
        </w:rPr>
        <w:t xml:space="preserve"> руководителя) уполномоченного органа о проведении контрольного мероприятия</w:t>
      </w:r>
      <w:r w:rsidR="00B73D78" w:rsidRPr="00B3423D">
        <w:rPr>
          <w:sz w:val="28"/>
          <w:szCs w:val="28"/>
        </w:rPr>
        <w:t>».</w:t>
      </w:r>
    </w:p>
    <w:p w14:paraId="10605CDA" w14:textId="50588989" w:rsidR="00FD57E5" w:rsidRPr="00B3423D" w:rsidRDefault="002D103A" w:rsidP="00F5796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B3423D">
        <w:rPr>
          <w:sz w:val="28"/>
          <w:szCs w:val="28"/>
        </w:rPr>
        <w:t>Приложение 2</w:t>
      </w:r>
      <w:r w:rsidR="00B3423D">
        <w:rPr>
          <w:sz w:val="28"/>
          <w:szCs w:val="28"/>
        </w:rPr>
        <w:t xml:space="preserve"> «Индикаторы риска нарушения обязательных требований, используемые для определения необходимости проведения внеплановых проверок</w:t>
      </w:r>
      <w:r w:rsidR="00B87328">
        <w:rPr>
          <w:sz w:val="28"/>
          <w:szCs w:val="28"/>
        </w:rPr>
        <w:t xml:space="preserve"> при осуществлении администрацией муниципального земельного контроля</w:t>
      </w:r>
      <w:r w:rsidR="00B3423D">
        <w:rPr>
          <w:sz w:val="28"/>
          <w:szCs w:val="28"/>
        </w:rPr>
        <w:t xml:space="preserve">» </w:t>
      </w:r>
      <w:r w:rsidRPr="00B3423D">
        <w:rPr>
          <w:sz w:val="28"/>
          <w:szCs w:val="28"/>
        </w:rPr>
        <w:t>к Положению изложить в редакции</w:t>
      </w:r>
      <w:r w:rsidR="002B74FD">
        <w:rPr>
          <w:sz w:val="28"/>
          <w:szCs w:val="28"/>
        </w:rPr>
        <w:t xml:space="preserve"> согласно </w:t>
      </w:r>
      <w:r w:rsidR="009210DB">
        <w:rPr>
          <w:sz w:val="28"/>
          <w:szCs w:val="28"/>
        </w:rPr>
        <w:t>п</w:t>
      </w:r>
      <w:r w:rsidR="002B74FD">
        <w:rPr>
          <w:sz w:val="28"/>
          <w:szCs w:val="28"/>
        </w:rPr>
        <w:t xml:space="preserve">риложению к настоящему решению. </w:t>
      </w:r>
    </w:p>
    <w:p w14:paraId="53B42F27" w14:textId="77777777" w:rsidR="00F94C89" w:rsidRPr="00CF0E23" w:rsidRDefault="008D6059" w:rsidP="00BA0696">
      <w:pPr>
        <w:shd w:val="clear" w:color="auto" w:fill="FFFFFF"/>
        <w:spacing w:line="360" w:lineRule="auto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01F4F" w:rsidRPr="00CF0E23">
        <w:rPr>
          <w:color w:val="000000"/>
          <w:sz w:val="28"/>
          <w:szCs w:val="28"/>
        </w:rPr>
        <w:t>2</w:t>
      </w:r>
      <w:r w:rsidR="002F5B84" w:rsidRPr="00CF0E23">
        <w:rPr>
          <w:color w:val="000000"/>
          <w:sz w:val="28"/>
          <w:szCs w:val="28"/>
        </w:rPr>
        <w:t xml:space="preserve">. </w:t>
      </w:r>
      <w:r w:rsidR="00F94C89" w:rsidRPr="00CF0E23">
        <w:rPr>
          <w:color w:val="000000"/>
          <w:sz w:val="28"/>
          <w:szCs w:val="28"/>
        </w:rPr>
        <w:t xml:space="preserve">Опубликовать настоящее решение в газете «Городские ведомости. </w:t>
      </w:r>
    </w:p>
    <w:p w14:paraId="4281C768" w14:textId="77777777" w:rsidR="00F94C89" w:rsidRDefault="00801F4F" w:rsidP="00BA06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0E23">
        <w:rPr>
          <w:color w:val="000000"/>
          <w:sz w:val="28"/>
          <w:szCs w:val="28"/>
        </w:rPr>
        <w:lastRenderedPageBreak/>
        <w:t>3</w:t>
      </w:r>
      <w:r w:rsidR="002F5B84" w:rsidRPr="00CF0E23">
        <w:rPr>
          <w:color w:val="000000"/>
          <w:sz w:val="28"/>
          <w:szCs w:val="28"/>
        </w:rPr>
        <w:t xml:space="preserve">. </w:t>
      </w:r>
      <w:r w:rsidR="00F94C89" w:rsidRPr="00CF0E23">
        <w:rPr>
          <w:color w:val="000000"/>
          <w:sz w:val="28"/>
          <w:szCs w:val="28"/>
        </w:rPr>
        <w:t>Настоящее решение вступает в силу после</w:t>
      </w:r>
      <w:r w:rsidR="00F94C89" w:rsidRPr="001F6D26">
        <w:rPr>
          <w:sz w:val="28"/>
          <w:szCs w:val="28"/>
        </w:rPr>
        <w:t xml:space="preserve"> дня его официального опубликования</w:t>
      </w:r>
      <w:r w:rsidR="00F94C89">
        <w:rPr>
          <w:sz w:val="28"/>
          <w:szCs w:val="28"/>
        </w:rPr>
        <w:t>.</w:t>
      </w:r>
    </w:p>
    <w:p w14:paraId="07CBAB44" w14:textId="77777777" w:rsidR="00F94C89" w:rsidRPr="001F6D26" w:rsidRDefault="00801F4F" w:rsidP="002D10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5B84">
        <w:rPr>
          <w:sz w:val="28"/>
          <w:szCs w:val="28"/>
        </w:rPr>
        <w:t xml:space="preserve">. </w:t>
      </w:r>
      <w:r w:rsidR="00F94C89" w:rsidRPr="001F6D26">
        <w:rPr>
          <w:sz w:val="28"/>
          <w:szCs w:val="28"/>
        </w:rPr>
        <w:t xml:space="preserve">Контроль за выполнением настоящего </w:t>
      </w:r>
      <w:r w:rsidR="00F94C89">
        <w:rPr>
          <w:sz w:val="28"/>
          <w:szCs w:val="28"/>
        </w:rPr>
        <w:t>р</w:t>
      </w:r>
      <w:r w:rsidR="00F94C89" w:rsidRPr="001F6D26">
        <w:rPr>
          <w:sz w:val="28"/>
          <w:szCs w:val="28"/>
        </w:rPr>
        <w:t>ешения возложить на постоянную комиссию по муниципальному имуществу, градостроительству и землепользованию.</w:t>
      </w:r>
    </w:p>
    <w:p w14:paraId="2B75F1F2" w14:textId="77777777" w:rsidR="00F94C89" w:rsidRDefault="00F94C89" w:rsidP="00F94C89">
      <w:pPr>
        <w:jc w:val="both"/>
        <w:rPr>
          <w:sz w:val="28"/>
          <w:szCs w:val="28"/>
        </w:rPr>
      </w:pPr>
    </w:p>
    <w:p w14:paraId="47E4DF23" w14:textId="77777777" w:rsidR="002F5B84" w:rsidRDefault="002F5B84" w:rsidP="00F94C89">
      <w:pPr>
        <w:jc w:val="both"/>
        <w:rPr>
          <w:sz w:val="28"/>
          <w:szCs w:val="28"/>
        </w:rPr>
      </w:pPr>
    </w:p>
    <w:p w14:paraId="32512CDD" w14:textId="77777777" w:rsidR="002F5B84" w:rsidRDefault="002F5B84" w:rsidP="00F94C89">
      <w:pPr>
        <w:jc w:val="both"/>
        <w:rPr>
          <w:sz w:val="28"/>
          <w:szCs w:val="28"/>
        </w:rPr>
      </w:pPr>
    </w:p>
    <w:p w14:paraId="6F32EA62" w14:textId="77777777" w:rsidR="00F94C89" w:rsidRDefault="00F94C89" w:rsidP="00F94C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</w:t>
      </w:r>
      <w:r w:rsidRPr="009C4A2D">
        <w:rPr>
          <w:sz w:val="28"/>
          <w:szCs w:val="28"/>
        </w:rPr>
        <w:t xml:space="preserve">       </w:t>
      </w:r>
      <w:r w:rsidRPr="009C4A2D">
        <w:rPr>
          <w:sz w:val="28"/>
          <w:szCs w:val="28"/>
        </w:rPr>
        <w:tab/>
      </w:r>
      <w:r w:rsidRPr="009C4A2D">
        <w:rPr>
          <w:sz w:val="28"/>
          <w:szCs w:val="28"/>
        </w:rPr>
        <w:tab/>
        <w:t xml:space="preserve">                        </w:t>
      </w:r>
      <w:r w:rsidRPr="009C4A2D">
        <w:rPr>
          <w:sz w:val="28"/>
          <w:szCs w:val="28"/>
        </w:rPr>
        <w:tab/>
      </w:r>
      <w:r>
        <w:rPr>
          <w:sz w:val="28"/>
          <w:szCs w:val="28"/>
        </w:rPr>
        <w:t xml:space="preserve">             Н.А. Ренц</w:t>
      </w:r>
    </w:p>
    <w:p w14:paraId="0F56921D" w14:textId="77777777" w:rsidR="00F94C89" w:rsidRDefault="00F94C89" w:rsidP="002F5B84">
      <w:pPr>
        <w:pStyle w:val="3"/>
        <w:numPr>
          <w:ilvl w:val="1"/>
          <w:numId w:val="1"/>
        </w:numPr>
      </w:pPr>
    </w:p>
    <w:p w14:paraId="07301437" w14:textId="77777777" w:rsidR="002F5B84" w:rsidRPr="002F5B84" w:rsidRDefault="002F5B84" w:rsidP="00F94C89">
      <w:pPr>
        <w:pStyle w:val="3"/>
        <w:jc w:val="both"/>
        <w:rPr>
          <w:b w:val="0"/>
        </w:rPr>
      </w:pPr>
    </w:p>
    <w:p w14:paraId="2BA7A5A1" w14:textId="7130AE25" w:rsidR="002B74FD" w:rsidRDefault="00F94C89" w:rsidP="00E4002C">
      <w:pPr>
        <w:pStyle w:val="3"/>
        <w:jc w:val="both"/>
        <w:rPr>
          <w:b w:val="0"/>
        </w:rPr>
      </w:pPr>
      <w:r w:rsidRPr="00644025">
        <w:rPr>
          <w:b w:val="0"/>
        </w:rPr>
        <w:t xml:space="preserve">Председатель Думы     </w:t>
      </w:r>
      <w:r w:rsidR="009210DB">
        <w:rPr>
          <w:b w:val="0"/>
        </w:rPr>
        <w:tab/>
      </w:r>
      <w:r w:rsidR="009210DB">
        <w:rPr>
          <w:b w:val="0"/>
        </w:rPr>
        <w:tab/>
      </w:r>
      <w:r w:rsidR="009210DB">
        <w:rPr>
          <w:b w:val="0"/>
        </w:rPr>
        <w:tab/>
      </w:r>
      <w:r w:rsidR="009210DB">
        <w:rPr>
          <w:b w:val="0"/>
        </w:rPr>
        <w:tab/>
      </w:r>
      <w:r w:rsidR="009210DB">
        <w:rPr>
          <w:b w:val="0"/>
        </w:rPr>
        <w:tab/>
      </w:r>
      <w:r w:rsidR="009210DB">
        <w:rPr>
          <w:b w:val="0"/>
        </w:rPr>
        <w:tab/>
      </w:r>
      <w:r w:rsidR="009210DB">
        <w:rPr>
          <w:b w:val="0"/>
        </w:rPr>
        <w:tab/>
        <w:t xml:space="preserve">        С.Ю.Рузанов</w:t>
      </w:r>
    </w:p>
    <w:p w14:paraId="19697A76" w14:textId="77777777" w:rsidR="002B74FD" w:rsidRDefault="002B74FD" w:rsidP="00E4002C">
      <w:pPr>
        <w:pStyle w:val="3"/>
        <w:jc w:val="both"/>
        <w:rPr>
          <w:b w:val="0"/>
        </w:rPr>
      </w:pPr>
    </w:p>
    <w:p w14:paraId="5089C607" w14:textId="77777777" w:rsidR="002B74FD" w:rsidRDefault="002B74FD" w:rsidP="00E4002C">
      <w:pPr>
        <w:pStyle w:val="3"/>
        <w:jc w:val="both"/>
        <w:rPr>
          <w:b w:val="0"/>
        </w:rPr>
      </w:pPr>
    </w:p>
    <w:p w14:paraId="52E5C68E" w14:textId="77777777" w:rsidR="009210DB" w:rsidRDefault="009210DB" w:rsidP="009210DB">
      <w:pPr>
        <w:pStyle w:val="a0"/>
      </w:pPr>
    </w:p>
    <w:p w14:paraId="0F4E1C79" w14:textId="77777777" w:rsidR="00D467AA" w:rsidRDefault="00D467AA" w:rsidP="009210DB">
      <w:pPr>
        <w:pStyle w:val="a0"/>
      </w:pPr>
    </w:p>
    <w:p w14:paraId="1BE071A5" w14:textId="77777777" w:rsidR="00D467AA" w:rsidRDefault="00D467AA" w:rsidP="009210DB">
      <w:pPr>
        <w:pStyle w:val="a0"/>
      </w:pPr>
    </w:p>
    <w:p w14:paraId="6E8E69C0" w14:textId="77777777" w:rsidR="00D467AA" w:rsidRDefault="00D467AA" w:rsidP="009210DB">
      <w:pPr>
        <w:pStyle w:val="a0"/>
      </w:pPr>
    </w:p>
    <w:p w14:paraId="75787E62" w14:textId="77777777" w:rsidR="00D467AA" w:rsidRDefault="00D467AA" w:rsidP="009210DB">
      <w:pPr>
        <w:pStyle w:val="a0"/>
      </w:pPr>
    </w:p>
    <w:p w14:paraId="3ED2FFD4" w14:textId="77777777" w:rsidR="00D467AA" w:rsidRDefault="00D467AA" w:rsidP="009210DB">
      <w:pPr>
        <w:pStyle w:val="a0"/>
      </w:pPr>
    </w:p>
    <w:p w14:paraId="730C7404" w14:textId="77777777" w:rsidR="00D467AA" w:rsidRDefault="00D467AA" w:rsidP="009210DB">
      <w:pPr>
        <w:pStyle w:val="a0"/>
      </w:pPr>
    </w:p>
    <w:p w14:paraId="02E7ADDC" w14:textId="77777777" w:rsidR="00D467AA" w:rsidRDefault="00D467AA" w:rsidP="009210DB">
      <w:pPr>
        <w:pStyle w:val="a0"/>
      </w:pPr>
    </w:p>
    <w:p w14:paraId="25DAC412" w14:textId="77777777" w:rsidR="00D467AA" w:rsidRDefault="00D467AA" w:rsidP="009210DB">
      <w:pPr>
        <w:pStyle w:val="a0"/>
      </w:pPr>
    </w:p>
    <w:p w14:paraId="320CEC76" w14:textId="77777777" w:rsidR="00D467AA" w:rsidRDefault="00D467AA" w:rsidP="009210DB">
      <w:pPr>
        <w:pStyle w:val="a0"/>
      </w:pPr>
    </w:p>
    <w:p w14:paraId="64023144" w14:textId="77777777" w:rsidR="00D467AA" w:rsidRDefault="00D467AA" w:rsidP="009210DB">
      <w:pPr>
        <w:pStyle w:val="a0"/>
      </w:pPr>
    </w:p>
    <w:p w14:paraId="1334C667" w14:textId="77777777" w:rsidR="00D467AA" w:rsidRDefault="00D467AA" w:rsidP="009210DB">
      <w:pPr>
        <w:pStyle w:val="a0"/>
      </w:pPr>
    </w:p>
    <w:p w14:paraId="64A3E349" w14:textId="77777777" w:rsidR="00D467AA" w:rsidRDefault="00D467AA" w:rsidP="009210DB">
      <w:pPr>
        <w:pStyle w:val="a0"/>
      </w:pPr>
    </w:p>
    <w:p w14:paraId="5E9FAE52" w14:textId="77777777" w:rsidR="00D467AA" w:rsidRDefault="00D467AA" w:rsidP="009210DB">
      <w:pPr>
        <w:pStyle w:val="a0"/>
      </w:pPr>
    </w:p>
    <w:p w14:paraId="30FD73C3" w14:textId="77777777" w:rsidR="00D467AA" w:rsidRDefault="00D467AA" w:rsidP="009210DB">
      <w:pPr>
        <w:pStyle w:val="a0"/>
      </w:pPr>
    </w:p>
    <w:p w14:paraId="1949C22A" w14:textId="77777777" w:rsidR="00D467AA" w:rsidRDefault="00D467AA" w:rsidP="009210DB">
      <w:pPr>
        <w:pStyle w:val="a0"/>
      </w:pPr>
    </w:p>
    <w:p w14:paraId="4F1D5F05" w14:textId="77777777" w:rsidR="00D467AA" w:rsidRDefault="00D467AA" w:rsidP="009210DB">
      <w:pPr>
        <w:pStyle w:val="a0"/>
      </w:pPr>
    </w:p>
    <w:p w14:paraId="24EA8915" w14:textId="77777777" w:rsidR="00D467AA" w:rsidRDefault="00D467AA" w:rsidP="009210DB">
      <w:pPr>
        <w:pStyle w:val="a0"/>
      </w:pPr>
    </w:p>
    <w:p w14:paraId="24A97F9A" w14:textId="77777777" w:rsidR="00D467AA" w:rsidRDefault="00D467AA" w:rsidP="009210DB">
      <w:pPr>
        <w:pStyle w:val="a0"/>
      </w:pPr>
    </w:p>
    <w:p w14:paraId="77E4D035" w14:textId="77777777" w:rsidR="00D467AA" w:rsidRDefault="00D467AA" w:rsidP="009210DB">
      <w:pPr>
        <w:pStyle w:val="a0"/>
      </w:pPr>
    </w:p>
    <w:p w14:paraId="79676CA1" w14:textId="77777777" w:rsidR="009210DB" w:rsidRDefault="009210DB" w:rsidP="009210DB">
      <w:pPr>
        <w:pStyle w:val="a0"/>
      </w:pPr>
    </w:p>
    <w:p w14:paraId="65DEB7E3" w14:textId="36A6B608" w:rsidR="002B74FD" w:rsidRDefault="002B74FD" w:rsidP="002B74FD">
      <w:pPr>
        <w:ind w:left="5387"/>
        <w:jc w:val="right"/>
        <w:rPr>
          <w:sz w:val="28"/>
          <w:szCs w:val="28"/>
        </w:rPr>
      </w:pPr>
      <w:r w:rsidRPr="002B74FD">
        <w:rPr>
          <w:sz w:val="28"/>
          <w:szCs w:val="28"/>
        </w:rPr>
        <w:lastRenderedPageBreak/>
        <w:t xml:space="preserve">Приложение к решению Думы </w:t>
      </w:r>
      <w:r>
        <w:rPr>
          <w:sz w:val="28"/>
          <w:szCs w:val="28"/>
        </w:rPr>
        <w:t xml:space="preserve">   </w:t>
      </w:r>
    </w:p>
    <w:p w14:paraId="59BDF8D3" w14:textId="62F19042" w:rsidR="002B74FD" w:rsidRDefault="002B74FD" w:rsidP="002B74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«____»_________2023</w:t>
      </w:r>
      <w:r w:rsidR="009210DB">
        <w:rPr>
          <w:sz w:val="28"/>
          <w:szCs w:val="28"/>
        </w:rPr>
        <w:t xml:space="preserve"> №_______</w:t>
      </w:r>
    </w:p>
    <w:p w14:paraId="4D34A8B6" w14:textId="77777777" w:rsidR="002B74FD" w:rsidRDefault="002B74FD" w:rsidP="002B74FD">
      <w:pPr>
        <w:ind w:left="5387"/>
        <w:jc w:val="right"/>
        <w:rPr>
          <w:sz w:val="28"/>
          <w:szCs w:val="28"/>
        </w:rPr>
      </w:pPr>
    </w:p>
    <w:p w14:paraId="5E749617" w14:textId="77777777" w:rsidR="009210DB" w:rsidRDefault="009210DB" w:rsidP="002B74FD">
      <w:pPr>
        <w:ind w:left="5387"/>
        <w:jc w:val="right"/>
        <w:rPr>
          <w:sz w:val="28"/>
          <w:szCs w:val="28"/>
        </w:rPr>
      </w:pPr>
    </w:p>
    <w:p w14:paraId="507EE05F" w14:textId="4B4FB68D" w:rsidR="002B74FD" w:rsidRDefault="00F94C89" w:rsidP="002B74FD">
      <w:pPr>
        <w:ind w:left="5387"/>
        <w:jc w:val="right"/>
        <w:rPr>
          <w:sz w:val="28"/>
          <w:szCs w:val="28"/>
        </w:rPr>
      </w:pPr>
      <w:r w:rsidRPr="00644025">
        <w:tab/>
      </w:r>
      <w:r w:rsidR="002B74FD" w:rsidRPr="003109F9">
        <w:rPr>
          <w:sz w:val="28"/>
          <w:szCs w:val="28"/>
        </w:rPr>
        <w:t>Приложение</w:t>
      </w:r>
      <w:r w:rsidR="002B74FD">
        <w:rPr>
          <w:sz w:val="28"/>
          <w:szCs w:val="28"/>
        </w:rPr>
        <w:t xml:space="preserve"> 2 </w:t>
      </w:r>
    </w:p>
    <w:p w14:paraId="2E727095" w14:textId="77777777" w:rsidR="002B74FD" w:rsidRDefault="002B74FD" w:rsidP="002B74FD">
      <w:pPr>
        <w:ind w:left="5387"/>
        <w:jc w:val="right"/>
        <w:rPr>
          <w:sz w:val="28"/>
          <w:szCs w:val="28"/>
        </w:rPr>
      </w:pPr>
      <w:r w:rsidRPr="00E9607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96071">
        <w:rPr>
          <w:sz w:val="28"/>
          <w:szCs w:val="28"/>
        </w:rPr>
        <w:t xml:space="preserve">Положению о </w:t>
      </w:r>
      <w:r>
        <w:rPr>
          <w:sz w:val="28"/>
          <w:szCs w:val="28"/>
        </w:rPr>
        <w:t>м</w:t>
      </w:r>
      <w:r w:rsidRPr="00E96071">
        <w:rPr>
          <w:sz w:val="28"/>
          <w:szCs w:val="28"/>
        </w:rPr>
        <w:t>униципальном земельном контрол</w:t>
      </w:r>
      <w:r>
        <w:rPr>
          <w:sz w:val="28"/>
          <w:szCs w:val="28"/>
        </w:rPr>
        <w:t xml:space="preserve">е </w:t>
      </w:r>
    </w:p>
    <w:p w14:paraId="7755D652" w14:textId="77777777" w:rsidR="002B74FD" w:rsidRPr="00E96071" w:rsidRDefault="002B74FD" w:rsidP="002B74FD">
      <w:pPr>
        <w:ind w:left="5387"/>
        <w:jc w:val="right"/>
        <w:rPr>
          <w:sz w:val="28"/>
          <w:szCs w:val="28"/>
        </w:rPr>
      </w:pPr>
      <w:r w:rsidRPr="00E96071">
        <w:rPr>
          <w:sz w:val="28"/>
          <w:szCs w:val="28"/>
        </w:rPr>
        <w:t>на территории городского округа Тольятти</w:t>
      </w:r>
    </w:p>
    <w:p w14:paraId="330C11F5" w14:textId="77777777" w:rsidR="002B74FD" w:rsidRDefault="002B74FD" w:rsidP="002B74F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9D2D875" w14:textId="77777777" w:rsidR="009210DB" w:rsidRDefault="009210DB" w:rsidP="002B74F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7119BBBE" w14:textId="77777777" w:rsidR="002B74FD" w:rsidRPr="002D103A" w:rsidRDefault="002B74FD" w:rsidP="002B74F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D10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Индикаторы риска </w:t>
      </w:r>
    </w:p>
    <w:p w14:paraId="03445CC4" w14:textId="77777777" w:rsidR="002B74FD" w:rsidRPr="002D103A" w:rsidRDefault="002B74FD" w:rsidP="002B74F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D103A">
        <w:rPr>
          <w:rFonts w:ascii="Times New Roman" w:hAnsi="Times New Roman" w:cs="Times New Roman"/>
          <w:b w:val="0"/>
          <w:color w:val="000000"/>
          <w:sz w:val="28"/>
          <w:szCs w:val="28"/>
        </w:rPr>
        <w:t>нарушения обязательных требований, используемые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администрацией</w:t>
      </w:r>
      <w:r w:rsidRPr="002D10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70A77EAD" w14:textId="77777777" w:rsidR="002B74FD" w:rsidRDefault="002B74FD" w:rsidP="002B74F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D103A">
        <w:rPr>
          <w:rFonts w:ascii="Times New Roman" w:hAnsi="Times New Roman" w:cs="Times New Roman"/>
          <w:b w:val="0"/>
          <w:color w:val="000000"/>
          <w:sz w:val="28"/>
          <w:szCs w:val="28"/>
        </w:rPr>
        <w:t>при осуществлении муниципального земельного контроля</w:t>
      </w:r>
    </w:p>
    <w:p w14:paraId="64B3AAE2" w14:textId="77777777" w:rsidR="002B74FD" w:rsidRPr="002D103A" w:rsidRDefault="002B74FD" w:rsidP="002B74F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BAF9091" w14:textId="77777777" w:rsidR="002B74FD" w:rsidRPr="002D103A" w:rsidRDefault="002B74FD" w:rsidP="002B74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49FD2A" w14:textId="77777777" w:rsidR="002B74FD" w:rsidRPr="002D103A" w:rsidRDefault="002B74FD" w:rsidP="002B74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03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Превышение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площади используемого гражданином, юридическим лицом, индивидуальным предпринимателем 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лица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, сведения о которой содержатся в Едином государственном реестре недвижимости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262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архивах органа местного самоуправления, более чем на 10 %</w:t>
      </w:r>
      <w:r w:rsidRPr="002D10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822314" w14:textId="77777777" w:rsidR="002B74FD" w:rsidRPr="00BA4661" w:rsidRDefault="002B74FD" w:rsidP="002B74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03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Отступление фактической границы 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>используемого гражданином, юридическим лицом, индивидуальным предпринимателем 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(места размещения ограждения земельного участка, строения, сооружения) от границы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лица</w:t>
      </w: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, сведения о которой </w:t>
      </w:r>
      <w:r w:rsidRPr="00BA4661">
        <w:rPr>
          <w:rFonts w:ascii="Times New Roman" w:hAnsi="Times New Roman" w:cs="Times New Roman"/>
          <w:color w:val="000000"/>
          <w:sz w:val="28"/>
          <w:szCs w:val="28"/>
        </w:rPr>
        <w:t>содержатся в Едином государственном реестре недвижимости, архивах органа местного самоуправления более чем на 20 сантиметров</w:t>
      </w:r>
      <w:r w:rsidRPr="002D10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88829E" w14:textId="77777777" w:rsidR="002B74FD" w:rsidRDefault="002B74FD" w:rsidP="002B74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103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BA4661">
        <w:rPr>
          <w:rFonts w:ascii="Times New Roman" w:hAnsi="Times New Roman" w:cs="Times New Roman"/>
          <w:color w:val="000000"/>
          <w:sz w:val="28"/>
          <w:szCs w:val="28"/>
        </w:rPr>
        <w:t xml:space="preserve">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сельскохозяйственного назначения и предоставленного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от границы земельного участка соответствующего лица, сведения о которой содержатся в Едином государственном реестре недвижимости, архивах органа </w:t>
      </w:r>
      <w:r w:rsidRPr="00BA46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местного самоуправления, более чем на 40 сантиметров</w:t>
      </w:r>
      <w:r w:rsidRPr="002D10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07C4C3" w14:textId="77777777" w:rsidR="002B74FD" w:rsidRPr="00BA4661" w:rsidRDefault="002B74FD" w:rsidP="002B74F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BA4661">
        <w:rPr>
          <w:color w:val="000000"/>
          <w:sz w:val="28"/>
          <w:szCs w:val="28"/>
        </w:rPr>
        <w:t>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сельскохозяйственного назначения, за исключением земельных участков, указанных в пункте 3 настоящего Перечня,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50 сантиметров.</w:t>
      </w:r>
    </w:p>
    <w:p w14:paraId="06142CC2" w14:textId="77777777" w:rsidR="002B74FD" w:rsidRDefault="002B74FD" w:rsidP="002B74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A4661">
        <w:rPr>
          <w:rFonts w:ascii="Times New Roman" w:hAnsi="Times New Roman" w:cs="Times New Roman"/>
          <w:color w:val="000000"/>
          <w:sz w:val="28"/>
          <w:szCs w:val="28"/>
        </w:rPr>
        <w:t>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промышленности, энергетики, транспорта, связи, радиовещания, телевидения, информатики, землям для обеспечения космической деятельности, землям обороны, безопасности и землям иного специального назначения,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1 метр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05BFA1" w14:textId="77777777" w:rsidR="002B74FD" w:rsidRDefault="002B74FD" w:rsidP="002B74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B87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4661">
        <w:rPr>
          <w:rFonts w:ascii="Times New Roman" w:hAnsi="Times New Roman" w:cs="Times New Roman"/>
          <w:color w:val="000000"/>
          <w:sz w:val="28"/>
          <w:szCs w:val="28"/>
        </w:rPr>
        <w:t>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особо охраняемых территорий и объектов,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5 метров</w:t>
      </w:r>
      <w:r w:rsidRPr="00BA06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956353" w14:textId="77777777" w:rsidR="002B74FD" w:rsidRPr="00BA4661" w:rsidRDefault="002B74FD" w:rsidP="002B74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BA4661">
        <w:rPr>
          <w:rFonts w:ascii="Times New Roman" w:hAnsi="Times New Roman" w:cs="Times New Roman"/>
          <w:color w:val="000000"/>
          <w:sz w:val="28"/>
          <w:szCs w:val="28"/>
        </w:rPr>
        <w:t xml:space="preserve">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водного фонда и землям запаса, от границы земельного участка соответствующего лица, сведения о которой содержатся в Едином </w:t>
      </w:r>
      <w:r w:rsidRPr="00BA46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реестре недвижимости, архивах органа местного самоуправления, более чем на 10 метров.</w:t>
      </w:r>
    </w:p>
    <w:p w14:paraId="401026D7" w14:textId="77777777" w:rsidR="002B74FD" w:rsidRDefault="002B74FD" w:rsidP="002B74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661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Отсутствие в Едином государственном реестре недвижимости и архивах органа местного самоуправления сведений о правах (документах) на используемый гражданином, юридическим лицом, индивидуальным предпринимателем земельный участок.</w:t>
      </w:r>
    </w:p>
    <w:p w14:paraId="46AEEF14" w14:textId="77777777" w:rsidR="002B74FD" w:rsidRDefault="002B74FD" w:rsidP="002B74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Наступление срока для исполнения собственником (владельцем) земельного участка обязанности по приведению земельного участка в состояние, пригодное для использования по целевому назначению, рекультивации земельного участка в случае, если соответствующий срок установлен нормативным правовым актом или иным документом (договором аренды земельного участка, разрешением на использование земельного участка без его предоставления и установления сервитута, проектной документацией).</w:t>
      </w:r>
    </w:p>
    <w:p w14:paraId="4016BE76" w14:textId="77777777" w:rsidR="002B74FD" w:rsidRDefault="002B74FD" w:rsidP="002B74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Использование гражданином, юридическим лицом, индивидуальным предпринимателем земельного участка по целевому назначению, отличному от того,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недвижимости.</w:t>
      </w:r>
    </w:p>
    <w:p w14:paraId="439599CC" w14:textId="77777777" w:rsidR="002B74FD" w:rsidRPr="00BA0696" w:rsidRDefault="002B74FD" w:rsidP="002B74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BA4661">
        <w:rPr>
          <w:rFonts w:ascii="Times New Roman" w:hAnsi="Times New Roman" w:cs="Times New Roman"/>
          <w:color w:val="000000"/>
          <w:sz w:val="28"/>
          <w:szCs w:val="28"/>
        </w:rPr>
        <w:t xml:space="preserve">Зарастание земельного участка земель сельскохозяйственного назначения сорными растениями, определенными в предусмотренном постановлением Правительства Российской Федерации от 18.09.2020 № 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дере</w:t>
      </w:r>
      <w:r w:rsidRPr="00BA4661">
        <w:rPr>
          <w:rFonts w:ascii="Times New Roman" w:hAnsi="Times New Roman" w:cs="Times New Roman"/>
          <w:color w:val="000000"/>
          <w:sz w:val="28"/>
          <w:szCs w:val="28"/>
        </w:rPr>
        <w:t>вьями и (или) кустарниками, не относящимися к многолетним плодово-ягодным насаждениям, за исключением мелиоративных защитных лесных насаждений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Pr="00BA46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8445DD" w14:textId="5D39F449" w:rsidR="00F94C89" w:rsidRDefault="00F94C89" w:rsidP="00E4002C">
      <w:pPr>
        <w:pStyle w:val="3"/>
        <w:jc w:val="both"/>
      </w:pPr>
      <w:r w:rsidRPr="00644025">
        <w:rPr>
          <w:b w:val="0"/>
        </w:rPr>
        <w:tab/>
        <w:t xml:space="preserve">       </w:t>
      </w:r>
    </w:p>
    <w:sectPr w:rsidR="00F94C89" w:rsidSect="009210D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D23F5"/>
    <w:multiLevelType w:val="multilevel"/>
    <w:tmpl w:val="3E245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5D85E6E"/>
    <w:multiLevelType w:val="multilevel"/>
    <w:tmpl w:val="B150E100"/>
    <w:lvl w:ilvl="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412F700D"/>
    <w:multiLevelType w:val="multilevel"/>
    <w:tmpl w:val="C916C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30F1B0E"/>
    <w:multiLevelType w:val="hybridMultilevel"/>
    <w:tmpl w:val="52DAD126"/>
    <w:lvl w:ilvl="0" w:tplc="CF44FC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543E83"/>
    <w:multiLevelType w:val="multilevel"/>
    <w:tmpl w:val="55EC985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72A91E68"/>
    <w:multiLevelType w:val="hybridMultilevel"/>
    <w:tmpl w:val="5FE4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89"/>
    <w:rsid w:val="000E726D"/>
    <w:rsid w:val="000F61B8"/>
    <w:rsid w:val="00155F1F"/>
    <w:rsid w:val="00177534"/>
    <w:rsid w:val="00193ABD"/>
    <w:rsid w:val="00200D33"/>
    <w:rsid w:val="0023157A"/>
    <w:rsid w:val="002B26B5"/>
    <w:rsid w:val="002B44A0"/>
    <w:rsid w:val="002B74FD"/>
    <w:rsid w:val="002D103A"/>
    <w:rsid w:val="002F5B84"/>
    <w:rsid w:val="0034407A"/>
    <w:rsid w:val="00345965"/>
    <w:rsid w:val="003E1A87"/>
    <w:rsid w:val="00433542"/>
    <w:rsid w:val="00486D64"/>
    <w:rsid w:val="00493258"/>
    <w:rsid w:val="004E240F"/>
    <w:rsid w:val="00583BEC"/>
    <w:rsid w:val="005D2C00"/>
    <w:rsid w:val="005D57D7"/>
    <w:rsid w:val="00617584"/>
    <w:rsid w:val="00646049"/>
    <w:rsid w:val="0065781C"/>
    <w:rsid w:val="00741CE6"/>
    <w:rsid w:val="00763103"/>
    <w:rsid w:val="00791296"/>
    <w:rsid w:val="00801F4F"/>
    <w:rsid w:val="008D2495"/>
    <w:rsid w:val="008D6059"/>
    <w:rsid w:val="009210DB"/>
    <w:rsid w:val="00A11B6B"/>
    <w:rsid w:val="00A243CE"/>
    <w:rsid w:val="00A24C8F"/>
    <w:rsid w:val="00A32769"/>
    <w:rsid w:val="00B065A5"/>
    <w:rsid w:val="00B3423D"/>
    <w:rsid w:val="00B378EF"/>
    <w:rsid w:val="00B73D78"/>
    <w:rsid w:val="00B87328"/>
    <w:rsid w:val="00B9036E"/>
    <w:rsid w:val="00BA0696"/>
    <w:rsid w:val="00BA1124"/>
    <w:rsid w:val="00BA4661"/>
    <w:rsid w:val="00BB70E8"/>
    <w:rsid w:val="00BE7D98"/>
    <w:rsid w:val="00C022FF"/>
    <w:rsid w:val="00C77CE2"/>
    <w:rsid w:val="00CF0E23"/>
    <w:rsid w:val="00D467AA"/>
    <w:rsid w:val="00D82D3A"/>
    <w:rsid w:val="00D94D22"/>
    <w:rsid w:val="00DE22BB"/>
    <w:rsid w:val="00DF1C64"/>
    <w:rsid w:val="00E345DB"/>
    <w:rsid w:val="00E4002C"/>
    <w:rsid w:val="00E41083"/>
    <w:rsid w:val="00E60BF6"/>
    <w:rsid w:val="00E66323"/>
    <w:rsid w:val="00E96071"/>
    <w:rsid w:val="00EB76F7"/>
    <w:rsid w:val="00F3774D"/>
    <w:rsid w:val="00F4237B"/>
    <w:rsid w:val="00F57969"/>
    <w:rsid w:val="00F94C89"/>
    <w:rsid w:val="00FC30C0"/>
    <w:rsid w:val="00F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7CCC"/>
  <w15:docId w15:val="{5F3437CA-94D0-40D0-AC0D-5A4AD620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C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C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F94C89"/>
    <w:pPr>
      <w:tabs>
        <w:tab w:val="num" w:pos="0"/>
      </w:tabs>
      <w:spacing w:before="140" w:after="120"/>
      <w:jc w:val="center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4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4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4C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94C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94C8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94C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F94C89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F94C8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94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F94C89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2F5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378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A5B474C5C010A9BD7881AA5D54722FF1670F5951AB3694A3235D2D568FB9631DC7BEE1817E23BA12A96193D6525A0E7A6FE5B0DBD313E5D0A3F788M6W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melnikov.du</dc:creator>
  <cp:lastModifiedBy>Мельников Дмитрий Юрьевич</cp:lastModifiedBy>
  <cp:revision>2</cp:revision>
  <cp:lastPrinted>2021-11-11T10:21:00Z</cp:lastPrinted>
  <dcterms:created xsi:type="dcterms:W3CDTF">2023-09-28T03:16:00Z</dcterms:created>
  <dcterms:modified xsi:type="dcterms:W3CDTF">2023-09-28T03:16:00Z</dcterms:modified>
</cp:coreProperties>
</file>