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</w:t>
      </w:r>
    </w:p>
    <w:p w:rsidR="0037216F" w:rsidRPr="004F329C" w:rsidRDefault="0037216F" w:rsidP="003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29C">
        <w:rPr>
          <w:rFonts w:ascii="Times New Roman" w:hAnsi="Times New Roman" w:cs="Times New Roman"/>
          <w:sz w:val="24"/>
          <w:szCs w:val="24"/>
        </w:rPr>
        <w:t>АКТА ГОРОДСКОГО ОКРУГА ТОЛЬЯТТИ</w:t>
      </w:r>
    </w:p>
    <w:p w:rsidR="00D93460" w:rsidRPr="004F329C" w:rsidRDefault="00D93460">
      <w:pPr>
        <w:rPr>
          <w:rFonts w:ascii="Times New Roman" w:hAnsi="Times New Roman" w:cs="Times New Roman"/>
        </w:rPr>
      </w:pPr>
    </w:p>
    <w:p w:rsidR="004F329C" w:rsidRDefault="004F329C" w:rsidP="004F329C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</w:t>
      </w:r>
      <w:r w:rsidR="0037216F" w:rsidRPr="004F329C">
        <w:rPr>
          <w:rFonts w:ascii="Times New Roman" w:hAnsi="Times New Roman" w:cs="Times New Roman"/>
          <w:sz w:val="24"/>
          <w:szCs w:val="24"/>
        </w:rPr>
        <w:t>дминистрация городского округа Тольятти в лице департамента экономического развития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29C">
        <w:rPr>
          <w:rFonts w:ascii="Times New Roman" w:hAnsi="Times New Roman" w:cs="Times New Roman"/>
          <w:sz w:val="24"/>
          <w:szCs w:val="24"/>
        </w:rPr>
        <w:t>уведомляе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F329C">
        <w:rPr>
          <w:rFonts w:ascii="Times New Roman" w:hAnsi="Times New Roman" w:cs="Times New Roman"/>
          <w:sz w:val="24"/>
          <w:szCs w:val="24"/>
        </w:rPr>
        <w:t xml:space="preserve"> о приеме предложений по проекту «О внесении изменений в постановление администрации городского округа Тольятти от 20.09.2018 № 2778-п/1 «О порядке осуществления закупок малого объема для обеспечения муниципальных нужд городского округа Тольятти»»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29C" w:rsidRDefault="004F329C" w:rsidP="0017755D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Тольятти, площадь Свободы, 4, кабинет 301, а также по адресу электронной почты: </w:t>
      </w:r>
      <w:hyperlink r:id="rId5" w:history="1">
        <w:r w:rsidRPr="00042C63">
          <w:rPr>
            <w:rStyle w:val="a4"/>
            <w:rFonts w:ascii="Times New Roman" w:hAnsi="Times New Roman" w:cs="Times New Roman"/>
            <w:sz w:val="24"/>
            <w:szCs w:val="24"/>
          </w:rPr>
          <w:t>belova@tgl.ru</w:t>
        </w:r>
      </w:hyperlink>
      <w:r>
        <w:rPr>
          <w:rFonts w:ascii="Times New Roman" w:hAnsi="Times New Roman" w:cs="Times New Roman"/>
          <w:sz w:val="24"/>
          <w:szCs w:val="24"/>
        </w:rPr>
        <w:t>. Контактный телефон: (8482)544748.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предложений с </w:t>
      </w:r>
      <w:r w:rsidR="003C1860">
        <w:rPr>
          <w:rFonts w:ascii="Times New Roman" w:hAnsi="Times New Roman" w:cs="Times New Roman"/>
          <w:sz w:val="24"/>
          <w:szCs w:val="24"/>
        </w:rPr>
        <w:t>29.10.2020 по 16.11.2020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6BB" w:rsidRDefault="004F329C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срок вступления в силу соответствующего муниципального </w:t>
      </w:r>
      <w:r w:rsidR="005556BB">
        <w:rPr>
          <w:rFonts w:ascii="Times New Roman" w:hAnsi="Times New Roman" w:cs="Times New Roman"/>
          <w:sz w:val="24"/>
          <w:szCs w:val="24"/>
        </w:rPr>
        <w:t xml:space="preserve">нормативного правового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="005556BB">
        <w:rPr>
          <w:rFonts w:ascii="Times New Roman" w:hAnsi="Times New Roman" w:cs="Times New Roman"/>
          <w:sz w:val="24"/>
          <w:szCs w:val="24"/>
        </w:rPr>
        <w:t>:</w:t>
      </w:r>
      <w:r w:rsidR="003C1860">
        <w:rPr>
          <w:rFonts w:ascii="Times New Roman" w:hAnsi="Times New Roman" w:cs="Times New Roman"/>
          <w:sz w:val="24"/>
          <w:szCs w:val="24"/>
        </w:rPr>
        <w:t xml:space="preserve"> с момента подписания.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29C" w:rsidRDefault="005556BB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предлагаемого правового регулирования: совершенствование работы электронного магазина (ОТС-</w:t>
      </w:r>
      <w:r>
        <w:rPr>
          <w:rFonts w:ascii="Times New Roman" w:hAnsi="Times New Roman" w:cs="Times New Roman"/>
          <w:sz w:val="24"/>
          <w:szCs w:val="24"/>
          <w:lang w:val="en-US"/>
        </w:rPr>
        <w:t>market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1ABD">
        <w:rPr>
          <w:rFonts w:ascii="Times New Roman" w:hAnsi="Times New Roman" w:cs="Times New Roman"/>
          <w:sz w:val="24"/>
          <w:szCs w:val="24"/>
        </w:rPr>
        <w:t>, повышения эффективности использования средств на закупки малого объема для обеспечения муниципальных нужд.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ABD" w:rsidRDefault="00C31AB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вариант правового регулирования: </w:t>
      </w:r>
      <w:r w:rsidR="009730C2">
        <w:rPr>
          <w:rFonts w:ascii="Times New Roman" w:hAnsi="Times New Roman" w:cs="Times New Roman"/>
          <w:sz w:val="24"/>
          <w:szCs w:val="24"/>
        </w:rPr>
        <w:t>постановление предлагает реализовать возможность осуществления закупок через электронный магазин (ОТС-</w:t>
      </w:r>
      <w:r w:rsidR="009730C2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9730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0C2">
        <w:rPr>
          <w:rFonts w:ascii="Times New Roman" w:hAnsi="Times New Roman" w:cs="Times New Roman"/>
          <w:sz w:val="24"/>
          <w:szCs w:val="24"/>
        </w:rPr>
        <w:t xml:space="preserve">в случае, если невозможно определить количество требуемого </w:t>
      </w:r>
      <w:bookmarkStart w:id="0" w:name="_GoBack"/>
      <w:r w:rsidR="009730C2" w:rsidRPr="003C1860">
        <w:rPr>
          <w:rFonts w:ascii="Times New Roman" w:hAnsi="Times New Roman" w:cs="Times New Roman"/>
          <w:sz w:val="24"/>
          <w:szCs w:val="24"/>
        </w:rPr>
        <w:t>товара (работы, услуги)</w:t>
      </w:r>
      <w:r w:rsidR="0017755D" w:rsidRPr="003C1860">
        <w:rPr>
          <w:rFonts w:ascii="Times New Roman" w:hAnsi="Times New Roman" w:cs="Times New Roman"/>
          <w:sz w:val="24"/>
          <w:szCs w:val="24"/>
        </w:rPr>
        <w:t xml:space="preserve">, в </w:t>
      </w:r>
      <w:bookmarkEnd w:id="0"/>
      <w:r w:rsidR="0017755D">
        <w:rPr>
          <w:rFonts w:ascii="Times New Roman" w:hAnsi="Times New Roman" w:cs="Times New Roman"/>
          <w:sz w:val="24"/>
          <w:szCs w:val="24"/>
        </w:rPr>
        <w:t>соответствии со статьей 22 Федерального закона № 44-ФЗ. В Порядке уточнены случаи, когда заказчики могут не использовать электронную торговую систему при осуществлении закупок малого объема (приложение № 2 к Постановлению).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55D" w:rsidRDefault="0017755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нормативного правового акта: органы администрации, казенные, бюджетные учреждения городского округа Тольятти.</w:t>
      </w:r>
    </w:p>
    <w:p w:rsidR="0017755D" w:rsidRDefault="0017755D" w:rsidP="0017755D">
      <w:pPr>
        <w:pStyle w:val="a3"/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55D" w:rsidRPr="004F329C" w:rsidRDefault="0017755D" w:rsidP="0017755D">
      <w:pPr>
        <w:pStyle w:val="a3"/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периода: отсутствуют.</w:t>
      </w:r>
    </w:p>
    <w:p w:rsidR="00FF40A1" w:rsidRPr="004F329C" w:rsidRDefault="00FF40A1" w:rsidP="0017755D">
      <w:pPr>
        <w:spacing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F40A1" w:rsidRPr="004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648AA"/>
    <w:multiLevelType w:val="hybridMultilevel"/>
    <w:tmpl w:val="0726970E"/>
    <w:lvl w:ilvl="0" w:tplc="7F8C8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F"/>
    <w:rsid w:val="00013EF6"/>
    <w:rsid w:val="0017755D"/>
    <w:rsid w:val="0037216F"/>
    <w:rsid w:val="003C1860"/>
    <w:rsid w:val="004F329C"/>
    <w:rsid w:val="00542ECF"/>
    <w:rsid w:val="005556BB"/>
    <w:rsid w:val="009730C2"/>
    <w:rsid w:val="00C31ABD"/>
    <w:rsid w:val="00D93460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8DFA-27C7-49E7-BCD7-30A325C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6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3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ov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 Марина Викторовна</dc:creator>
  <cp:keywords/>
  <dc:description/>
  <cp:lastModifiedBy>Атаманкина Ольга Николаевна</cp:lastModifiedBy>
  <cp:revision>3</cp:revision>
  <dcterms:created xsi:type="dcterms:W3CDTF">2020-10-29T12:20:00Z</dcterms:created>
  <dcterms:modified xsi:type="dcterms:W3CDTF">2020-10-29T12:28:00Z</dcterms:modified>
</cp:coreProperties>
</file>