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36" w:rsidRPr="00127D36" w:rsidRDefault="00127D3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департамент городского хозяйства администрации городского округа Тольятти</w:t>
      </w: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</w:rPr>
      </w:pPr>
      <w:r w:rsidRPr="00127D36">
        <w:rPr>
          <w:rFonts w:ascii="Times New Roman" w:hAnsi="Times New Roman" w:cs="Times New Roman"/>
        </w:rPr>
        <w:t>(наименование разработчика проекта муниципального</w:t>
      </w:r>
      <w:r>
        <w:rPr>
          <w:rFonts w:ascii="Times New Roman" w:hAnsi="Times New Roman" w:cs="Times New Roman"/>
        </w:rPr>
        <w:t xml:space="preserve"> </w:t>
      </w:r>
      <w:r w:rsidRPr="00127D36">
        <w:rPr>
          <w:rFonts w:ascii="Times New Roman" w:hAnsi="Times New Roman" w:cs="Times New Roman"/>
        </w:rPr>
        <w:t>нормативного правового акта)</w:t>
      </w:r>
    </w:p>
    <w:p w:rsidR="00127D36" w:rsidRPr="00127D36" w:rsidRDefault="00127D36" w:rsidP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уведомляет о приеме предложений по проекту</w:t>
      </w:r>
      <w:r w:rsidR="00796C01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 w:rsidR="00796C01">
        <w:rPr>
          <w:rFonts w:ascii="Times New Roman" w:hAnsi="Times New Roman" w:cs="Times New Roman"/>
          <w:sz w:val="28"/>
          <w:szCs w:val="28"/>
        </w:rPr>
        <w:t>«</w:t>
      </w:r>
      <w:r w:rsidR="00796C01" w:rsidRPr="00796C01">
        <w:rPr>
          <w:rFonts w:ascii="Times New Roman" w:hAnsi="Times New Roman" w:cs="Times New Roman"/>
          <w:sz w:val="28"/>
          <w:szCs w:val="28"/>
          <w:u w:val="single"/>
        </w:rPr>
        <w:t>Об утверждении Административного регламента исполнения муниципальной функции по осуществлению муниципального лесного контроля на территории городского округа Тольятти</w:t>
      </w:r>
      <w:r w:rsidR="00796C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</w:rPr>
      </w:pPr>
      <w:r w:rsidRPr="00127D36">
        <w:rPr>
          <w:rFonts w:ascii="Times New Roman" w:hAnsi="Times New Roman" w:cs="Times New Roman"/>
        </w:rPr>
        <w:t>(вид, наименование проекта муниципального нормативного правового акта)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1. Предложения принимаются по адресу: </w:t>
      </w:r>
      <w:proofErr w:type="spellStart"/>
      <w:r w:rsidR="00CA5A33">
        <w:rPr>
          <w:rFonts w:ascii="Times New Roman" w:hAnsi="Times New Roman" w:cs="Times New Roman"/>
          <w:sz w:val="28"/>
          <w:szCs w:val="28"/>
        </w:rPr>
        <w:t>г.Тольятти</w:t>
      </w:r>
      <w:proofErr w:type="spellEnd"/>
      <w:r w:rsidR="00CA5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A33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="00CA5A33">
        <w:rPr>
          <w:rFonts w:ascii="Times New Roman" w:hAnsi="Times New Roman" w:cs="Times New Roman"/>
          <w:sz w:val="28"/>
          <w:szCs w:val="28"/>
        </w:rPr>
        <w:t xml:space="preserve">, д.42 (департамент городского хозяйства), а также по адресу: </w:t>
      </w:r>
      <w:proofErr w:type="spellStart"/>
      <w:r w:rsidRPr="00127D36">
        <w:rPr>
          <w:rFonts w:ascii="Times New Roman" w:hAnsi="Times New Roman" w:cs="Times New Roman"/>
          <w:sz w:val="28"/>
          <w:szCs w:val="28"/>
          <w:u w:val="single"/>
        </w:rPr>
        <w:t>г.Тольятти</w:t>
      </w:r>
      <w:proofErr w:type="spellEnd"/>
      <w:r w:rsidRPr="00127D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27D36">
        <w:rPr>
          <w:rFonts w:ascii="Times New Roman" w:hAnsi="Times New Roman" w:cs="Times New Roman"/>
          <w:sz w:val="28"/>
          <w:szCs w:val="28"/>
          <w:u w:val="single"/>
        </w:rPr>
        <w:t>ул.Шевцовой</w:t>
      </w:r>
      <w:proofErr w:type="spellEnd"/>
      <w:r w:rsidRPr="00127D36">
        <w:rPr>
          <w:rFonts w:ascii="Times New Roman" w:hAnsi="Times New Roman" w:cs="Times New Roman"/>
          <w:sz w:val="28"/>
          <w:szCs w:val="28"/>
          <w:u w:val="single"/>
        </w:rPr>
        <w:t>, д.6 каб.51</w:t>
      </w:r>
      <w:r w:rsidR="00CA5A33">
        <w:rPr>
          <w:rFonts w:ascii="Times New Roman" w:hAnsi="Times New Roman" w:cs="Times New Roman"/>
          <w:sz w:val="28"/>
          <w:szCs w:val="28"/>
          <w:u w:val="single"/>
        </w:rPr>
        <w:t xml:space="preserve"> (отдел лесного хозяйства департамента)</w:t>
      </w:r>
      <w:r w:rsidRPr="00127D36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D36">
        <w:rPr>
          <w:rFonts w:ascii="Times New Roman" w:hAnsi="Times New Roman" w:cs="Times New Roman"/>
          <w:sz w:val="28"/>
          <w:szCs w:val="28"/>
        </w:rPr>
        <w:t>по адресу электронной почты:</w:t>
      </w:r>
      <w:r w:rsidR="00CA5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protasova</w:t>
      </w:r>
      <w:proofErr w:type="spellEnd"/>
      <w:r w:rsidRPr="00127D3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ov</w:t>
      </w:r>
      <w:proofErr w:type="spellEnd"/>
      <w:r w:rsidRPr="00127D36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tgl</w:t>
      </w:r>
      <w:proofErr w:type="spellEnd"/>
      <w:r w:rsidRPr="00127D3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CA5A3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 w:rsidR="00CA5A33">
        <w:rPr>
          <w:rFonts w:ascii="Times New Roman" w:hAnsi="Times New Roman" w:cs="Times New Roman"/>
          <w:sz w:val="28"/>
          <w:szCs w:val="28"/>
        </w:rPr>
        <w:t>к</w:t>
      </w:r>
      <w:r w:rsidRPr="00127D36">
        <w:rPr>
          <w:rFonts w:ascii="Times New Roman" w:hAnsi="Times New Roman" w:cs="Times New Roman"/>
          <w:sz w:val="28"/>
          <w:szCs w:val="28"/>
        </w:rPr>
        <w:t>онтактны</w:t>
      </w:r>
      <w:r w:rsidR="00CA5A33">
        <w:rPr>
          <w:rFonts w:ascii="Times New Roman" w:hAnsi="Times New Roman" w:cs="Times New Roman"/>
          <w:sz w:val="28"/>
          <w:szCs w:val="28"/>
        </w:rPr>
        <w:t>е</w:t>
      </w:r>
      <w:r w:rsidRPr="00127D36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CA5A33">
        <w:rPr>
          <w:rFonts w:ascii="Times New Roman" w:hAnsi="Times New Roman" w:cs="Times New Roman"/>
          <w:sz w:val="28"/>
          <w:szCs w:val="28"/>
        </w:rPr>
        <w:t>ы</w:t>
      </w:r>
      <w:r w:rsidRPr="00127D36">
        <w:rPr>
          <w:rFonts w:ascii="Times New Roman" w:hAnsi="Times New Roman" w:cs="Times New Roman"/>
          <w:sz w:val="28"/>
          <w:szCs w:val="28"/>
        </w:rPr>
        <w:t>:</w:t>
      </w:r>
      <w:r w:rsidR="00CA5A33">
        <w:rPr>
          <w:rFonts w:ascii="Times New Roman" w:hAnsi="Times New Roman" w:cs="Times New Roman"/>
          <w:sz w:val="28"/>
          <w:szCs w:val="28"/>
        </w:rPr>
        <w:t xml:space="preserve"> 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8(8482)54-32-88</w:t>
      </w:r>
      <w:r w:rsidR="00CA5A33">
        <w:rPr>
          <w:rFonts w:ascii="Times New Roman" w:hAnsi="Times New Roman" w:cs="Times New Roman"/>
          <w:sz w:val="28"/>
          <w:szCs w:val="28"/>
          <w:u w:val="single"/>
        </w:rPr>
        <w:t>, 54-40-19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2. Срок приема предложений с 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96C01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127D3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6C01">
        <w:rPr>
          <w:rFonts w:ascii="Times New Roman" w:hAnsi="Times New Roman" w:cs="Times New Roman"/>
          <w:sz w:val="28"/>
          <w:szCs w:val="28"/>
          <w:u w:val="single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.05.2020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3.    Предполагаемый    срок   вступления   в   силу   соответствующего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июнь 2020 года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 w:rsidP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4. Цель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127D36">
        <w:rPr>
          <w:rFonts w:ascii="Times New Roman" w:hAnsi="Times New Roman" w:cs="Times New Roman"/>
          <w:sz w:val="28"/>
          <w:szCs w:val="28"/>
          <w:u w:val="single"/>
        </w:rPr>
        <w:t>роект разработан в целях организации исполнения муниципальной функции по осуществлению муниципального лесного контроля на территории городского округа Тольятти в соответствии со статьей 84 Лесного кодекса Российской Федерации, пунктом 38 части 1 статьи 16 Федерального закона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27D36" w:rsidRPr="00127D36" w:rsidRDefault="00127D36" w:rsidP="00127D36">
      <w:pPr>
        <w:pStyle w:val="ConsPlusNonformat"/>
        <w:jc w:val="center"/>
        <w:rPr>
          <w:rFonts w:ascii="Times New Roman" w:hAnsi="Times New Roman" w:cs="Times New Roman"/>
        </w:rPr>
      </w:pPr>
      <w:r w:rsidRPr="00127D36">
        <w:rPr>
          <w:rFonts w:ascii="Times New Roman" w:hAnsi="Times New Roman" w:cs="Times New Roman"/>
        </w:rPr>
        <w:t>(указывается цель и краткое обоснование необходимости подготовки</w:t>
      </w:r>
      <w:r w:rsidR="00235614">
        <w:rPr>
          <w:rFonts w:ascii="Times New Roman" w:hAnsi="Times New Roman" w:cs="Times New Roman"/>
        </w:rPr>
        <w:t xml:space="preserve"> </w:t>
      </w:r>
      <w:r w:rsidRPr="00127D36">
        <w:rPr>
          <w:rFonts w:ascii="Times New Roman" w:hAnsi="Times New Roman" w:cs="Times New Roman"/>
        </w:rPr>
        <w:t>соответствующего муниципального нормативного правового акта)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5. Описание проблемы, на решение которой направлен предлагаемый вариант</w:t>
      </w:r>
      <w:r w:rsidR="00235614">
        <w:rPr>
          <w:rFonts w:ascii="Times New Roman" w:hAnsi="Times New Roman" w:cs="Times New Roman"/>
          <w:sz w:val="28"/>
          <w:szCs w:val="28"/>
        </w:rPr>
        <w:t xml:space="preserve"> </w:t>
      </w:r>
      <w:r w:rsidRPr="00127D36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235614">
        <w:rPr>
          <w:rFonts w:ascii="Times New Roman" w:hAnsi="Times New Roman" w:cs="Times New Roman"/>
          <w:sz w:val="28"/>
          <w:szCs w:val="28"/>
        </w:rPr>
        <w:t>: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 w:rsidR="00CA5A33">
        <w:rPr>
          <w:rFonts w:ascii="Times New Roman" w:hAnsi="Times New Roman" w:cs="Times New Roman"/>
          <w:sz w:val="28"/>
          <w:szCs w:val="28"/>
          <w:u w:val="single"/>
        </w:rPr>
        <w:t>отсутствие нормативного регулирования, которое может повлечь нарушение прав проверяемых лиц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6.   Группы   субъектов,   на  которые  будет  распространено  действие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>соответствующего муниципального нормативного правового акта</w:t>
      </w:r>
      <w:r w:rsidR="00235614">
        <w:rPr>
          <w:rFonts w:ascii="Times New Roman" w:hAnsi="Times New Roman" w:cs="Times New Roman"/>
          <w:sz w:val="28"/>
          <w:szCs w:val="28"/>
        </w:rPr>
        <w:t>:</w:t>
      </w:r>
      <w:r w:rsidRPr="00127D36">
        <w:rPr>
          <w:rFonts w:ascii="Times New Roman" w:hAnsi="Times New Roman" w:cs="Times New Roman"/>
          <w:sz w:val="28"/>
          <w:szCs w:val="28"/>
        </w:rPr>
        <w:t xml:space="preserve"> </w:t>
      </w:r>
      <w:r w:rsidR="00235614">
        <w:rPr>
          <w:rFonts w:ascii="Times New Roman" w:hAnsi="Times New Roman" w:cs="Times New Roman"/>
          <w:sz w:val="28"/>
          <w:szCs w:val="28"/>
          <w:u w:val="single"/>
        </w:rPr>
        <w:t>юридические лица, индивидуальные предприниматели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127D36" w:rsidRPr="00127D36" w:rsidRDefault="00127D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7D36">
        <w:rPr>
          <w:rFonts w:ascii="Times New Roman" w:hAnsi="Times New Roman" w:cs="Times New Roman"/>
          <w:sz w:val="28"/>
          <w:szCs w:val="28"/>
        </w:rPr>
        <w:t xml:space="preserve">    7. Сведения о необходимости установления переходного периода</w:t>
      </w:r>
      <w:r w:rsidR="00235614">
        <w:rPr>
          <w:rFonts w:ascii="Times New Roman" w:hAnsi="Times New Roman" w:cs="Times New Roman"/>
          <w:sz w:val="28"/>
          <w:szCs w:val="28"/>
        </w:rPr>
        <w:t xml:space="preserve">: </w:t>
      </w:r>
      <w:r w:rsidR="00235614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127D36">
        <w:rPr>
          <w:rFonts w:ascii="Times New Roman" w:hAnsi="Times New Roman" w:cs="Times New Roman"/>
          <w:sz w:val="28"/>
          <w:szCs w:val="28"/>
        </w:rPr>
        <w:t>.</w:t>
      </w:r>
    </w:p>
    <w:p w:rsidR="00C7415C" w:rsidRDefault="004D27D9"/>
    <w:sectPr w:rsidR="00C7415C" w:rsidSect="0031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36"/>
    <w:rsid w:val="001178A1"/>
    <w:rsid w:val="00127D36"/>
    <w:rsid w:val="00235614"/>
    <w:rsid w:val="004A755C"/>
    <w:rsid w:val="00796C01"/>
    <w:rsid w:val="00C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D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D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Безбородов Сергей Валентинови</dc:creator>
  <cp:lastModifiedBy>Безбородов Сергей Валентинови</cp:lastModifiedBy>
  <cp:revision>2</cp:revision>
  <dcterms:created xsi:type="dcterms:W3CDTF">2020-04-28T05:06:00Z</dcterms:created>
  <dcterms:modified xsi:type="dcterms:W3CDTF">2020-04-28T05:06:00Z</dcterms:modified>
</cp:coreProperties>
</file>