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6C0E98" w:rsidRPr="00614481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C0E98" w:rsidRPr="0060030E" w:rsidRDefault="006C0E98" w:rsidP="0060030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r w:rsidRPr="00E374D6">
        <w:rPr>
          <w:sz w:val="24"/>
          <w:szCs w:val="24"/>
        </w:rPr>
        <w:t xml:space="preserve">Настоящим </w:t>
      </w:r>
      <w:r w:rsidR="003C61B4" w:rsidRPr="00E374D6">
        <w:rPr>
          <w:sz w:val="24"/>
          <w:szCs w:val="24"/>
        </w:rPr>
        <w:t xml:space="preserve"> департамент</w:t>
      </w:r>
      <w:r w:rsidR="003C61B4" w:rsidRPr="003C61B4">
        <w:rPr>
          <w:sz w:val="24"/>
          <w:szCs w:val="24"/>
        </w:rPr>
        <w:t xml:space="preserve"> экономического </w:t>
      </w:r>
      <w:r w:rsidR="003C61B4" w:rsidRPr="0060030E">
        <w:rPr>
          <w:sz w:val="24"/>
          <w:szCs w:val="24"/>
        </w:rPr>
        <w:t>развития администрации г.о</w:t>
      </w:r>
      <w:proofErr w:type="gramStart"/>
      <w:r w:rsidR="003C61B4" w:rsidRPr="0060030E">
        <w:rPr>
          <w:sz w:val="24"/>
          <w:szCs w:val="24"/>
        </w:rPr>
        <w:t>.Т</w:t>
      </w:r>
      <w:proofErr w:type="gramEnd"/>
      <w:r w:rsidR="003C61B4" w:rsidRPr="0060030E">
        <w:rPr>
          <w:sz w:val="24"/>
          <w:szCs w:val="24"/>
        </w:rPr>
        <w:t>ольятти</w:t>
      </w:r>
      <w:r w:rsidRPr="0060030E">
        <w:rPr>
          <w:sz w:val="24"/>
          <w:szCs w:val="24"/>
          <w:u w:val="none"/>
        </w:rPr>
        <w:t xml:space="preserve"> </w:t>
      </w:r>
    </w:p>
    <w:p w:rsidR="006C0E98" w:rsidRPr="0060030E" w:rsidRDefault="006C0E98" w:rsidP="0060030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(наименование разработчика проекта муниципального нормативного правового акта) </w:t>
      </w:r>
    </w:p>
    <w:p w:rsidR="006C0E98" w:rsidRPr="0060030E" w:rsidRDefault="006C0E98" w:rsidP="00FC6316">
      <w:pPr>
        <w:pStyle w:val="a3"/>
        <w:spacing w:line="276" w:lineRule="auto"/>
        <w:ind w:left="0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</w:rPr>
        <w:t xml:space="preserve">уведомляет о приеме предложений по проекту </w:t>
      </w:r>
      <w:r w:rsidR="0074076D" w:rsidRPr="0060030E">
        <w:rPr>
          <w:sz w:val="24"/>
          <w:szCs w:val="24"/>
        </w:rPr>
        <w:t xml:space="preserve">постановления администрации городского округа Тольятти </w:t>
      </w:r>
      <w:r w:rsidR="00641AA9" w:rsidRPr="0060030E">
        <w:rPr>
          <w:sz w:val="24"/>
          <w:szCs w:val="24"/>
        </w:rPr>
        <w:t>«</w:t>
      </w:r>
      <w:r w:rsidR="001E4154" w:rsidRPr="0060030E">
        <w:rPr>
          <w:sz w:val="24"/>
          <w:szCs w:val="24"/>
        </w:rPr>
        <w:t>О внесении изменений</w:t>
      </w:r>
      <w:r w:rsidR="00641AA9" w:rsidRPr="0060030E">
        <w:rPr>
          <w:sz w:val="24"/>
          <w:szCs w:val="24"/>
        </w:rPr>
        <w:t xml:space="preserve"> </w:t>
      </w:r>
      <w:r w:rsidR="001E4154" w:rsidRPr="0060030E">
        <w:rPr>
          <w:sz w:val="24"/>
          <w:szCs w:val="24"/>
        </w:rPr>
        <w:t>в постановление мэрии городского округа Тольятти</w:t>
      </w:r>
      <w:r w:rsidR="00641AA9" w:rsidRPr="0060030E">
        <w:rPr>
          <w:sz w:val="24"/>
          <w:szCs w:val="24"/>
        </w:rPr>
        <w:t xml:space="preserve"> </w:t>
      </w:r>
      <w:r w:rsidR="001E4154" w:rsidRPr="0060030E">
        <w:rPr>
          <w:sz w:val="24"/>
          <w:szCs w:val="24"/>
        </w:rPr>
        <w:t>от 05.07.2016 г.  № 2137-п/1 «Об утверждении Р</w:t>
      </w:r>
      <w:r w:rsidR="00E374D6" w:rsidRPr="0060030E">
        <w:rPr>
          <w:sz w:val="24"/>
          <w:szCs w:val="24"/>
        </w:rPr>
        <w:t xml:space="preserve">егламента предоставления мэрией </w:t>
      </w:r>
      <w:r w:rsidR="001E4154" w:rsidRPr="0060030E">
        <w:rPr>
          <w:sz w:val="24"/>
          <w:szCs w:val="24"/>
        </w:rPr>
        <w:t>городского округа Тольятти муниципальной поддержки субъектам инвестиционной деятельности, осуществляемой на территории</w:t>
      </w:r>
      <w:r w:rsidR="00FC6316">
        <w:rPr>
          <w:sz w:val="24"/>
          <w:szCs w:val="24"/>
        </w:rPr>
        <w:t xml:space="preserve"> </w:t>
      </w:r>
      <w:r w:rsidR="001E4154" w:rsidRPr="0060030E">
        <w:rPr>
          <w:sz w:val="24"/>
          <w:szCs w:val="24"/>
        </w:rPr>
        <w:t>городского округа Тольятти»</w:t>
      </w:r>
      <w:r w:rsidR="00FC6316">
        <w:rPr>
          <w:sz w:val="24"/>
          <w:szCs w:val="24"/>
        </w:rPr>
        <w:t>.</w:t>
      </w:r>
      <w:r w:rsidRPr="0060030E">
        <w:rPr>
          <w:sz w:val="24"/>
          <w:szCs w:val="24"/>
          <w:u w:val="none"/>
        </w:rPr>
        <w:t>___________________________________________________</w:t>
      </w:r>
    </w:p>
    <w:p w:rsidR="006C0E98" w:rsidRPr="0060030E" w:rsidRDefault="006C0E98" w:rsidP="0060030E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(вид, наименование проекта муниципального нормативного правового акта)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 xml:space="preserve">1. Предложения принимаются по адресу: </w:t>
      </w:r>
      <w:r w:rsidR="004B0C9E" w:rsidRPr="0060030E">
        <w:rPr>
          <w:sz w:val="24"/>
          <w:szCs w:val="24"/>
        </w:rPr>
        <w:t>Самарская область, г</w:t>
      </w:r>
      <w:proofErr w:type="gramStart"/>
      <w:r w:rsidR="004B0C9E" w:rsidRPr="0060030E">
        <w:rPr>
          <w:sz w:val="24"/>
          <w:szCs w:val="24"/>
        </w:rPr>
        <w:t>.Т</w:t>
      </w:r>
      <w:proofErr w:type="gramEnd"/>
      <w:r w:rsidR="004B0C9E" w:rsidRPr="0060030E">
        <w:rPr>
          <w:sz w:val="24"/>
          <w:szCs w:val="24"/>
        </w:rPr>
        <w:t xml:space="preserve">ольятти, пл.Свободы,4, каб.220, </w:t>
      </w:r>
      <w:r w:rsidRPr="0060030E">
        <w:rPr>
          <w:sz w:val="24"/>
          <w:szCs w:val="24"/>
        </w:rPr>
        <w:t xml:space="preserve">а также по адресу электронной почты: </w:t>
      </w:r>
      <w:proofErr w:type="spellStart"/>
      <w:r w:rsidR="004B0C9E" w:rsidRPr="0060030E">
        <w:rPr>
          <w:sz w:val="24"/>
          <w:szCs w:val="24"/>
          <w:lang w:val="en-US"/>
        </w:rPr>
        <w:t>omv</w:t>
      </w:r>
      <w:proofErr w:type="spellEnd"/>
      <w:r w:rsidR="004B0C9E" w:rsidRPr="0060030E">
        <w:rPr>
          <w:sz w:val="24"/>
          <w:szCs w:val="24"/>
        </w:rPr>
        <w:t>@</w:t>
      </w:r>
      <w:proofErr w:type="spellStart"/>
      <w:r w:rsidR="004B0C9E" w:rsidRPr="0060030E">
        <w:rPr>
          <w:sz w:val="24"/>
          <w:szCs w:val="24"/>
          <w:lang w:val="en-US"/>
        </w:rPr>
        <w:t>tgl</w:t>
      </w:r>
      <w:proofErr w:type="spellEnd"/>
      <w:r w:rsidR="004B0C9E" w:rsidRPr="0060030E">
        <w:rPr>
          <w:sz w:val="24"/>
          <w:szCs w:val="24"/>
        </w:rPr>
        <w:t>.</w:t>
      </w:r>
      <w:proofErr w:type="spellStart"/>
      <w:r w:rsidR="004B0C9E" w:rsidRPr="0060030E">
        <w:rPr>
          <w:sz w:val="24"/>
          <w:szCs w:val="24"/>
          <w:lang w:val="en-US"/>
        </w:rPr>
        <w:t>ru</w:t>
      </w:r>
      <w:proofErr w:type="spellEnd"/>
      <w:r w:rsidRPr="0060030E">
        <w:rPr>
          <w:sz w:val="24"/>
          <w:szCs w:val="24"/>
        </w:rPr>
        <w:t xml:space="preserve">. Контактный телефон: </w:t>
      </w:r>
      <w:r w:rsidR="00E4121A" w:rsidRPr="0060030E">
        <w:rPr>
          <w:sz w:val="24"/>
          <w:szCs w:val="24"/>
        </w:rPr>
        <w:t>54 37 11</w:t>
      </w:r>
      <w:r w:rsidRPr="0060030E">
        <w:rPr>
          <w:sz w:val="24"/>
          <w:szCs w:val="24"/>
        </w:rPr>
        <w:t>.</w:t>
      </w:r>
    </w:p>
    <w:p w:rsidR="006C0E98" w:rsidRPr="0060030E" w:rsidRDefault="00C20E09" w:rsidP="0060030E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2. Срок приема предложений</w:t>
      </w:r>
      <w:r w:rsidR="006E0AE6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Pr="0060030E">
        <w:rPr>
          <w:sz w:val="24"/>
          <w:szCs w:val="24"/>
        </w:rPr>
        <w:t>в течение 7 рабочих дней со дня размещения на официальном сайте администрации</w:t>
      </w:r>
      <w:r w:rsidR="006C0E98" w:rsidRPr="0060030E">
        <w:rPr>
          <w:sz w:val="24"/>
          <w:szCs w:val="24"/>
        </w:rPr>
        <w:t>.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ED389B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="00ED389B" w:rsidRPr="0060030E">
        <w:rPr>
          <w:sz w:val="24"/>
          <w:szCs w:val="24"/>
        </w:rPr>
        <w:t>май 2017г</w:t>
      </w:r>
      <w:r w:rsidRPr="0060030E">
        <w:rPr>
          <w:sz w:val="24"/>
          <w:szCs w:val="24"/>
        </w:rPr>
        <w:t>.</w:t>
      </w:r>
    </w:p>
    <w:p w:rsidR="006C0E98" w:rsidRPr="0060030E" w:rsidRDefault="006C0E98" w:rsidP="0060030E">
      <w:pPr>
        <w:spacing w:line="276" w:lineRule="auto"/>
        <w:ind w:firstLine="851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4. </w:t>
      </w:r>
      <w:proofErr w:type="gramStart"/>
      <w:r w:rsidRPr="0060030E">
        <w:rPr>
          <w:sz w:val="24"/>
          <w:szCs w:val="24"/>
          <w:u w:val="none"/>
        </w:rPr>
        <w:t>Цель предлагаемого правового регулирования</w:t>
      </w:r>
      <w:r w:rsidR="00993B32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="00993B32" w:rsidRPr="0060030E">
        <w:rPr>
          <w:color w:val="000000"/>
          <w:sz w:val="24"/>
          <w:szCs w:val="24"/>
        </w:rPr>
        <w:t xml:space="preserve">приведение в соответствие муниципальных правовых актов городского округа Тольятти, в соответствии с </w:t>
      </w:r>
      <w:r w:rsidR="00993B32" w:rsidRPr="0060030E">
        <w:rPr>
          <w:sz w:val="24"/>
          <w:szCs w:val="24"/>
        </w:rPr>
        <w:t>изменением наименований органов местного самоуправления и должностных лиц органа местного самоуправления, а также в связи с вступившими в силу изменениями в Закон      № 134-ГД от 29.12.2014, внесенными Законом Самарской области от 27.10.2016  № 108-ГД «О внесении изменений в Закон Самарской области «О перераспределении полномочий между органами</w:t>
      </w:r>
      <w:proofErr w:type="gramEnd"/>
      <w:r w:rsidR="00993B32" w:rsidRPr="0060030E">
        <w:rPr>
          <w:sz w:val="24"/>
          <w:szCs w:val="24"/>
        </w:rPr>
        <w:t xml:space="preserve"> </w:t>
      </w:r>
      <w:proofErr w:type="gramStart"/>
      <w:r w:rsidR="00993B32" w:rsidRPr="0060030E">
        <w:rPr>
          <w:sz w:val="24"/>
          <w:szCs w:val="24"/>
        </w:rPr>
        <w:t>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</w:t>
      </w:r>
      <w:proofErr w:type="gramEnd"/>
      <w:r w:rsidR="00993B32" w:rsidRPr="0060030E">
        <w:rPr>
          <w:sz w:val="24"/>
          <w:szCs w:val="24"/>
        </w:rPr>
        <w:t xml:space="preserve"> за сельскими поселениями Самарской области», внесении изменения в статью 1 Закона Самарской области «О закреплении вопросов местного значения за сельскими поселениями Самарской области» и признании </w:t>
      </w:r>
      <w:proofErr w:type="gramStart"/>
      <w:r w:rsidR="00993B32" w:rsidRPr="0060030E">
        <w:rPr>
          <w:sz w:val="24"/>
          <w:szCs w:val="24"/>
        </w:rPr>
        <w:t>утратившим</w:t>
      </w:r>
      <w:proofErr w:type="gramEnd"/>
      <w:r w:rsidR="00993B32" w:rsidRPr="0060030E">
        <w:rPr>
          <w:sz w:val="24"/>
          <w:szCs w:val="24"/>
        </w:rPr>
        <w:t xml:space="preserve"> силу Закона Самарской области «О наделении органов местного самоуправления городского округа Самара Самарской области отдельными государственными полномочиями в сфере рекламы».</w:t>
      </w:r>
      <w:r w:rsidRPr="0060030E">
        <w:rPr>
          <w:sz w:val="24"/>
          <w:szCs w:val="24"/>
          <w:u w:val="none"/>
        </w:rPr>
        <w:t>____________________________________________________________________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proofErr w:type="gramStart"/>
      <w:r w:rsidRPr="0060030E">
        <w:rPr>
          <w:sz w:val="24"/>
          <w:szCs w:val="24"/>
          <w:u w:val="none"/>
        </w:rPr>
        <w:t>(указывается цель и краткое обоснование необходимости подготовки</w:t>
      </w:r>
      <w:proofErr w:type="gramEnd"/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соответствующего муниципального нормативного правового акта)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</w:t>
      </w:r>
      <w:r w:rsidR="005D35D2" w:rsidRPr="0060030E">
        <w:rPr>
          <w:sz w:val="24"/>
          <w:szCs w:val="24"/>
          <w:u w:val="none"/>
        </w:rPr>
        <w:t xml:space="preserve">правового регулирования: </w:t>
      </w:r>
      <w:r w:rsidR="005D35D2" w:rsidRPr="0060030E">
        <w:rPr>
          <w:sz w:val="24"/>
          <w:szCs w:val="24"/>
        </w:rPr>
        <w:t xml:space="preserve">в связи с внесением изменений в законодательство и </w:t>
      </w:r>
      <w:r w:rsidRPr="0060030E">
        <w:rPr>
          <w:sz w:val="24"/>
          <w:szCs w:val="24"/>
        </w:rPr>
        <w:t>_</w:t>
      </w:r>
      <w:r w:rsidR="005D35D2" w:rsidRPr="0060030E">
        <w:rPr>
          <w:sz w:val="24"/>
          <w:szCs w:val="24"/>
        </w:rPr>
        <w:t xml:space="preserve"> тождественности наименований органов местного самоуправления городского округа Тольятти и должностных лиц органа местного самоуправления</w:t>
      </w:r>
      <w:r w:rsidR="009F5ED3" w:rsidRPr="0060030E">
        <w:rPr>
          <w:sz w:val="24"/>
          <w:szCs w:val="24"/>
        </w:rPr>
        <w:t>.</w:t>
      </w:r>
      <w:r w:rsidRPr="0060030E">
        <w:rPr>
          <w:sz w:val="24"/>
          <w:szCs w:val="24"/>
          <w:u w:val="none"/>
        </w:rPr>
        <w:t>_</w:t>
      </w:r>
      <w:r w:rsidR="009F5ED3" w:rsidRPr="0060030E">
        <w:rPr>
          <w:sz w:val="24"/>
          <w:szCs w:val="24"/>
          <w:u w:val="none"/>
        </w:rPr>
        <w:t>____________________</w:t>
      </w:r>
      <w:r w:rsidRPr="0060030E">
        <w:rPr>
          <w:sz w:val="24"/>
          <w:szCs w:val="24"/>
          <w:u w:val="none"/>
        </w:rPr>
        <w:t xml:space="preserve"> </w:t>
      </w:r>
    </w:p>
    <w:p w:rsidR="0060030E" w:rsidRPr="0060030E" w:rsidRDefault="006C0E98" w:rsidP="006003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="0060030E" w:rsidRPr="0060030E">
        <w:rPr>
          <w:sz w:val="24"/>
          <w:szCs w:val="24"/>
        </w:rPr>
        <w:t>субъекты инвестиционной деятельности - инвесторы, заказчики, подрядчики, пользователи объектов капитальных вложений и другие лица;</w:t>
      </w:r>
    </w:p>
    <w:p w:rsidR="006C0E98" w:rsidRPr="004937F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7. Сведения о необходимости установления переходного</w:t>
      </w:r>
      <w:r w:rsidR="004937FE">
        <w:rPr>
          <w:sz w:val="24"/>
          <w:szCs w:val="24"/>
          <w:u w:val="none"/>
        </w:rPr>
        <w:t xml:space="preserve"> периода: </w:t>
      </w:r>
      <w:r w:rsidR="004937FE" w:rsidRPr="004937FE">
        <w:rPr>
          <w:sz w:val="24"/>
          <w:szCs w:val="24"/>
        </w:rPr>
        <w:t>необходимость установления переходного периода отсутствует</w:t>
      </w:r>
      <w:r w:rsidRPr="004937FE">
        <w:rPr>
          <w:sz w:val="24"/>
          <w:szCs w:val="24"/>
        </w:rPr>
        <w:t>.</w:t>
      </w:r>
    </w:p>
    <w:p w:rsidR="006C0E98" w:rsidRPr="004937FE" w:rsidRDefault="006C0E98" w:rsidP="006C0E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vertAlign w:val="superscript"/>
        </w:rPr>
      </w:pPr>
    </w:p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1F1734" w:rsidRDefault="001F1734"/>
    <w:sectPr w:rsidR="001F173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E98"/>
    <w:rsid w:val="001E4154"/>
    <w:rsid w:val="001F1734"/>
    <w:rsid w:val="00214FFC"/>
    <w:rsid w:val="002837F6"/>
    <w:rsid w:val="002F6543"/>
    <w:rsid w:val="003C61B4"/>
    <w:rsid w:val="004937FE"/>
    <w:rsid w:val="004B0C9E"/>
    <w:rsid w:val="005D35D2"/>
    <w:rsid w:val="0060030E"/>
    <w:rsid w:val="00641AA9"/>
    <w:rsid w:val="006C0E98"/>
    <w:rsid w:val="006E0AE6"/>
    <w:rsid w:val="006E2FB8"/>
    <w:rsid w:val="0074076D"/>
    <w:rsid w:val="008142B8"/>
    <w:rsid w:val="0092328C"/>
    <w:rsid w:val="00993B32"/>
    <w:rsid w:val="009F5ED3"/>
    <w:rsid w:val="00C20E09"/>
    <w:rsid w:val="00C3634B"/>
    <w:rsid w:val="00CC6F2C"/>
    <w:rsid w:val="00E374D6"/>
    <w:rsid w:val="00E4121A"/>
    <w:rsid w:val="00EC1A60"/>
    <w:rsid w:val="00ED389B"/>
    <w:rsid w:val="00F66C7B"/>
    <w:rsid w:val="00FC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orlova.mv</cp:lastModifiedBy>
  <cp:revision>23</cp:revision>
  <dcterms:created xsi:type="dcterms:W3CDTF">2017-04-10T12:35:00Z</dcterms:created>
  <dcterms:modified xsi:type="dcterms:W3CDTF">2017-04-11T07:08:00Z</dcterms:modified>
</cp:coreProperties>
</file>